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9009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2A82496A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3473E6C" w14:textId="30CA4062" w:rsidR="00CD0D58" w:rsidRDefault="006925E4" w:rsidP="00CD0D58">
      <w:pPr>
        <w:spacing w:line="360" w:lineRule="auto"/>
        <w:jc w:val="center"/>
        <w:rPr>
          <w:b/>
        </w:rPr>
      </w:pPr>
      <w:r>
        <w:rPr>
          <w:b/>
        </w:rPr>
        <w:t xml:space="preserve">Transport i logistyka, spec. </w:t>
      </w:r>
      <w:r w:rsidR="00810240">
        <w:rPr>
          <w:b/>
        </w:rPr>
        <w:t>inżynieria transportu i spedycja</w:t>
      </w:r>
    </w:p>
    <w:p w14:paraId="3F32AA0C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006721">
        <w:t>nie</w:t>
      </w:r>
      <w:r>
        <w:t>stacjonarne</w:t>
      </w:r>
    </w:p>
    <w:p w14:paraId="15B26F05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1F473E9" w14:textId="77777777" w:rsidTr="00E44D5B">
        <w:tc>
          <w:tcPr>
            <w:tcW w:w="3023" w:type="dxa"/>
            <w:shd w:val="clear" w:color="auto" w:fill="auto"/>
          </w:tcPr>
          <w:p w14:paraId="7959D26D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5EAA7F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163A9F0D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2AEA041A" w14:textId="77777777" w:rsidTr="00E44D5B">
        <w:tc>
          <w:tcPr>
            <w:tcW w:w="3023" w:type="dxa"/>
            <w:shd w:val="clear" w:color="auto" w:fill="auto"/>
          </w:tcPr>
          <w:p w14:paraId="7A0FA8B4" w14:textId="3BAFD519" w:rsidR="00CD0D58" w:rsidRDefault="00194E04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810240">
              <w:rPr>
                <w:b/>
                <w:color w:val="FF0000"/>
              </w:rPr>
              <w:t>5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D01992">
              <w:t>6</w:t>
            </w:r>
          </w:p>
        </w:tc>
        <w:tc>
          <w:tcPr>
            <w:tcW w:w="3018" w:type="dxa"/>
            <w:shd w:val="clear" w:color="auto" w:fill="auto"/>
          </w:tcPr>
          <w:p w14:paraId="45C7F348" w14:textId="0CB6EDF6" w:rsidR="00CD0D58" w:rsidRDefault="00B47DFF" w:rsidP="00E44D5B">
            <w:pPr>
              <w:spacing w:line="360" w:lineRule="auto"/>
              <w:jc w:val="center"/>
            </w:pPr>
            <w:r>
              <w:t>9.</w:t>
            </w:r>
            <w:r w:rsidR="00810240">
              <w:t>55</w:t>
            </w:r>
            <w:r>
              <w:t>-1</w:t>
            </w:r>
            <w:r w:rsidR="00810240">
              <w:t>1</w:t>
            </w:r>
            <w:r w:rsidR="00A95415">
              <w:t>.</w:t>
            </w:r>
            <w:r w:rsidR="00810240">
              <w:t>30</w:t>
            </w:r>
          </w:p>
        </w:tc>
        <w:tc>
          <w:tcPr>
            <w:tcW w:w="3021" w:type="dxa"/>
            <w:shd w:val="clear" w:color="auto" w:fill="auto"/>
          </w:tcPr>
          <w:p w14:paraId="22CCEE98" w14:textId="33DCACFE" w:rsidR="00CD0D58" w:rsidRDefault="00006721" w:rsidP="00E44D5B">
            <w:pPr>
              <w:spacing w:line="360" w:lineRule="auto"/>
              <w:jc w:val="center"/>
            </w:pPr>
            <w:r>
              <w:t xml:space="preserve">na </w:t>
            </w:r>
            <w:r w:rsidR="00194E04">
              <w:t>litery B…-</w:t>
            </w:r>
            <w:r w:rsidR="00810240">
              <w:t>W</w:t>
            </w:r>
            <w:r w:rsidR="00CD0D58">
              <w:t xml:space="preserve">… </w:t>
            </w:r>
          </w:p>
        </w:tc>
      </w:tr>
    </w:tbl>
    <w:p w14:paraId="329302DD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06721"/>
    <w:rsid w:val="001236BA"/>
    <w:rsid w:val="00194E04"/>
    <w:rsid w:val="002610EA"/>
    <w:rsid w:val="0037624E"/>
    <w:rsid w:val="00451EC7"/>
    <w:rsid w:val="0058554C"/>
    <w:rsid w:val="00624963"/>
    <w:rsid w:val="00683763"/>
    <w:rsid w:val="006925E4"/>
    <w:rsid w:val="00810240"/>
    <w:rsid w:val="00845BAB"/>
    <w:rsid w:val="00A95415"/>
    <w:rsid w:val="00B47DFF"/>
    <w:rsid w:val="00B80A76"/>
    <w:rsid w:val="00CD0D58"/>
    <w:rsid w:val="00D01992"/>
    <w:rsid w:val="00D05DC4"/>
    <w:rsid w:val="00DF6846"/>
    <w:rsid w:val="00E9451A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62D5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4</cp:revision>
  <dcterms:created xsi:type="dcterms:W3CDTF">2026-06-03T13:32:00Z</dcterms:created>
  <dcterms:modified xsi:type="dcterms:W3CDTF">2026-06-03T13:33:00Z</dcterms:modified>
</cp:coreProperties>
</file>