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1F6B" w14:textId="069DF34E" w:rsidR="00AA01BA" w:rsidRPr="00AA01BA" w:rsidRDefault="00AA01BA" w:rsidP="00AA01BA">
      <w:r w:rsidRPr="00AA01BA">
        <w:rPr>
          <w:b/>
          <w:bCs/>
        </w:rPr>
        <w:t>SKŁAD KOMISJI REKRUTACYJNEJ DO SZKOŁY DOKTORSKIEJ</w:t>
      </w:r>
      <w:r>
        <w:t xml:space="preserve"> </w:t>
      </w:r>
      <w:r w:rsidRPr="00AA01BA">
        <w:rPr>
          <w:b/>
          <w:bCs/>
        </w:rPr>
        <w:t>na rok kształcenia 2025/2026</w:t>
      </w:r>
    </w:p>
    <w:p w14:paraId="35C72CAE" w14:textId="77777777" w:rsidR="00AA01BA" w:rsidRPr="00AA01BA" w:rsidRDefault="00AA01BA" w:rsidP="00AA01BA">
      <w:r w:rsidRPr="00AA01BA">
        <w:rPr>
          <w:b/>
          <w:bCs/>
        </w:rPr>
        <w:t>Rekrutacja regularna</w:t>
      </w:r>
      <w:r w:rsidRPr="00AA01BA">
        <w:t xml:space="preserve"> § 1, pkt 4 Załącznik do Uchwały nr 48/2025-2026 Senatu UP w Lublinie z dnia 21 marca 2025 r. Zasady Rekrutacji do Szkoły Doktorskiej Uniwersytetu Przyrodniczego w Lublinie w roku akademickim 2025/2026</w:t>
      </w:r>
    </w:p>
    <w:p w14:paraId="3509DCC3" w14:textId="77777777" w:rsidR="00AA01BA" w:rsidRPr="00AA01BA" w:rsidRDefault="00AA01BA" w:rsidP="00AA01BA">
      <w:r w:rsidRPr="00AA01BA">
        <w:rPr>
          <w:b/>
          <w:bCs/>
        </w:rPr>
        <w:t>Przewodniczący Komisji:</w:t>
      </w:r>
      <w:r w:rsidRPr="00AA01BA">
        <w:br/>
        <w:t>Dyrektor Szkoły Doktorskiej prof. dr hab. Andrzej Jakubczak</w:t>
      </w:r>
    </w:p>
    <w:p w14:paraId="5666FE9A" w14:textId="77777777" w:rsidR="00AA01BA" w:rsidRPr="00AA01BA" w:rsidRDefault="00AA01BA" w:rsidP="00AA01BA">
      <w:r w:rsidRPr="00AA01BA">
        <w:rPr>
          <w:b/>
          <w:bCs/>
        </w:rPr>
        <w:t>Zespoły kwalifikacyjne:</w:t>
      </w:r>
    </w:p>
    <w:p w14:paraId="48424B03" w14:textId="77777777" w:rsidR="00AA01BA" w:rsidRPr="00AA01BA" w:rsidRDefault="00AA01BA" w:rsidP="00AA01BA">
      <w:r w:rsidRPr="00AA01BA">
        <w:rPr>
          <w:i/>
          <w:iCs/>
        </w:rPr>
        <w:t>Dyscyplina Rolnictwo i Ogrodnictwo:</w:t>
      </w:r>
    </w:p>
    <w:p w14:paraId="32448F9A" w14:textId="77777777" w:rsidR="00AA01BA" w:rsidRPr="00AA01BA" w:rsidRDefault="00AA01BA" w:rsidP="00AA01BA">
      <w:pPr>
        <w:numPr>
          <w:ilvl w:val="0"/>
          <w:numId w:val="1"/>
        </w:numPr>
      </w:pPr>
      <w:r w:rsidRPr="00AA01BA">
        <w:t>dr hab. Jolanta Joniec, prof. uczelni</w:t>
      </w:r>
    </w:p>
    <w:p w14:paraId="0B45D4CD" w14:textId="77777777" w:rsidR="00AA01BA" w:rsidRPr="00AA01BA" w:rsidRDefault="00AA01BA" w:rsidP="00AA01BA">
      <w:r w:rsidRPr="00AA01BA">
        <w:rPr>
          <w:i/>
          <w:iCs/>
        </w:rPr>
        <w:t>Dyscyplina Weterynaria:</w:t>
      </w:r>
    </w:p>
    <w:p w14:paraId="11016563" w14:textId="77777777" w:rsidR="00AA01BA" w:rsidRPr="00AA01BA" w:rsidRDefault="00AA01BA" w:rsidP="00AA01BA">
      <w:pPr>
        <w:numPr>
          <w:ilvl w:val="0"/>
          <w:numId w:val="2"/>
        </w:numPr>
      </w:pPr>
      <w:r w:rsidRPr="00AA01BA">
        <w:t>prof. dr hab. Aneta Nowakiewicz</w:t>
      </w:r>
    </w:p>
    <w:p w14:paraId="7D9B412E" w14:textId="77777777" w:rsidR="00AA01BA" w:rsidRPr="00AA01BA" w:rsidRDefault="00AA01BA" w:rsidP="00AA01BA">
      <w:r w:rsidRPr="00AA01BA">
        <w:rPr>
          <w:i/>
          <w:iCs/>
        </w:rPr>
        <w:t>Dyscyplina Zootechnika i Rybactwo:</w:t>
      </w:r>
    </w:p>
    <w:p w14:paraId="48208715" w14:textId="77777777" w:rsidR="00AA01BA" w:rsidRPr="00AA01BA" w:rsidRDefault="00AA01BA" w:rsidP="00AA01BA">
      <w:pPr>
        <w:numPr>
          <w:ilvl w:val="0"/>
          <w:numId w:val="3"/>
        </w:numPr>
      </w:pPr>
      <w:r w:rsidRPr="00AA01BA">
        <w:t>prof. dr hab. Magdalena Gryzińska</w:t>
      </w:r>
    </w:p>
    <w:p w14:paraId="22EB16C2" w14:textId="77777777" w:rsidR="00AA01BA" w:rsidRPr="00AA01BA" w:rsidRDefault="00AA01BA" w:rsidP="00AA01BA">
      <w:r w:rsidRPr="00AA01BA">
        <w:rPr>
          <w:i/>
          <w:iCs/>
        </w:rPr>
        <w:t>Dyscyplina Technologia Żywności i Żywienia:</w:t>
      </w:r>
    </w:p>
    <w:p w14:paraId="2FD4DA0F" w14:textId="77777777" w:rsidR="00AA01BA" w:rsidRPr="00AA01BA" w:rsidRDefault="00AA01BA" w:rsidP="00AA01BA">
      <w:pPr>
        <w:numPr>
          <w:ilvl w:val="0"/>
          <w:numId w:val="4"/>
        </w:numPr>
      </w:pPr>
      <w:r w:rsidRPr="00AA01BA">
        <w:t>prof. dr hab. Radosław Kowalski</w:t>
      </w:r>
    </w:p>
    <w:p w14:paraId="13BE332A" w14:textId="77777777" w:rsidR="00AA01BA" w:rsidRPr="00AA01BA" w:rsidRDefault="00AA01BA" w:rsidP="00AA01BA">
      <w:r w:rsidRPr="00AA01BA">
        <w:rPr>
          <w:i/>
          <w:iCs/>
        </w:rPr>
        <w:t>Dyscyplina Inżynieria mechaniczna:</w:t>
      </w:r>
    </w:p>
    <w:p w14:paraId="02BD9134" w14:textId="77777777" w:rsidR="00AA01BA" w:rsidRPr="00AA01BA" w:rsidRDefault="00AA01BA" w:rsidP="00AA01BA">
      <w:pPr>
        <w:numPr>
          <w:ilvl w:val="0"/>
          <w:numId w:val="5"/>
        </w:numPr>
      </w:pPr>
      <w:r w:rsidRPr="00AA01BA">
        <w:t xml:space="preserve"> dr hab. inż. Leszek </w:t>
      </w:r>
      <w:proofErr w:type="spellStart"/>
      <w:r w:rsidRPr="00AA01BA">
        <w:t>Rydzak</w:t>
      </w:r>
      <w:proofErr w:type="spellEnd"/>
      <w:r w:rsidRPr="00AA01BA">
        <w:t>, prof. uczelni</w:t>
      </w:r>
    </w:p>
    <w:p w14:paraId="3D781B2F" w14:textId="77777777" w:rsidR="00AA01BA" w:rsidRPr="00AA01BA" w:rsidRDefault="00AA01BA" w:rsidP="00AA01BA">
      <w:r w:rsidRPr="00AA01BA">
        <w:rPr>
          <w:i/>
          <w:iCs/>
        </w:rPr>
        <w:t>Dyscyplina Inżynieria środowiska, górnictwo i energetyka:</w:t>
      </w:r>
    </w:p>
    <w:p w14:paraId="43B7A2C2" w14:textId="77777777" w:rsidR="00AA01BA" w:rsidRPr="00AA01BA" w:rsidRDefault="00AA01BA" w:rsidP="00AA01BA">
      <w:pPr>
        <w:numPr>
          <w:ilvl w:val="0"/>
          <w:numId w:val="6"/>
        </w:numPr>
      </w:pPr>
      <w:r w:rsidRPr="00AA01BA">
        <w:t>dr hab. Artur Kraszkiewicz, prof. uczelni</w:t>
      </w:r>
    </w:p>
    <w:p w14:paraId="76EBBE4C" w14:textId="77777777" w:rsidR="00AA01BA" w:rsidRPr="00AA01BA" w:rsidRDefault="00AA01BA" w:rsidP="00AA01BA">
      <w:r w:rsidRPr="00AA01BA">
        <w:rPr>
          <w:i/>
          <w:iCs/>
        </w:rPr>
        <w:t>Dyscyplina Nauki biologiczne:</w:t>
      </w:r>
    </w:p>
    <w:p w14:paraId="4CF050EF" w14:textId="77777777" w:rsidR="00AA01BA" w:rsidRPr="00AA01BA" w:rsidRDefault="00AA01BA" w:rsidP="00AA01BA">
      <w:pPr>
        <w:numPr>
          <w:ilvl w:val="0"/>
          <w:numId w:val="7"/>
        </w:numPr>
      </w:pPr>
      <w:r w:rsidRPr="00AA01BA">
        <w:t>prof. dr hab. Robert Stryjecki, prof. uczelni</w:t>
      </w:r>
    </w:p>
    <w:p w14:paraId="3A5DCD3F" w14:textId="77777777" w:rsidR="00AA01BA" w:rsidRPr="00AA01BA" w:rsidRDefault="00AA01BA" w:rsidP="00AA01BA">
      <w:r w:rsidRPr="00AA01BA">
        <w:rPr>
          <w:b/>
          <w:bCs/>
        </w:rPr>
        <w:t xml:space="preserve">Lektorzy z języka angielskiego: </w:t>
      </w:r>
    </w:p>
    <w:p w14:paraId="3B97BD5C" w14:textId="77777777" w:rsidR="00AA01BA" w:rsidRPr="00AA01BA" w:rsidRDefault="00AA01BA" w:rsidP="00AA01BA">
      <w:pPr>
        <w:numPr>
          <w:ilvl w:val="0"/>
          <w:numId w:val="8"/>
        </w:numPr>
      </w:pPr>
      <w:r w:rsidRPr="00AA01BA">
        <w:t>mgr Katarzyna Grunt</w:t>
      </w:r>
    </w:p>
    <w:p w14:paraId="4748333C" w14:textId="77777777" w:rsidR="00AA01BA" w:rsidRPr="00AA01BA" w:rsidRDefault="00AA01BA" w:rsidP="00AA01BA">
      <w:pPr>
        <w:numPr>
          <w:ilvl w:val="0"/>
          <w:numId w:val="8"/>
        </w:numPr>
      </w:pPr>
      <w:r w:rsidRPr="00AA01BA">
        <w:t>mgr Daniel Opydo</w:t>
      </w:r>
    </w:p>
    <w:p w14:paraId="37E26335" w14:textId="77777777" w:rsidR="00AA01BA" w:rsidRPr="00AA01BA" w:rsidRDefault="00AA01BA" w:rsidP="00AA01BA">
      <w:r w:rsidRPr="00AA01BA">
        <w:rPr>
          <w:b/>
          <w:bCs/>
        </w:rPr>
        <w:t>Przedstawiciel Samorządu Doktorantów</w:t>
      </w:r>
    </w:p>
    <w:p w14:paraId="0304BD00" w14:textId="77777777" w:rsidR="00AA01BA" w:rsidRPr="00AA01BA" w:rsidRDefault="00AA01BA" w:rsidP="00AA01BA">
      <w:r w:rsidRPr="00AA01BA">
        <w:rPr>
          <w:b/>
          <w:bCs/>
        </w:rPr>
        <w:t>Sekretarze Komisji Rekrutacyjnej:</w:t>
      </w:r>
    </w:p>
    <w:p w14:paraId="67D36D2F" w14:textId="77777777" w:rsidR="00AA01BA" w:rsidRPr="00AA01BA" w:rsidRDefault="00AA01BA" w:rsidP="00AA01BA">
      <w:pPr>
        <w:numPr>
          <w:ilvl w:val="0"/>
          <w:numId w:val="9"/>
        </w:numPr>
      </w:pPr>
      <w:r w:rsidRPr="00AA01BA">
        <w:t>mgr Dorota Duszyńska</w:t>
      </w:r>
    </w:p>
    <w:p w14:paraId="35108928" w14:textId="77777777" w:rsidR="00AA01BA" w:rsidRPr="00AA01BA" w:rsidRDefault="00AA01BA" w:rsidP="00AA01BA">
      <w:pPr>
        <w:numPr>
          <w:ilvl w:val="0"/>
          <w:numId w:val="9"/>
        </w:numPr>
      </w:pPr>
      <w:r w:rsidRPr="00AA01BA">
        <w:t>mgr Ewelina Knosala</w:t>
      </w:r>
    </w:p>
    <w:p w14:paraId="598C21D6" w14:textId="77777777" w:rsidR="0075744D" w:rsidRDefault="0075744D"/>
    <w:sectPr w:rsidR="0075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D82"/>
    <w:multiLevelType w:val="multilevel"/>
    <w:tmpl w:val="93E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834A2"/>
    <w:multiLevelType w:val="multilevel"/>
    <w:tmpl w:val="BE9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70C39"/>
    <w:multiLevelType w:val="multilevel"/>
    <w:tmpl w:val="3AA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F7B8F"/>
    <w:multiLevelType w:val="multilevel"/>
    <w:tmpl w:val="C70C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11E04"/>
    <w:multiLevelType w:val="multilevel"/>
    <w:tmpl w:val="71DA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93099"/>
    <w:multiLevelType w:val="multilevel"/>
    <w:tmpl w:val="375E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917D1"/>
    <w:multiLevelType w:val="multilevel"/>
    <w:tmpl w:val="9F7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9187E"/>
    <w:multiLevelType w:val="multilevel"/>
    <w:tmpl w:val="9CE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6378C"/>
    <w:multiLevelType w:val="multilevel"/>
    <w:tmpl w:val="83EC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339431">
    <w:abstractNumId w:val="7"/>
  </w:num>
  <w:num w:numId="2" w16cid:durableId="1507017968">
    <w:abstractNumId w:val="0"/>
  </w:num>
  <w:num w:numId="3" w16cid:durableId="358092762">
    <w:abstractNumId w:val="8"/>
  </w:num>
  <w:num w:numId="4" w16cid:durableId="20010121">
    <w:abstractNumId w:val="6"/>
  </w:num>
  <w:num w:numId="5" w16cid:durableId="1839540754">
    <w:abstractNumId w:val="4"/>
  </w:num>
  <w:num w:numId="6" w16cid:durableId="1787313547">
    <w:abstractNumId w:val="1"/>
  </w:num>
  <w:num w:numId="7" w16cid:durableId="830214520">
    <w:abstractNumId w:val="2"/>
  </w:num>
  <w:num w:numId="8" w16cid:durableId="2092458685">
    <w:abstractNumId w:val="5"/>
  </w:num>
  <w:num w:numId="9" w16cid:durableId="392506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46"/>
    <w:rsid w:val="0075744D"/>
    <w:rsid w:val="00AA01BA"/>
    <w:rsid w:val="00AE1256"/>
    <w:rsid w:val="00EC44BF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3C43"/>
  <w15:chartTrackingRefBased/>
  <w15:docId w15:val="{E73342E9-47C5-475E-B9F8-2280489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9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9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9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9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Wysocki</dc:creator>
  <cp:keywords/>
  <dc:description/>
  <cp:lastModifiedBy>Piotr Wysocki</cp:lastModifiedBy>
  <cp:revision>2</cp:revision>
  <dcterms:created xsi:type="dcterms:W3CDTF">2026-05-17T16:10:00Z</dcterms:created>
  <dcterms:modified xsi:type="dcterms:W3CDTF">2026-05-17T16:10:00Z</dcterms:modified>
</cp:coreProperties>
</file>