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0B082" w14:textId="4DE3F215" w:rsidR="00A17FE3" w:rsidRPr="00A17FE3" w:rsidRDefault="007B50B6" w:rsidP="00A17FE3">
      <w:pPr>
        <w:jc w:val="center"/>
        <w:rPr>
          <w:b/>
          <w:bCs/>
        </w:rPr>
      </w:pPr>
      <w:r>
        <w:rPr>
          <w:b/>
          <w:bCs/>
        </w:rPr>
        <w:t xml:space="preserve">Studenckie </w:t>
      </w:r>
      <w:r w:rsidR="00A17FE3" w:rsidRPr="00A17FE3">
        <w:rPr>
          <w:b/>
          <w:bCs/>
        </w:rPr>
        <w:t>Koło Naukowe Inżynierii Spożywczej</w:t>
      </w:r>
    </w:p>
    <w:p w14:paraId="0F33B4DB" w14:textId="63A2C18E" w:rsidR="007B50B6" w:rsidRDefault="007B50B6" w:rsidP="00A17FE3">
      <w:pPr>
        <w:jc w:val="both"/>
      </w:pPr>
      <w:r>
        <w:t xml:space="preserve">Studenckie </w:t>
      </w:r>
      <w:r w:rsidR="00C366D3" w:rsidRPr="00C366D3">
        <w:t>Koło Naukowe Inżynierii Spożywczej działa od 199</w:t>
      </w:r>
      <w:r w:rsidR="00A17FE3">
        <w:t>7</w:t>
      </w:r>
      <w:r w:rsidR="00C366D3" w:rsidRPr="00C366D3">
        <w:t xml:space="preserve"> roku przy </w:t>
      </w:r>
      <w:r w:rsidR="00C366D3">
        <w:t>Katedrze</w:t>
      </w:r>
      <w:r w:rsidR="00C366D3" w:rsidRPr="00C366D3">
        <w:t xml:space="preserve"> Inżynierii Procesowej na Wydziale Inżynierii Produkcji UP w Lublinie. Celem działalności </w:t>
      </w:r>
      <w:r>
        <w:t>S</w:t>
      </w:r>
      <w:r w:rsidR="00C366D3" w:rsidRPr="00C366D3">
        <w:t xml:space="preserve">KNIS jest poszerzanie zainteresowań studentów i rozwój ich umiejętności w zakresie prowadzenia badań naukowych dotyczących różnych zagadnień związanych z inżynierią przetwórstwa spożywczego. </w:t>
      </w:r>
    </w:p>
    <w:p w14:paraId="4D4D7DE3" w14:textId="2C107A61" w:rsidR="00063B4F" w:rsidRDefault="00C366D3" w:rsidP="00A17FE3">
      <w:pPr>
        <w:jc w:val="both"/>
      </w:pPr>
      <w:r w:rsidRPr="00C366D3">
        <w:t xml:space="preserve">Do najważniejszych kierunków badań naukowych realizowanych z udziałem zainteresowanych studentów można zaliczyć zagadnienia dotyczące ciśnieniowo-termicznej obróbki surowców roślinnych na cele spożywcze i paszowe, a w szczególności z zastosowaniem techniki ekstruzji; wytwarzania żywności wygodnej wzbogacanej dodatkami prozdrowotnymi; właściwości fizykochemicznych i funkcjonalnych </w:t>
      </w:r>
      <w:proofErr w:type="spellStart"/>
      <w:r w:rsidRPr="00C366D3">
        <w:t>ekstrudatów</w:t>
      </w:r>
      <w:proofErr w:type="spellEnd"/>
      <w:r w:rsidRPr="00C366D3">
        <w:t xml:space="preserve">; inżynierii procesu ekstruzji; inżynierii biopolimerów skrobiowych; modyfikacji skrobi metodą ekstruzji; opracowywania technologii wytwarzania </w:t>
      </w:r>
      <w:proofErr w:type="spellStart"/>
      <w:r w:rsidRPr="00C366D3">
        <w:t>ekstrudatów</w:t>
      </w:r>
      <w:proofErr w:type="spellEnd"/>
      <w:r w:rsidRPr="00C366D3">
        <w:t xml:space="preserve"> spożywczych i paszowych; wytwarzania i badania skrobi modyfikowanych dla celów rolno-spożywczych i przemysłowych; wytwarzania i badania skrobi termoplastycznych do celów opakowalnictwa; wytwarzania i badania form giętkich opakowań ze skrobi termoplastycznej kształtowanych techniką wytłaczania z rozdmuchem; badania cech wytrzymałościowych materiałów opakowaniowych.</w:t>
      </w:r>
    </w:p>
    <w:p w14:paraId="3AC96380" w14:textId="388FA156" w:rsidR="007B50B6" w:rsidRDefault="007B50B6" w:rsidP="00A17FE3">
      <w:pPr>
        <w:jc w:val="both"/>
      </w:pPr>
      <w:r w:rsidRPr="007B50B6">
        <w:t xml:space="preserve">Członkowie Koła pod opieką pracowników uczelni i doktorantów włączają się w badania, których wymiernym efektem jest aktywny udział członków </w:t>
      </w:r>
      <w:r>
        <w:t>SKN</w:t>
      </w:r>
      <w:r w:rsidRPr="007B50B6">
        <w:t xml:space="preserve"> w publikacj</w:t>
      </w:r>
      <w:r>
        <w:t>ach</w:t>
      </w:r>
      <w:r w:rsidRPr="007B50B6">
        <w:t xml:space="preserve"> </w:t>
      </w:r>
      <w:r>
        <w:t>naukowych</w:t>
      </w:r>
      <w:r>
        <w:t xml:space="preserve"> oraz</w:t>
      </w:r>
      <w:r w:rsidRPr="007B50B6">
        <w:t xml:space="preserve"> </w:t>
      </w:r>
      <w:r w:rsidRPr="007B50B6">
        <w:t>prezentacj</w:t>
      </w:r>
      <w:r>
        <w:t>a</w:t>
      </w:r>
      <w:r w:rsidRPr="007B50B6">
        <w:t xml:space="preserve"> wyników badań na </w:t>
      </w:r>
      <w:r>
        <w:t>konferenc</w:t>
      </w:r>
      <w:r>
        <w:t xml:space="preserve">jach krajowych i międzynarodowych. </w:t>
      </w:r>
    </w:p>
    <w:p w14:paraId="4D32A079" w14:textId="17226ECA" w:rsidR="00C366D3" w:rsidRDefault="00C366D3" w:rsidP="00A17FE3">
      <w:pPr>
        <w:jc w:val="both"/>
      </w:pPr>
      <w:r>
        <w:t xml:space="preserve">Studenci </w:t>
      </w:r>
      <w:r w:rsidR="007B50B6">
        <w:t>S</w:t>
      </w:r>
      <w:r>
        <w:t xml:space="preserve">KNIS </w:t>
      </w:r>
      <w:r w:rsidR="007B50B6">
        <w:t xml:space="preserve">uczestniczą aktywnie </w:t>
      </w:r>
      <w:r w:rsidR="007B50B6" w:rsidRPr="007B50B6">
        <w:t>w pracach na rzecz Uniwersytetu Przyrodniczego oraz Wydziału Inżynierii Produkcji</w:t>
      </w:r>
      <w:r w:rsidR="007B50B6">
        <w:t>,</w:t>
      </w:r>
      <w:r w:rsidR="007B50B6" w:rsidRPr="007B50B6">
        <w:t xml:space="preserve"> </w:t>
      </w:r>
      <w:r>
        <w:t>prezent</w:t>
      </w:r>
      <w:r w:rsidR="001C10D9">
        <w:t>ują rezultaty prac prowadzonych w ramach Koła na</w:t>
      </w:r>
      <w:r>
        <w:t xml:space="preserve"> Dni</w:t>
      </w:r>
      <w:r w:rsidR="001C10D9">
        <w:t>ach</w:t>
      </w:r>
      <w:r>
        <w:t xml:space="preserve"> Otwartych UP, </w:t>
      </w:r>
      <w:r w:rsidR="001C10D9">
        <w:t xml:space="preserve">na Lubelskim Festiwalu Nauki, </w:t>
      </w:r>
      <w:r w:rsidR="007B50B6">
        <w:t xml:space="preserve">piknikach naukowych i warsztatach, </w:t>
      </w:r>
      <w:r>
        <w:t xml:space="preserve">zachęcając młodzież do studiowania na WIP i włączenia się w prace </w:t>
      </w:r>
      <w:r w:rsidR="007B50B6">
        <w:t>SKN</w:t>
      </w:r>
      <w:r>
        <w:t xml:space="preserve"> Inżynierii Spożywczej.</w:t>
      </w:r>
    </w:p>
    <w:p w14:paraId="376C0915" w14:textId="2B7EA6EA" w:rsidR="000D5F66" w:rsidRPr="001C10D9" w:rsidRDefault="00A17FE3" w:rsidP="001C10D9">
      <w:pPr>
        <w:jc w:val="center"/>
        <w:rPr>
          <w:b/>
          <w:bCs/>
        </w:rPr>
      </w:pPr>
      <w:r w:rsidRPr="001C10D9">
        <w:rPr>
          <w:b/>
          <w:bCs/>
        </w:rPr>
        <w:t>Zapraszamy – rozwiń swoje pasje z nami!!!</w:t>
      </w:r>
    </w:p>
    <w:p w14:paraId="5D2668E7" w14:textId="7EBFF2F9" w:rsidR="00A945CB" w:rsidRDefault="00A945CB" w:rsidP="00A945CB">
      <w:pPr>
        <w:spacing w:after="120" w:line="240" w:lineRule="auto"/>
      </w:pPr>
      <w:r>
        <w:t xml:space="preserve">Studenckie Koło Naukowe Inżynierii Spożywczej </w:t>
      </w:r>
    </w:p>
    <w:p w14:paraId="25935B55" w14:textId="77777777" w:rsidR="00A945CB" w:rsidRDefault="00A945CB" w:rsidP="00A945CB">
      <w:pPr>
        <w:spacing w:after="120" w:line="240" w:lineRule="auto"/>
      </w:pPr>
      <w:r>
        <w:t>przy Katedrze Inżynierii Procesowej, Wydział Inżynierii Produkcji, ul. Głęboka 31, pok. 12, 20-612 Lublin</w:t>
      </w:r>
    </w:p>
    <w:p w14:paraId="2123978F" w14:textId="77777777" w:rsidR="00A945CB" w:rsidRDefault="00A945CB" w:rsidP="00A945CB">
      <w:pPr>
        <w:spacing w:after="120" w:line="240" w:lineRule="auto"/>
      </w:pPr>
      <w:r>
        <w:t xml:space="preserve">Opiekun: dr hab. inż. Maciej </w:t>
      </w:r>
      <w:proofErr w:type="spellStart"/>
      <w:r>
        <w:t>Combrzyński</w:t>
      </w:r>
      <w:proofErr w:type="spellEnd"/>
      <w:r>
        <w:t xml:space="preserve">, </w:t>
      </w:r>
      <w:proofErr w:type="spellStart"/>
      <w:r>
        <w:t>prof</w:t>
      </w:r>
      <w:proofErr w:type="spellEnd"/>
      <w:r>
        <w:t xml:space="preserve"> UP</w:t>
      </w:r>
    </w:p>
    <w:p w14:paraId="15059FE9" w14:textId="4CB1FD96" w:rsidR="00A17FE3" w:rsidRDefault="00A17FE3" w:rsidP="00A945CB">
      <w:pPr>
        <w:spacing w:after="120" w:line="240" w:lineRule="auto"/>
      </w:pPr>
      <w:r>
        <w:t xml:space="preserve">Kontakt: </w:t>
      </w:r>
      <w:hyperlink r:id="rId4" w:history="1">
        <w:r w:rsidR="007B50B6" w:rsidRPr="00A1025C">
          <w:rPr>
            <w:rStyle w:val="Hipercze"/>
          </w:rPr>
          <w:t>maciej.combrzynski@up.edu.pl</w:t>
        </w:r>
      </w:hyperlink>
    </w:p>
    <w:p w14:paraId="233AB1F6" w14:textId="77777777" w:rsidR="00103122" w:rsidRDefault="00103122" w:rsidP="00A945CB">
      <w:pPr>
        <w:spacing w:after="120" w:line="240" w:lineRule="auto"/>
      </w:pPr>
      <w:r w:rsidRPr="00103122">
        <w:t>https://up.lublin.pl/wip/kola-naukowe/skn-inzynierii-spozywczej/</w:t>
      </w:r>
    </w:p>
    <w:p w14:paraId="2B7E7CB9" w14:textId="7CB265FA" w:rsidR="007B50B6" w:rsidRDefault="007B50B6" w:rsidP="00A945CB">
      <w:pPr>
        <w:spacing w:after="120" w:line="240" w:lineRule="auto"/>
      </w:pPr>
      <w:r>
        <w:t xml:space="preserve">FB: </w:t>
      </w:r>
      <w:r w:rsidR="00103122" w:rsidRPr="00103122">
        <w:t>https://www.facebook.com/profile.php?id=61586228837234</w:t>
      </w:r>
    </w:p>
    <w:p w14:paraId="6CE911FF" w14:textId="77777777" w:rsidR="001C10D9" w:rsidRDefault="001C10D9" w:rsidP="00A17FE3">
      <w:pPr>
        <w:jc w:val="both"/>
      </w:pPr>
    </w:p>
    <w:p w14:paraId="3DF12C62" w14:textId="262F5140" w:rsidR="001C10D9" w:rsidRDefault="001C10D9" w:rsidP="001C10D9">
      <w:pPr>
        <w:jc w:val="center"/>
      </w:pPr>
      <w:r>
        <w:rPr>
          <w:noProof/>
        </w:rPr>
        <w:drawing>
          <wp:inline distT="0" distB="0" distL="0" distR="0" wp14:anchorId="1E956976" wp14:editId="51362B7E">
            <wp:extent cx="2974975" cy="1823085"/>
            <wp:effectExtent l="0" t="0" r="0" b="5715"/>
            <wp:docPr id="31781963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8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61A78" w14:textId="09B2FA4A" w:rsidR="00C366D3" w:rsidRPr="00C366D3" w:rsidRDefault="00462353" w:rsidP="001C10D9">
      <w:pPr>
        <w:jc w:val="center"/>
      </w:pPr>
      <w:r>
        <w:rPr>
          <w:noProof/>
        </w:rPr>
        <w:lastRenderedPageBreak/>
        <w:drawing>
          <wp:inline distT="0" distB="0" distL="0" distR="0" wp14:anchorId="77E1A5C1" wp14:editId="428D7034">
            <wp:extent cx="1966851" cy="2136038"/>
            <wp:effectExtent l="0" t="0" r="0" b="0"/>
            <wp:docPr id="203185868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12639" b="24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94" cy="214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0D9">
        <w:t xml:space="preserve"> </w:t>
      </w:r>
      <w:r w:rsidR="00C366D3" w:rsidRPr="00C366D3">
        <w:rPr>
          <w:noProof/>
        </w:rPr>
        <w:drawing>
          <wp:inline distT="0" distB="0" distL="0" distR="0" wp14:anchorId="5909C5CC" wp14:editId="4E26D385">
            <wp:extent cx="2772460" cy="2141270"/>
            <wp:effectExtent l="0" t="0" r="8890" b="0"/>
            <wp:docPr id="787991910" name="Obraz 4" descr="Obraz zawierający Przekąska, jedzenie, rynek, Fast food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91910" name="Obraz 4" descr="Obraz zawierający Przekąska, jedzenie, rynek, Fast food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r="2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101" cy="214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3EA56" w14:textId="2D02088E" w:rsidR="00C366D3" w:rsidRDefault="00C366D3" w:rsidP="001C10D9">
      <w:pPr>
        <w:jc w:val="center"/>
      </w:pPr>
      <w:r>
        <w:rPr>
          <w:noProof/>
        </w:rPr>
        <w:drawing>
          <wp:inline distT="0" distB="0" distL="0" distR="0" wp14:anchorId="5F5E2CAF" wp14:editId="127EC733">
            <wp:extent cx="2852356" cy="1901307"/>
            <wp:effectExtent l="0" t="0" r="5715" b="3810"/>
            <wp:docPr id="349000760" name="Obraz 3" descr="Obraz zawierający ubrania, osoba, człowiek, garnitu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00760" name="Obraz 3" descr="Obraz zawierający ubrania, osoba, człowiek, garnitur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95" b="7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21" cy="19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10D9">
        <w:t xml:space="preserve"> </w:t>
      </w:r>
      <w:r>
        <w:rPr>
          <w:noProof/>
        </w:rPr>
        <w:drawing>
          <wp:inline distT="0" distB="0" distL="0" distR="0" wp14:anchorId="2D5616D9" wp14:editId="263320D1">
            <wp:extent cx="2779066" cy="1908836"/>
            <wp:effectExtent l="0" t="0" r="2540" b="0"/>
            <wp:docPr id="1450497000" name="Obraz 2" descr="Obraz zawierający ubrania, osoba, ściana, jedze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97000" name="Obraz 2" descr="Obraz zawierający ubrania, osoba, ściana, jedzenie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0" r="26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08" cy="193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21815" w14:textId="77777777" w:rsidR="00C32D5F" w:rsidRDefault="00DD545B" w:rsidP="00C32D5F">
      <w:pPr>
        <w:jc w:val="center"/>
      </w:pPr>
      <w:r>
        <w:rPr>
          <w:noProof/>
        </w:rPr>
        <w:drawing>
          <wp:inline distT="0" distB="0" distL="0" distR="0" wp14:anchorId="2C8D974E" wp14:editId="0930FD85">
            <wp:extent cx="3215411" cy="1682496"/>
            <wp:effectExtent l="0" t="0" r="4445" b="0"/>
            <wp:docPr id="1913472177" name="Obraz 7" descr="Obraz zawierający ubrania, osoba, tekst, człowi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472177" name="Obraz 7" descr="Obraz zawierający ubrania, osoba, tekst, człowie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54" cy="16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D5F">
        <w:t xml:space="preserve"> </w:t>
      </w:r>
    </w:p>
    <w:p w14:paraId="182D179E" w14:textId="1579321E" w:rsidR="00752361" w:rsidRDefault="00DD545B" w:rsidP="00103122">
      <w:pPr>
        <w:jc w:val="center"/>
      </w:pPr>
      <w:r>
        <w:rPr>
          <w:noProof/>
        </w:rPr>
        <w:drawing>
          <wp:inline distT="0" distB="0" distL="0" distR="0" wp14:anchorId="0C3A0CBD" wp14:editId="3E7EEC11">
            <wp:extent cx="2716208" cy="1755648"/>
            <wp:effectExtent l="0" t="0" r="8255" b="0"/>
            <wp:docPr id="1406052331" name="Obraz 11" descr="Obraz zawierający tekst, jedzenie, w pomieszczeniu, ubra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052331" name="Obraz 11" descr="Obraz zawierający tekst, jedzenie, w pomieszczeniu, ubrani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6" t="4285" r="14158" b="1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84" cy="176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2D5F">
        <w:t xml:space="preserve"> </w:t>
      </w:r>
      <w:r w:rsidR="00C32D5F">
        <w:rPr>
          <w:noProof/>
        </w:rPr>
        <w:drawing>
          <wp:inline distT="0" distB="0" distL="0" distR="0" wp14:anchorId="0D187B15" wp14:editId="7F1E0A52">
            <wp:extent cx="2794406" cy="1741399"/>
            <wp:effectExtent l="0" t="0" r="6350" b="0"/>
            <wp:docPr id="847433912" name="Obraz 10" descr="Obraz zawierający Przekąska, tekst, w pomieszczeniu, sklep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33912" name="Obraz 10" descr="Obraz zawierający Przekąska, tekst, w pomieszczeniu, sklep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0" cy="17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3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6D3"/>
    <w:rsid w:val="00044416"/>
    <w:rsid w:val="00063B4F"/>
    <w:rsid w:val="000D5F66"/>
    <w:rsid w:val="00103122"/>
    <w:rsid w:val="001C10D9"/>
    <w:rsid w:val="001F4CF6"/>
    <w:rsid w:val="00462353"/>
    <w:rsid w:val="004E502B"/>
    <w:rsid w:val="00585697"/>
    <w:rsid w:val="00752361"/>
    <w:rsid w:val="00752C41"/>
    <w:rsid w:val="007A21F9"/>
    <w:rsid w:val="007B50B6"/>
    <w:rsid w:val="00A17FE3"/>
    <w:rsid w:val="00A945CB"/>
    <w:rsid w:val="00BD0D97"/>
    <w:rsid w:val="00C32D5F"/>
    <w:rsid w:val="00C366D3"/>
    <w:rsid w:val="00D44564"/>
    <w:rsid w:val="00DD545B"/>
    <w:rsid w:val="00DF4862"/>
    <w:rsid w:val="00E60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19F8BAE"/>
  <w15:chartTrackingRefBased/>
  <w15:docId w15:val="{5EBCD173-FD04-4082-867D-168495B06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366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366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66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366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366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366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66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366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366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366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366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66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366D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366D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366D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66D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366D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366D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366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366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366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366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366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366D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366D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366D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366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366D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366D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585697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856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hyperlink" Target="mailto:maciej.combrzynski@up.edu.pl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343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3</cp:revision>
  <dcterms:created xsi:type="dcterms:W3CDTF">2026-01-16T12:44:00Z</dcterms:created>
  <dcterms:modified xsi:type="dcterms:W3CDTF">2026-01-16T13:19:00Z</dcterms:modified>
</cp:coreProperties>
</file>