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773E" w14:textId="73F91C4D" w:rsidR="003D5539" w:rsidRPr="00DA1D6C" w:rsidRDefault="1C8CE360" w:rsidP="212477BC">
      <w:pPr>
        <w:spacing w:line="252" w:lineRule="auto"/>
        <w:rPr>
          <w:lang w:val="en-US"/>
        </w:rPr>
      </w:pPr>
      <w:r w:rsidRPr="00DA1D6C">
        <w:rPr>
          <w:rFonts w:ascii="Calibri Light" w:eastAsia="Calibri Light" w:hAnsi="Calibri Light" w:cs="Calibri Light"/>
          <w:sz w:val="22"/>
          <w:szCs w:val="22"/>
          <w:lang w:val="en-US"/>
        </w:rPr>
        <w:t xml:space="preserve">Appendix No. 4 to the Regulations for recruitment and participation in the project “PROM </w:t>
      </w:r>
      <w:r w:rsidRPr="00DA1D6C">
        <w:rPr>
          <w:rFonts w:ascii="Arial" w:eastAsia="Arial" w:hAnsi="Arial" w:cs="Arial"/>
          <w:color w:val="0A0A0A"/>
          <w:lang w:val="en-US"/>
        </w:rPr>
        <w:t>—</w:t>
      </w:r>
      <w:r w:rsidRPr="00DA1D6C">
        <w:rPr>
          <w:rFonts w:ascii="Calibri Light" w:eastAsia="Calibri Light" w:hAnsi="Calibri Light" w:cs="Calibri Light"/>
          <w:sz w:val="22"/>
          <w:szCs w:val="22"/>
          <w:lang w:val="en-US"/>
        </w:rPr>
        <w:t xml:space="preserve"> short-term academic exchange”, No. BPI/PRO/2025/1/00018, implemented by the University of Life Sciences in Lublin</w:t>
      </w:r>
    </w:p>
    <w:p w14:paraId="61AEB137" w14:textId="62A71C99" w:rsidR="003D5539" w:rsidRPr="00DA1D6C" w:rsidRDefault="1C8CE360" w:rsidP="212477BC">
      <w:pPr>
        <w:spacing w:after="0" w:line="264" w:lineRule="auto"/>
        <w:jc w:val="center"/>
        <w:rPr>
          <w:rFonts w:ascii="Calibri Light" w:eastAsia="Calibri Light" w:hAnsi="Calibri Light" w:cs="Calibri Light"/>
          <w:b/>
          <w:bCs/>
          <w:color w:val="000000" w:themeColor="text1"/>
          <w:lang w:val="en-US"/>
        </w:rPr>
      </w:pPr>
      <w:r w:rsidRPr="00DA1D6C">
        <w:rPr>
          <w:rFonts w:ascii="Calibri Light" w:eastAsia="Calibri Light" w:hAnsi="Calibri Light" w:cs="Calibri Light"/>
          <w:b/>
          <w:bCs/>
          <w:color w:val="000000" w:themeColor="text1"/>
          <w:lang w:val="en-US"/>
        </w:rPr>
        <w:t>D</w:t>
      </w:r>
      <w:r w:rsidR="18465046" w:rsidRPr="00DA1D6C">
        <w:rPr>
          <w:rFonts w:ascii="Calibri Light" w:eastAsia="Calibri Light" w:hAnsi="Calibri Light" w:cs="Calibri Light"/>
          <w:b/>
          <w:bCs/>
          <w:color w:val="000000" w:themeColor="text1"/>
          <w:lang w:val="en-US"/>
        </w:rPr>
        <w:t>ECLARATION OF PARTICIPATION IN THE PROJECT</w:t>
      </w:r>
    </w:p>
    <w:p w14:paraId="4E655AED" w14:textId="512EF913" w:rsidR="003D5539" w:rsidRPr="00DA1D6C" w:rsidRDefault="1C8CE360" w:rsidP="212477BC">
      <w:pPr>
        <w:spacing w:after="0" w:line="264" w:lineRule="auto"/>
        <w:rPr>
          <w:lang w:val="en-US"/>
        </w:rPr>
      </w:pPr>
      <w:r w:rsidRPr="00DA1D6C">
        <w:rPr>
          <w:rFonts w:ascii="Calibri Light" w:eastAsia="Calibri Light" w:hAnsi="Calibri Light" w:cs="Calibri Light"/>
          <w:b/>
          <w:bCs/>
          <w:color w:val="000000" w:themeColor="text1"/>
          <w:sz w:val="20"/>
          <w:szCs w:val="20"/>
          <w:lang w:val="en-US"/>
        </w:rPr>
        <w:t xml:space="preserve"> </w:t>
      </w:r>
    </w:p>
    <w:tbl>
      <w:tblPr>
        <w:tblStyle w:val="Tabela-Siatka"/>
        <w:tblW w:w="0" w:type="auto"/>
        <w:tblLook w:val="04A0" w:firstRow="1" w:lastRow="0" w:firstColumn="1" w:lastColumn="0" w:noHBand="0" w:noVBand="1"/>
      </w:tblPr>
      <w:tblGrid>
        <w:gridCol w:w="3944"/>
        <w:gridCol w:w="5072"/>
      </w:tblGrid>
      <w:tr w:rsidR="212477BC" w14:paraId="5FB7CA7F" w14:textId="77777777" w:rsidTr="212477BC">
        <w:trPr>
          <w:trHeight w:val="495"/>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9185DC1" w14:textId="413386FC" w:rsidR="343BBDC2" w:rsidRDefault="343BBDC2" w:rsidP="212477BC">
            <w:pPr>
              <w:spacing w:line="276" w:lineRule="auto"/>
              <w:jc w:val="center"/>
              <w:rPr>
                <w:rFonts w:ascii="Calibri Light" w:eastAsia="Calibri Light" w:hAnsi="Calibri Light" w:cs="Calibri Light"/>
                <w:b/>
                <w:bCs/>
                <w:color w:val="000000" w:themeColor="text1"/>
                <w:sz w:val="22"/>
                <w:szCs w:val="22"/>
              </w:rPr>
            </w:pPr>
            <w:r w:rsidRPr="212477BC">
              <w:rPr>
                <w:rFonts w:ascii="Calibri Light" w:eastAsia="Calibri Light" w:hAnsi="Calibri Light" w:cs="Calibri Light"/>
                <w:b/>
                <w:bCs/>
                <w:color w:val="000000" w:themeColor="text1"/>
                <w:sz w:val="22"/>
                <w:szCs w:val="22"/>
              </w:rPr>
              <w:t>PROJECT DETAILS</w:t>
            </w:r>
          </w:p>
        </w:tc>
      </w:tr>
      <w:tr w:rsidR="212477BC" w:rsidRPr="00DA1D6C" w14:paraId="496E0290" w14:textId="77777777" w:rsidTr="212477BC">
        <w:trPr>
          <w:trHeight w:val="49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7EB0BD5" w14:textId="049BBB6E" w:rsidR="343BBDC2" w:rsidRPr="00DA1D6C" w:rsidRDefault="343BBDC2" w:rsidP="212477BC">
            <w:pPr>
              <w:rPr>
                <w:lang w:val="en-US"/>
              </w:rPr>
            </w:pPr>
            <w:r w:rsidRPr="00DA1D6C">
              <w:rPr>
                <w:rFonts w:ascii="Calibri Light" w:eastAsia="Calibri Light" w:hAnsi="Calibri Light" w:cs="Calibri Light"/>
                <w:color w:val="000000" w:themeColor="text1"/>
                <w:sz w:val="22"/>
                <w:szCs w:val="22"/>
                <w:lang w:val="en-US"/>
              </w:rPr>
              <w:t xml:space="preserve">Project Information of the National Agency for Academic Exchange </w:t>
            </w:r>
          </w:p>
        </w:tc>
        <w:tc>
          <w:tcPr>
            <w:tcW w:w="5096" w:type="dxa"/>
            <w:tcBorders>
              <w:top w:val="nil"/>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D19365C" w14:textId="24AADB8A" w:rsidR="32BFF068" w:rsidRPr="00DA1D6C" w:rsidRDefault="32BFF068" w:rsidP="212477BC">
            <w:pPr>
              <w:jc w:val="center"/>
              <w:rPr>
                <w:lang w:val="en-US"/>
              </w:rPr>
            </w:pPr>
            <w:r w:rsidRPr="00DA1D6C">
              <w:rPr>
                <w:rFonts w:ascii="Calibri Light" w:eastAsia="Calibri Light" w:hAnsi="Calibri Light" w:cs="Calibri Light"/>
                <w:color w:val="000000" w:themeColor="text1"/>
                <w:sz w:val="22"/>
                <w:szCs w:val="22"/>
                <w:lang w:val="en-US"/>
              </w:rPr>
              <w:t>Project Title of the Agency:</w:t>
            </w:r>
          </w:p>
        </w:tc>
      </w:tr>
      <w:tr w:rsidR="212477BC" w:rsidRPr="00DA1D6C" w14:paraId="4844B0BD" w14:textId="77777777" w:rsidTr="212477BC">
        <w:trPr>
          <w:trHeight w:val="73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F582C21" w14:textId="1E7816BC" w:rsidR="7A703013" w:rsidRPr="00DA1D6C" w:rsidRDefault="7A703013" w:rsidP="212477BC">
            <w:pPr>
              <w:rPr>
                <w:lang w:val="en-US"/>
              </w:rPr>
            </w:pPr>
            <w:r w:rsidRPr="00DA1D6C">
              <w:rPr>
                <w:rFonts w:ascii="Calibri Light" w:eastAsia="Calibri Light" w:hAnsi="Calibri Light" w:cs="Calibri Light"/>
                <w:color w:val="000000" w:themeColor="text1"/>
                <w:sz w:val="22"/>
                <w:szCs w:val="22"/>
                <w:lang w:val="en-US"/>
              </w:rPr>
              <w:t xml:space="preserve">NAWA </w:t>
            </w:r>
            <w:proofErr w:type="spellStart"/>
            <w:r w:rsidRPr="00DA1D6C">
              <w:rPr>
                <w:rFonts w:ascii="Calibri Light" w:eastAsia="Calibri Light" w:hAnsi="Calibri Light" w:cs="Calibri Light"/>
                <w:color w:val="000000" w:themeColor="text1"/>
                <w:sz w:val="22"/>
                <w:szCs w:val="22"/>
                <w:lang w:val="en-US"/>
              </w:rPr>
              <w:t>Programme</w:t>
            </w:r>
            <w:proofErr w:type="spellEnd"/>
            <w:r w:rsidRPr="00DA1D6C">
              <w:rPr>
                <w:rFonts w:ascii="Calibri Light" w:eastAsia="Calibri Light" w:hAnsi="Calibri Light" w:cs="Calibri Light"/>
                <w:color w:val="000000" w:themeColor="text1"/>
                <w:sz w:val="22"/>
                <w:szCs w:val="22"/>
                <w:lang w:val="en-US"/>
              </w:rPr>
              <w:t xml:space="preserve"> Name and Year of Announcement </w:t>
            </w:r>
          </w:p>
        </w:tc>
        <w:tc>
          <w:tcPr>
            <w:tcW w:w="5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927AAA" w14:textId="10DC5A40" w:rsidR="212477BC" w:rsidRPr="00DA1D6C" w:rsidRDefault="212477BC" w:rsidP="212477BC">
            <w:pPr>
              <w:jc w:val="center"/>
              <w:rPr>
                <w:lang w:val="en-US"/>
              </w:rPr>
            </w:pPr>
            <w:r w:rsidRPr="00DA1D6C">
              <w:rPr>
                <w:rFonts w:ascii="Calibri Light" w:eastAsia="Calibri Light" w:hAnsi="Calibri Light" w:cs="Calibri Light"/>
                <w:color w:val="000000" w:themeColor="text1"/>
                <w:sz w:val="22"/>
                <w:szCs w:val="22"/>
                <w:lang w:val="en-US"/>
              </w:rPr>
              <w:t>PROM –</w:t>
            </w:r>
            <w:r w:rsidR="2917325F" w:rsidRPr="00DA1D6C">
              <w:rPr>
                <w:rFonts w:ascii="Calibri Light" w:eastAsia="Calibri Light" w:hAnsi="Calibri Light" w:cs="Calibri Light"/>
                <w:color w:val="000000" w:themeColor="text1"/>
                <w:sz w:val="22"/>
                <w:szCs w:val="22"/>
                <w:lang w:val="en-US"/>
              </w:rPr>
              <w:t xml:space="preserve"> </w:t>
            </w:r>
            <w:r w:rsidR="5AEF56EE" w:rsidRPr="00DA1D6C">
              <w:rPr>
                <w:rFonts w:ascii="Calibri Light" w:eastAsia="Calibri Light" w:hAnsi="Calibri Light" w:cs="Calibri Light"/>
                <w:color w:val="000000" w:themeColor="text1"/>
                <w:sz w:val="22"/>
                <w:szCs w:val="22"/>
                <w:lang w:val="en-US"/>
              </w:rPr>
              <w:t>short-term academic exchange</w:t>
            </w:r>
            <w:r w:rsidRPr="00DA1D6C">
              <w:rPr>
                <w:rFonts w:ascii="Calibri Light" w:eastAsia="Calibri Light" w:hAnsi="Calibri Light" w:cs="Calibri Light"/>
                <w:color w:val="000000" w:themeColor="text1"/>
                <w:sz w:val="22"/>
                <w:szCs w:val="22"/>
                <w:lang w:val="en-US"/>
              </w:rPr>
              <w:t xml:space="preserve"> – </w:t>
            </w:r>
            <w:r w:rsidR="00DA1D6C">
              <w:rPr>
                <w:rFonts w:ascii="Calibri Light" w:eastAsia="Calibri Light" w:hAnsi="Calibri Light" w:cs="Calibri Light"/>
                <w:color w:val="000000" w:themeColor="text1"/>
                <w:sz w:val="22"/>
                <w:szCs w:val="22"/>
                <w:lang w:val="en-US"/>
              </w:rPr>
              <w:t xml:space="preserve">call </w:t>
            </w:r>
            <w:r w:rsidRPr="00DA1D6C">
              <w:rPr>
                <w:rFonts w:ascii="Calibri Light" w:eastAsia="Calibri Light" w:hAnsi="Calibri Light" w:cs="Calibri Light"/>
                <w:color w:val="000000" w:themeColor="text1"/>
                <w:sz w:val="22"/>
                <w:szCs w:val="22"/>
                <w:lang w:val="en-US"/>
              </w:rPr>
              <w:t>2025</w:t>
            </w:r>
          </w:p>
        </w:tc>
      </w:tr>
      <w:tr w:rsidR="212477BC" w:rsidRPr="00DA1D6C" w14:paraId="26840C50" w14:textId="77777777" w:rsidTr="212477BC">
        <w:trPr>
          <w:trHeight w:val="76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D148EC8" w14:textId="4F8F0275" w:rsidR="6C21623E" w:rsidRDefault="6C21623E" w:rsidP="212477BC">
            <w:r w:rsidRPr="212477BC">
              <w:rPr>
                <w:rFonts w:ascii="Calibri Light" w:eastAsia="Calibri Light" w:hAnsi="Calibri Light" w:cs="Calibri Light"/>
                <w:color w:val="000000" w:themeColor="text1"/>
                <w:sz w:val="22"/>
                <w:szCs w:val="22"/>
              </w:rPr>
              <w:t xml:space="preserve">NAWA </w:t>
            </w:r>
            <w:proofErr w:type="spellStart"/>
            <w:r w:rsidRPr="212477BC">
              <w:rPr>
                <w:rFonts w:ascii="Calibri Light" w:eastAsia="Calibri Light" w:hAnsi="Calibri Light" w:cs="Calibri Light"/>
                <w:color w:val="000000" w:themeColor="text1"/>
                <w:sz w:val="22"/>
                <w:szCs w:val="22"/>
              </w:rPr>
              <w:t>Beneficiary</w:t>
            </w:r>
            <w:proofErr w:type="spellEnd"/>
            <w:r w:rsidRPr="212477BC">
              <w:rPr>
                <w:rFonts w:ascii="Calibri Light" w:eastAsia="Calibri Light" w:hAnsi="Calibri Light" w:cs="Calibri Light"/>
                <w:color w:val="000000" w:themeColor="text1"/>
                <w:sz w:val="22"/>
                <w:szCs w:val="22"/>
              </w:rPr>
              <w:t xml:space="preserve"> </w:t>
            </w:r>
            <w:proofErr w:type="spellStart"/>
            <w:r w:rsidRPr="212477BC">
              <w:rPr>
                <w:rFonts w:ascii="Calibri Light" w:eastAsia="Calibri Light" w:hAnsi="Calibri Light" w:cs="Calibri Light"/>
                <w:color w:val="000000" w:themeColor="text1"/>
                <w:sz w:val="22"/>
                <w:szCs w:val="22"/>
              </w:rPr>
              <w:t>Name</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28080FA1" w14:textId="672AB67C" w:rsidR="212477BC" w:rsidRPr="00DA1D6C" w:rsidRDefault="212477BC" w:rsidP="212477BC">
            <w:pPr>
              <w:jc w:val="center"/>
              <w:rPr>
                <w:lang w:val="en-US"/>
              </w:rPr>
            </w:pPr>
            <w:r w:rsidRPr="00DA1D6C">
              <w:rPr>
                <w:rFonts w:ascii="Calibri Light" w:eastAsia="Calibri Light" w:hAnsi="Calibri Light" w:cs="Calibri Light"/>
                <w:color w:val="000000" w:themeColor="text1"/>
                <w:sz w:val="22"/>
                <w:szCs w:val="22"/>
                <w:lang w:val="en-US"/>
              </w:rPr>
              <w:t>Uni</w:t>
            </w:r>
            <w:r w:rsidR="2506D066" w:rsidRPr="00DA1D6C">
              <w:rPr>
                <w:rFonts w:ascii="Calibri Light" w:eastAsia="Calibri Light" w:hAnsi="Calibri Light" w:cs="Calibri Light"/>
                <w:color w:val="000000" w:themeColor="text1"/>
                <w:sz w:val="22"/>
                <w:szCs w:val="22"/>
                <w:lang w:val="en-US"/>
              </w:rPr>
              <w:t>versity of Life and Science in Lublin</w:t>
            </w:r>
            <w:r w:rsidRPr="00DA1D6C">
              <w:rPr>
                <w:rFonts w:ascii="Calibri Light" w:eastAsia="Calibri Light" w:hAnsi="Calibri Light" w:cs="Calibri Light"/>
                <w:color w:val="000000" w:themeColor="text1"/>
                <w:sz w:val="22"/>
                <w:szCs w:val="22"/>
                <w:lang w:val="en-US"/>
              </w:rPr>
              <w:t xml:space="preserve"> </w:t>
            </w:r>
          </w:p>
        </w:tc>
      </w:tr>
      <w:tr w:rsidR="212477BC" w:rsidRPr="00DA1D6C" w14:paraId="7302413B" w14:textId="77777777" w:rsidTr="212477BC">
        <w:trPr>
          <w:trHeight w:val="73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A518E9F" w14:textId="4602F844" w:rsidR="3F900E37" w:rsidRDefault="3F900E37" w:rsidP="212477BC">
            <w:r w:rsidRPr="212477BC">
              <w:rPr>
                <w:rFonts w:ascii="Calibri Light" w:eastAsia="Calibri Light" w:hAnsi="Calibri Light" w:cs="Calibri Light"/>
                <w:color w:val="000000" w:themeColor="text1"/>
                <w:sz w:val="22"/>
                <w:szCs w:val="22"/>
              </w:rPr>
              <w:t xml:space="preserve">NAWA </w:t>
            </w:r>
            <w:proofErr w:type="spellStart"/>
            <w:r w:rsidRPr="212477BC">
              <w:rPr>
                <w:rFonts w:ascii="Calibri Light" w:eastAsia="Calibri Light" w:hAnsi="Calibri Light" w:cs="Calibri Light"/>
                <w:color w:val="000000" w:themeColor="text1"/>
                <w:sz w:val="22"/>
                <w:szCs w:val="22"/>
              </w:rPr>
              <w:t>Beneficiary</w:t>
            </w:r>
            <w:proofErr w:type="spellEnd"/>
            <w:r w:rsidRPr="212477BC">
              <w:rPr>
                <w:rFonts w:ascii="Calibri Light" w:eastAsia="Calibri Light" w:hAnsi="Calibri Light" w:cs="Calibri Light"/>
                <w:color w:val="000000" w:themeColor="text1"/>
                <w:sz w:val="22"/>
                <w:szCs w:val="22"/>
              </w:rPr>
              <w:t xml:space="preserve"> Project </w:t>
            </w:r>
            <w:proofErr w:type="spellStart"/>
            <w:r w:rsidRPr="212477BC">
              <w:rPr>
                <w:rFonts w:ascii="Calibri Light" w:eastAsia="Calibri Light" w:hAnsi="Calibri Light" w:cs="Calibri Light"/>
                <w:color w:val="000000" w:themeColor="text1"/>
                <w:sz w:val="22"/>
                <w:szCs w:val="22"/>
              </w:rPr>
              <w:t>Title</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08DD887" w14:textId="2552EC04" w:rsidR="212477BC" w:rsidRPr="00DA1D6C" w:rsidRDefault="212477BC" w:rsidP="212477BC">
            <w:pPr>
              <w:jc w:val="center"/>
              <w:rPr>
                <w:rFonts w:ascii="Calibri Light" w:eastAsia="Calibri Light" w:hAnsi="Calibri Light" w:cs="Calibri Light"/>
                <w:color w:val="000000" w:themeColor="text1"/>
                <w:sz w:val="22"/>
                <w:szCs w:val="22"/>
                <w:lang w:val="en-US"/>
              </w:rPr>
            </w:pPr>
            <w:r w:rsidRPr="00DA1D6C">
              <w:rPr>
                <w:rFonts w:ascii="Calibri Light" w:eastAsia="Calibri Light" w:hAnsi="Calibri Light" w:cs="Calibri Light"/>
                <w:color w:val="000000" w:themeColor="text1"/>
                <w:sz w:val="22"/>
                <w:szCs w:val="22"/>
                <w:lang w:val="en-US"/>
              </w:rPr>
              <w:t xml:space="preserve">„PROM - </w:t>
            </w:r>
            <w:r w:rsidR="2DFB532F" w:rsidRPr="00DA1D6C">
              <w:rPr>
                <w:rFonts w:ascii="Calibri Light" w:eastAsia="Calibri Light" w:hAnsi="Calibri Light" w:cs="Calibri Light"/>
                <w:color w:val="000000" w:themeColor="text1"/>
                <w:sz w:val="22"/>
                <w:szCs w:val="22"/>
                <w:lang w:val="en-US"/>
              </w:rPr>
              <w:t>short-term academic exchange</w:t>
            </w:r>
            <w:r w:rsidRPr="00DA1D6C">
              <w:rPr>
                <w:rFonts w:ascii="Calibri Light" w:eastAsia="Calibri Light" w:hAnsi="Calibri Light" w:cs="Calibri Light"/>
                <w:color w:val="000000" w:themeColor="text1"/>
                <w:sz w:val="22"/>
                <w:szCs w:val="22"/>
                <w:lang w:val="en-US"/>
              </w:rPr>
              <w:t>”</w:t>
            </w:r>
          </w:p>
        </w:tc>
      </w:tr>
      <w:tr w:rsidR="212477BC" w14:paraId="5BBDF11C" w14:textId="77777777" w:rsidTr="212477BC">
        <w:trPr>
          <w:trHeight w:val="735"/>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DF3199B" w14:textId="2E6021D4" w:rsidR="212477BC" w:rsidRDefault="212477BC" w:rsidP="212477BC">
            <w:r w:rsidRPr="212477BC">
              <w:rPr>
                <w:rFonts w:ascii="Calibri Light" w:eastAsia="Calibri Light" w:hAnsi="Calibri Light" w:cs="Calibri Light"/>
                <w:color w:val="000000" w:themeColor="text1"/>
                <w:sz w:val="22"/>
                <w:szCs w:val="22"/>
              </w:rPr>
              <w:t>NAWA</w:t>
            </w:r>
            <w:r w:rsidR="4EFB7A59" w:rsidRPr="212477BC">
              <w:rPr>
                <w:rFonts w:ascii="Calibri Light" w:eastAsia="Calibri Light" w:hAnsi="Calibri Light" w:cs="Calibri Light"/>
                <w:color w:val="000000" w:themeColor="text1"/>
                <w:sz w:val="22"/>
                <w:szCs w:val="22"/>
              </w:rPr>
              <w:t xml:space="preserve"> </w:t>
            </w:r>
            <w:proofErr w:type="spellStart"/>
            <w:r w:rsidR="4EFB7A59" w:rsidRPr="212477BC">
              <w:rPr>
                <w:rFonts w:ascii="Calibri Light" w:eastAsia="Calibri Light" w:hAnsi="Calibri Light" w:cs="Calibri Light"/>
                <w:color w:val="000000" w:themeColor="text1"/>
                <w:sz w:val="22"/>
                <w:szCs w:val="22"/>
              </w:rPr>
              <w:t>Beneficiary</w:t>
            </w:r>
            <w:proofErr w:type="spellEnd"/>
            <w:r w:rsidR="4EFB7A59" w:rsidRPr="212477BC">
              <w:rPr>
                <w:rFonts w:ascii="Calibri Light" w:eastAsia="Calibri Light" w:hAnsi="Calibri Light" w:cs="Calibri Light"/>
                <w:color w:val="000000" w:themeColor="text1"/>
                <w:sz w:val="22"/>
                <w:szCs w:val="22"/>
              </w:rPr>
              <w:t xml:space="preserve"> Project </w:t>
            </w:r>
            <w:proofErr w:type="spellStart"/>
            <w:r w:rsidR="4EFB7A59" w:rsidRPr="212477BC">
              <w:rPr>
                <w:rFonts w:ascii="Calibri Light" w:eastAsia="Calibri Light" w:hAnsi="Calibri Light" w:cs="Calibri Light"/>
                <w:color w:val="000000" w:themeColor="text1"/>
                <w:sz w:val="22"/>
                <w:szCs w:val="22"/>
              </w:rPr>
              <w:t>Number</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905DF03" w14:textId="0C348BD2" w:rsidR="212477BC" w:rsidRDefault="212477BC" w:rsidP="212477BC">
            <w:pPr>
              <w:jc w:val="center"/>
            </w:pPr>
            <w:r w:rsidRPr="212477BC">
              <w:rPr>
                <w:rFonts w:ascii="Calibri Light" w:eastAsia="Calibri Light" w:hAnsi="Calibri Light" w:cs="Calibri Light"/>
                <w:color w:val="000000" w:themeColor="text1"/>
                <w:sz w:val="22"/>
                <w:szCs w:val="22"/>
              </w:rPr>
              <w:t>BPI/PRO/2025/1/00018</w:t>
            </w:r>
          </w:p>
        </w:tc>
      </w:tr>
    </w:tbl>
    <w:p w14:paraId="768CD7C7" w14:textId="776941D6" w:rsidR="003D5539" w:rsidRDefault="7A725B8B" w:rsidP="212477BC">
      <w:pPr>
        <w:spacing w:after="0" w:line="276" w:lineRule="auto"/>
      </w:pPr>
      <w:r w:rsidRPr="212477BC">
        <w:rPr>
          <w:rFonts w:ascii="Calibri Light" w:eastAsia="Calibri Light" w:hAnsi="Calibri Light" w:cs="Calibri Light"/>
          <w:b/>
          <w:bCs/>
          <w:color w:val="000000" w:themeColor="text1"/>
          <w:sz w:val="20"/>
          <w:szCs w:val="20"/>
        </w:rPr>
        <w:t xml:space="preserve"> </w:t>
      </w:r>
    </w:p>
    <w:p w14:paraId="7EA0796A" w14:textId="6342C629" w:rsidR="003D5539" w:rsidRDefault="3BA80E44" w:rsidP="212477BC">
      <w:pPr>
        <w:spacing w:after="200" w:line="276" w:lineRule="auto"/>
      </w:pPr>
      <w:r w:rsidRPr="212477BC">
        <w:rPr>
          <w:rFonts w:ascii="Calibri Light" w:eastAsia="Calibri Light" w:hAnsi="Calibri Light" w:cs="Calibri Light"/>
          <w:color w:val="000000" w:themeColor="text1"/>
        </w:rPr>
        <w:t>I, the undersigned</w:t>
      </w:r>
      <w:r w:rsidR="7A725B8B" w:rsidRPr="212477BC">
        <w:rPr>
          <w:rFonts w:ascii="Calibri Light" w:eastAsia="Calibri Light" w:hAnsi="Calibri Light" w:cs="Calibri Light"/>
          <w:color w:val="000000" w:themeColor="text1"/>
        </w:rPr>
        <w:t>:</w:t>
      </w:r>
    </w:p>
    <w:tbl>
      <w:tblPr>
        <w:tblStyle w:val="Tabela-Siatka"/>
        <w:tblW w:w="0" w:type="auto"/>
        <w:tblLook w:val="04A0" w:firstRow="1" w:lastRow="0" w:firstColumn="1" w:lastColumn="0" w:noHBand="0" w:noVBand="1"/>
      </w:tblPr>
      <w:tblGrid>
        <w:gridCol w:w="3948"/>
        <w:gridCol w:w="5068"/>
      </w:tblGrid>
      <w:tr w:rsidR="212477BC" w14:paraId="08BAF730" w14:textId="77777777" w:rsidTr="212477BC">
        <w:trPr>
          <w:trHeight w:val="450"/>
        </w:trPr>
        <w:tc>
          <w:tcPr>
            <w:tcW w:w="3964" w:type="dxa"/>
            <w:tcBorders>
              <w:top w:val="single" w:sz="4" w:space="0" w:color="auto"/>
              <w:left w:val="single" w:sz="4" w:space="0" w:color="auto"/>
              <w:bottom w:val="single" w:sz="4" w:space="0" w:color="auto"/>
              <w:right w:val="single" w:sz="4" w:space="0" w:color="auto"/>
            </w:tcBorders>
            <w:shd w:val="clear" w:color="auto" w:fill="E5E5E5"/>
            <w:tcMar>
              <w:left w:w="108" w:type="dxa"/>
              <w:right w:w="108" w:type="dxa"/>
            </w:tcMar>
            <w:vAlign w:val="center"/>
          </w:tcPr>
          <w:p w14:paraId="4650C87D" w14:textId="78A4A941" w:rsidR="16BE68A2" w:rsidRDefault="16BE68A2" w:rsidP="212477BC">
            <w:pPr>
              <w:rPr>
                <w:rFonts w:ascii="Calibri Light" w:eastAsia="Calibri Light" w:hAnsi="Calibri Light" w:cs="Calibri Light"/>
                <w:color w:val="000000" w:themeColor="text1"/>
                <w:sz w:val="22"/>
                <w:szCs w:val="22"/>
              </w:rPr>
            </w:pPr>
            <w:r w:rsidRPr="212477BC">
              <w:rPr>
                <w:rFonts w:ascii="Calibri Light" w:eastAsia="Calibri Light" w:hAnsi="Calibri Light" w:cs="Calibri Light"/>
                <w:color w:val="000000" w:themeColor="text1"/>
                <w:sz w:val="22"/>
                <w:szCs w:val="22"/>
              </w:rPr>
              <w:t>Name</w:t>
            </w:r>
          </w:p>
        </w:tc>
        <w:tc>
          <w:tcPr>
            <w:tcW w:w="5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E865CD" w14:textId="41030A11" w:rsidR="212477BC" w:rsidRDefault="212477BC" w:rsidP="212477BC">
            <w:r w:rsidRPr="212477BC">
              <w:rPr>
                <w:rFonts w:ascii="Calibri Light" w:eastAsia="Calibri Light" w:hAnsi="Calibri Light" w:cs="Calibri Light"/>
                <w:color w:val="000000" w:themeColor="text1"/>
                <w:sz w:val="22"/>
                <w:szCs w:val="22"/>
              </w:rPr>
              <w:t xml:space="preserve"> </w:t>
            </w:r>
          </w:p>
        </w:tc>
      </w:tr>
      <w:tr w:rsidR="212477BC" w14:paraId="6EEA96AE" w14:textId="77777777" w:rsidTr="212477BC">
        <w:trPr>
          <w:trHeight w:val="450"/>
        </w:trPr>
        <w:tc>
          <w:tcPr>
            <w:tcW w:w="3964" w:type="dxa"/>
            <w:tcBorders>
              <w:top w:val="single" w:sz="4" w:space="0" w:color="auto"/>
              <w:left w:val="single" w:sz="4" w:space="0" w:color="auto"/>
              <w:bottom w:val="single" w:sz="4" w:space="0" w:color="auto"/>
              <w:right w:val="single" w:sz="4" w:space="0" w:color="auto"/>
            </w:tcBorders>
            <w:shd w:val="clear" w:color="auto" w:fill="E5E5E5"/>
            <w:tcMar>
              <w:left w:w="108" w:type="dxa"/>
              <w:right w:w="108" w:type="dxa"/>
            </w:tcMar>
            <w:vAlign w:val="center"/>
          </w:tcPr>
          <w:p w14:paraId="2B8FFEE2" w14:textId="2F914413" w:rsidR="1D364820" w:rsidRDefault="1D364820" w:rsidP="212477BC">
            <w:pPr>
              <w:rPr>
                <w:rFonts w:ascii="Calibri Light" w:eastAsia="Calibri Light" w:hAnsi="Calibri Light" w:cs="Calibri Light"/>
                <w:color w:val="000000" w:themeColor="text1"/>
                <w:sz w:val="22"/>
                <w:szCs w:val="22"/>
              </w:rPr>
            </w:pPr>
            <w:r w:rsidRPr="212477BC">
              <w:rPr>
                <w:rFonts w:ascii="Calibri Light" w:eastAsia="Calibri Light" w:hAnsi="Calibri Light" w:cs="Calibri Light"/>
                <w:color w:val="000000" w:themeColor="text1"/>
                <w:sz w:val="22"/>
                <w:szCs w:val="22"/>
              </w:rPr>
              <w:t>Surname</w:t>
            </w:r>
          </w:p>
        </w:tc>
        <w:tc>
          <w:tcPr>
            <w:tcW w:w="5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CFBB4E" w14:textId="12BF3C75" w:rsidR="212477BC" w:rsidRDefault="212477BC" w:rsidP="212477BC">
            <w:r w:rsidRPr="212477BC">
              <w:rPr>
                <w:rFonts w:ascii="Calibri Light" w:eastAsia="Calibri Light" w:hAnsi="Calibri Light" w:cs="Calibri Light"/>
                <w:color w:val="000000" w:themeColor="text1"/>
                <w:sz w:val="22"/>
                <w:szCs w:val="22"/>
              </w:rPr>
              <w:t xml:space="preserve"> </w:t>
            </w:r>
          </w:p>
        </w:tc>
      </w:tr>
      <w:tr w:rsidR="212477BC" w14:paraId="01A5F0D0" w14:textId="77777777" w:rsidTr="212477BC">
        <w:trPr>
          <w:trHeight w:val="450"/>
        </w:trPr>
        <w:tc>
          <w:tcPr>
            <w:tcW w:w="3964" w:type="dxa"/>
            <w:tcBorders>
              <w:top w:val="single" w:sz="4" w:space="0" w:color="auto"/>
              <w:left w:val="single" w:sz="4" w:space="0" w:color="auto"/>
              <w:bottom w:val="single" w:sz="4" w:space="0" w:color="auto"/>
              <w:right w:val="single" w:sz="4" w:space="0" w:color="auto"/>
            </w:tcBorders>
            <w:shd w:val="clear" w:color="auto" w:fill="E5E5E5"/>
            <w:tcMar>
              <w:left w:w="108" w:type="dxa"/>
              <w:right w:w="108" w:type="dxa"/>
            </w:tcMar>
            <w:vAlign w:val="center"/>
          </w:tcPr>
          <w:p w14:paraId="0E4FB9C1" w14:textId="68518264" w:rsidR="212477BC" w:rsidRDefault="212477BC" w:rsidP="212477BC">
            <w:pPr>
              <w:rPr>
                <w:rFonts w:ascii="Calibri Light" w:eastAsia="Calibri Light" w:hAnsi="Calibri Light" w:cs="Calibri Light"/>
                <w:color w:val="000000" w:themeColor="text1"/>
                <w:sz w:val="22"/>
                <w:szCs w:val="22"/>
              </w:rPr>
            </w:pPr>
            <w:r w:rsidRPr="212477BC">
              <w:rPr>
                <w:rFonts w:ascii="Calibri Light" w:eastAsia="Calibri Light" w:hAnsi="Calibri Light" w:cs="Calibri Light"/>
                <w:color w:val="000000" w:themeColor="text1"/>
                <w:sz w:val="22"/>
                <w:szCs w:val="22"/>
              </w:rPr>
              <w:t>PESEL (</w:t>
            </w:r>
            <w:r w:rsidR="25C06211" w:rsidRPr="212477BC">
              <w:rPr>
                <w:rFonts w:ascii="Calibri Light" w:eastAsia="Calibri Light" w:hAnsi="Calibri Light" w:cs="Calibri Light"/>
                <w:color w:val="000000" w:themeColor="text1"/>
                <w:sz w:val="22"/>
                <w:szCs w:val="22"/>
              </w:rPr>
              <w:t>if applicable</w:t>
            </w:r>
            <w:r w:rsidRPr="212477BC">
              <w:rPr>
                <w:rFonts w:ascii="Calibri Light" w:eastAsia="Calibri Light" w:hAnsi="Calibri Light" w:cs="Calibri Light"/>
                <w:color w:val="000000" w:themeColor="text1"/>
                <w:sz w:val="22"/>
                <w:szCs w:val="22"/>
              </w:rPr>
              <w:t>)</w:t>
            </w:r>
          </w:p>
        </w:tc>
        <w:tc>
          <w:tcPr>
            <w:tcW w:w="5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6CC56E" w14:textId="0026949E" w:rsidR="212477BC" w:rsidRDefault="212477BC" w:rsidP="212477BC">
            <w:r w:rsidRPr="212477BC">
              <w:rPr>
                <w:rFonts w:ascii="Calibri Light" w:eastAsia="Calibri Light" w:hAnsi="Calibri Light" w:cs="Calibri Light"/>
                <w:color w:val="000000" w:themeColor="text1"/>
                <w:sz w:val="22"/>
                <w:szCs w:val="22"/>
              </w:rPr>
              <w:t xml:space="preserve"> </w:t>
            </w:r>
          </w:p>
        </w:tc>
      </w:tr>
      <w:tr w:rsidR="212477BC" w:rsidRPr="00DA1D6C" w14:paraId="6DB0C806" w14:textId="77777777" w:rsidTr="212477BC">
        <w:trPr>
          <w:trHeight w:val="450"/>
        </w:trPr>
        <w:tc>
          <w:tcPr>
            <w:tcW w:w="3964" w:type="dxa"/>
            <w:tcBorders>
              <w:top w:val="single" w:sz="4" w:space="0" w:color="auto"/>
              <w:left w:val="single" w:sz="4" w:space="0" w:color="auto"/>
              <w:bottom w:val="single" w:sz="4" w:space="0" w:color="auto"/>
              <w:right w:val="single" w:sz="4" w:space="0" w:color="auto"/>
            </w:tcBorders>
            <w:shd w:val="clear" w:color="auto" w:fill="E5E5E5"/>
            <w:tcMar>
              <w:left w:w="108" w:type="dxa"/>
              <w:right w:w="108" w:type="dxa"/>
            </w:tcMar>
            <w:vAlign w:val="center"/>
          </w:tcPr>
          <w:p w14:paraId="379CD6F5" w14:textId="5B05A094" w:rsidR="2017616D" w:rsidRPr="00DA1D6C" w:rsidRDefault="2017616D" w:rsidP="212477BC">
            <w:pPr>
              <w:rPr>
                <w:rFonts w:ascii="Calibri Light" w:eastAsia="Calibri Light" w:hAnsi="Calibri Light" w:cs="Calibri Light"/>
                <w:color w:val="000000" w:themeColor="text1"/>
                <w:sz w:val="22"/>
                <w:szCs w:val="22"/>
                <w:lang w:val="en-US"/>
              </w:rPr>
            </w:pPr>
            <w:r w:rsidRPr="00DA1D6C">
              <w:rPr>
                <w:rFonts w:ascii="Calibri Light" w:eastAsia="Calibri Light" w:hAnsi="Calibri Light" w:cs="Calibri Light"/>
                <w:color w:val="000000" w:themeColor="text1"/>
                <w:sz w:val="22"/>
                <w:szCs w:val="22"/>
                <w:lang w:val="en-US"/>
              </w:rPr>
              <w:t>Bank Na</w:t>
            </w:r>
            <w:r w:rsidR="21C4D61C" w:rsidRPr="00DA1D6C">
              <w:rPr>
                <w:rFonts w:ascii="Calibri Light" w:eastAsia="Calibri Light" w:hAnsi="Calibri Light" w:cs="Calibri Light"/>
                <w:color w:val="000000" w:themeColor="text1"/>
                <w:sz w:val="22"/>
                <w:szCs w:val="22"/>
                <w:lang w:val="en-US"/>
              </w:rPr>
              <w:t>me and account number, including IBAN</w:t>
            </w:r>
          </w:p>
        </w:tc>
        <w:tc>
          <w:tcPr>
            <w:tcW w:w="50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F81865" w14:textId="389AF174" w:rsidR="212477BC" w:rsidRPr="00DA1D6C" w:rsidRDefault="212477BC" w:rsidP="212477BC">
            <w:pPr>
              <w:rPr>
                <w:lang w:val="en-US"/>
              </w:rPr>
            </w:pPr>
            <w:r w:rsidRPr="00DA1D6C">
              <w:rPr>
                <w:rFonts w:ascii="Calibri Light" w:eastAsia="Calibri Light" w:hAnsi="Calibri Light" w:cs="Calibri Light"/>
                <w:color w:val="000000" w:themeColor="text1"/>
                <w:sz w:val="22"/>
                <w:szCs w:val="22"/>
                <w:lang w:val="en-US"/>
              </w:rPr>
              <w:t xml:space="preserve"> </w:t>
            </w:r>
          </w:p>
        </w:tc>
      </w:tr>
    </w:tbl>
    <w:p w14:paraId="5E4939A8" w14:textId="62D8C234" w:rsidR="003D5539" w:rsidRPr="00DA1D6C" w:rsidRDefault="7A725B8B" w:rsidP="212477BC">
      <w:pPr>
        <w:spacing w:after="120" w:line="257" w:lineRule="auto"/>
        <w:jc w:val="both"/>
        <w:rPr>
          <w:lang w:val="en-US"/>
        </w:rPr>
      </w:pPr>
      <w:r w:rsidRPr="00DA1D6C">
        <w:rPr>
          <w:rFonts w:ascii="Calibri Light" w:eastAsia="Calibri Light" w:hAnsi="Calibri Light" w:cs="Calibri Light"/>
          <w:color w:val="000000" w:themeColor="text1"/>
          <w:sz w:val="20"/>
          <w:szCs w:val="20"/>
          <w:lang w:val="en-US"/>
        </w:rPr>
        <w:t xml:space="preserve"> </w:t>
      </w:r>
    </w:p>
    <w:p w14:paraId="0902D940" w14:textId="7408D335" w:rsidR="003D5539" w:rsidRPr="00DA1D6C" w:rsidRDefault="232336E9" w:rsidP="212477BC">
      <w:pPr>
        <w:spacing w:after="0" w:line="257" w:lineRule="auto"/>
        <w:jc w:val="both"/>
        <w:rPr>
          <w:lang w:val="en-US"/>
        </w:rPr>
      </w:pPr>
      <w:r w:rsidRPr="212477BC">
        <w:rPr>
          <w:rFonts w:ascii="Calibri Light" w:eastAsia="Calibri Light" w:hAnsi="Calibri Light" w:cs="Calibri Light"/>
          <w:lang w:val="en-US"/>
        </w:rPr>
        <w:t>declare my voluntary participation in the Agency’s Project on the terms specified in the NAWA Beneficiary Recruitment Regulations (i.e., the Recruitment and Participation Regulations for the project “PROM – Short-Term Academic Exchange”, No. BPI/PRO/2025/1/00018, implemented by the University of Life Sciences in Lublin).</w:t>
      </w:r>
    </w:p>
    <w:p w14:paraId="6A52C316" w14:textId="330BE28C" w:rsidR="003D5539" w:rsidRPr="00DA1D6C" w:rsidRDefault="7A725B8B" w:rsidP="212477BC">
      <w:pPr>
        <w:spacing w:after="0" w:line="257" w:lineRule="auto"/>
        <w:jc w:val="both"/>
        <w:rPr>
          <w:lang w:val="en-US"/>
        </w:rPr>
      </w:pPr>
      <w:r w:rsidRPr="00DA1D6C">
        <w:rPr>
          <w:rFonts w:ascii="Calibri Light" w:eastAsia="Calibri Light" w:hAnsi="Calibri Light" w:cs="Calibri Light"/>
          <w:color w:val="000000" w:themeColor="text1"/>
          <w:lang w:val="en-US"/>
        </w:rPr>
        <w:t xml:space="preserve"> </w:t>
      </w:r>
    </w:p>
    <w:p w14:paraId="73EBB5C5" w14:textId="62086B66" w:rsidR="003D5539" w:rsidRDefault="566DF379" w:rsidP="212477BC">
      <w:pPr>
        <w:spacing w:after="0" w:line="257" w:lineRule="auto"/>
        <w:jc w:val="both"/>
      </w:pPr>
      <w:proofErr w:type="spellStart"/>
      <w:r w:rsidRPr="212477BC">
        <w:rPr>
          <w:rFonts w:ascii="Calibri Light" w:eastAsia="Calibri Light" w:hAnsi="Calibri Light" w:cs="Calibri Light"/>
        </w:rPr>
        <w:t>Furthermore</w:t>
      </w:r>
      <w:proofErr w:type="spellEnd"/>
      <w:r w:rsidRPr="212477BC">
        <w:rPr>
          <w:rFonts w:ascii="Calibri Light" w:eastAsia="Calibri Light" w:hAnsi="Calibri Light" w:cs="Calibri Light"/>
        </w:rPr>
        <w:t xml:space="preserve">, I </w:t>
      </w:r>
      <w:proofErr w:type="spellStart"/>
      <w:r w:rsidRPr="212477BC">
        <w:rPr>
          <w:rFonts w:ascii="Calibri Light" w:eastAsia="Calibri Light" w:hAnsi="Calibri Light" w:cs="Calibri Light"/>
        </w:rPr>
        <w:t>declare</w:t>
      </w:r>
      <w:proofErr w:type="spellEnd"/>
      <w:r w:rsidRPr="212477BC">
        <w:rPr>
          <w:rFonts w:ascii="Calibri Light" w:eastAsia="Calibri Light" w:hAnsi="Calibri Light" w:cs="Calibri Light"/>
        </w:rPr>
        <w:t xml:space="preserve"> </w:t>
      </w:r>
      <w:proofErr w:type="spellStart"/>
      <w:r w:rsidRPr="212477BC">
        <w:rPr>
          <w:rFonts w:ascii="Calibri Light" w:eastAsia="Calibri Light" w:hAnsi="Calibri Light" w:cs="Calibri Light"/>
        </w:rPr>
        <w:t>that</w:t>
      </w:r>
      <w:proofErr w:type="spellEnd"/>
      <w:r w:rsidR="7A725B8B" w:rsidRPr="212477BC">
        <w:rPr>
          <w:rFonts w:ascii="Calibri Light" w:eastAsia="Calibri Light" w:hAnsi="Calibri Light" w:cs="Calibri Light"/>
          <w:color w:val="000000" w:themeColor="text1"/>
        </w:rPr>
        <w:t xml:space="preserve">: </w:t>
      </w:r>
    </w:p>
    <w:p w14:paraId="7154E85F" w14:textId="4B737CFD" w:rsidR="003D5539" w:rsidRPr="00DA1D6C" w:rsidRDefault="5565DD86" w:rsidP="212477BC">
      <w:pPr>
        <w:pStyle w:val="Akapitzlist"/>
        <w:numPr>
          <w:ilvl w:val="0"/>
          <w:numId w:val="6"/>
        </w:numPr>
        <w:spacing w:after="0" w:line="264" w:lineRule="auto"/>
        <w:jc w:val="both"/>
        <w:rPr>
          <w:rFonts w:ascii="Calibri Light" w:eastAsia="Calibri Light" w:hAnsi="Calibri Light" w:cs="Calibri Light"/>
          <w:color w:val="000000" w:themeColor="text1"/>
          <w:lang w:val="en-US"/>
        </w:rPr>
      </w:pPr>
      <w:r w:rsidRPr="212477BC">
        <w:rPr>
          <w:lang w:val="en-US"/>
        </w:rPr>
        <w:t>I have read and understood the rules of recruitment and participation in the NAWA Beneficiary Project, as set out in the NAWA Beneficiary Recruitment Regulations, I accept all provisions of the Regulations, and I declare that I meet the participation criteria specified therein</w:t>
      </w:r>
    </w:p>
    <w:p w14:paraId="0EA4116C" w14:textId="5106407A" w:rsidR="003D5539" w:rsidRPr="00DA1D6C" w:rsidRDefault="5565DD86" w:rsidP="212477BC">
      <w:pPr>
        <w:pStyle w:val="Akapitzlist"/>
        <w:numPr>
          <w:ilvl w:val="0"/>
          <w:numId w:val="6"/>
        </w:numPr>
        <w:spacing w:after="0" w:line="264" w:lineRule="auto"/>
        <w:jc w:val="both"/>
        <w:rPr>
          <w:lang w:val="en-US"/>
        </w:rPr>
      </w:pPr>
      <w:r w:rsidRPr="00DA1D6C">
        <w:rPr>
          <w:lang w:val="en-US"/>
        </w:rPr>
        <w:t>I have been informed that the NAWA Beneficiary Project is implemented within the framework of the Agency’s Project, of which I become a participant upon signing this Declaration.</w:t>
      </w:r>
    </w:p>
    <w:p w14:paraId="342EDCC4" w14:textId="737CD4E9" w:rsidR="003D5539" w:rsidRPr="00DA1D6C" w:rsidRDefault="003D5539" w:rsidP="212477BC">
      <w:pPr>
        <w:spacing w:after="0" w:line="264" w:lineRule="auto"/>
        <w:jc w:val="both"/>
        <w:rPr>
          <w:lang w:val="en-US"/>
        </w:rPr>
      </w:pPr>
    </w:p>
    <w:p w14:paraId="602AB151" w14:textId="2C5D63EA" w:rsidR="003D5539" w:rsidRPr="00DA1D6C" w:rsidRDefault="003D5539" w:rsidP="212477BC">
      <w:pPr>
        <w:spacing w:after="0" w:line="264" w:lineRule="auto"/>
        <w:jc w:val="both"/>
        <w:rPr>
          <w:lang w:val="en-US"/>
        </w:rPr>
      </w:pPr>
    </w:p>
    <w:p w14:paraId="094CD4CB" w14:textId="55ADC8B5" w:rsidR="003D5539" w:rsidRPr="00DA1D6C" w:rsidRDefault="5565DD86" w:rsidP="212477BC">
      <w:pPr>
        <w:pStyle w:val="Akapitzlist"/>
        <w:numPr>
          <w:ilvl w:val="0"/>
          <w:numId w:val="6"/>
        </w:numPr>
        <w:spacing w:after="0" w:line="264" w:lineRule="auto"/>
        <w:jc w:val="both"/>
        <w:rPr>
          <w:lang w:val="en-US"/>
        </w:rPr>
      </w:pPr>
      <w:r w:rsidRPr="00DA1D6C">
        <w:rPr>
          <w:lang w:val="en-US"/>
        </w:rPr>
        <w:t>I have been informed of my obligation to participate in the measurement of the results of the Agency’s Project within 4 weeks after the completion of my participation in the support, including in survey and evaluation studies conducted for the purposes of both the Agency’s Project and the NAWA Beneficiary Project.</w:t>
      </w:r>
    </w:p>
    <w:p w14:paraId="433237BE" w14:textId="4EEF11AE" w:rsidR="003D5539" w:rsidRPr="00DA1D6C" w:rsidRDefault="1CF1DD4C" w:rsidP="212477BC">
      <w:pPr>
        <w:pStyle w:val="Akapitzlist"/>
        <w:numPr>
          <w:ilvl w:val="0"/>
          <w:numId w:val="6"/>
        </w:numPr>
        <w:spacing w:after="0" w:line="264" w:lineRule="auto"/>
        <w:jc w:val="both"/>
        <w:rPr>
          <w:rFonts w:ascii="Calibri Light" w:eastAsia="Calibri Light" w:hAnsi="Calibri Light" w:cs="Calibri Light"/>
          <w:color w:val="000000" w:themeColor="text1"/>
          <w:lang w:val="en-US"/>
        </w:rPr>
      </w:pPr>
      <w:r w:rsidRPr="00DA1D6C">
        <w:rPr>
          <w:rFonts w:ascii="Calibri Light" w:eastAsia="Calibri Light" w:hAnsi="Calibri Light" w:cs="Calibri Light"/>
          <w:color w:val="000000" w:themeColor="text1"/>
          <w:lang w:val="en-US"/>
        </w:rPr>
        <w:t>I belong to the following category of the target group covered by the Agency’s Project</w:t>
      </w:r>
      <w:r w:rsidRPr="212477BC">
        <w:rPr>
          <w:rStyle w:val="Odwoanieprzypisudolnego"/>
          <w:rFonts w:ascii="Calibri Light" w:eastAsia="Calibri Light" w:hAnsi="Calibri Light" w:cs="Calibri Light"/>
          <w:color w:val="000000" w:themeColor="text1"/>
        </w:rPr>
        <w:footnoteReference w:id="1"/>
      </w:r>
      <w:r w:rsidR="09724719" w:rsidRPr="00DA1D6C">
        <w:rPr>
          <w:rFonts w:ascii="Calibri Light" w:eastAsia="Calibri Light" w:hAnsi="Calibri Light" w:cs="Calibri Light"/>
          <w:color w:val="000000" w:themeColor="text1"/>
          <w:lang w:val="en-US"/>
        </w:rPr>
        <w:t>:</w:t>
      </w:r>
    </w:p>
    <w:p w14:paraId="6FFBFF2B" w14:textId="44D62D5D" w:rsidR="003D5539" w:rsidRDefault="7F3102DA" w:rsidP="212477BC">
      <w:pPr>
        <w:pStyle w:val="Akapitzlist"/>
        <w:numPr>
          <w:ilvl w:val="0"/>
          <w:numId w:val="4"/>
        </w:numPr>
        <w:spacing w:after="0"/>
        <w:jc w:val="both"/>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Foreign student</w:t>
      </w:r>
      <w:r w:rsidR="09724719" w:rsidRPr="212477BC">
        <w:rPr>
          <w:rFonts w:ascii="Calibri Light" w:eastAsia="Calibri Light" w:hAnsi="Calibri Light" w:cs="Calibri Light"/>
          <w:color w:val="000000" w:themeColor="text1"/>
        </w:rPr>
        <w:t>,</w:t>
      </w:r>
    </w:p>
    <w:p w14:paraId="528F02DC" w14:textId="5110C4A7" w:rsidR="003D5539" w:rsidRDefault="71EDC5D4" w:rsidP="212477BC">
      <w:pPr>
        <w:pStyle w:val="Akapitzlist"/>
        <w:numPr>
          <w:ilvl w:val="0"/>
          <w:numId w:val="4"/>
        </w:numPr>
        <w:spacing w:after="0"/>
        <w:jc w:val="both"/>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Foreign doctoral student</w:t>
      </w:r>
      <w:r w:rsidR="09724719" w:rsidRPr="212477BC">
        <w:rPr>
          <w:rFonts w:ascii="Calibri Light" w:eastAsia="Calibri Light" w:hAnsi="Calibri Light" w:cs="Calibri Light"/>
          <w:color w:val="000000" w:themeColor="text1"/>
        </w:rPr>
        <w:t>,</w:t>
      </w:r>
    </w:p>
    <w:p w14:paraId="56C38181" w14:textId="45D308B2" w:rsidR="003D5539" w:rsidRDefault="6E1578E0" w:rsidP="212477BC">
      <w:pPr>
        <w:pStyle w:val="Akapitzlist"/>
        <w:numPr>
          <w:ilvl w:val="0"/>
          <w:numId w:val="4"/>
        </w:numPr>
        <w:spacing w:after="0"/>
        <w:jc w:val="both"/>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Domestic student</w:t>
      </w:r>
      <w:r w:rsidR="09724719" w:rsidRPr="212477BC">
        <w:rPr>
          <w:rFonts w:ascii="Calibri Light" w:eastAsia="Calibri Light" w:hAnsi="Calibri Light" w:cs="Calibri Light"/>
          <w:color w:val="000000" w:themeColor="text1"/>
        </w:rPr>
        <w:t>,</w:t>
      </w:r>
    </w:p>
    <w:p w14:paraId="61646BCD" w14:textId="5030DA86" w:rsidR="003D5539" w:rsidRDefault="09724719" w:rsidP="212477BC">
      <w:pPr>
        <w:pStyle w:val="Akapitzlist"/>
        <w:numPr>
          <w:ilvl w:val="0"/>
          <w:numId w:val="4"/>
        </w:numPr>
        <w:spacing w:after="0"/>
        <w:jc w:val="both"/>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Do</w:t>
      </w:r>
      <w:r w:rsidR="634EFCD0" w:rsidRPr="212477BC">
        <w:rPr>
          <w:rFonts w:ascii="Calibri Light" w:eastAsia="Calibri Light" w:hAnsi="Calibri Light" w:cs="Calibri Light"/>
          <w:color w:val="000000" w:themeColor="text1"/>
        </w:rPr>
        <w:t>mestic doctoral student</w:t>
      </w:r>
      <w:r w:rsidRPr="212477BC">
        <w:rPr>
          <w:rFonts w:ascii="Calibri Light" w:eastAsia="Calibri Light" w:hAnsi="Calibri Light" w:cs="Calibri Light"/>
          <w:color w:val="000000" w:themeColor="text1"/>
        </w:rPr>
        <w:t>,</w:t>
      </w:r>
    </w:p>
    <w:p w14:paraId="15367974" w14:textId="7EEE88BE" w:rsidR="003D5539" w:rsidRDefault="0EF217FC" w:rsidP="212477BC">
      <w:pPr>
        <w:pStyle w:val="Akapitzlist"/>
        <w:numPr>
          <w:ilvl w:val="0"/>
          <w:numId w:val="4"/>
        </w:numPr>
        <w:spacing w:after="0"/>
        <w:rPr>
          <w:rFonts w:ascii="Calibri Light" w:eastAsia="Calibri Light" w:hAnsi="Calibri Light" w:cs="Calibri Light"/>
          <w:color w:val="000000" w:themeColor="text1"/>
          <w:lang w:val="en-US"/>
        </w:rPr>
      </w:pPr>
      <w:r w:rsidRPr="212477BC">
        <w:rPr>
          <w:rFonts w:ascii="Calibri Light" w:eastAsia="Calibri Light" w:hAnsi="Calibri Light" w:cs="Calibri Light"/>
          <w:color w:val="000000" w:themeColor="text1"/>
          <w:lang w:val="en-US"/>
        </w:rPr>
        <w:t xml:space="preserve">Foreign </w:t>
      </w:r>
      <w:r w:rsidR="16ACB160" w:rsidRPr="212477BC">
        <w:rPr>
          <w:rFonts w:ascii="Calibri Light" w:eastAsia="Calibri Light" w:hAnsi="Calibri Light" w:cs="Calibri Light"/>
          <w:color w:val="000000" w:themeColor="text1"/>
          <w:lang w:val="en-US"/>
        </w:rPr>
        <w:t>teaching</w:t>
      </w:r>
      <w:r w:rsidRPr="212477BC">
        <w:rPr>
          <w:rFonts w:ascii="Calibri Light" w:eastAsia="Calibri Light" w:hAnsi="Calibri Light" w:cs="Calibri Light"/>
          <w:color w:val="000000" w:themeColor="text1"/>
          <w:lang w:val="en-US"/>
        </w:rPr>
        <w:t xml:space="preserve"> staff, position</w:t>
      </w:r>
      <w:r w:rsidR="09724719" w:rsidRPr="212477BC">
        <w:rPr>
          <w:rFonts w:ascii="Calibri Light" w:eastAsia="Calibri Light" w:hAnsi="Calibri Light" w:cs="Calibri Light"/>
          <w:color w:val="000000" w:themeColor="text1"/>
          <w:lang w:val="en-US"/>
        </w:rPr>
        <w:t>: …………………………………………………..……</w:t>
      </w:r>
    </w:p>
    <w:p w14:paraId="5C5FE00A" w14:textId="793B4772" w:rsidR="003D5539" w:rsidRDefault="04123422" w:rsidP="212477BC">
      <w:pPr>
        <w:pStyle w:val="Akapitzlist"/>
        <w:numPr>
          <w:ilvl w:val="0"/>
          <w:numId w:val="4"/>
        </w:numPr>
        <w:spacing w:after="0"/>
        <w:rPr>
          <w:rFonts w:ascii="Calibri Light" w:eastAsia="Calibri Light" w:hAnsi="Calibri Light" w:cs="Calibri Light"/>
          <w:color w:val="000000" w:themeColor="text1"/>
          <w:lang w:val="en-US"/>
        </w:rPr>
      </w:pPr>
      <w:r w:rsidRPr="212477BC">
        <w:rPr>
          <w:rFonts w:ascii="Calibri Light" w:eastAsia="Calibri Light" w:hAnsi="Calibri Light" w:cs="Calibri Light"/>
          <w:color w:val="000000" w:themeColor="text1"/>
          <w:lang w:val="en-US"/>
        </w:rPr>
        <w:t>Foreign academic staff, position</w:t>
      </w:r>
      <w:r w:rsidR="09724719" w:rsidRPr="212477BC">
        <w:rPr>
          <w:rFonts w:ascii="Calibri Light" w:eastAsia="Calibri Light" w:hAnsi="Calibri Light" w:cs="Calibri Light"/>
          <w:color w:val="000000" w:themeColor="text1"/>
          <w:lang w:val="en-US"/>
        </w:rPr>
        <w:t>: ………………………………………………………….…..</w:t>
      </w:r>
    </w:p>
    <w:p w14:paraId="5DAE1AE3" w14:textId="1F10479A" w:rsidR="003D5539" w:rsidRDefault="69266A1B" w:rsidP="212477BC">
      <w:pPr>
        <w:pStyle w:val="Akapitzlist"/>
        <w:numPr>
          <w:ilvl w:val="0"/>
          <w:numId w:val="4"/>
        </w:numPr>
        <w:spacing w:after="0"/>
        <w:rPr>
          <w:rFonts w:ascii="Calibri Light" w:eastAsia="Calibri Light" w:hAnsi="Calibri Light" w:cs="Calibri Light"/>
          <w:color w:val="000000" w:themeColor="text1"/>
          <w:lang w:val="en-US"/>
        </w:rPr>
      </w:pPr>
      <w:r w:rsidRPr="212477BC">
        <w:rPr>
          <w:rFonts w:ascii="Calibri Light" w:eastAsia="Calibri Light" w:hAnsi="Calibri Light" w:cs="Calibri Light"/>
          <w:color w:val="000000" w:themeColor="text1"/>
          <w:lang w:val="en-US"/>
        </w:rPr>
        <w:t>Foreign administrative staff, position</w:t>
      </w:r>
      <w:r w:rsidR="09724719" w:rsidRPr="212477BC">
        <w:rPr>
          <w:rFonts w:ascii="Calibri Light" w:eastAsia="Calibri Light" w:hAnsi="Calibri Light" w:cs="Calibri Light"/>
          <w:color w:val="000000" w:themeColor="text1"/>
          <w:lang w:val="en-US"/>
        </w:rPr>
        <w:t>: …………………………………………………...</w:t>
      </w:r>
    </w:p>
    <w:p w14:paraId="026EE6CC" w14:textId="4FA8B0CC" w:rsidR="003D5539" w:rsidRDefault="3E3C052E" w:rsidP="212477BC">
      <w:pPr>
        <w:pStyle w:val="Akapitzlist"/>
        <w:numPr>
          <w:ilvl w:val="0"/>
          <w:numId w:val="4"/>
        </w:numPr>
        <w:spacing w:after="0"/>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Academic teachers, position</w:t>
      </w:r>
      <w:r w:rsidR="09724719" w:rsidRPr="212477BC">
        <w:rPr>
          <w:rFonts w:ascii="Calibri Light" w:eastAsia="Calibri Light" w:hAnsi="Calibri Light" w:cs="Calibri Light"/>
          <w:color w:val="000000" w:themeColor="text1"/>
        </w:rPr>
        <w:t>: …………………………………………………………………….</w:t>
      </w:r>
    </w:p>
    <w:p w14:paraId="7FD83157" w14:textId="7EF5D7EE" w:rsidR="003D5539" w:rsidRDefault="552F277E" w:rsidP="212477BC">
      <w:pPr>
        <w:pStyle w:val="Akapitzlist"/>
        <w:numPr>
          <w:ilvl w:val="0"/>
          <w:numId w:val="4"/>
        </w:numPr>
        <w:spacing w:after="0"/>
        <w:rPr>
          <w:rFonts w:ascii="Calibri Light" w:eastAsia="Calibri Light" w:hAnsi="Calibri Light" w:cs="Calibri Light"/>
          <w:color w:val="000000" w:themeColor="text1"/>
        </w:rPr>
      </w:pPr>
      <w:r w:rsidRPr="212477BC">
        <w:rPr>
          <w:rFonts w:ascii="Calibri Light" w:eastAsia="Calibri Light" w:hAnsi="Calibri Light" w:cs="Calibri Light"/>
          <w:color w:val="000000" w:themeColor="text1"/>
        </w:rPr>
        <w:t>Non-academic staff, position</w:t>
      </w:r>
      <w:r w:rsidR="09724719" w:rsidRPr="212477BC">
        <w:rPr>
          <w:rFonts w:ascii="Calibri Light" w:eastAsia="Calibri Light" w:hAnsi="Calibri Light" w:cs="Calibri Light"/>
          <w:color w:val="000000" w:themeColor="text1"/>
        </w:rPr>
        <w:t>: ……………………</w:t>
      </w:r>
    </w:p>
    <w:p w14:paraId="30C147E0" w14:textId="37338ADD" w:rsidR="003D5539" w:rsidRPr="00DA1D6C" w:rsidRDefault="3BB5353D" w:rsidP="212477BC">
      <w:pPr>
        <w:pStyle w:val="Akapitzlist"/>
        <w:numPr>
          <w:ilvl w:val="0"/>
          <w:numId w:val="4"/>
        </w:numPr>
        <w:spacing w:after="0"/>
        <w:rPr>
          <w:rFonts w:ascii="Calibri Light" w:eastAsia="Calibri Light" w:hAnsi="Calibri Light" w:cs="Calibri Light"/>
          <w:color w:val="000000" w:themeColor="text1"/>
          <w:lang w:val="en-US"/>
        </w:rPr>
      </w:pPr>
      <w:r w:rsidRPr="00DA1D6C">
        <w:rPr>
          <w:rFonts w:ascii="Calibri Light" w:eastAsia="Calibri Light" w:hAnsi="Calibri Light" w:cs="Calibri Light"/>
          <w:color w:val="000000" w:themeColor="text1"/>
          <w:lang w:val="en-US"/>
        </w:rPr>
        <w:t>Scientific and research-technical staff, position</w:t>
      </w:r>
      <w:r w:rsidR="09724719" w:rsidRPr="00DA1D6C">
        <w:rPr>
          <w:rFonts w:ascii="Calibri Light" w:eastAsia="Calibri Light" w:hAnsi="Calibri Light" w:cs="Calibri Light"/>
          <w:color w:val="000000" w:themeColor="text1"/>
          <w:lang w:val="en-US"/>
        </w:rPr>
        <w:t>: …………………………….</w:t>
      </w:r>
    </w:p>
    <w:p w14:paraId="7A52AC84" w14:textId="054B6CA2" w:rsidR="003D5539" w:rsidRPr="00DA1D6C" w:rsidRDefault="26D58191" w:rsidP="212477BC">
      <w:pPr>
        <w:pStyle w:val="Akapitzlist"/>
        <w:numPr>
          <w:ilvl w:val="0"/>
          <w:numId w:val="4"/>
        </w:numPr>
        <w:spacing w:after="0"/>
        <w:rPr>
          <w:rFonts w:ascii="Calibri Light" w:eastAsia="Calibri Light" w:hAnsi="Calibri Light" w:cs="Calibri Light"/>
          <w:color w:val="000000" w:themeColor="text1"/>
          <w:lang w:val="en-US"/>
        </w:rPr>
      </w:pPr>
      <w:r w:rsidRPr="00DA1D6C">
        <w:rPr>
          <w:rFonts w:ascii="Calibri Light" w:eastAsia="Calibri Light" w:hAnsi="Calibri Light" w:cs="Calibri Light"/>
          <w:color w:val="000000" w:themeColor="text1"/>
          <w:lang w:val="en-US"/>
        </w:rPr>
        <w:t>Other staff or research units, position</w:t>
      </w:r>
      <w:r w:rsidR="09724719" w:rsidRPr="00DA1D6C">
        <w:rPr>
          <w:rFonts w:ascii="Calibri Light" w:eastAsia="Calibri Light" w:hAnsi="Calibri Light" w:cs="Calibri Light"/>
          <w:color w:val="000000" w:themeColor="text1"/>
          <w:lang w:val="en-US"/>
        </w:rPr>
        <w:t>: ……………………</w:t>
      </w:r>
    </w:p>
    <w:p w14:paraId="3CB74770" w14:textId="5907417D" w:rsidR="003D5539" w:rsidRPr="00DA1D6C" w:rsidRDefault="003D5539" w:rsidP="212477BC">
      <w:pPr>
        <w:spacing w:after="0"/>
        <w:rPr>
          <w:rFonts w:ascii="Calibri Light" w:eastAsia="Calibri Light" w:hAnsi="Calibri Light" w:cs="Calibri Light"/>
          <w:color w:val="000000" w:themeColor="text1"/>
          <w:lang w:val="en-US"/>
        </w:rPr>
      </w:pPr>
    </w:p>
    <w:p w14:paraId="03ED51A3" w14:textId="2565C767" w:rsidR="003D5539" w:rsidRDefault="6ED6B9F9" w:rsidP="00DA1D6C">
      <w:pPr>
        <w:spacing w:after="0"/>
        <w:jc w:val="both"/>
        <w:rPr>
          <w:rFonts w:ascii="Calibri Light" w:eastAsia="Calibri Light" w:hAnsi="Calibri Light" w:cs="Calibri Light"/>
          <w:color w:val="000000" w:themeColor="text1"/>
          <w:lang w:val="en-US"/>
        </w:rPr>
      </w:pPr>
      <w:r w:rsidRPr="212477BC">
        <w:rPr>
          <w:rFonts w:ascii="Calibri Light" w:eastAsia="Calibri Light" w:hAnsi="Calibri Light" w:cs="Calibri Light"/>
          <w:color w:val="000000" w:themeColor="text1"/>
          <w:lang w:val="en-US"/>
        </w:rPr>
        <w:t>Having been informed about the criminal liability under Article 233 of the Penal Code</w:t>
      </w:r>
      <w:r w:rsidR="6D4381E7" w:rsidRPr="212477BC">
        <w:rPr>
          <w:rFonts w:ascii="Calibri Light" w:eastAsia="Calibri Light" w:hAnsi="Calibri Light" w:cs="Calibri Light"/>
          <w:color w:val="000000" w:themeColor="text1"/>
          <w:lang w:val="en-US"/>
        </w:rPr>
        <w:t xml:space="preserve"> for making a false statement or concealing the truth</w:t>
      </w:r>
      <w:r w:rsidR="3FFA224C" w:rsidRPr="212477BC">
        <w:rPr>
          <w:rFonts w:ascii="Calibri Light" w:eastAsia="Calibri Light" w:hAnsi="Calibri Light" w:cs="Calibri Light"/>
          <w:color w:val="000000" w:themeColor="text1"/>
          <w:lang w:val="en-US"/>
        </w:rPr>
        <w:t>, which provides for a penalty of imprisonment up to 3 years, I declare that the data contained in</w:t>
      </w:r>
      <w:r w:rsidR="790BE9E0" w:rsidRPr="212477BC">
        <w:rPr>
          <w:rFonts w:ascii="Calibri Light" w:eastAsia="Calibri Light" w:hAnsi="Calibri Light" w:cs="Calibri Light"/>
          <w:color w:val="000000" w:themeColor="text1"/>
          <w:lang w:val="en-US"/>
        </w:rPr>
        <w:t xml:space="preserve"> this Declaration are complete and true.</w:t>
      </w:r>
    </w:p>
    <w:p w14:paraId="54B94516" w14:textId="1BC5B79F" w:rsidR="003D5539" w:rsidRDefault="003D5539" w:rsidP="00DA1D6C">
      <w:pPr>
        <w:spacing w:after="0"/>
        <w:jc w:val="both"/>
        <w:rPr>
          <w:rFonts w:ascii="Calibri Light" w:eastAsia="Calibri Light" w:hAnsi="Calibri Light" w:cs="Calibri Light"/>
          <w:color w:val="000000" w:themeColor="text1"/>
          <w:lang w:val="en-US"/>
        </w:rPr>
      </w:pPr>
    </w:p>
    <w:p w14:paraId="324DDB03" w14:textId="02A34232" w:rsidR="003D5539" w:rsidRPr="00DA1D6C" w:rsidRDefault="790BE9E0" w:rsidP="00DA1D6C">
      <w:pPr>
        <w:spacing w:after="0"/>
        <w:jc w:val="both"/>
        <w:rPr>
          <w:lang w:val="en-US"/>
        </w:rPr>
      </w:pPr>
      <w:r w:rsidRPr="212477BC">
        <w:rPr>
          <w:rFonts w:ascii="Calibri Light" w:eastAsia="Calibri Light" w:hAnsi="Calibri Light" w:cs="Calibri Light"/>
          <w:lang w:val="en-US"/>
        </w:rPr>
        <w:t>I acknowledge that this information may be verified for accuracy.</w:t>
      </w:r>
    </w:p>
    <w:p w14:paraId="13682755" w14:textId="1A0A6CFB" w:rsidR="003D5539" w:rsidRDefault="003D5539" w:rsidP="00DA1D6C">
      <w:pPr>
        <w:spacing w:after="0"/>
        <w:jc w:val="both"/>
        <w:rPr>
          <w:rFonts w:ascii="Calibri Light" w:eastAsia="Calibri Light" w:hAnsi="Calibri Light" w:cs="Calibri Light"/>
          <w:lang w:val="en-US"/>
        </w:rPr>
      </w:pPr>
    </w:p>
    <w:p w14:paraId="25785280" w14:textId="3D2CE1F3" w:rsidR="003D5539" w:rsidRPr="00DA1D6C" w:rsidRDefault="790BE9E0" w:rsidP="00DA1D6C">
      <w:pPr>
        <w:spacing w:after="0"/>
        <w:jc w:val="both"/>
        <w:rPr>
          <w:lang w:val="en-US"/>
        </w:rPr>
      </w:pPr>
      <w:r w:rsidRPr="212477BC">
        <w:rPr>
          <w:rFonts w:ascii="Calibri Light" w:eastAsia="Calibri Light" w:hAnsi="Calibri Light" w:cs="Calibri Light"/>
          <w:lang w:val="en-US"/>
        </w:rPr>
        <w:t>I undertake to immediately inform the National Agency for Academic Exchange and the NAWA Beneficiary of any changes to the personal and contact data provided in this Declaration and in other application documents.</w:t>
      </w:r>
    </w:p>
    <w:p w14:paraId="7B699AA6" w14:textId="1F225254" w:rsidR="003D5539" w:rsidRDefault="003D5539" w:rsidP="212477BC">
      <w:pPr>
        <w:pStyle w:val="Akapitzlist"/>
        <w:spacing w:after="0" w:line="264" w:lineRule="auto"/>
        <w:jc w:val="both"/>
        <w:rPr>
          <w:lang w:val="en-US"/>
        </w:rPr>
      </w:pPr>
    </w:p>
    <w:p w14:paraId="02BD260E" w14:textId="77777777" w:rsidR="00DA1D6C" w:rsidRPr="00DA1D6C" w:rsidRDefault="00DA1D6C" w:rsidP="212477BC">
      <w:pPr>
        <w:pStyle w:val="Akapitzlist"/>
        <w:spacing w:after="0" w:line="264" w:lineRule="auto"/>
        <w:jc w:val="both"/>
        <w:rPr>
          <w:lang w:val="en-US"/>
        </w:rPr>
      </w:pPr>
    </w:p>
    <w:p w14:paraId="43EEB503" w14:textId="59356EB5" w:rsidR="003D5539" w:rsidRPr="00DA1D6C" w:rsidRDefault="790BE9E0" w:rsidP="212477BC">
      <w:pPr>
        <w:spacing w:after="0" w:line="264" w:lineRule="auto"/>
        <w:ind w:left="4248"/>
        <w:rPr>
          <w:lang w:val="en-US"/>
        </w:rPr>
      </w:pPr>
      <w:r w:rsidRPr="00DA1D6C">
        <w:rPr>
          <w:rFonts w:ascii="Calibri Light" w:eastAsia="Calibri Light" w:hAnsi="Calibri Light" w:cs="Calibri Light"/>
          <w:lang w:val="en-US"/>
        </w:rPr>
        <w:t>…………………………………………………………………..</w:t>
      </w:r>
    </w:p>
    <w:p w14:paraId="01969548" w14:textId="05AEC8F4" w:rsidR="003D5539" w:rsidRPr="00DA1D6C" w:rsidRDefault="790BE9E0" w:rsidP="212477BC">
      <w:pPr>
        <w:spacing w:after="0" w:line="264" w:lineRule="auto"/>
        <w:rPr>
          <w:lang w:val="en-US"/>
        </w:rPr>
      </w:pPr>
      <w:r w:rsidRPr="00DA1D6C">
        <w:rPr>
          <w:rFonts w:ascii="Calibri Light" w:eastAsia="Calibri Light" w:hAnsi="Calibri Light" w:cs="Calibri Light"/>
          <w:lang w:val="en-US"/>
        </w:rPr>
        <w:t xml:space="preserve">                                                                                            Candidate’s signature (legible)</w:t>
      </w:r>
    </w:p>
    <w:p w14:paraId="3B461B12" w14:textId="2F0DCC00" w:rsidR="003D5539" w:rsidRPr="00DA1D6C" w:rsidRDefault="003D5539" w:rsidP="212477BC">
      <w:pPr>
        <w:pStyle w:val="Akapitzlist"/>
        <w:spacing w:after="0" w:line="264" w:lineRule="auto"/>
        <w:jc w:val="both"/>
        <w:rPr>
          <w:lang w:val="en-US"/>
        </w:rPr>
      </w:pPr>
    </w:p>
    <w:p w14:paraId="3DADD02A" w14:textId="04797C9D" w:rsidR="003D5539" w:rsidRPr="00DA1D6C" w:rsidRDefault="003D5539" w:rsidP="212477BC">
      <w:pPr>
        <w:pStyle w:val="Akapitzlist"/>
        <w:spacing w:after="0" w:line="264" w:lineRule="auto"/>
        <w:jc w:val="both"/>
        <w:rPr>
          <w:lang w:val="en-US"/>
        </w:rPr>
      </w:pPr>
    </w:p>
    <w:p w14:paraId="39806877" w14:textId="7E241D82" w:rsidR="212477BC" w:rsidRPr="00DA1D6C" w:rsidRDefault="212477BC" w:rsidP="00DA1D6C">
      <w:pPr>
        <w:spacing w:after="0" w:line="264" w:lineRule="auto"/>
        <w:jc w:val="both"/>
        <w:rPr>
          <w:rFonts w:ascii="Calibri Light" w:eastAsia="Calibri Light" w:hAnsi="Calibri Light" w:cs="Calibri Light"/>
          <w:color w:val="000000" w:themeColor="text1"/>
          <w:lang w:val="en-US"/>
        </w:rPr>
      </w:pPr>
    </w:p>
    <w:p w14:paraId="3FBCE40D" w14:textId="677EC4B1" w:rsidR="52D49A37" w:rsidRPr="00DA1D6C" w:rsidRDefault="52D49A37" w:rsidP="212477BC">
      <w:pPr>
        <w:shd w:val="clear" w:color="auto" w:fill="FFFFFF" w:themeFill="background1"/>
        <w:tabs>
          <w:tab w:val="left" w:pos="1656"/>
        </w:tabs>
        <w:spacing w:after="150"/>
        <w:jc w:val="center"/>
        <w:rPr>
          <w:lang w:val="en-US"/>
        </w:rPr>
      </w:pPr>
      <w:r w:rsidRPr="00DA1D6C">
        <w:rPr>
          <w:rFonts w:ascii="Calibri Light" w:eastAsia="Calibri Light" w:hAnsi="Calibri Light" w:cs="Calibri Light"/>
          <w:b/>
          <w:bCs/>
          <w:color w:val="000000" w:themeColor="text1"/>
          <w:lang w:val="en-US"/>
        </w:rPr>
        <w:lastRenderedPageBreak/>
        <w:t>INFORMATION CLAUSE</w:t>
      </w:r>
    </w:p>
    <w:p w14:paraId="5C540787" w14:textId="45B28441" w:rsidR="035908ED" w:rsidRPr="00DA1D6C" w:rsidRDefault="035908ED" w:rsidP="212477BC">
      <w:pPr>
        <w:shd w:val="clear" w:color="auto" w:fill="FFFFFF" w:themeFill="background1"/>
        <w:tabs>
          <w:tab w:val="left" w:pos="1656"/>
        </w:tabs>
        <w:spacing w:after="150"/>
        <w:jc w:val="center"/>
        <w:rPr>
          <w:lang w:val="en-US"/>
        </w:rPr>
      </w:pPr>
      <w:r w:rsidRPr="00DA1D6C">
        <w:rPr>
          <w:rFonts w:ascii="Calibri Light" w:eastAsia="Calibri Light" w:hAnsi="Calibri Light" w:cs="Calibri Light"/>
          <w:b/>
          <w:bCs/>
          <w:lang w:val="en-US"/>
        </w:rPr>
        <w:t xml:space="preserve"> </w:t>
      </w:r>
    </w:p>
    <w:p w14:paraId="0AC7ECDB" w14:textId="2B4CE673" w:rsidR="12D0347A" w:rsidRPr="00DA1D6C" w:rsidRDefault="12D0347A" w:rsidP="00BB2B6D">
      <w:pPr>
        <w:shd w:val="clear" w:color="auto" w:fill="FFFFFF" w:themeFill="background1"/>
        <w:spacing w:after="150" w:line="276" w:lineRule="auto"/>
        <w:jc w:val="both"/>
        <w:rPr>
          <w:rFonts w:ascii="Calibri Light" w:eastAsia="Calibri Light" w:hAnsi="Calibri Light" w:cs="Calibri Light"/>
          <w:sz w:val="20"/>
          <w:szCs w:val="20"/>
          <w:lang w:val="en-US"/>
        </w:rPr>
      </w:pPr>
      <w:r w:rsidRPr="00DA1D6C">
        <w:rPr>
          <w:rFonts w:ascii="Calibri Light" w:eastAsia="Calibri Light" w:hAnsi="Calibri Light" w:cs="Calibri Light"/>
          <w:sz w:val="20"/>
          <w:szCs w:val="20"/>
          <w:lang w:val="en-US"/>
        </w:rPr>
        <w:t>In accordance with Articles 13(1) and 13(2) of the General Data Protection Regulation (GDPR) of the European Parliament and of the Council (EU) 2016/679 of 27 April 2016 on the protection of natural persons with regard to the processing of personal data and on the free movement of such data, and repealing Directive 95/46/EC, as well as the Act of 10 May 2018 on the Protection of Personal Data (consolidated text, Journal of Laws of 2019, item 1781), the University of Life Sciences in Lublin hereby informs that:</w:t>
      </w:r>
    </w:p>
    <w:p w14:paraId="06948FE2" w14:textId="3DDCCB79" w:rsidR="3E80F6C8" w:rsidRDefault="3E80F6C8"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The administrator of your personal data is the University of Life Sciences in Lublin, ul. Akademicka 13, 20-950 Lublin, Poland.</w:t>
      </w:r>
    </w:p>
    <w:p w14:paraId="6D393AF4" w14:textId="07CF2120" w:rsidR="3E80F6C8" w:rsidRDefault="3E80F6C8"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 xml:space="preserve">The Data Administrator has appointed a Data Protection Officer (DPO) responsible for overseeing the proper processing of personal data, who can be contacted via email at: </w:t>
      </w:r>
      <w:hyperlink r:id="rId7">
        <w:r w:rsidRPr="212477BC">
          <w:rPr>
            <w:rStyle w:val="Hipercze"/>
            <w:rFonts w:ascii="Calibri Light" w:eastAsia="Calibri Light" w:hAnsi="Calibri Light" w:cs="Calibri Light"/>
            <w:color w:val="0563C1"/>
            <w:sz w:val="20"/>
            <w:szCs w:val="20"/>
            <w:lang w:val="en-US"/>
          </w:rPr>
          <w:t>anna.buchlińska@up.edu.pl</w:t>
        </w:r>
      </w:hyperlink>
      <w:r w:rsidRPr="212477BC">
        <w:rPr>
          <w:rFonts w:ascii="Calibri Light" w:eastAsia="Calibri Light" w:hAnsi="Calibri Light" w:cs="Calibri Light"/>
          <w:color w:val="0563C1"/>
          <w:sz w:val="20"/>
          <w:szCs w:val="20"/>
          <w:u w:val="single"/>
          <w:lang w:val="en-US"/>
        </w:rPr>
        <w:t>.</w:t>
      </w:r>
    </w:p>
    <w:p w14:paraId="02C00A78" w14:textId="5DC56DD2" w:rsidR="00BB2B6D" w:rsidRPr="00BB2B6D" w:rsidRDefault="3028D6A3" w:rsidP="00BB2B6D">
      <w:pPr>
        <w:pStyle w:val="Akapitzlist"/>
        <w:numPr>
          <w:ilvl w:val="0"/>
          <w:numId w:val="3"/>
        </w:numPr>
        <w:shd w:val="clear" w:color="auto" w:fill="FFFFFF" w:themeFill="background1"/>
        <w:spacing w:before="240" w:after="150" w:line="276" w:lineRule="auto"/>
        <w:jc w:val="both"/>
        <w:rPr>
          <w:sz w:val="20"/>
          <w:szCs w:val="20"/>
          <w:lang w:val="en-US"/>
        </w:rPr>
      </w:pPr>
      <w:r w:rsidRPr="212477BC">
        <w:rPr>
          <w:sz w:val="20"/>
          <w:szCs w:val="20"/>
          <w:lang w:val="en-US"/>
        </w:rPr>
        <w:t>Your personal data will be processed:</w:t>
      </w:r>
    </w:p>
    <w:p w14:paraId="475F4E48" w14:textId="1C888778" w:rsidR="00BB2B6D" w:rsidRPr="00BB2B6D" w:rsidRDefault="3028D6A3" w:rsidP="00BB2B6D">
      <w:pPr>
        <w:pStyle w:val="Akapitzlist"/>
        <w:numPr>
          <w:ilvl w:val="0"/>
          <w:numId w:val="1"/>
        </w:numPr>
        <w:shd w:val="clear" w:color="auto" w:fill="FFFFFF" w:themeFill="background1"/>
        <w:spacing w:after="150" w:line="276" w:lineRule="auto"/>
        <w:jc w:val="both"/>
        <w:rPr>
          <w:sz w:val="20"/>
          <w:szCs w:val="20"/>
          <w:lang w:val="en-US"/>
        </w:rPr>
      </w:pPr>
      <w:r w:rsidRPr="212477BC">
        <w:rPr>
          <w:sz w:val="20"/>
          <w:szCs w:val="20"/>
          <w:lang w:val="en-US"/>
        </w:rPr>
        <w:t>for the purpose of recruitment and participation in the PROM project. The legal basis for processing personal data is Article 6(1)(a) of the GDPR – consent to the processing of personal data. Consent may be withdrawn by sending an email to:</w:t>
      </w:r>
      <w:r w:rsidR="73B9066A" w:rsidRPr="212477BC">
        <w:rPr>
          <w:rFonts w:ascii="Calibri Light" w:eastAsia="Calibri Light" w:hAnsi="Calibri Light" w:cs="Calibri Light"/>
          <w:sz w:val="20"/>
          <w:szCs w:val="20"/>
          <w:lang w:val="en-US"/>
        </w:rPr>
        <w:t xml:space="preserve"> </w:t>
      </w:r>
      <w:hyperlink r:id="rId8" w:history="1">
        <w:r w:rsidR="00BB2B6D" w:rsidRPr="004A102E">
          <w:rPr>
            <w:rStyle w:val="Hipercze"/>
            <w:rFonts w:ascii="Calibri Light" w:eastAsia="Calibri Light" w:hAnsi="Calibri Light" w:cs="Calibri Light"/>
            <w:sz w:val="20"/>
            <w:szCs w:val="20"/>
            <w:lang w:val="en-US"/>
          </w:rPr>
          <w:t>prom@up.edu.pl</w:t>
        </w:r>
      </w:hyperlink>
      <w:r w:rsidR="73B9066A" w:rsidRPr="212477BC">
        <w:rPr>
          <w:rFonts w:ascii="Calibri Light" w:eastAsia="Calibri Light" w:hAnsi="Calibri Light" w:cs="Calibri Light"/>
          <w:sz w:val="20"/>
          <w:szCs w:val="20"/>
          <w:lang w:val="en-US"/>
        </w:rPr>
        <w:t>;</w:t>
      </w:r>
    </w:p>
    <w:p w14:paraId="22AB0705" w14:textId="728FD51D" w:rsidR="2DBD6416" w:rsidRDefault="2DBD6416" w:rsidP="00BB2B6D">
      <w:pPr>
        <w:pStyle w:val="Akapitzlist"/>
        <w:numPr>
          <w:ilvl w:val="0"/>
          <w:numId w:val="1"/>
        </w:numPr>
        <w:shd w:val="clear" w:color="auto" w:fill="FFFFFF" w:themeFill="background1"/>
        <w:spacing w:after="150" w:line="276" w:lineRule="auto"/>
        <w:jc w:val="both"/>
        <w:rPr>
          <w:sz w:val="20"/>
          <w:szCs w:val="20"/>
          <w:lang w:val="en-US"/>
        </w:rPr>
      </w:pPr>
      <w:r w:rsidRPr="212477BC">
        <w:rPr>
          <w:sz w:val="20"/>
          <w:szCs w:val="20"/>
          <w:lang w:val="en-US"/>
        </w:rPr>
        <w:t>for the purpose of fulfilling the Administrator’s obligations in connection with your recruitment process and participation in the PROM project, including documenting the course of this process, performing reporting obligations (e.g., for NAWA), promotional, archival, statistical, accounting, bookkeeping, and other activities carried out, inter alia, based on the provisions of the Act on Higher Education and its implementing acts, the Act on the National Archival Resource and Archives, and the Act on Official Statistics – based on Article 6(1)(c) of the GDPR.</w:t>
      </w:r>
    </w:p>
    <w:p w14:paraId="6E6BE0D8" w14:textId="5B262A85" w:rsidR="25B9DAF9" w:rsidRDefault="25B9DAF9"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The recipients of your personal data are the University of Life Sciences in Lublin, including employees and persons authorized by the Administrator to process data within the scope of their official duties</w:t>
      </w:r>
    </w:p>
    <w:p w14:paraId="74C20218" w14:textId="520D818E" w:rsidR="25B9DAF9" w:rsidRDefault="25B9DAF9"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Personal data may also be shared with the National Agency for Academic Exchange, as well as entities to which the University of Life Sciences in Lublin has outsourced tasks within the Project, including third parties providing services necessary to achieve the purposes for which we process your personal data (e.g., IT infrastructure maintenance, technical support, legal services), as well as entities authorized under applicable law.</w:t>
      </w:r>
    </w:p>
    <w:p w14:paraId="47EC5FF5" w14:textId="71F30DCB" w:rsidR="7BCA0E9E" w:rsidRDefault="7BCA0E9E"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Your personal data will be stored for the period necessary to achieve the purposes specified in point 3, after which they will be archived.</w:t>
      </w:r>
    </w:p>
    <w:p w14:paraId="558373BD" w14:textId="39FC8F05" w:rsidR="7BCA0E9E" w:rsidRDefault="7BCA0E9E"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You have the right to access your data and, subject to applicable law, the right to rectify, erase, restrict processing, data portability, object to processing, and withdraw your consent at any time.</w:t>
      </w:r>
    </w:p>
    <w:p w14:paraId="27DAF5B6" w14:textId="5589D535" w:rsidR="7BCA0E9E" w:rsidRDefault="7BCA0E9E"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You have the right to lodge a complaint with the President of the Personal Data Protection Office if you consider that the processing of your personal data by the University violates the applicable data protection regulations.</w:t>
      </w:r>
    </w:p>
    <w:p w14:paraId="561FDBF5" w14:textId="5DFCC812" w:rsidR="7BCA0E9E" w:rsidRDefault="7BCA0E9E"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Your personal data will not be processed in an automated manner and will not be subject to profiling.</w:t>
      </w:r>
    </w:p>
    <w:p w14:paraId="02E4AE03" w14:textId="2F68BCFA" w:rsidR="7BCA0E9E" w:rsidRDefault="7BCA0E9E" w:rsidP="00BB2B6D">
      <w:pPr>
        <w:pStyle w:val="Akapitzlist"/>
        <w:numPr>
          <w:ilvl w:val="0"/>
          <w:numId w:val="3"/>
        </w:numPr>
        <w:shd w:val="clear" w:color="auto" w:fill="FFFFFF" w:themeFill="background1"/>
        <w:spacing w:after="150" w:line="276" w:lineRule="auto"/>
        <w:jc w:val="both"/>
        <w:rPr>
          <w:sz w:val="20"/>
          <w:szCs w:val="20"/>
          <w:lang w:val="en-US"/>
        </w:rPr>
      </w:pPr>
      <w:r w:rsidRPr="212477BC">
        <w:rPr>
          <w:sz w:val="20"/>
          <w:szCs w:val="20"/>
          <w:lang w:val="en-US"/>
        </w:rPr>
        <w:t>Providing your data is voluntary; however, if you do not provide the data, you will not be able to participate in the PROM project.</w:t>
      </w:r>
    </w:p>
    <w:p w14:paraId="79503330" w14:textId="258464B7" w:rsidR="212477BC" w:rsidRDefault="212477BC" w:rsidP="212477BC">
      <w:pPr>
        <w:shd w:val="clear" w:color="auto" w:fill="FFFFFF" w:themeFill="background1"/>
        <w:spacing w:after="150"/>
        <w:jc w:val="both"/>
        <w:rPr>
          <w:lang w:val="en-US"/>
        </w:rPr>
      </w:pPr>
    </w:p>
    <w:p w14:paraId="7922F5B2" w14:textId="77777777" w:rsidR="00BB2B6D" w:rsidRDefault="00BB2B6D" w:rsidP="212477BC">
      <w:pPr>
        <w:shd w:val="clear" w:color="auto" w:fill="FFFFFF" w:themeFill="background1"/>
        <w:spacing w:after="150"/>
        <w:jc w:val="both"/>
        <w:rPr>
          <w:lang w:val="en-US"/>
        </w:rPr>
      </w:pPr>
    </w:p>
    <w:p w14:paraId="10706679" w14:textId="77777777" w:rsidR="00BB2B6D" w:rsidRDefault="00BB2B6D" w:rsidP="212477BC">
      <w:pPr>
        <w:shd w:val="clear" w:color="auto" w:fill="FFFFFF" w:themeFill="background1"/>
        <w:spacing w:after="150"/>
        <w:jc w:val="both"/>
        <w:rPr>
          <w:lang w:val="en-US"/>
        </w:rPr>
      </w:pPr>
    </w:p>
    <w:p w14:paraId="07BBFCA5" w14:textId="77777777" w:rsidR="00BB2B6D" w:rsidRDefault="00BB2B6D" w:rsidP="212477BC">
      <w:pPr>
        <w:shd w:val="clear" w:color="auto" w:fill="FFFFFF" w:themeFill="background1"/>
        <w:spacing w:after="150"/>
        <w:jc w:val="both"/>
        <w:rPr>
          <w:lang w:val="en-US"/>
        </w:rPr>
      </w:pPr>
    </w:p>
    <w:p w14:paraId="65E72B46" w14:textId="0C05610C" w:rsidR="00BB2B6D" w:rsidRPr="00DA1D6C" w:rsidRDefault="00BB2B6D" w:rsidP="00BB2B6D">
      <w:pPr>
        <w:shd w:val="clear" w:color="auto" w:fill="FFFFFF" w:themeFill="background1"/>
        <w:spacing w:after="150"/>
        <w:jc w:val="center"/>
        <w:rPr>
          <w:rFonts w:asciiTheme="majorHAnsi" w:hAnsiTheme="majorHAnsi" w:cstheme="majorHAnsi"/>
          <w:b/>
          <w:bCs/>
          <w:lang w:val="en-US"/>
        </w:rPr>
      </w:pPr>
      <w:r w:rsidRPr="00DA1D6C">
        <w:rPr>
          <w:rFonts w:asciiTheme="majorHAnsi" w:hAnsiTheme="majorHAnsi" w:cstheme="majorHAnsi"/>
          <w:b/>
          <w:bCs/>
          <w:lang w:val="en-US"/>
        </w:rPr>
        <w:lastRenderedPageBreak/>
        <w:t>CONSENT FOR THE PROCESSING OF IMAGE AND PERSONAL DATA</w:t>
      </w:r>
    </w:p>
    <w:p w14:paraId="53D9E48F" w14:textId="1320761A" w:rsidR="002B3D39" w:rsidRPr="00DA1D6C" w:rsidRDefault="00DA1D6C" w:rsidP="002B3D39">
      <w:pPr>
        <w:tabs>
          <w:tab w:val="left" w:leader="dot" w:pos="7938"/>
        </w:tabs>
        <w:rPr>
          <w:rFonts w:asciiTheme="majorHAnsi" w:hAnsiTheme="majorHAnsi" w:cstheme="majorHAnsi"/>
          <w:sz w:val="20"/>
          <w:szCs w:val="20"/>
          <w:u w:val="single"/>
          <w:lang w:val="en-US"/>
        </w:rPr>
      </w:pPr>
      <w:r w:rsidRPr="00DA1D6C">
        <w:rPr>
          <w:rFonts w:asciiTheme="majorHAnsi" w:hAnsiTheme="majorHAnsi" w:cstheme="majorHAnsi"/>
          <w:b/>
          <w:sz w:val="20"/>
          <w:szCs w:val="20"/>
          <w:u w:val="single"/>
          <w:lang w:val="en-US"/>
        </w:rPr>
        <w:t>Consents</w:t>
      </w:r>
      <w:r w:rsidR="002B3D39" w:rsidRPr="00DA1D6C">
        <w:rPr>
          <w:rFonts w:asciiTheme="majorHAnsi" w:hAnsiTheme="majorHAnsi" w:cstheme="majorHAnsi"/>
          <w:b/>
          <w:sz w:val="20"/>
          <w:szCs w:val="20"/>
          <w:u w:val="single"/>
          <w:lang w:val="en-US"/>
        </w:rPr>
        <w:t>:</w:t>
      </w:r>
    </w:p>
    <w:p w14:paraId="69223663" w14:textId="335A338B" w:rsidR="002B3D39" w:rsidRPr="00DA1D6C" w:rsidRDefault="002B3D39" w:rsidP="002B3D39">
      <w:pPr>
        <w:tabs>
          <w:tab w:val="left" w:leader="dot" w:pos="7938"/>
        </w:tabs>
        <w:spacing w:line="276" w:lineRule="auto"/>
        <w:contextualSpacing/>
        <w:jc w:val="both"/>
        <w:rPr>
          <w:rFonts w:asciiTheme="majorHAnsi" w:hAnsiTheme="majorHAnsi" w:cstheme="majorHAnsi"/>
          <w:sz w:val="20"/>
          <w:szCs w:val="20"/>
          <w:lang w:val="en-US"/>
        </w:rPr>
      </w:pPr>
      <w:r w:rsidRPr="000E14A9">
        <w:rPr>
          <w:rFonts w:asciiTheme="majorHAnsi" w:hAnsiTheme="majorHAnsi" w:cstheme="majorHAnsi"/>
          <w:sz w:val="20"/>
          <w:szCs w:val="20"/>
        </w:rPr>
        <w:fldChar w:fldCharType="begin">
          <w:ffData>
            <w:name w:val=""/>
            <w:enabled/>
            <w:calcOnExit w:val="0"/>
            <w:checkBox>
              <w:sizeAuto/>
              <w:default w:val="0"/>
            </w:checkBox>
          </w:ffData>
        </w:fldChar>
      </w:r>
      <w:r w:rsidRPr="00DA1D6C">
        <w:rPr>
          <w:rFonts w:asciiTheme="majorHAnsi" w:hAnsiTheme="majorHAnsi" w:cstheme="majorHAnsi"/>
          <w:sz w:val="20"/>
          <w:szCs w:val="20"/>
          <w:lang w:val="en-US"/>
        </w:rPr>
        <w:instrText xml:space="preserve"> FORMCHECKBOX </w:instrText>
      </w:r>
      <w:r w:rsidR="00D93132">
        <w:rPr>
          <w:rFonts w:asciiTheme="majorHAnsi" w:hAnsiTheme="majorHAnsi" w:cstheme="majorHAnsi"/>
          <w:sz w:val="20"/>
          <w:szCs w:val="20"/>
        </w:rPr>
      </w:r>
      <w:r w:rsidR="00D93132">
        <w:rPr>
          <w:rFonts w:asciiTheme="majorHAnsi" w:hAnsiTheme="majorHAnsi" w:cstheme="majorHAnsi"/>
          <w:sz w:val="20"/>
          <w:szCs w:val="20"/>
        </w:rPr>
        <w:fldChar w:fldCharType="separate"/>
      </w:r>
      <w:r w:rsidRPr="000E14A9">
        <w:rPr>
          <w:rFonts w:asciiTheme="majorHAnsi" w:hAnsiTheme="majorHAnsi" w:cstheme="majorHAnsi"/>
          <w:sz w:val="20"/>
          <w:szCs w:val="20"/>
        </w:rPr>
        <w:fldChar w:fldCharType="end"/>
      </w:r>
      <w:r w:rsidRPr="00DA1D6C">
        <w:rPr>
          <w:rFonts w:asciiTheme="majorHAnsi" w:hAnsiTheme="majorHAnsi" w:cstheme="majorHAnsi"/>
          <w:sz w:val="20"/>
          <w:szCs w:val="20"/>
          <w:lang w:val="en-US"/>
        </w:rPr>
        <w:t xml:space="preserve">  I consent to </w:t>
      </w:r>
      <w:r w:rsidRPr="00DA1D6C">
        <w:rPr>
          <w:rFonts w:asciiTheme="majorHAnsi" w:hAnsiTheme="majorHAnsi" w:cstheme="majorHAnsi"/>
          <w:b/>
          <w:bCs/>
          <w:sz w:val="20"/>
          <w:szCs w:val="20"/>
          <w:lang w:val="en-US"/>
        </w:rPr>
        <w:t xml:space="preserve">the processing of my personal data </w:t>
      </w:r>
      <w:r w:rsidRPr="00DA1D6C">
        <w:rPr>
          <w:rFonts w:asciiTheme="majorHAnsi" w:hAnsiTheme="majorHAnsi" w:cstheme="majorHAnsi"/>
          <w:sz w:val="20"/>
          <w:szCs w:val="20"/>
          <w:lang w:val="en-US"/>
        </w:rPr>
        <w:t>for the purpose of participating in the project titled “PROM – Short-Term Academic Exchange”, No. BPI/PRO/2025/1/00018, implemented by the University of Life Sciences in Lublin, in accordance with Regulation (EU) 2018/1725 of the European Parliament and of the Council of 23 October 2018 on the protection of natural persons with regard to the processing of personal data by Union institutions, bodies, offices and agencies, and on the free movement of such data, and repealing Regulation (EC) No 45/2001 and Decision No 1247/2002/EC.</w:t>
      </w:r>
    </w:p>
    <w:p w14:paraId="2B9803A5" w14:textId="2E8B6FAD" w:rsidR="002B3D39" w:rsidRDefault="002B3D39" w:rsidP="002B3D39">
      <w:pPr>
        <w:tabs>
          <w:tab w:val="left" w:leader="dot" w:pos="7938"/>
        </w:tabs>
        <w:spacing w:line="276" w:lineRule="auto"/>
        <w:contextualSpacing/>
        <w:jc w:val="both"/>
        <w:rPr>
          <w:rFonts w:asciiTheme="majorHAnsi" w:hAnsiTheme="majorHAnsi" w:cstheme="majorHAnsi"/>
          <w:sz w:val="20"/>
          <w:szCs w:val="20"/>
          <w:lang w:val="en-US"/>
        </w:rPr>
      </w:pPr>
    </w:p>
    <w:p w14:paraId="364803BC" w14:textId="77777777" w:rsidR="00DA1D6C" w:rsidRPr="00DA1D6C" w:rsidRDefault="00DA1D6C" w:rsidP="002B3D39">
      <w:pPr>
        <w:tabs>
          <w:tab w:val="left" w:leader="dot" w:pos="7938"/>
        </w:tabs>
        <w:spacing w:line="276" w:lineRule="auto"/>
        <w:contextualSpacing/>
        <w:jc w:val="both"/>
        <w:rPr>
          <w:rFonts w:asciiTheme="majorHAnsi" w:hAnsiTheme="majorHAnsi" w:cstheme="majorHAnsi"/>
          <w:sz w:val="20"/>
          <w:szCs w:val="20"/>
          <w:lang w:val="en-US"/>
        </w:rPr>
      </w:pPr>
    </w:p>
    <w:p w14:paraId="002EECD5" w14:textId="77777777" w:rsidR="002B3D39" w:rsidRPr="00DA1D6C" w:rsidRDefault="002B3D39" w:rsidP="002B3D39">
      <w:pPr>
        <w:tabs>
          <w:tab w:val="left" w:leader="dot" w:pos="7938"/>
        </w:tabs>
        <w:spacing w:line="360" w:lineRule="auto"/>
        <w:contextualSpacing/>
        <w:rPr>
          <w:rFonts w:asciiTheme="majorHAnsi" w:hAnsiTheme="majorHAnsi" w:cstheme="majorHAnsi"/>
          <w:sz w:val="20"/>
          <w:szCs w:val="20"/>
          <w:lang w:val="en-US"/>
        </w:rPr>
      </w:pPr>
      <w:r w:rsidRPr="00DA1D6C">
        <w:rPr>
          <w:rFonts w:asciiTheme="majorHAnsi" w:hAnsiTheme="majorHAnsi" w:cstheme="majorHAnsi"/>
          <w:sz w:val="20"/>
          <w:szCs w:val="20"/>
          <w:lang w:val="en-US"/>
        </w:rPr>
        <w:t>…………………………………………………………………………………………........................................................................</w:t>
      </w:r>
    </w:p>
    <w:p w14:paraId="23405670" w14:textId="357B2F36" w:rsidR="002B3D39" w:rsidRPr="00DA1D6C" w:rsidRDefault="002B3D39" w:rsidP="002B3D39">
      <w:pPr>
        <w:tabs>
          <w:tab w:val="left" w:leader="dot" w:pos="7938"/>
        </w:tabs>
        <w:spacing w:line="360" w:lineRule="auto"/>
        <w:contextualSpacing/>
        <w:rPr>
          <w:rFonts w:asciiTheme="majorHAnsi" w:hAnsiTheme="majorHAnsi" w:cstheme="majorHAnsi"/>
          <w:sz w:val="20"/>
          <w:szCs w:val="20"/>
          <w:lang w:val="en-US"/>
        </w:rPr>
      </w:pPr>
      <w:r w:rsidRPr="00DA1D6C">
        <w:rPr>
          <w:rFonts w:asciiTheme="majorHAnsi" w:hAnsiTheme="majorHAnsi" w:cstheme="majorHAnsi"/>
          <w:sz w:val="20"/>
          <w:szCs w:val="20"/>
          <w:lang w:val="en-US"/>
        </w:rPr>
        <w:t xml:space="preserve">Date and legible </w:t>
      </w:r>
      <w:r w:rsidR="000E14A9" w:rsidRPr="00DA1D6C">
        <w:rPr>
          <w:rFonts w:asciiTheme="majorHAnsi" w:hAnsiTheme="majorHAnsi" w:cstheme="majorHAnsi"/>
          <w:sz w:val="20"/>
          <w:szCs w:val="20"/>
          <w:lang w:val="en-US"/>
        </w:rPr>
        <w:t>signature of the Project Participant</w:t>
      </w:r>
    </w:p>
    <w:p w14:paraId="13F3D91E" w14:textId="77777777" w:rsidR="000E14A9" w:rsidRPr="00DA1D6C" w:rsidRDefault="000E14A9" w:rsidP="002B3D39">
      <w:pPr>
        <w:tabs>
          <w:tab w:val="left" w:leader="dot" w:pos="7938"/>
        </w:tabs>
        <w:spacing w:line="360" w:lineRule="auto"/>
        <w:contextualSpacing/>
        <w:rPr>
          <w:rFonts w:asciiTheme="majorHAnsi" w:hAnsiTheme="majorHAnsi" w:cstheme="majorHAnsi"/>
          <w:sz w:val="20"/>
          <w:szCs w:val="20"/>
          <w:lang w:val="en-US"/>
        </w:rPr>
      </w:pPr>
    </w:p>
    <w:p w14:paraId="7A6534E7" w14:textId="6C509B6C" w:rsidR="000E14A9" w:rsidRPr="00DA1D6C" w:rsidRDefault="000E14A9" w:rsidP="000E14A9">
      <w:pPr>
        <w:tabs>
          <w:tab w:val="left" w:pos="0"/>
        </w:tabs>
        <w:spacing w:after="200" w:line="276" w:lineRule="auto"/>
        <w:rPr>
          <w:rFonts w:asciiTheme="majorHAnsi" w:hAnsiTheme="majorHAnsi" w:cstheme="majorHAnsi"/>
          <w:color w:val="000000"/>
          <w:sz w:val="20"/>
          <w:szCs w:val="20"/>
          <w:lang w:val="en-US" w:eastAsia="pl-PL"/>
        </w:rPr>
      </w:pPr>
      <w:r w:rsidRPr="008D0011">
        <w:rPr>
          <w:rFonts w:asciiTheme="majorHAnsi" w:hAnsiTheme="majorHAnsi" w:cstheme="majorHAnsi"/>
          <w:b/>
          <w:sz w:val="20"/>
          <w:szCs w:val="20"/>
        </w:rPr>
        <w:fldChar w:fldCharType="begin">
          <w:ffData>
            <w:name w:val=""/>
            <w:enabled/>
            <w:calcOnExit w:val="0"/>
            <w:checkBox>
              <w:sizeAuto/>
              <w:default w:val="0"/>
            </w:checkBox>
          </w:ffData>
        </w:fldChar>
      </w:r>
      <w:r w:rsidRPr="00DA1D6C">
        <w:rPr>
          <w:rFonts w:asciiTheme="majorHAnsi" w:hAnsiTheme="majorHAnsi" w:cstheme="majorHAnsi"/>
          <w:b/>
          <w:sz w:val="20"/>
          <w:szCs w:val="20"/>
          <w:lang w:val="en-US"/>
        </w:rPr>
        <w:instrText xml:space="preserve"> FORMCHECKBOX </w:instrText>
      </w:r>
      <w:r w:rsidR="00D93132">
        <w:rPr>
          <w:rFonts w:asciiTheme="majorHAnsi" w:hAnsiTheme="majorHAnsi" w:cstheme="majorHAnsi"/>
          <w:b/>
          <w:sz w:val="20"/>
          <w:szCs w:val="20"/>
        </w:rPr>
      </w:r>
      <w:r w:rsidR="00D93132">
        <w:rPr>
          <w:rFonts w:asciiTheme="majorHAnsi" w:hAnsiTheme="majorHAnsi" w:cstheme="majorHAnsi"/>
          <w:b/>
          <w:sz w:val="20"/>
          <w:szCs w:val="20"/>
        </w:rPr>
        <w:fldChar w:fldCharType="separate"/>
      </w:r>
      <w:r w:rsidRPr="008D0011">
        <w:rPr>
          <w:rFonts w:asciiTheme="majorHAnsi" w:hAnsiTheme="majorHAnsi" w:cstheme="majorHAnsi"/>
          <w:b/>
          <w:sz w:val="20"/>
          <w:szCs w:val="20"/>
        </w:rPr>
        <w:fldChar w:fldCharType="end"/>
      </w:r>
      <w:r w:rsidRPr="00DA1D6C">
        <w:rPr>
          <w:rFonts w:asciiTheme="majorHAnsi" w:hAnsiTheme="majorHAnsi" w:cstheme="majorHAnsi"/>
          <w:sz w:val="20"/>
          <w:szCs w:val="20"/>
          <w:lang w:val="en-US"/>
        </w:rPr>
        <w:t xml:space="preserve">  </w:t>
      </w:r>
      <w:r w:rsidRPr="00DA1D6C">
        <w:rPr>
          <w:rFonts w:asciiTheme="majorHAnsi" w:hAnsiTheme="majorHAnsi" w:cstheme="majorHAnsi"/>
          <w:color w:val="000000"/>
          <w:sz w:val="20"/>
          <w:szCs w:val="20"/>
          <w:lang w:val="en-US"/>
        </w:rPr>
        <w:t xml:space="preserve">I consent to the </w:t>
      </w:r>
      <w:r w:rsidRPr="00DA1D6C">
        <w:rPr>
          <w:rFonts w:asciiTheme="majorHAnsi" w:hAnsiTheme="majorHAnsi" w:cstheme="majorHAnsi"/>
          <w:b/>
          <w:bCs/>
          <w:color w:val="000000"/>
          <w:sz w:val="20"/>
          <w:szCs w:val="20"/>
          <w:lang w:val="en-US"/>
        </w:rPr>
        <w:t>processing of my personal data in the form of my image</w:t>
      </w:r>
      <w:r w:rsidRPr="00DA1D6C">
        <w:rPr>
          <w:rFonts w:asciiTheme="majorHAnsi" w:hAnsiTheme="majorHAnsi" w:cstheme="majorHAnsi"/>
          <w:color w:val="000000"/>
          <w:sz w:val="20"/>
          <w:szCs w:val="20"/>
          <w:lang w:val="en-US"/>
        </w:rPr>
        <w:t xml:space="preserve"> (photographs, video recordings) for the purpose of promoting and disseminating the results of the project by the University of Life Sciences in Lublin, ul. </w:t>
      </w:r>
      <w:proofErr w:type="spellStart"/>
      <w:r w:rsidRPr="00DA1D6C">
        <w:rPr>
          <w:rFonts w:asciiTheme="majorHAnsi" w:hAnsiTheme="majorHAnsi" w:cstheme="majorHAnsi"/>
          <w:color w:val="000000"/>
          <w:sz w:val="20"/>
          <w:szCs w:val="20"/>
          <w:lang w:val="en-US"/>
        </w:rPr>
        <w:t>Akademicka</w:t>
      </w:r>
      <w:proofErr w:type="spellEnd"/>
      <w:r w:rsidRPr="00DA1D6C">
        <w:rPr>
          <w:rFonts w:asciiTheme="majorHAnsi" w:hAnsiTheme="majorHAnsi" w:cstheme="majorHAnsi"/>
          <w:color w:val="000000"/>
          <w:sz w:val="20"/>
          <w:szCs w:val="20"/>
          <w:lang w:val="en-US"/>
        </w:rPr>
        <w:t xml:space="preserve"> 13, 20-950 Lublin, and I declare that providing my personal data in the form of my image is voluntary. I have been informed of my right to request access to my personal data, its rectification, erasure, or restriction of processing.</w:t>
      </w:r>
    </w:p>
    <w:p w14:paraId="17AB8C3D" w14:textId="77777777" w:rsidR="000E14A9" w:rsidRPr="00DA1D6C" w:rsidRDefault="000E14A9" w:rsidP="000E14A9">
      <w:pPr>
        <w:tabs>
          <w:tab w:val="left" w:pos="0"/>
        </w:tabs>
        <w:ind w:left="720"/>
        <w:rPr>
          <w:rFonts w:asciiTheme="majorHAnsi" w:hAnsiTheme="majorHAnsi" w:cstheme="majorHAnsi"/>
          <w:color w:val="000000"/>
          <w:lang w:val="en-US"/>
        </w:rPr>
      </w:pPr>
    </w:p>
    <w:p w14:paraId="2B2FBFA0" w14:textId="2FE2781A" w:rsidR="000E14A9" w:rsidRPr="00DA1D6C" w:rsidRDefault="000E14A9" w:rsidP="000E14A9">
      <w:pPr>
        <w:tabs>
          <w:tab w:val="left" w:pos="0"/>
        </w:tabs>
        <w:spacing w:line="360" w:lineRule="auto"/>
        <w:rPr>
          <w:rFonts w:asciiTheme="majorHAnsi" w:hAnsiTheme="majorHAnsi" w:cstheme="majorHAnsi"/>
          <w:color w:val="000000"/>
          <w:sz w:val="20"/>
          <w:szCs w:val="20"/>
          <w:lang w:val="en-US"/>
        </w:rPr>
      </w:pPr>
      <w:r w:rsidRPr="00DA1D6C">
        <w:rPr>
          <w:rFonts w:asciiTheme="majorHAnsi" w:hAnsiTheme="majorHAnsi" w:cstheme="majorHAnsi"/>
          <w:color w:val="000000"/>
          <w:sz w:val="20"/>
          <w:szCs w:val="20"/>
          <w:lang w:val="en-US"/>
        </w:rPr>
        <w:t>………………………………………………………………………………………………………………………………………………………</w:t>
      </w:r>
    </w:p>
    <w:p w14:paraId="3DB356ED" w14:textId="77777777" w:rsidR="000E14A9" w:rsidRPr="00DA1D6C" w:rsidRDefault="000E14A9" w:rsidP="000E14A9">
      <w:pPr>
        <w:tabs>
          <w:tab w:val="left" w:leader="dot" w:pos="7938"/>
        </w:tabs>
        <w:spacing w:line="360" w:lineRule="auto"/>
        <w:contextualSpacing/>
        <w:rPr>
          <w:rFonts w:asciiTheme="majorHAnsi" w:hAnsiTheme="majorHAnsi" w:cstheme="majorHAnsi"/>
          <w:sz w:val="20"/>
          <w:szCs w:val="20"/>
          <w:lang w:val="en-US"/>
        </w:rPr>
      </w:pPr>
      <w:r w:rsidRPr="00DA1D6C">
        <w:rPr>
          <w:rFonts w:asciiTheme="majorHAnsi" w:hAnsiTheme="majorHAnsi" w:cstheme="majorHAnsi"/>
          <w:sz w:val="20"/>
          <w:szCs w:val="20"/>
          <w:lang w:val="en-US"/>
        </w:rPr>
        <w:t>Date and legible signature of the Project Participant</w:t>
      </w:r>
    </w:p>
    <w:p w14:paraId="1717780C" w14:textId="77777777" w:rsidR="000E14A9" w:rsidRPr="00DA1D6C" w:rsidRDefault="000E14A9" w:rsidP="002B3D39">
      <w:pPr>
        <w:tabs>
          <w:tab w:val="left" w:leader="dot" w:pos="7938"/>
        </w:tabs>
        <w:spacing w:line="360" w:lineRule="auto"/>
        <w:contextualSpacing/>
        <w:rPr>
          <w:rFonts w:asciiTheme="majorHAnsi" w:hAnsiTheme="majorHAnsi" w:cstheme="majorHAnsi"/>
          <w:sz w:val="20"/>
          <w:szCs w:val="20"/>
          <w:lang w:val="en-US"/>
        </w:rPr>
      </w:pPr>
    </w:p>
    <w:p w14:paraId="3C3797B6" w14:textId="77777777" w:rsidR="002B3D39" w:rsidRPr="002B3D39" w:rsidRDefault="002B3D39" w:rsidP="002B3D39">
      <w:pPr>
        <w:tabs>
          <w:tab w:val="left" w:leader="dot" w:pos="7938"/>
        </w:tabs>
        <w:spacing w:line="276" w:lineRule="auto"/>
        <w:contextualSpacing/>
        <w:jc w:val="both"/>
        <w:rPr>
          <w:rFonts w:asciiTheme="majorHAnsi" w:hAnsiTheme="majorHAnsi" w:cstheme="majorHAnsi"/>
          <w:sz w:val="20"/>
          <w:szCs w:val="20"/>
          <w:lang w:val="x-none"/>
        </w:rPr>
      </w:pPr>
    </w:p>
    <w:p w14:paraId="608D5824" w14:textId="77777777" w:rsidR="002B3D39" w:rsidRPr="00DA1D6C" w:rsidRDefault="002B3D39" w:rsidP="002B3D39">
      <w:pPr>
        <w:tabs>
          <w:tab w:val="left" w:leader="dot" w:pos="7938"/>
        </w:tabs>
        <w:spacing w:line="360" w:lineRule="auto"/>
        <w:ind w:left="720"/>
        <w:contextualSpacing/>
        <w:rPr>
          <w:rFonts w:asciiTheme="majorHAnsi" w:hAnsiTheme="majorHAnsi" w:cstheme="majorHAnsi"/>
          <w:lang w:val="en-US"/>
        </w:rPr>
      </w:pPr>
    </w:p>
    <w:p w14:paraId="2E38CB3E" w14:textId="77777777" w:rsidR="002B3D39" w:rsidRPr="00DA1D6C" w:rsidRDefault="002B3D39" w:rsidP="002B3D39">
      <w:pPr>
        <w:shd w:val="clear" w:color="auto" w:fill="FFFFFF" w:themeFill="background1"/>
        <w:spacing w:after="150"/>
        <w:rPr>
          <w:rFonts w:asciiTheme="majorHAnsi" w:hAnsiTheme="majorHAnsi" w:cstheme="majorHAnsi"/>
          <w:b/>
          <w:bCs/>
          <w:lang w:val="en-US"/>
        </w:rPr>
      </w:pPr>
    </w:p>
    <w:p w14:paraId="349D51B3" w14:textId="77777777" w:rsidR="00BB2B6D" w:rsidRDefault="00BB2B6D" w:rsidP="00BB2B6D">
      <w:pPr>
        <w:shd w:val="clear" w:color="auto" w:fill="FFFFFF" w:themeFill="background1"/>
        <w:spacing w:after="150"/>
        <w:jc w:val="both"/>
        <w:rPr>
          <w:lang w:val="en-US"/>
        </w:rPr>
      </w:pPr>
    </w:p>
    <w:p w14:paraId="74F81374" w14:textId="54E851B8" w:rsidR="212477BC" w:rsidRPr="00DA1D6C" w:rsidRDefault="212477BC" w:rsidP="212477BC">
      <w:pPr>
        <w:pStyle w:val="Akapitzlist"/>
        <w:spacing w:after="0" w:line="264" w:lineRule="auto"/>
        <w:jc w:val="both"/>
        <w:rPr>
          <w:rFonts w:ascii="Calibri Light" w:eastAsia="Calibri Light" w:hAnsi="Calibri Light" w:cs="Calibri Light"/>
          <w:color w:val="000000" w:themeColor="text1"/>
          <w:lang w:val="en-US"/>
        </w:rPr>
      </w:pPr>
    </w:p>
    <w:sectPr w:rsidR="212477BC" w:rsidRPr="00DA1D6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8E0A" w14:textId="77777777" w:rsidR="00D93132" w:rsidRDefault="00D93132">
      <w:pPr>
        <w:spacing w:after="0" w:line="240" w:lineRule="auto"/>
      </w:pPr>
      <w:r>
        <w:separator/>
      </w:r>
    </w:p>
  </w:endnote>
  <w:endnote w:type="continuationSeparator" w:id="0">
    <w:p w14:paraId="76762C3E" w14:textId="77777777" w:rsidR="00D93132" w:rsidRDefault="00D9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E0A5" w14:textId="0F3232AE" w:rsidR="00DA1D6C" w:rsidRPr="00DA1D6C" w:rsidRDefault="00DA1D6C" w:rsidP="00DA1D6C">
    <w:pPr>
      <w:pStyle w:val="Stopka"/>
      <w:jc w:val="center"/>
      <w:rPr>
        <w:i/>
        <w:iCs/>
        <w:sz w:val="20"/>
        <w:szCs w:val="20"/>
      </w:rPr>
    </w:pPr>
    <w:r w:rsidRPr="00CA12AE">
      <w:rPr>
        <w:rStyle w:val="rynqvb"/>
        <w:i/>
        <w:iCs/>
        <w:sz w:val="20"/>
        <w:szCs w:val="20"/>
        <w:lang w:val="en"/>
      </w:rPr>
      <w:t xml:space="preserve">The project "PROM - Short-term academic exchange" is financed by the National Agency for Academic Exchange </w:t>
    </w:r>
    <w:r w:rsidRPr="00BF24DE">
      <w:rPr>
        <w:rStyle w:val="rynqvb"/>
        <w:i/>
        <w:iCs/>
        <w:sz w:val="20"/>
        <w:szCs w:val="20"/>
        <w:lang w:val="en"/>
      </w:rPr>
      <w:t>as part of the project entitled “Short-term academic exchange as a way to improve the quality of education at institutions of higher education and science”</w:t>
    </w:r>
    <w:r w:rsidRPr="00CA12AE">
      <w:rPr>
        <w:rStyle w:val="rynqvb"/>
        <w:i/>
        <w:iCs/>
        <w:sz w:val="20"/>
        <w:szCs w:val="20"/>
        <w:lang w:val="en"/>
      </w:rPr>
      <w:t>, no. FERS.01.05-IP.08-0218/23,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A886" w14:textId="77777777" w:rsidR="00D93132" w:rsidRDefault="00D93132">
      <w:pPr>
        <w:spacing w:after="0" w:line="240" w:lineRule="auto"/>
      </w:pPr>
      <w:r>
        <w:separator/>
      </w:r>
    </w:p>
  </w:footnote>
  <w:footnote w:type="continuationSeparator" w:id="0">
    <w:p w14:paraId="2B628ABD" w14:textId="77777777" w:rsidR="00D93132" w:rsidRDefault="00D93132">
      <w:pPr>
        <w:spacing w:after="0" w:line="240" w:lineRule="auto"/>
      </w:pPr>
      <w:r>
        <w:continuationSeparator/>
      </w:r>
    </w:p>
  </w:footnote>
  <w:footnote w:id="1">
    <w:p w14:paraId="56A3F7B2" w14:textId="459774FC" w:rsidR="212477BC" w:rsidRPr="00DA1D6C" w:rsidRDefault="212477BC" w:rsidP="212477BC">
      <w:pPr>
        <w:pStyle w:val="Tekstprzypisudolnego"/>
        <w:rPr>
          <w:lang w:val="en-US"/>
        </w:rPr>
      </w:pPr>
      <w:r w:rsidRPr="212477BC">
        <w:rPr>
          <w:rStyle w:val="Odwoanieprzypisudolnego"/>
        </w:rPr>
        <w:footnoteRef/>
      </w:r>
      <w:r w:rsidRPr="00DA1D6C">
        <w:rPr>
          <w:lang w:val="en-US"/>
        </w:rPr>
        <w:t xml:space="preserve"> Please select one appropriate answer.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FFA6" w14:textId="6B58E051" w:rsidR="00DA1D6C" w:rsidRDefault="00DA1D6C">
    <w:pPr>
      <w:pStyle w:val="Nagwek"/>
    </w:pPr>
    <w:r>
      <w:rPr>
        <w:noProof/>
      </w:rPr>
      <w:drawing>
        <wp:inline distT="0" distB="0" distL="0" distR="0" wp14:anchorId="5328540B" wp14:editId="75DE470E">
          <wp:extent cx="5731510" cy="609668"/>
          <wp:effectExtent l="0" t="0" r="254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9668"/>
                  </a:xfrm>
                  <a:prstGeom prst="rect">
                    <a:avLst/>
                  </a:prstGeom>
                  <a:noFill/>
                  <a:ln>
                    <a:noFill/>
                  </a:ln>
                </pic:spPr>
              </pic:pic>
            </a:graphicData>
          </a:graphic>
        </wp:inline>
      </w:drawing>
    </w:r>
  </w:p>
  <w:p w14:paraId="4BA2638F" w14:textId="77777777" w:rsidR="00DA1D6C" w:rsidRDefault="00DA1D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658B"/>
    <w:multiLevelType w:val="hybridMultilevel"/>
    <w:tmpl w:val="AA4A70C6"/>
    <w:lvl w:ilvl="0" w:tplc="B4B89A32">
      <w:start w:val="1"/>
      <w:numFmt w:val="lowerLetter"/>
      <w:lvlText w:val="%1)"/>
      <w:lvlJc w:val="left"/>
      <w:pPr>
        <w:ind w:left="1068" w:hanging="360"/>
      </w:pPr>
    </w:lvl>
    <w:lvl w:ilvl="1" w:tplc="DEB8ED78">
      <w:start w:val="1"/>
      <w:numFmt w:val="lowerLetter"/>
      <w:lvlText w:val="%2."/>
      <w:lvlJc w:val="left"/>
      <w:pPr>
        <w:ind w:left="1788" w:hanging="360"/>
      </w:pPr>
    </w:lvl>
    <w:lvl w:ilvl="2" w:tplc="BBCE4CC2">
      <w:start w:val="1"/>
      <w:numFmt w:val="lowerRoman"/>
      <w:lvlText w:val="%3."/>
      <w:lvlJc w:val="right"/>
      <w:pPr>
        <w:ind w:left="2508" w:hanging="180"/>
      </w:pPr>
    </w:lvl>
    <w:lvl w:ilvl="3" w:tplc="0C127C08">
      <w:start w:val="1"/>
      <w:numFmt w:val="decimal"/>
      <w:lvlText w:val="%4."/>
      <w:lvlJc w:val="left"/>
      <w:pPr>
        <w:ind w:left="3228" w:hanging="360"/>
      </w:pPr>
    </w:lvl>
    <w:lvl w:ilvl="4" w:tplc="C846B646">
      <w:start w:val="1"/>
      <w:numFmt w:val="lowerLetter"/>
      <w:lvlText w:val="%5."/>
      <w:lvlJc w:val="left"/>
      <w:pPr>
        <w:ind w:left="3948" w:hanging="360"/>
      </w:pPr>
    </w:lvl>
    <w:lvl w:ilvl="5" w:tplc="34609FC8">
      <w:start w:val="1"/>
      <w:numFmt w:val="lowerRoman"/>
      <w:lvlText w:val="%6."/>
      <w:lvlJc w:val="right"/>
      <w:pPr>
        <w:ind w:left="4668" w:hanging="180"/>
      </w:pPr>
    </w:lvl>
    <w:lvl w:ilvl="6" w:tplc="248EB136">
      <w:start w:val="1"/>
      <w:numFmt w:val="decimal"/>
      <w:lvlText w:val="%7."/>
      <w:lvlJc w:val="left"/>
      <w:pPr>
        <w:ind w:left="5388" w:hanging="360"/>
      </w:pPr>
    </w:lvl>
    <w:lvl w:ilvl="7" w:tplc="02D4F89A">
      <w:start w:val="1"/>
      <w:numFmt w:val="lowerLetter"/>
      <w:lvlText w:val="%8."/>
      <w:lvlJc w:val="left"/>
      <w:pPr>
        <w:ind w:left="6108" w:hanging="360"/>
      </w:pPr>
    </w:lvl>
    <w:lvl w:ilvl="8" w:tplc="B6E62FE2">
      <w:start w:val="1"/>
      <w:numFmt w:val="lowerRoman"/>
      <w:lvlText w:val="%9."/>
      <w:lvlJc w:val="right"/>
      <w:pPr>
        <w:ind w:left="6828" w:hanging="180"/>
      </w:pPr>
    </w:lvl>
  </w:abstractNum>
  <w:abstractNum w:abstractNumId="1" w15:restartNumberingAfterBreak="0">
    <w:nsid w:val="3F7F1C91"/>
    <w:multiLevelType w:val="hybridMultilevel"/>
    <w:tmpl w:val="DBA27920"/>
    <w:lvl w:ilvl="0" w:tplc="35E26914">
      <w:start w:val="1"/>
      <w:numFmt w:val="bullet"/>
      <w:lvlText w:val="▫"/>
      <w:lvlJc w:val="left"/>
      <w:pPr>
        <w:ind w:left="720" w:hanging="360"/>
      </w:pPr>
      <w:rPr>
        <w:rFonts w:ascii="Courier New" w:hAnsi="Courier New" w:hint="default"/>
        <w:b/>
        <w:bCs/>
        <w:sz w:val="44"/>
        <w:szCs w:val="44"/>
      </w:rPr>
    </w:lvl>
    <w:lvl w:ilvl="1" w:tplc="E220998E">
      <w:start w:val="1"/>
      <w:numFmt w:val="bullet"/>
      <w:lvlText w:val="o"/>
      <w:lvlJc w:val="left"/>
      <w:pPr>
        <w:ind w:left="1440" w:hanging="360"/>
      </w:pPr>
      <w:rPr>
        <w:rFonts w:ascii="Courier New" w:hAnsi="Courier New" w:hint="default"/>
      </w:rPr>
    </w:lvl>
    <w:lvl w:ilvl="2" w:tplc="65B695EC">
      <w:start w:val="1"/>
      <w:numFmt w:val="bullet"/>
      <w:lvlText w:val=""/>
      <w:lvlJc w:val="left"/>
      <w:pPr>
        <w:ind w:left="2160" w:hanging="360"/>
      </w:pPr>
      <w:rPr>
        <w:rFonts w:ascii="Wingdings" w:hAnsi="Wingdings" w:hint="default"/>
      </w:rPr>
    </w:lvl>
    <w:lvl w:ilvl="3" w:tplc="09A09EBE">
      <w:start w:val="1"/>
      <w:numFmt w:val="bullet"/>
      <w:lvlText w:val=""/>
      <w:lvlJc w:val="left"/>
      <w:pPr>
        <w:ind w:left="2880" w:hanging="360"/>
      </w:pPr>
      <w:rPr>
        <w:rFonts w:ascii="Symbol" w:hAnsi="Symbol" w:hint="default"/>
      </w:rPr>
    </w:lvl>
    <w:lvl w:ilvl="4" w:tplc="71508AF4">
      <w:start w:val="1"/>
      <w:numFmt w:val="bullet"/>
      <w:lvlText w:val="o"/>
      <w:lvlJc w:val="left"/>
      <w:pPr>
        <w:ind w:left="3600" w:hanging="360"/>
      </w:pPr>
      <w:rPr>
        <w:rFonts w:ascii="Courier New" w:hAnsi="Courier New" w:hint="default"/>
      </w:rPr>
    </w:lvl>
    <w:lvl w:ilvl="5" w:tplc="1D581D34">
      <w:start w:val="1"/>
      <w:numFmt w:val="bullet"/>
      <w:lvlText w:val=""/>
      <w:lvlJc w:val="left"/>
      <w:pPr>
        <w:ind w:left="4320" w:hanging="360"/>
      </w:pPr>
      <w:rPr>
        <w:rFonts w:ascii="Wingdings" w:hAnsi="Wingdings" w:hint="default"/>
      </w:rPr>
    </w:lvl>
    <w:lvl w:ilvl="6" w:tplc="BF942910">
      <w:start w:val="1"/>
      <w:numFmt w:val="bullet"/>
      <w:lvlText w:val=""/>
      <w:lvlJc w:val="left"/>
      <w:pPr>
        <w:ind w:left="5040" w:hanging="360"/>
      </w:pPr>
      <w:rPr>
        <w:rFonts w:ascii="Symbol" w:hAnsi="Symbol" w:hint="default"/>
      </w:rPr>
    </w:lvl>
    <w:lvl w:ilvl="7" w:tplc="BE704398">
      <w:start w:val="1"/>
      <w:numFmt w:val="bullet"/>
      <w:lvlText w:val="o"/>
      <w:lvlJc w:val="left"/>
      <w:pPr>
        <w:ind w:left="5760" w:hanging="360"/>
      </w:pPr>
      <w:rPr>
        <w:rFonts w:ascii="Courier New" w:hAnsi="Courier New" w:hint="default"/>
      </w:rPr>
    </w:lvl>
    <w:lvl w:ilvl="8" w:tplc="8CD8DF08">
      <w:start w:val="1"/>
      <w:numFmt w:val="bullet"/>
      <w:lvlText w:val=""/>
      <w:lvlJc w:val="left"/>
      <w:pPr>
        <w:ind w:left="6480" w:hanging="360"/>
      </w:pPr>
      <w:rPr>
        <w:rFonts w:ascii="Wingdings" w:hAnsi="Wingdings" w:hint="default"/>
      </w:rPr>
    </w:lvl>
  </w:abstractNum>
  <w:abstractNum w:abstractNumId="2" w15:restartNumberingAfterBreak="0">
    <w:nsid w:val="4638DDCE"/>
    <w:multiLevelType w:val="multilevel"/>
    <w:tmpl w:val="06728E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4C6C78C2"/>
    <w:multiLevelType w:val="hybridMultilevel"/>
    <w:tmpl w:val="1E527336"/>
    <w:lvl w:ilvl="0" w:tplc="5320466A">
      <w:start w:val="1"/>
      <w:numFmt w:val="decimal"/>
      <w:lvlText w:val="%1."/>
      <w:lvlJc w:val="left"/>
      <w:pPr>
        <w:ind w:left="720" w:hanging="360"/>
      </w:pPr>
    </w:lvl>
    <w:lvl w:ilvl="1" w:tplc="9F1C7A40">
      <w:start w:val="1"/>
      <w:numFmt w:val="lowerLetter"/>
      <w:lvlText w:val="%2."/>
      <w:lvlJc w:val="left"/>
      <w:pPr>
        <w:ind w:left="1440" w:hanging="360"/>
      </w:pPr>
    </w:lvl>
    <w:lvl w:ilvl="2" w:tplc="44EEEF24">
      <w:start w:val="1"/>
      <w:numFmt w:val="lowerRoman"/>
      <w:lvlText w:val="%3."/>
      <w:lvlJc w:val="right"/>
      <w:pPr>
        <w:ind w:left="2160" w:hanging="180"/>
      </w:pPr>
    </w:lvl>
    <w:lvl w:ilvl="3" w:tplc="EDBAB90E">
      <w:start w:val="1"/>
      <w:numFmt w:val="decimal"/>
      <w:lvlText w:val="%4."/>
      <w:lvlJc w:val="left"/>
      <w:pPr>
        <w:ind w:left="2880" w:hanging="360"/>
      </w:pPr>
    </w:lvl>
    <w:lvl w:ilvl="4" w:tplc="BFA84A1A">
      <w:start w:val="1"/>
      <w:numFmt w:val="lowerLetter"/>
      <w:lvlText w:val="%5."/>
      <w:lvlJc w:val="left"/>
      <w:pPr>
        <w:ind w:left="3600" w:hanging="360"/>
      </w:pPr>
    </w:lvl>
    <w:lvl w:ilvl="5" w:tplc="401E2CCE">
      <w:start w:val="1"/>
      <w:numFmt w:val="lowerRoman"/>
      <w:lvlText w:val="%6."/>
      <w:lvlJc w:val="right"/>
      <w:pPr>
        <w:ind w:left="4320" w:hanging="180"/>
      </w:pPr>
    </w:lvl>
    <w:lvl w:ilvl="6" w:tplc="2FBA7634">
      <w:start w:val="1"/>
      <w:numFmt w:val="decimal"/>
      <w:lvlText w:val="%7."/>
      <w:lvlJc w:val="left"/>
      <w:pPr>
        <w:ind w:left="5040" w:hanging="360"/>
      </w:pPr>
    </w:lvl>
    <w:lvl w:ilvl="7" w:tplc="16528E6E">
      <w:start w:val="1"/>
      <w:numFmt w:val="lowerLetter"/>
      <w:lvlText w:val="%8."/>
      <w:lvlJc w:val="left"/>
      <w:pPr>
        <w:ind w:left="5760" w:hanging="360"/>
      </w:pPr>
    </w:lvl>
    <w:lvl w:ilvl="8" w:tplc="BA82B4F4">
      <w:start w:val="1"/>
      <w:numFmt w:val="lowerRoman"/>
      <w:lvlText w:val="%9."/>
      <w:lvlJc w:val="right"/>
      <w:pPr>
        <w:ind w:left="6480" w:hanging="180"/>
      </w:pPr>
    </w:lvl>
  </w:abstractNum>
  <w:abstractNum w:abstractNumId="4" w15:restartNumberingAfterBreak="0">
    <w:nsid w:val="516ECB6E"/>
    <w:multiLevelType w:val="hybridMultilevel"/>
    <w:tmpl w:val="FAD0BEDE"/>
    <w:lvl w:ilvl="0" w:tplc="CDB882EE">
      <w:start w:val="1"/>
      <w:numFmt w:val="lowerLetter"/>
      <w:lvlText w:val="%1)"/>
      <w:lvlJc w:val="left"/>
      <w:pPr>
        <w:ind w:left="1800" w:hanging="360"/>
      </w:pPr>
    </w:lvl>
    <w:lvl w:ilvl="1" w:tplc="5F3ABFA4">
      <w:start w:val="1"/>
      <w:numFmt w:val="lowerLetter"/>
      <w:lvlText w:val="%2."/>
      <w:lvlJc w:val="left"/>
      <w:pPr>
        <w:ind w:left="2520" w:hanging="360"/>
      </w:pPr>
    </w:lvl>
    <w:lvl w:ilvl="2" w:tplc="730C2A96">
      <w:start w:val="1"/>
      <w:numFmt w:val="lowerRoman"/>
      <w:lvlText w:val="%3."/>
      <w:lvlJc w:val="right"/>
      <w:pPr>
        <w:ind w:left="3240" w:hanging="180"/>
      </w:pPr>
    </w:lvl>
    <w:lvl w:ilvl="3" w:tplc="49E8A1E4">
      <w:start w:val="1"/>
      <w:numFmt w:val="decimal"/>
      <w:lvlText w:val="%4."/>
      <w:lvlJc w:val="left"/>
      <w:pPr>
        <w:ind w:left="3960" w:hanging="360"/>
      </w:pPr>
    </w:lvl>
    <w:lvl w:ilvl="4" w:tplc="59A816BE">
      <w:start w:val="1"/>
      <w:numFmt w:val="lowerLetter"/>
      <w:lvlText w:val="%5."/>
      <w:lvlJc w:val="left"/>
      <w:pPr>
        <w:ind w:left="4680" w:hanging="360"/>
      </w:pPr>
    </w:lvl>
    <w:lvl w:ilvl="5" w:tplc="B860DEC8">
      <w:start w:val="1"/>
      <w:numFmt w:val="lowerRoman"/>
      <w:lvlText w:val="%6."/>
      <w:lvlJc w:val="right"/>
      <w:pPr>
        <w:ind w:left="5400" w:hanging="180"/>
      </w:pPr>
    </w:lvl>
    <w:lvl w:ilvl="6" w:tplc="57E66926">
      <w:start w:val="1"/>
      <w:numFmt w:val="decimal"/>
      <w:lvlText w:val="%7."/>
      <w:lvlJc w:val="left"/>
      <w:pPr>
        <w:ind w:left="6120" w:hanging="360"/>
      </w:pPr>
    </w:lvl>
    <w:lvl w:ilvl="7" w:tplc="5F5CB00C">
      <w:start w:val="1"/>
      <w:numFmt w:val="lowerLetter"/>
      <w:lvlText w:val="%8."/>
      <w:lvlJc w:val="left"/>
      <w:pPr>
        <w:ind w:left="6840" w:hanging="360"/>
      </w:pPr>
    </w:lvl>
    <w:lvl w:ilvl="8" w:tplc="56E4EA04">
      <w:start w:val="1"/>
      <w:numFmt w:val="lowerRoman"/>
      <w:lvlText w:val="%9."/>
      <w:lvlJc w:val="right"/>
      <w:pPr>
        <w:ind w:left="7560" w:hanging="180"/>
      </w:pPr>
    </w:lvl>
  </w:abstractNum>
  <w:abstractNum w:abstractNumId="5" w15:restartNumberingAfterBreak="0">
    <w:nsid w:val="5A630144"/>
    <w:multiLevelType w:val="hybridMultilevel"/>
    <w:tmpl w:val="0B66C1A8"/>
    <w:lvl w:ilvl="0" w:tplc="F892B986">
      <w:start w:val="1"/>
      <w:numFmt w:val="decimal"/>
      <w:lvlText w:val="ÿ"/>
      <w:lvlJc w:val="left"/>
      <w:pPr>
        <w:ind w:left="720" w:hanging="360"/>
      </w:pPr>
    </w:lvl>
    <w:lvl w:ilvl="1" w:tplc="00BECE58">
      <w:start w:val="1"/>
      <w:numFmt w:val="lowerLetter"/>
      <w:lvlText w:val="%2."/>
      <w:lvlJc w:val="left"/>
      <w:pPr>
        <w:ind w:left="1440" w:hanging="360"/>
      </w:pPr>
    </w:lvl>
    <w:lvl w:ilvl="2" w:tplc="BB180E9C">
      <w:start w:val="1"/>
      <w:numFmt w:val="lowerRoman"/>
      <w:lvlText w:val="%3."/>
      <w:lvlJc w:val="right"/>
      <w:pPr>
        <w:ind w:left="2160" w:hanging="180"/>
      </w:pPr>
    </w:lvl>
    <w:lvl w:ilvl="3" w:tplc="CAFA851E">
      <w:start w:val="1"/>
      <w:numFmt w:val="decimal"/>
      <w:lvlText w:val="%4."/>
      <w:lvlJc w:val="left"/>
      <w:pPr>
        <w:ind w:left="2880" w:hanging="360"/>
      </w:pPr>
    </w:lvl>
    <w:lvl w:ilvl="4" w:tplc="7988F0AC">
      <w:start w:val="1"/>
      <w:numFmt w:val="lowerLetter"/>
      <w:lvlText w:val="%5."/>
      <w:lvlJc w:val="left"/>
      <w:pPr>
        <w:ind w:left="3600" w:hanging="360"/>
      </w:pPr>
    </w:lvl>
    <w:lvl w:ilvl="5" w:tplc="9372FA78">
      <w:start w:val="1"/>
      <w:numFmt w:val="lowerRoman"/>
      <w:lvlText w:val="%6."/>
      <w:lvlJc w:val="right"/>
      <w:pPr>
        <w:ind w:left="4320" w:hanging="180"/>
      </w:pPr>
    </w:lvl>
    <w:lvl w:ilvl="6" w:tplc="66AA1B6C">
      <w:start w:val="1"/>
      <w:numFmt w:val="decimal"/>
      <w:lvlText w:val="%7."/>
      <w:lvlJc w:val="left"/>
      <w:pPr>
        <w:ind w:left="5040" w:hanging="360"/>
      </w:pPr>
    </w:lvl>
    <w:lvl w:ilvl="7" w:tplc="58BA6F6C">
      <w:start w:val="1"/>
      <w:numFmt w:val="lowerLetter"/>
      <w:lvlText w:val="%8."/>
      <w:lvlJc w:val="left"/>
      <w:pPr>
        <w:ind w:left="5760" w:hanging="360"/>
      </w:pPr>
    </w:lvl>
    <w:lvl w:ilvl="8" w:tplc="201C250A">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FD9D2"/>
    <w:rsid w:val="000E14A9"/>
    <w:rsid w:val="002B3D39"/>
    <w:rsid w:val="00301E13"/>
    <w:rsid w:val="003D5539"/>
    <w:rsid w:val="00B244EE"/>
    <w:rsid w:val="00BB2B6D"/>
    <w:rsid w:val="00D93132"/>
    <w:rsid w:val="00DA1D6C"/>
    <w:rsid w:val="035908ED"/>
    <w:rsid w:val="04123422"/>
    <w:rsid w:val="04A0358B"/>
    <w:rsid w:val="04A61A76"/>
    <w:rsid w:val="0680D6EF"/>
    <w:rsid w:val="070919CF"/>
    <w:rsid w:val="07875829"/>
    <w:rsid w:val="09724719"/>
    <w:rsid w:val="09AFD9D2"/>
    <w:rsid w:val="0A0B7CF5"/>
    <w:rsid w:val="0BF19DE0"/>
    <w:rsid w:val="0EF217FC"/>
    <w:rsid w:val="10654E3C"/>
    <w:rsid w:val="118FE2CB"/>
    <w:rsid w:val="12CE7496"/>
    <w:rsid w:val="12D0347A"/>
    <w:rsid w:val="155703B8"/>
    <w:rsid w:val="16935C15"/>
    <w:rsid w:val="16ACB160"/>
    <w:rsid w:val="16BE68A2"/>
    <w:rsid w:val="173205AC"/>
    <w:rsid w:val="18465046"/>
    <w:rsid w:val="1C8CE360"/>
    <w:rsid w:val="1CE73E47"/>
    <w:rsid w:val="1CF1DD4C"/>
    <w:rsid w:val="1D364820"/>
    <w:rsid w:val="1DC253CB"/>
    <w:rsid w:val="1F022497"/>
    <w:rsid w:val="1F6A04FC"/>
    <w:rsid w:val="1FD9BF63"/>
    <w:rsid w:val="2017616D"/>
    <w:rsid w:val="212477BC"/>
    <w:rsid w:val="21C4D61C"/>
    <w:rsid w:val="220195A9"/>
    <w:rsid w:val="232336E9"/>
    <w:rsid w:val="23940C22"/>
    <w:rsid w:val="2506D066"/>
    <w:rsid w:val="258975A5"/>
    <w:rsid w:val="25B9DAF9"/>
    <w:rsid w:val="25C06211"/>
    <w:rsid w:val="26D58191"/>
    <w:rsid w:val="27467A14"/>
    <w:rsid w:val="2917325F"/>
    <w:rsid w:val="2B3E73F4"/>
    <w:rsid w:val="2D92B5FC"/>
    <w:rsid w:val="2DBD6416"/>
    <w:rsid w:val="2DFB532F"/>
    <w:rsid w:val="3028D6A3"/>
    <w:rsid w:val="30EA0295"/>
    <w:rsid w:val="32102D38"/>
    <w:rsid w:val="32BFF068"/>
    <w:rsid w:val="343B187D"/>
    <w:rsid w:val="343BBDC2"/>
    <w:rsid w:val="3528F9B1"/>
    <w:rsid w:val="355C1117"/>
    <w:rsid w:val="36CB7DA4"/>
    <w:rsid w:val="374302D8"/>
    <w:rsid w:val="38EEE753"/>
    <w:rsid w:val="3A6B94D8"/>
    <w:rsid w:val="3BA80E44"/>
    <w:rsid w:val="3BB5353D"/>
    <w:rsid w:val="3E3C052E"/>
    <w:rsid w:val="3E80F6C8"/>
    <w:rsid w:val="3F900E37"/>
    <w:rsid w:val="3FFA224C"/>
    <w:rsid w:val="41292C04"/>
    <w:rsid w:val="4241DFDA"/>
    <w:rsid w:val="4388632E"/>
    <w:rsid w:val="439F97FE"/>
    <w:rsid w:val="45EAD9B7"/>
    <w:rsid w:val="48A7CF56"/>
    <w:rsid w:val="49F1241D"/>
    <w:rsid w:val="4A98F71C"/>
    <w:rsid w:val="4B92F032"/>
    <w:rsid w:val="4C269C46"/>
    <w:rsid w:val="4CC58D2A"/>
    <w:rsid w:val="4EFB7A59"/>
    <w:rsid w:val="4FFEF24A"/>
    <w:rsid w:val="51627B35"/>
    <w:rsid w:val="52D49A37"/>
    <w:rsid w:val="53932EF1"/>
    <w:rsid w:val="54DDA61D"/>
    <w:rsid w:val="552F277E"/>
    <w:rsid w:val="5565DD86"/>
    <w:rsid w:val="566DF379"/>
    <w:rsid w:val="5AEF56EE"/>
    <w:rsid w:val="5BEBC8F8"/>
    <w:rsid w:val="5CD528B0"/>
    <w:rsid w:val="5D9C62A0"/>
    <w:rsid w:val="60F8ECBA"/>
    <w:rsid w:val="61F97C65"/>
    <w:rsid w:val="622A9488"/>
    <w:rsid w:val="631BDC4B"/>
    <w:rsid w:val="634EFCD0"/>
    <w:rsid w:val="64422297"/>
    <w:rsid w:val="65DCC240"/>
    <w:rsid w:val="66704DE0"/>
    <w:rsid w:val="670F9096"/>
    <w:rsid w:val="682C7DFF"/>
    <w:rsid w:val="689BCFD2"/>
    <w:rsid w:val="69266A1B"/>
    <w:rsid w:val="6A0E1CAF"/>
    <w:rsid w:val="6A4D0877"/>
    <w:rsid w:val="6B727D47"/>
    <w:rsid w:val="6B72F001"/>
    <w:rsid w:val="6C21623E"/>
    <w:rsid w:val="6D4381E7"/>
    <w:rsid w:val="6E1578E0"/>
    <w:rsid w:val="6E59EE1C"/>
    <w:rsid w:val="6ED6B9F9"/>
    <w:rsid w:val="711DC4E9"/>
    <w:rsid w:val="71EDC5D4"/>
    <w:rsid w:val="7353885B"/>
    <w:rsid w:val="7399E5B4"/>
    <w:rsid w:val="73B9066A"/>
    <w:rsid w:val="73FB02C7"/>
    <w:rsid w:val="771354A9"/>
    <w:rsid w:val="78AA3117"/>
    <w:rsid w:val="790BE9E0"/>
    <w:rsid w:val="798FD2A8"/>
    <w:rsid w:val="79F92A9F"/>
    <w:rsid w:val="7A703013"/>
    <w:rsid w:val="7A725B8B"/>
    <w:rsid w:val="7BCA0E9E"/>
    <w:rsid w:val="7F310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D9D2"/>
  <w15:chartTrackingRefBased/>
  <w15:docId w15:val="{06F40D2F-2233-4306-BD13-0DCF67BD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212477BC"/>
    <w:pPr>
      <w:ind w:left="720"/>
      <w:contextualSpacing/>
    </w:pPr>
  </w:style>
  <w:style w:type="character" w:styleId="Hipercze">
    <w:name w:val="Hyperlink"/>
    <w:basedOn w:val="Domylnaczcionkaakapitu"/>
    <w:uiPriority w:val="99"/>
    <w:unhideWhenUsed/>
    <w:rsid w:val="212477BC"/>
    <w:rPr>
      <w:color w:val="467886"/>
      <w:u w:val="single"/>
    </w:rPr>
  </w:style>
  <w:style w:type="paragraph" w:styleId="Tekstprzypisudolnego">
    <w:name w:val="footnote text"/>
    <w:basedOn w:val="Normalny"/>
    <w:uiPriority w:val="99"/>
    <w:semiHidden/>
    <w:unhideWhenUsed/>
    <w:rsid w:val="212477BC"/>
    <w:pPr>
      <w:spacing w:after="0" w:line="240" w:lineRule="auto"/>
    </w:pPr>
    <w:rPr>
      <w:sz w:val="20"/>
      <w:szCs w:val="20"/>
    </w:rPr>
  </w:style>
  <w:style w:type="character" w:styleId="Odwoanieprzypisudolnego">
    <w:name w:val="footnote reference"/>
    <w:basedOn w:val="Domylnaczcionkaakapitu"/>
    <w:uiPriority w:val="99"/>
    <w:semiHidden/>
    <w:unhideWhenUsed/>
    <w:rsid w:val="212477BC"/>
    <w:rPr>
      <w:vertAlign w:val="superscript"/>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semiHidden/>
    <w:unhideWhenUsed/>
    <w:rsid w:val="00BB2B6D"/>
    <w:rPr>
      <w:color w:val="605E5C"/>
      <w:shd w:val="clear" w:color="auto" w:fill="E1DFDD"/>
    </w:rPr>
  </w:style>
  <w:style w:type="paragraph" w:styleId="Nagwek">
    <w:name w:val="header"/>
    <w:basedOn w:val="Normalny"/>
    <w:link w:val="NagwekZnak"/>
    <w:uiPriority w:val="99"/>
    <w:unhideWhenUsed/>
    <w:rsid w:val="00DA1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1D6C"/>
  </w:style>
  <w:style w:type="paragraph" w:styleId="Stopka">
    <w:name w:val="footer"/>
    <w:basedOn w:val="Normalny"/>
    <w:link w:val="StopkaZnak"/>
    <w:uiPriority w:val="99"/>
    <w:unhideWhenUsed/>
    <w:rsid w:val="00DA1D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1D6C"/>
  </w:style>
  <w:style w:type="character" w:customStyle="1" w:styleId="rynqvb">
    <w:name w:val="rynqvb"/>
    <w:basedOn w:val="Domylnaczcionkaakapitu"/>
    <w:rsid w:val="00DA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up.edu.pl" TargetMode="External"/><Relationship Id="rId3" Type="http://schemas.openxmlformats.org/officeDocument/2006/relationships/settings" Target="settings.xml"/><Relationship Id="rId7" Type="http://schemas.openxmlformats.org/officeDocument/2006/relationships/hyperlink" Target="mailto:anna.buchli%C5%84ska@up.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6762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Gołębiowska</dc:creator>
  <cp:keywords/>
  <dc:description/>
  <cp:lastModifiedBy>Marlena Wosiak</cp:lastModifiedBy>
  <cp:revision>2</cp:revision>
  <dcterms:created xsi:type="dcterms:W3CDTF">2026-01-08T09:05:00Z</dcterms:created>
  <dcterms:modified xsi:type="dcterms:W3CDTF">2026-01-08T09:05:00Z</dcterms:modified>
</cp:coreProperties>
</file>