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39"/>
        <w:gridCol w:w="1557"/>
        <w:gridCol w:w="1982"/>
        <w:gridCol w:w="1276"/>
        <w:gridCol w:w="1144"/>
        <w:gridCol w:w="1150"/>
        <w:gridCol w:w="3531"/>
        <w:gridCol w:w="2346"/>
      </w:tblGrid>
      <w:tr xmlns:wp14="http://schemas.microsoft.com/office/word/2010/wordml" w:rsidRPr="006400C1" w:rsidR="006400C1" w:rsidTr="5347AA26" w14:paraId="5F70871A" wp14:textId="77777777">
        <w:trPr>
          <w:trHeight w:val="765"/>
        </w:trPr>
        <w:tc>
          <w:tcPr>
            <w:tcW w:w="563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36653B8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39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293BB151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Imiona i Nazwisko twórcy lub twórców</w:t>
            </w:r>
          </w:p>
        </w:tc>
        <w:tc>
          <w:tcPr>
            <w:tcW w:w="1557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0360F150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1982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7BCD807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Jednostka organizacyjna</w:t>
            </w:r>
          </w:p>
        </w:tc>
        <w:tc>
          <w:tcPr>
            <w:tcW w:w="1276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57884C2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Nr prawa ochronnego</w:t>
            </w:r>
          </w:p>
        </w:tc>
        <w:tc>
          <w:tcPr>
            <w:tcW w:w="1144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6B0917A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Data zgłoszenia</w:t>
            </w:r>
          </w:p>
        </w:tc>
        <w:tc>
          <w:tcPr>
            <w:tcW w:w="1150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5C1AB59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Data jego udzielenia</w:t>
            </w:r>
          </w:p>
        </w:tc>
        <w:tc>
          <w:tcPr>
            <w:tcW w:w="3531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4663882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Nazwa prawa ochronnego</w:t>
            </w:r>
          </w:p>
        </w:tc>
        <w:tc>
          <w:tcPr>
            <w:tcW w:w="2346" w:type="dxa"/>
            <w:shd w:val="clear" w:color="auto" w:fill="DDEBF7"/>
            <w:tcMar/>
            <w:vAlign w:val="center"/>
            <w:hideMark/>
          </w:tcPr>
          <w:p w:rsidRPr="006400C1" w:rsidR="006400C1" w:rsidP="006400C1" w:rsidRDefault="006400C1" w14:paraId="321F3FE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Uprawniony </w:t>
            </w:r>
          </w:p>
        </w:tc>
      </w:tr>
      <w:tr xmlns:wp14="http://schemas.microsoft.com/office/word/2010/wordml" w:rsidRPr="006400C1" w:rsidR="0045361D" w:rsidTr="5347AA26" w14:paraId="79125E0A" wp14:textId="77777777">
        <w:trPr>
          <w:trHeight w:val="1275"/>
        </w:trPr>
        <w:tc>
          <w:tcPr>
            <w:tcW w:w="563" w:type="dxa"/>
            <w:shd w:val="clear" w:color="auto" w:fill="auto"/>
            <w:noWrap/>
            <w:tcMar/>
            <w:vAlign w:val="center"/>
            <w:hideMark/>
          </w:tcPr>
          <w:p w:rsidRPr="006400C1" w:rsidR="006400C1" w:rsidP="006400C1" w:rsidRDefault="00504575" w14:paraId="649841B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9" w:type="dxa"/>
            <w:shd w:val="clear" w:color="auto" w:fill="auto"/>
            <w:tcMar/>
            <w:vAlign w:val="center"/>
            <w:hideMark/>
          </w:tcPr>
          <w:p w:rsidRPr="006400C1" w:rsidR="006400C1" w:rsidP="006400C1" w:rsidRDefault="006400C1" w14:paraId="323A72A6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Stanisław Parafiniuk</w:t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/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Sławomir Kocira</w:t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/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Anna Krawczuk</w:t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/>
            </w: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Ewa Czerwińska</w:t>
            </w:r>
          </w:p>
        </w:tc>
        <w:tc>
          <w:tcPr>
            <w:tcW w:w="1557" w:type="dxa"/>
            <w:shd w:val="clear" w:color="auto" w:fill="auto"/>
            <w:tcMar/>
            <w:vAlign w:val="center"/>
            <w:hideMark/>
          </w:tcPr>
          <w:p w:rsidRPr="006400C1" w:rsidR="006400C1" w:rsidP="006400C1" w:rsidRDefault="00C72F97" w14:paraId="20CA37A3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Inżynierii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  <w:hideMark/>
          </w:tcPr>
          <w:p w:rsidRPr="006400C1" w:rsidR="006400C1" w:rsidP="006400C1" w:rsidRDefault="006400C1" w14:paraId="791FB78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Katedra Eksploatacji Maszyn i Zarządzania Procesami Produkcyjnymi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  <w:hideMark/>
          </w:tcPr>
          <w:p w:rsidRPr="006400C1" w:rsidR="006400C1" w:rsidP="006400C1" w:rsidRDefault="006400C1" w14:paraId="34FDE15C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pl-PL"/>
              </w:rPr>
              <w:t>71900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6400C1" w:rsidR="006400C1" w:rsidP="006400C1" w:rsidRDefault="006400C1" w14:paraId="61CDE089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13.12.2018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  <w:hideMark/>
          </w:tcPr>
          <w:p w:rsidRPr="006400C1" w:rsidR="006400C1" w:rsidP="006400C1" w:rsidRDefault="006400C1" w14:paraId="0B4D64F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pl-PL"/>
              </w:rPr>
              <w:t>07.12.2020</w:t>
            </w:r>
          </w:p>
        </w:tc>
        <w:tc>
          <w:tcPr>
            <w:tcW w:w="3531" w:type="dxa"/>
            <w:shd w:val="clear" w:color="auto" w:fill="auto"/>
            <w:tcMar/>
            <w:vAlign w:val="center"/>
            <w:hideMark/>
          </w:tcPr>
          <w:p w:rsidRPr="006400C1" w:rsidR="006400C1" w:rsidP="006400C1" w:rsidRDefault="006400C1" w14:paraId="4E1B26B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Rozpylacz do oprysków ochronnych roślin</w:t>
            </w:r>
          </w:p>
        </w:tc>
        <w:tc>
          <w:tcPr>
            <w:tcW w:w="2346" w:type="dxa"/>
            <w:shd w:val="clear" w:color="auto" w:fill="auto"/>
            <w:tcMar/>
            <w:vAlign w:val="center"/>
            <w:hideMark/>
          </w:tcPr>
          <w:p w:rsidRPr="006400C1" w:rsidR="006400C1" w:rsidP="006400C1" w:rsidRDefault="006400C1" w14:paraId="5E4974CF" wp14:textId="54E9C8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Uniwersytet </w:t>
            </w: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Przyrodniczy w</w:t>
            </w: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Lublinie</w:t>
            </w:r>
          </w:p>
        </w:tc>
      </w:tr>
      <w:tr xmlns:wp14="http://schemas.microsoft.com/office/word/2010/wordml" w:rsidRPr="006400C1" w:rsidR="0045361D" w:rsidTr="5347AA26" w14:paraId="32109071" wp14:textId="77777777">
        <w:trPr>
          <w:trHeight w:val="1530"/>
        </w:trPr>
        <w:tc>
          <w:tcPr>
            <w:tcW w:w="563" w:type="dxa"/>
            <w:shd w:val="clear" w:color="auto" w:fill="auto"/>
            <w:noWrap/>
            <w:tcMar/>
            <w:vAlign w:val="center"/>
            <w:hideMark/>
          </w:tcPr>
          <w:p w:rsidRPr="00063EE6" w:rsidR="006400C1" w:rsidP="6C3E3BEB" w:rsidRDefault="00504575" w14:paraId="18F999B5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504575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39" w:type="dxa"/>
            <w:shd w:val="clear" w:color="auto" w:fill="auto"/>
            <w:tcMar/>
            <w:vAlign w:val="center"/>
            <w:hideMark/>
          </w:tcPr>
          <w:p w:rsidRPr="00063EE6" w:rsidR="00A93ABE" w:rsidP="6C3E3BEB" w:rsidRDefault="00A93ABE" w14:paraId="2E91DDA3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A93ABE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Sławomir </w:t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Kocira</w:t>
            </w:r>
            <w:r w:rsidRPr="6C3E3BE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 w:type="page"/>
            </w:r>
          </w:p>
          <w:p w:rsidRPr="00063EE6" w:rsidR="00CA6563" w:rsidP="6C3E3BEB" w:rsidRDefault="006400C1" w14:paraId="75D1674C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Krzysztof Kapela</w:t>
            </w:r>
          </w:p>
          <w:p w:rsidRPr="00063EE6" w:rsidR="00CA6563" w:rsidP="6C3E3BEB" w:rsidRDefault="006400C1" w14:paraId="5F757D98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 w:type="page"/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Marek Gugała</w:t>
            </w:r>
          </w:p>
          <w:p w:rsidRPr="00063EE6" w:rsidR="00CA6563" w:rsidP="6C3E3BEB" w:rsidRDefault="006400C1" w14:paraId="13279C3A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 w:type="page"/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Krystyna Zarzecka</w:t>
            </w:r>
          </w:p>
          <w:p w:rsidRPr="00063EE6" w:rsidR="00CA6563" w:rsidP="6C3E3BEB" w:rsidRDefault="006400C1" w14:paraId="0D5FBC33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 w:type="page"/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Marek Niewęgłowski</w:t>
            </w:r>
          </w:p>
          <w:p w:rsidRPr="00063EE6" w:rsidR="006400C1" w:rsidP="6C3E3BEB" w:rsidRDefault="006400C1" w14:paraId="09619BA2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br w:type="page"/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Anna </w:t>
            </w: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Kocira</w:t>
            </w:r>
          </w:p>
        </w:tc>
        <w:tc>
          <w:tcPr>
            <w:tcW w:w="1557" w:type="dxa"/>
            <w:shd w:val="clear" w:color="auto" w:fill="auto"/>
            <w:tcMar/>
            <w:vAlign w:val="center"/>
            <w:hideMark/>
          </w:tcPr>
          <w:p w:rsidRPr="00063EE6" w:rsidR="006400C1" w:rsidP="6C3E3BEB" w:rsidRDefault="00C72F97" w14:paraId="31A81446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C72F9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Inżynierii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  <w:hideMark/>
          </w:tcPr>
          <w:p w:rsidRPr="00063EE6" w:rsidR="006400C1" w:rsidP="6C3E3BEB" w:rsidRDefault="006400C1" w14:paraId="4964884F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Katedra Eksploatacji Maszyn i Zarządzania Procesami Produkcyjnymi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  <w:hideMark/>
          </w:tcPr>
          <w:p w:rsidRPr="00063EE6" w:rsidR="006400C1" w:rsidP="6C3E3BEB" w:rsidRDefault="00E5219A" w14:paraId="5EF541C2" wp14:textId="77777777" wp14:noSpellErr="1">
            <w:pPr>
              <w:jc w:val="center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C3E3BEB" w:rsidR="00E5219A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72277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063EE6" w:rsidR="006400C1" w:rsidP="6C3E3BEB" w:rsidRDefault="006400C1" w14:paraId="15E517F4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19.05.2016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  <w:hideMark/>
          </w:tcPr>
          <w:p w:rsidRPr="00063EE6" w:rsidR="006400C1" w:rsidP="6C3E3BEB" w:rsidRDefault="006400C1" w14:paraId="520AD32F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pl-PL"/>
              </w:rPr>
            </w:pPr>
            <w:r w:rsidRPr="6C3E3BEB" w:rsidR="006400C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pl-PL"/>
              </w:rPr>
              <w:t>16.08.2021</w:t>
            </w:r>
          </w:p>
        </w:tc>
        <w:tc>
          <w:tcPr>
            <w:tcW w:w="3531" w:type="dxa"/>
            <w:shd w:val="clear" w:color="auto" w:fill="auto"/>
            <w:tcMar/>
            <w:vAlign w:val="center"/>
            <w:hideMark/>
          </w:tcPr>
          <w:p w:rsidRPr="00063EE6" w:rsidR="006400C1" w:rsidP="6C3E3BEB" w:rsidRDefault="006400C1" w14:paraId="347F3C11" wp14:textId="77777777" wp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6C3E3BEB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Biodegradowalna siatka do zabezpieczania wierzchniej warstwy gleby</w:t>
            </w:r>
          </w:p>
        </w:tc>
        <w:tc>
          <w:tcPr>
            <w:tcW w:w="2346" w:type="dxa"/>
            <w:shd w:val="clear" w:color="auto" w:fill="auto"/>
            <w:tcMar/>
            <w:vAlign w:val="center"/>
            <w:hideMark/>
          </w:tcPr>
          <w:p w:rsidRPr="00063EE6" w:rsidR="006400C1" w:rsidP="6C3E3BEB" w:rsidRDefault="006400C1" w14:paraId="66D52CFB" wp14:textId="7C93BD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Uniwersytet </w:t>
            </w: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Przyrodniczy w</w:t>
            </w:r>
            <w:r w:rsidRPr="5347AA26" w:rsidR="006400C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Lublinie / Uniwersytet Przyrodniczo - Humanistyczny w Siedlcach</w:t>
            </w:r>
            <w:bookmarkStart w:name="_GoBack" w:id="0"/>
            <w:bookmarkEnd w:id="0"/>
          </w:p>
        </w:tc>
      </w:tr>
      <w:tr xmlns:wp14="http://schemas.microsoft.com/office/word/2010/wordml" w:rsidRPr="00A8721F" w:rsidR="00A8721F" w:rsidTr="5347AA26" w14:paraId="2C3F6049" wp14:textId="77777777">
        <w:trPr>
          <w:trHeight w:val="153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Pr="00A8721F" w:rsidR="00A8721F" w:rsidP="5347AA26" w:rsidRDefault="00A8721F" w14:paraId="44B0A208" wp14:textId="3204A46C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488A5C3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Pr="00A8721F" w:rsidR="00A8721F" w:rsidP="00A8721F" w:rsidRDefault="00A8721F" w14:paraId="44D668FE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Maciej Combrzyński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Agnieszka Wójtowicz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Marcin Mitrus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Tomasz Oniszczuk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Pr="00A8721F" w:rsidR="00A8721F" w:rsidP="00A8721F" w:rsidRDefault="00A8721F" w14:paraId="0BEABEC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Inżynieria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Pr="00A8721F" w:rsidR="00A8721F" w:rsidP="00A8721F" w:rsidRDefault="00A8721F" w14:paraId="3B2C16B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Katedra Techniki Cieplnej i Inżynierii Procesowej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310CD71A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73153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6B5E386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29.09.2020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78F5399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Pr="00A8721F" w:rsidR="00A8721F" w:rsidP="00A8721F" w:rsidRDefault="00A8721F" w14:paraId="4CAA921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Przedłużenie układu plastyfikującego do ekstrudera jednoślimakowego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Pr="00A8721F" w:rsidR="00A8721F" w:rsidP="00A8721F" w:rsidRDefault="00A8721F" w14:paraId="7407DDD8" wp14:textId="1529227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347AA26" w:rsidR="00A8721F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Uniwersytet Przyrodniczyw Lublinie</w:t>
            </w:r>
          </w:p>
        </w:tc>
      </w:tr>
      <w:tr xmlns:wp14="http://schemas.microsoft.com/office/word/2010/wordml" w:rsidRPr="00A8721F" w:rsidR="00A8721F" w:rsidTr="5347AA26" w14:paraId="6482D22F" wp14:textId="77777777">
        <w:trPr>
          <w:trHeight w:val="153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Pr="00A8721F" w:rsidR="00A8721F" w:rsidP="5347AA26" w:rsidRDefault="00A8721F" w14:paraId="2B2B7304" wp14:textId="471ABB61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0F8D2E6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Pr="00A8721F" w:rsidR="00A8721F" w:rsidP="00A8721F" w:rsidRDefault="00A8721F" w14:paraId="2B67400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Maciej Combrzyński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Agnieszka Wójtowicz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Marcin Mitrus</w:t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Tomasz Oniszczuk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Pr="00A8721F" w:rsidR="00A8721F" w:rsidP="00A8721F" w:rsidRDefault="00A8721F" w14:paraId="5134666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Inżynieria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Pr="00A8721F" w:rsidR="00A8721F" w:rsidP="00A8721F" w:rsidRDefault="00A8721F" w14:paraId="03FDB0D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Katedra Techniki Cieplnej i Inżynierii Procesowej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1FECBA44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73154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0DD9373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29.09.2020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Pr="00A8721F" w:rsidR="00A8721F" w:rsidP="00A8721F" w:rsidRDefault="00A8721F" w14:paraId="2FEF4577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Pr="00A8721F" w:rsidR="00A8721F" w:rsidP="00A8721F" w:rsidRDefault="00A8721F" w14:paraId="378BFDE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721F">
              <w:rPr>
                <w:rFonts w:ascii="Calibri" w:hAnsi="Calibri" w:cs="Calibri"/>
                <w:color w:val="000000"/>
                <w:sz w:val="20"/>
                <w:szCs w:val="20"/>
              </w:rPr>
              <w:t>Przedłużenie układu plastyfikującego do ekstrudera jednoślimakowego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Pr="00A8721F" w:rsidR="00A8721F" w:rsidP="00A8721F" w:rsidRDefault="00A8721F" w14:paraId="2D3EECEC" wp14:textId="0C2327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347AA26" w:rsidR="00A8721F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Uniwersytet </w:t>
            </w:r>
            <w:r w:rsidRPr="5347AA26" w:rsidR="00A8721F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Przyrodniczy w</w:t>
            </w:r>
            <w:r w:rsidRPr="5347AA26" w:rsidR="00A8721F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Lublinie</w:t>
            </w:r>
          </w:p>
        </w:tc>
      </w:tr>
      <w:tr xmlns:wp14="http://schemas.microsoft.com/office/word/2010/wordml" w:rsidRPr="00A8721F" w:rsidR="00C46E2B" w:rsidTr="5347AA26" w14:paraId="66A6DCE0" wp14:textId="77777777">
        <w:trPr>
          <w:trHeight w:val="153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Pr="00C46E2B" w:rsidR="00C46E2B" w:rsidP="5347AA26" w:rsidRDefault="00C46E2B" w14:paraId="5D369756" wp14:textId="08461538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1CD1770E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Pr="00C46E2B" w:rsidR="00C46E2B" w:rsidP="00C46E2B" w:rsidRDefault="00C46E2B" w14:paraId="5578B48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color w:val="000000"/>
                <w:sz w:val="20"/>
                <w:szCs w:val="20"/>
              </w:rPr>
              <w:t>Zbigniew Krzysiak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Pr="00C46E2B" w:rsidR="00C46E2B" w:rsidP="00C46E2B" w:rsidRDefault="00C46E2B" w14:paraId="694BB02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color w:val="000000"/>
                <w:sz w:val="20"/>
                <w:szCs w:val="20"/>
              </w:rPr>
              <w:t>Inżynieria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Pr="00C46E2B" w:rsidR="00C46E2B" w:rsidP="00C46E2B" w:rsidRDefault="00C46E2B" w14:paraId="1A1E2F17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color w:val="000000"/>
                <w:sz w:val="20"/>
                <w:szCs w:val="20"/>
              </w:rPr>
              <w:t>Katedra Inżynierii Mechanicznej i Automatyki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Pr="00C46E2B" w:rsidR="00C46E2B" w:rsidP="6C3E3BEB" w:rsidRDefault="00C46E2B" w14:paraId="6113E400" wp14:textId="245C20E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/>
            </w:pPr>
            <w:r w:rsidRPr="6C3E3BEB" w:rsidR="5FC408E7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73385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C46E2B" w:rsidR="00C46E2B" w:rsidP="00C46E2B" w:rsidRDefault="00C46E2B" w14:paraId="652B982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color w:val="000000"/>
                <w:sz w:val="20"/>
                <w:szCs w:val="20"/>
              </w:rPr>
              <w:t>14.10.2020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Pr="00C46E2B" w:rsidR="00C46E2B" w:rsidP="00C46E2B" w:rsidRDefault="00C46E2B" w14:paraId="256617A1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19.12.2023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Pr="00C46E2B" w:rsidR="00C46E2B" w:rsidP="00C46E2B" w:rsidRDefault="00C46E2B" w14:paraId="275A1B9E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6E2B">
              <w:rPr>
                <w:rFonts w:ascii="Calibri" w:hAnsi="Calibri" w:cs="Calibri"/>
                <w:color w:val="000000"/>
                <w:sz w:val="20"/>
                <w:szCs w:val="20"/>
              </w:rPr>
              <w:t>Wielozadaniowy pojazd elektryczny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Pr="00C46E2B" w:rsidR="00C46E2B" w:rsidP="00C46E2B" w:rsidRDefault="00C46E2B" w14:paraId="592C8E85" wp14:textId="7615F3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347AA26" w:rsidR="00C46E2B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Uniwersytet </w:t>
            </w:r>
            <w:r w:rsidRPr="5347AA26" w:rsidR="00C46E2B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Przyrodniczy w</w:t>
            </w:r>
            <w:r w:rsidRPr="5347AA26" w:rsidR="00C46E2B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Lublinie</w:t>
            </w:r>
          </w:p>
        </w:tc>
      </w:tr>
      <w:tr w:rsidR="751CFCDC" w:rsidTr="5347AA26" w14:paraId="42F8AF5C">
        <w:trPr>
          <w:trHeight w:val="30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="22B5F976" w:rsidP="751CFCDC" w:rsidRDefault="22B5F976" w14:paraId="6924C0D2" w14:textId="5BFD4DCE">
            <w:pPr>
              <w:pStyle w:val="Normalny"/>
              <w:spacing w:line="240" w:lineRule="auto"/>
              <w:jc w:val="center"/>
              <w:rPr>
                <w:rFonts w:ascii="Calibri" w:hAnsi="Calibri" w:eastAsia="Times New Roman" w:cs="Calibri"/>
                <w:color w:val="auto"/>
                <w:sz w:val="20"/>
                <w:szCs w:val="20"/>
                <w:lang w:eastAsia="pl-PL"/>
              </w:rPr>
            </w:pPr>
            <w:r w:rsidRPr="5347AA26" w:rsidR="2584C0AD">
              <w:rPr>
                <w:rFonts w:ascii="Calibri" w:hAnsi="Calibri" w:eastAsia="Times New Roman" w:cs="Calibri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751CFCDC" w:rsidP="751CFCDC" w:rsidRDefault="751CFCDC" w14:paraId="6BE55076" w14:textId="0E846B1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Anna Teter</w:t>
            </w:r>
            <w:r>
              <w:br/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 Jolanta Król</w:t>
            </w:r>
            <w:r>
              <w:br/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  Aneta Brodziak </w:t>
            </w:r>
            <w:r>
              <w:br/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 xml:space="preserve">Tomasz </w:t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Sidor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51CFCDC" w:rsidP="5347AA26" w:rsidRDefault="751CFCDC" w14:paraId="766E5969" w14:textId="0E6B8A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Wydział Nauk o 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Zwierz</w:t>
            </w:r>
            <w:r w:rsidRPr="5347AA26" w:rsidR="37D9E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ę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tach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i 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Biogospodarki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="751CFCDC" w:rsidP="751CFCDC" w:rsidRDefault="751CFCDC" w14:paraId="437ECC14" w14:textId="631A27E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Oceny Jakości i Przetwórstwa Produktów Zwierzęcych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="751CFCDC" w:rsidP="5347AA26" w:rsidRDefault="751CFCDC" w14:paraId="6119DDBC" w14:textId="6DD9D31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347AA26" w:rsidR="12560F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73747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="751CFCDC" w:rsidP="751CFCDC" w:rsidRDefault="751CFCDC" w14:paraId="19F53253" w14:textId="15AFB7B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23.12.2022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="751CFCDC" w:rsidP="751CFCDC" w:rsidRDefault="751CFCDC" w14:paraId="296CE8DD" w14:textId="193321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23.10.2024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="751CFCDC" w:rsidP="751CFCDC" w:rsidRDefault="751CFCDC" w14:paraId="12615DE9" w14:textId="52A1266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Urządzenie do produkcji sera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="751CFCDC" w:rsidP="751CFCDC" w:rsidRDefault="751CFCDC" w14:paraId="16E123D7" w14:textId="2A134CE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  <w:r w:rsidRPr="751CFCDC" w:rsidR="1372A9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Tames Tech Sp. z o.o.</w:t>
            </w:r>
          </w:p>
        </w:tc>
      </w:tr>
      <w:tr w:rsidR="751CFCDC" w:rsidTr="5347AA26" w14:paraId="2A4E0F52">
        <w:trPr>
          <w:trHeight w:val="30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="22B5F976" w:rsidP="751CFCDC" w:rsidRDefault="22B5F976" w14:paraId="6B5B71C7" w14:textId="1C048B93">
            <w:pPr>
              <w:pStyle w:val="Normalny"/>
              <w:spacing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0186F0B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751CFCDC" w:rsidP="751CFCDC" w:rsidRDefault="751CFCDC" w14:paraId="64515E5F" w14:textId="63E05D5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Jacek Ogrodniczek</w:t>
            </w:r>
            <w:r>
              <w:br/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Rudawska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51CFCDC" w:rsidP="751CFCDC" w:rsidRDefault="751CFCDC" w14:paraId="6F3A9450" w14:textId="28FE23C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="751CFCDC" w:rsidP="751CFCDC" w:rsidRDefault="751CFCDC" w14:paraId="64BF2566" w14:textId="3C762FC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="751CFCDC" w:rsidP="5347AA26" w:rsidRDefault="751CFCDC" w14:paraId="729F2DA4" w14:textId="222A6FA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347AA26" w:rsidR="4662B4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7378</w:t>
            </w:r>
            <w:r w:rsidRPr="5347AA26" w:rsidR="7FEC7D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0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="751CFCDC" w:rsidP="751CFCDC" w:rsidRDefault="751CFCDC" w14:paraId="52B2F804" w14:textId="163FE49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02.10.2023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="751CFCDC" w:rsidP="751CFCDC" w:rsidRDefault="751CFCDC" w14:paraId="146BDB5A" w14:textId="4FA108E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25.11.2025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="751CFCDC" w:rsidP="5347AA26" w:rsidRDefault="751CFCDC" w14:paraId="1FDF64C6" w14:textId="6CEE1CE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Uchwyt ustalająco mocujący 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poł</w:t>
            </w:r>
            <w:r w:rsidRPr="5347AA26" w:rsidR="7EF53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ą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czenie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klejowe zakładkowe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="751CFCDC" w:rsidP="751CFCDC" w:rsidRDefault="751CFCDC" w14:paraId="40CB20A6" w14:textId="4AB1F7C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</w:t>
            </w:r>
            <w:r w:rsidRPr="751CFCDC" w:rsidR="07694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  <w:r>
              <w:br/>
            </w:r>
          </w:p>
        </w:tc>
      </w:tr>
      <w:tr w:rsidR="751CFCDC" w:rsidTr="5347AA26" w14:paraId="42B93409">
        <w:trPr>
          <w:trHeight w:val="300"/>
        </w:trPr>
        <w:tc>
          <w:tcPr>
            <w:tcW w:w="563" w:type="dxa"/>
            <w:shd w:val="clear" w:color="auto" w:fill="auto"/>
            <w:noWrap/>
            <w:tcMar/>
            <w:vAlign w:val="center"/>
          </w:tcPr>
          <w:p w:rsidR="68B86631" w:rsidP="751CFCDC" w:rsidRDefault="68B86631" w14:paraId="451FEB8C" w14:textId="1FC48E00">
            <w:pPr>
              <w:pStyle w:val="Normalny"/>
              <w:spacing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347AA26" w:rsidR="22A6870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39" w:type="dxa"/>
            <w:shd w:val="clear" w:color="auto" w:fill="auto"/>
            <w:tcMar/>
            <w:vAlign w:val="center"/>
          </w:tcPr>
          <w:p w:rsidR="751CFCDC" w:rsidP="751CFCDC" w:rsidRDefault="751CFCDC" w14:paraId="051B8789" w14:textId="42848D2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Jacek Ogrodniczek</w:t>
            </w:r>
            <w:r>
              <w:br/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Anna Rudawska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51CFCDC" w:rsidP="751CFCDC" w:rsidRDefault="751CFCDC" w14:paraId="77611DFD" w14:textId="75E0F49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Inżynieria Produkcji</w:t>
            </w:r>
          </w:p>
        </w:tc>
        <w:tc>
          <w:tcPr>
            <w:tcW w:w="1982" w:type="dxa"/>
            <w:shd w:val="clear" w:color="auto" w:fill="auto"/>
            <w:tcMar/>
            <w:vAlign w:val="center"/>
          </w:tcPr>
          <w:p w:rsidR="751CFCDC" w:rsidP="751CFCDC" w:rsidRDefault="751CFCDC" w14:paraId="48F2DBAB" w14:textId="4E11635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Katedra Eksploatacji Maszyn i Zarządzania Procesami Produkcyjnymi</w:t>
            </w:r>
          </w:p>
        </w:tc>
        <w:tc>
          <w:tcPr>
            <w:tcW w:w="1276" w:type="dxa"/>
            <w:shd w:val="clear" w:color="auto" w:fill="auto"/>
            <w:noWrap/>
            <w:tcMar/>
            <w:vAlign w:val="center"/>
          </w:tcPr>
          <w:p w:rsidR="751CFCDC" w:rsidP="5347AA26" w:rsidRDefault="751CFCDC" w14:paraId="08F33926" w14:textId="455DDB5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</w:pPr>
            <w:r w:rsidRPr="5347AA26" w:rsidR="069BA6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u w:val="none"/>
              </w:rPr>
              <w:t>73781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="751CFCDC" w:rsidP="751CFCDC" w:rsidRDefault="751CFCDC" w14:paraId="1ACD12F8" w14:textId="537C15F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02.10.2023</w:t>
            </w:r>
          </w:p>
        </w:tc>
        <w:tc>
          <w:tcPr>
            <w:tcW w:w="1150" w:type="dxa"/>
            <w:shd w:val="clear" w:color="auto" w:fill="auto"/>
            <w:noWrap/>
            <w:tcMar/>
            <w:vAlign w:val="center"/>
          </w:tcPr>
          <w:p w:rsidR="751CFCDC" w:rsidP="751CFCDC" w:rsidRDefault="751CFCDC" w14:paraId="6EA29328" w14:textId="701DD81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25.11.2025</w:t>
            </w:r>
          </w:p>
        </w:tc>
        <w:tc>
          <w:tcPr>
            <w:tcW w:w="3531" w:type="dxa"/>
            <w:shd w:val="clear" w:color="auto" w:fill="auto"/>
            <w:tcMar/>
            <w:vAlign w:val="center"/>
          </w:tcPr>
          <w:p w:rsidR="751CFCDC" w:rsidP="5347AA26" w:rsidRDefault="751CFCDC" w14:paraId="6D559E19" w14:textId="3086924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Uchwyt ustalająco mocujący 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poł</w:t>
            </w:r>
            <w:r w:rsidRPr="5347AA26" w:rsidR="727F8A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ą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czenie</w:t>
            </w:r>
            <w:r w:rsidRPr="5347AA26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klejowe doczołowe</w:t>
            </w:r>
          </w:p>
        </w:tc>
        <w:tc>
          <w:tcPr>
            <w:tcW w:w="2346" w:type="dxa"/>
            <w:shd w:val="clear" w:color="auto" w:fill="auto"/>
            <w:tcMar/>
            <w:vAlign w:val="center"/>
          </w:tcPr>
          <w:p w:rsidR="751CFCDC" w:rsidP="751CFCDC" w:rsidRDefault="751CFCDC" w14:paraId="62CF3D4F" w14:textId="4E7A0A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0"/>
                <w:szCs w:val="20"/>
                <w:u w:val="none"/>
              </w:rPr>
            </w:pP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Politechnika Lubelska</w:t>
            </w:r>
            <w:r w:rsidRPr="751CFCDC" w:rsidR="681416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751CFCDC" w:rsidR="751CF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Uniwersytet Przyrodniczy w Lublinie</w:t>
            </w:r>
            <w:r>
              <w:br/>
            </w:r>
          </w:p>
        </w:tc>
      </w:tr>
    </w:tbl>
    <w:p xmlns:wp14="http://schemas.microsoft.com/office/word/2010/wordml" w:rsidRPr="00A8721F" w:rsidR="00F52A5B" w:rsidRDefault="00F52A5B" w14:paraId="5DAB6C7B" wp14:textId="77777777">
      <w:pPr>
        <w:rPr>
          <w:sz w:val="20"/>
          <w:szCs w:val="20"/>
        </w:rPr>
      </w:pPr>
    </w:p>
    <w:sectPr w:rsidRPr="00A8721F" w:rsidR="00F52A5B" w:rsidSect="006400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30"/>
    <w:rsid w:val="00063EE6"/>
    <w:rsid w:val="001C43A1"/>
    <w:rsid w:val="0045361D"/>
    <w:rsid w:val="00504575"/>
    <w:rsid w:val="006400C1"/>
    <w:rsid w:val="0065B029"/>
    <w:rsid w:val="0065B029"/>
    <w:rsid w:val="007319E6"/>
    <w:rsid w:val="00733DFB"/>
    <w:rsid w:val="00777D43"/>
    <w:rsid w:val="0078362E"/>
    <w:rsid w:val="00985525"/>
    <w:rsid w:val="00A8721F"/>
    <w:rsid w:val="00A87845"/>
    <w:rsid w:val="00A93ABE"/>
    <w:rsid w:val="00AD1769"/>
    <w:rsid w:val="00B754DA"/>
    <w:rsid w:val="00BB43AB"/>
    <w:rsid w:val="00C10C0C"/>
    <w:rsid w:val="00C10C9B"/>
    <w:rsid w:val="00C46E2B"/>
    <w:rsid w:val="00C72F97"/>
    <w:rsid w:val="00C7659E"/>
    <w:rsid w:val="00C81B6D"/>
    <w:rsid w:val="00CA6563"/>
    <w:rsid w:val="00DD3630"/>
    <w:rsid w:val="00E5219A"/>
    <w:rsid w:val="00F52A5B"/>
    <w:rsid w:val="00FF2752"/>
    <w:rsid w:val="0186F0B4"/>
    <w:rsid w:val="01A9700C"/>
    <w:rsid w:val="069BA616"/>
    <w:rsid w:val="07694865"/>
    <w:rsid w:val="09149C30"/>
    <w:rsid w:val="0AA388AC"/>
    <w:rsid w:val="0B251F5F"/>
    <w:rsid w:val="0C9DA820"/>
    <w:rsid w:val="0F7DA166"/>
    <w:rsid w:val="0F8D2E60"/>
    <w:rsid w:val="12560F6D"/>
    <w:rsid w:val="12917769"/>
    <w:rsid w:val="1372A939"/>
    <w:rsid w:val="1CD1770E"/>
    <w:rsid w:val="1D2F725E"/>
    <w:rsid w:val="21D18FFB"/>
    <w:rsid w:val="22A6870C"/>
    <w:rsid w:val="22B5F976"/>
    <w:rsid w:val="2584C0AD"/>
    <w:rsid w:val="28CBFF32"/>
    <w:rsid w:val="2E2ED3F7"/>
    <w:rsid w:val="31A27D5E"/>
    <w:rsid w:val="37D9E4D9"/>
    <w:rsid w:val="3A3AC51C"/>
    <w:rsid w:val="3A3AC51C"/>
    <w:rsid w:val="3D9C176C"/>
    <w:rsid w:val="4662B4EB"/>
    <w:rsid w:val="475E80CA"/>
    <w:rsid w:val="476C5DA6"/>
    <w:rsid w:val="488A5C3B"/>
    <w:rsid w:val="4B3B3380"/>
    <w:rsid w:val="5347AA26"/>
    <w:rsid w:val="5E8695AA"/>
    <w:rsid w:val="5FC408E7"/>
    <w:rsid w:val="68141685"/>
    <w:rsid w:val="68B86631"/>
    <w:rsid w:val="6C3E3BEB"/>
    <w:rsid w:val="7247F53F"/>
    <w:rsid w:val="727F8A14"/>
    <w:rsid w:val="751CFCDC"/>
    <w:rsid w:val="7EF534F5"/>
    <w:rsid w:val="7FE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06A5"/>
  <w15:chartTrackingRefBased/>
  <w15:docId w15:val="{2C015363-B8F4-48BE-958F-A08EF0915D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0F909B3F4BA48925583BB997863CB" ma:contentTypeVersion="4" ma:contentTypeDescription="Utwórz nowy dokument." ma:contentTypeScope="" ma:versionID="8525702788724ad5c7ccd3c6b47a12d3">
  <xsd:schema xmlns:xsd="http://www.w3.org/2001/XMLSchema" xmlns:xs="http://www.w3.org/2001/XMLSchema" xmlns:p="http://schemas.microsoft.com/office/2006/metadata/properties" xmlns:ns2="213491f0-ec36-4c8f-a092-4dc2248b253b" targetNamespace="http://schemas.microsoft.com/office/2006/metadata/properties" ma:root="true" ma:fieldsID="27cc1bf54166c033dda8cd7ff00ecea3" ns2:_="">
    <xsd:import namespace="213491f0-ec36-4c8f-a092-4dc2248b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491f0-ec36-4c8f-a092-4dc2248b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0750F-3E98-4C52-8B2C-D5704544D352}"/>
</file>

<file path=customXml/itemProps2.xml><?xml version="1.0" encoding="utf-8"?>
<ds:datastoreItem xmlns:ds="http://schemas.openxmlformats.org/officeDocument/2006/customXml" ds:itemID="{6ED3A83F-7D05-424A-812D-2FE9C40E4AA0}"/>
</file>

<file path=customXml/itemProps3.xml><?xml version="1.0" encoding="utf-8"?>
<ds:datastoreItem xmlns:ds="http://schemas.openxmlformats.org/officeDocument/2006/customXml" ds:itemID="{172B5CE3-62C5-4612-99A5-7625B57E84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Iwona</dc:creator>
  <keywords/>
  <dc:description/>
  <lastModifiedBy>Dominika Wiślińska</lastModifiedBy>
  <revision>14</revision>
  <dcterms:created xsi:type="dcterms:W3CDTF">2023-04-25T11:46:00.0000000Z</dcterms:created>
  <dcterms:modified xsi:type="dcterms:W3CDTF">2025-02-10T09:42:51.5249127Z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0x0101000A20F909B3F4BA48925583BB997863CB</vt:lpwstr>
  </property>
</Properties>
</file>