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1CF68" w14:textId="77777777" w:rsidR="00153993" w:rsidRPr="00696246" w:rsidRDefault="00153993" w:rsidP="00327642">
      <w:pPr>
        <w:widowControl/>
        <w:suppressAutoHyphens w:val="0"/>
        <w:spacing w:after="200"/>
        <w:rPr>
          <w:rFonts w:cs="Times New Roman"/>
          <w:bCs/>
          <w:sz w:val="20"/>
          <w:szCs w:val="20"/>
        </w:rPr>
      </w:pPr>
    </w:p>
    <w:p w14:paraId="6C9C6A06" w14:textId="77777777" w:rsidR="00C55FA0" w:rsidRPr="00696246" w:rsidRDefault="00C55FA0" w:rsidP="00327642">
      <w:pPr>
        <w:ind w:right="106"/>
        <w:jc w:val="center"/>
        <w:rPr>
          <w:rFonts w:cs="Times New Roman"/>
          <w:bCs/>
          <w:sz w:val="20"/>
          <w:szCs w:val="20"/>
        </w:rPr>
      </w:pPr>
    </w:p>
    <w:p w14:paraId="3C605BED" w14:textId="77777777" w:rsidR="00C55FA0" w:rsidRPr="00696246" w:rsidRDefault="00C55FA0" w:rsidP="00327642">
      <w:pPr>
        <w:ind w:right="106"/>
        <w:jc w:val="center"/>
        <w:rPr>
          <w:rFonts w:cs="Times New Roman"/>
          <w:bCs/>
          <w:sz w:val="20"/>
          <w:szCs w:val="20"/>
        </w:rPr>
      </w:pPr>
    </w:p>
    <w:p w14:paraId="17E01673" w14:textId="77777777" w:rsidR="00C55FA0" w:rsidRPr="00696246" w:rsidRDefault="00C55FA0" w:rsidP="00327642">
      <w:pPr>
        <w:ind w:right="106"/>
        <w:jc w:val="center"/>
        <w:rPr>
          <w:rFonts w:cs="Times New Roman"/>
          <w:bCs/>
          <w:sz w:val="20"/>
          <w:szCs w:val="20"/>
        </w:rPr>
      </w:pPr>
    </w:p>
    <w:p w14:paraId="030F40B7" w14:textId="356BC346" w:rsidR="00C55FA0" w:rsidRPr="00696246" w:rsidRDefault="00C55FA0" w:rsidP="00327642">
      <w:pPr>
        <w:ind w:right="106"/>
        <w:jc w:val="center"/>
        <w:rPr>
          <w:rFonts w:cs="Times New Roman"/>
          <w:bCs/>
          <w:sz w:val="20"/>
          <w:szCs w:val="20"/>
        </w:rPr>
      </w:pPr>
    </w:p>
    <w:p w14:paraId="022F2535" w14:textId="65B30E62" w:rsidR="0025590D" w:rsidRPr="00696246" w:rsidRDefault="0025590D" w:rsidP="00327642">
      <w:pPr>
        <w:ind w:right="106"/>
        <w:jc w:val="center"/>
        <w:rPr>
          <w:rFonts w:cs="Times New Roman"/>
          <w:bCs/>
          <w:sz w:val="20"/>
          <w:szCs w:val="20"/>
        </w:rPr>
      </w:pPr>
    </w:p>
    <w:p w14:paraId="213BC549" w14:textId="0D0C396B" w:rsidR="0025590D" w:rsidRPr="00696246" w:rsidRDefault="0025590D" w:rsidP="00327642">
      <w:pPr>
        <w:ind w:right="106"/>
        <w:jc w:val="center"/>
        <w:rPr>
          <w:rFonts w:cs="Times New Roman"/>
          <w:bCs/>
          <w:sz w:val="20"/>
          <w:szCs w:val="20"/>
        </w:rPr>
      </w:pPr>
    </w:p>
    <w:p w14:paraId="290384AE" w14:textId="0705D3A4" w:rsidR="0025590D" w:rsidRPr="00696246" w:rsidRDefault="0025590D" w:rsidP="00327642">
      <w:pPr>
        <w:ind w:right="106"/>
        <w:jc w:val="center"/>
        <w:rPr>
          <w:rFonts w:cs="Times New Roman"/>
          <w:bCs/>
          <w:sz w:val="20"/>
          <w:szCs w:val="20"/>
        </w:rPr>
      </w:pPr>
    </w:p>
    <w:p w14:paraId="0594F88C" w14:textId="3F0FCEA7" w:rsidR="0025590D" w:rsidRPr="00696246" w:rsidRDefault="0025590D" w:rsidP="00327642">
      <w:pPr>
        <w:ind w:right="106"/>
        <w:jc w:val="center"/>
        <w:rPr>
          <w:rFonts w:cs="Times New Roman"/>
          <w:bCs/>
          <w:sz w:val="20"/>
          <w:szCs w:val="20"/>
        </w:rPr>
      </w:pPr>
    </w:p>
    <w:p w14:paraId="5C77B48F" w14:textId="7756AE42" w:rsidR="0025590D" w:rsidRPr="00696246" w:rsidRDefault="0025590D" w:rsidP="00327642">
      <w:pPr>
        <w:ind w:right="106"/>
        <w:jc w:val="center"/>
        <w:rPr>
          <w:rFonts w:cs="Times New Roman"/>
          <w:bCs/>
          <w:sz w:val="20"/>
          <w:szCs w:val="20"/>
        </w:rPr>
      </w:pPr>
    </w:p>
    <w:p w14:paraId="536811C9" w14:textId="5A7F36F1" w:rsidR="0025590D" w:rsidRPr="00696246" w:rsidRDefault="0025590D" w:rsidP="00327642">
      <w:pPr>
        <w:ind w:right="106"/>
        <w:jc w:val="center"/>
        <w:rPr>
          <w:rFonts w:cs="Times New Roman"/>
          <w:bCs/>
          <w:sz w:val="20"/>
          <w:szCs w:val="20"/>
        </w:rPr>
      </w:pPr>
    </w:p>
    <w:p w14:paraId="5D6B9D1B" w14:textId="047701AF" w:rsidR="0025590D" w:rsidRPr="00696246" w:rsidRDefault="0025590D" w:rsidP="00327642">
      <w:pPr>
        <w:ind w:right="106"/>
        <w:jc w:val="center"/>
        <w:rPr>
          <w:rFonts w:cs="Times New Roman"/>
          <w:bCs/>
          <w:sz w:val="20"/>
          <w:szCs w:val="20"/>
        </w:rPr>
      </w:pPr>
    </w:p>
    <w:p w14:paraId="64884720" w14:textId="77777777" w:rsidR="0025590D" w:rsidRPr="00696246" w:rsidRDefault="0025590D" w:rsidP="00327642">
      <w:pPr>
        <w:ind w:right="106"/>
        <w:jc w:val="center"/>
        <w:rPr>
          <w:rFonts w:cs="Times New Roman"/>
          <w:bCs/>
          <w:sz w:val="20"/>
          <w:szCs w:val="20"/>
        </w:rPr>
      </w:pPr>
    </w:p>
    <w:p w14:paraId="574483EB" w14:textId="77777777" w:rsidR="00C55FA0" w:rsidRPr="00696246" w:rsidRDefault="00C55FA0" w:rsidP="00327642">
      <w:pPr>
        <w:ind w:right="106"/>
        <w:jc w:val="center"/>
        <w:rPr>
          <w:rFonts w:cs="Times New Roman"/>
          <w:bCs/>
          <w:sz w:val="20"/>
          <w:szCs w:val="20"/>
        </w:rPr>
      </w:pPr>
    </w:p>
    <w:p w14:paraId="4ADD4EEE" w14:textId="7B326473" w:rsidR="00C55FA0" w:rsidRPr="00696246" w:rsidRDefault="00C55FA0" w:rsidP="00327642">
      <w:pPr>
        <w:ind w:right="106"/>
        <w:jc w:val="center"/>
        <w:rPr>
          <w:rFonts w:cs="Times New Roman"/>
          <w:bCs/>
          <w:sz w:val="48"/>
          <w:szCs w:val="48"/>
        </w:rPr>
      </w:pPr>
      <w:r w:rsidRPr="00696246">
        <w:rPr>
          <w:rFonts w:cs="Times New Roman"/>
          <w:bCs/>
          <w:sz w:val="48"/>
          <w:szCs w:val="48"/>
        </w:rPr>
        <w:t>Transport i logistyka</w:t>
      </w:r>
    </w:p>
    <w:p w14:paraId="2729DBF3" w14:textId="77777777" w:rsidR="00C55FA0" w:rsidRPr="00696246" w:rsidRDefault="00C55FA0" w:rsidP="00327642">
      <w:pPr>
        <w:ind w:right="106"/>
        <w:jc w:val="center"/>
        <w:rPr>
          <w:rFonts w:cs="Times New Roman"/>
          <w:bCs/>
          <w:sz w:val="20"/>
          <w:szCs w:val="20"/>
        </w:rPr>
      </w:pPr>
    </w:p>
    <w:p w14:paraId="0BE7CACE" w14:textId="68B60964" w:rsidR="00C55FA0" w:rsidRPr="00696246" w:rsidRDefault="00C55FA0" w:rsidP="00327642">
      <w:pPr>
        <w:ind w:right="-36" w:firstLine="142"/>
        <w:jc w:val="center"/>
        <w:rPr>
          <w:rFonts w:cs="Times New Roman"/>
          <w:bCs/>
          <w:sz w:val="32"/>
          <w:szCs w:val="32"/>
        </w:rPr>
      </w:pPr>
      <w:r w:rsidRPr="00696246">
        <w:rPr>
          <w:rFonts w:cs="Times New Roman"/>
          <w:bCs/>
          <w:sz w:val="32"/>
          <w:szCs w:val="32"/>
        </w:rPr>
        <w:t>Specjal</w:t>
      </w:r>
      <w:r w:rsidRPr="00696246">
        <w:rPr>
          <w:rFonts w:cs="Times New Roman"/>
          <w:bCs/>
          <w:spacing w:val="-2"/>
          <w:sz w:val="32"/>
          <w:szCs w:val="32"/>
        </w:rPr>
        <w:t>n</w:t>
      </w:r>
      <w:r w:rsidRPr="00696246">
        <w:rPr>
          <w:rFonts w:cs="Times New Roman"/>
          <w:bCs/>
          <w:sz w:val="32"/>
          <w:szCs w:val="32"/>
        </w:rPr>
        <w:t>oś</w:t>
      </w:r>
      <w:r w:rsidR="00571950" w:rsidRPr="00696246">
        <w:rPr>
          <w:rFonts w:cs="Times New Roman"/>
          <w:bCs/>
          <w:sz w:val="32"/>
          <w:szCs w:val="32"/>
        </w:rPr>
        <w:t>ć</w:t>
      </w:r>
    </w:p>
    <w:p w14:paraId="565BE5ED" w14:textId="77777777" w:rsidR="00C55FA0" w:rsidRPr="00696246" w:rsidRDefault="00C55FA0" w:rsidP="00327642">
      <w:pPr>
        <w:ind w:right="-36" w:firstLine="142"/>
        <w:jc w:val="center"/>
        <w:rPr>
          <w:rFonts w:cs="Times New Roman"/>
          <w:bCs/>
          <w:sz w:val="32"/>
          <w:szCs w:val="32"/>
        </w:rPr>
      </w:pPr>
      <w:r w:rsidRPr="00696246">
        <w:rPr>
          <w:rFonts w:cs="Times New Roman"/>
          <w:bCs/>
          <w:sz w:val="32"/>
          <w:szCs w:val="32"/>
        </w:rPr>
        <w:t>Inżynieria transportu i spedycja</w:t>
      </w:r>
    </w:p>
    <w:p w14:paraId="2A4704AE" w14:textId="77777777" w:rsidR="00C55FA0" w:rsidRPr="00696246" w:rsidRDefault="00C55FA0" w:rsidP="00327642">
      <w:pPr>
        <w:ind w:right="106"/>
        <w:jc w:val="center"/>
        <w:rPr>
          <w:rFonts w:cs="Times New Roman"/>
          <w:bCs/>
          <w:sz w:val="32"/>
          <w:szCs w:val="32"/>
        </w:rPr>
      </w:pPr>
    </w:p>
    <w:p w14:paraId="018B5A3C" w14:textId="77777777" w:rsidR="00C55FA0" w:rsidRPr="00696246" w:rsidRDefault="00C55FA0" w:rsidP="00327642">
      <w:pPr>
        <w:ind w:right="106"/>
        <w:jc w:val="center"/>
        <w:rPr>
          <w:rFonts w:cs="Times New Roman"/>
          <w:bCs/>
          <w:sz w:val="32"/>
          <w:szCs w:val="32"/>
        </w:rPr>
      </w:pPr>
    </w:p>
    <w:p w14:paraId="5A116D29" w14:textId="77777777" w:rsidR="00C55FA0" w:rsidRPr="00696246" w:rsidRDefault="00C55FA0" w:rsidP="00327642">
      <w:pPr>
        <w:ind w:right="106"/>
        <w:jc w:val="center"/>
        <w:rPr>
          <w:rFonts w:cs="Times New Roman"/>
          <w:bCs/>
          <w:sz w:val="32"/>
          <w:szCs w:val="32"/>
        </w:rPr>
      </w:pPr>
    </w:p>
    <w:p w14:paraId="6995B508" w14:textId="08A39A62" w:rsidR="00C55FA0" w:rsidRPr="00696246" w:rsidRDefault="00C55FA0" w:rsidP="00327642">
      <w:pPr>
        <w:ind w:right="106"/>
        <w:jc w:val="center"/>
        <w:rPr>
          <w:rFonts w:cs="Times New Roman"/>
          <w:bCs/>
          <w:sz w:val="32"/>
          <w:szCs w:val="32"/>
        </w:rPr>
      </w:pPr>
      <w:r w:rsidRPr="00696246">
        <w:rPr>
          <w:rFonts w:cs="Times New Roman"/>
          <w:bCs/>
          <w:sz w:val="32"/>
          <w:szCs w:val="32"/>
        </w:rPr>
        <w:t>Studi</w:t>
      </w:r>
      <w:r w:rsidRPr="00696246">
        <w:rPr>
          <w:rFonts w:cs="Times New Roman"/>
          <w:bCs/>
          <w:spacing w:val="-2"/>
          <w:sz w:val="32"/>
          <w:szCs w:val="32"/>
        </w:rPr>
        <w:t>a</w:t>
      </w:r>
      <w:r w:rsidRPr="00696246">
        <w:rPr>
          <w:rFonts w:cs="Times New Roman"/>
          <w:bCs/>
          <w:sz w:val="32"/>
          <w:szCs w:val="32"/>
        </w:rPr>
        <w:t xml:space="preserve"> st</w:t>
      </w:r>
      <w:r w:rsidRPr="00696246">
        <w:rPr>
          <w:rFonts w:cs="Times New Roman"/>
          <w:bCs/>
          <w:spacing w:val="-2"/>
          <w:sz w:val="32"/>
          <w:szCs w:val="32"/>
        </w:rPr>
        <w:t>a</w:t>
      </w:r>
      <w:r w:rsidRPr="00696246">
        <w:rPr>
          <w:rFonts w:cs="Times New Roman"/>
          <w:bCs/>
          <w:sz w:val="32"/>
          <w:szCs w:val="32"/>
        </w:rPr>
        <w:t>cjonar</w:t>
      </w:r>
      <w:r w:rsidRPr="00696246">
        <w:rPr>
          <w:rFonts w:cs="Times New Roman"/>
          <w:bCs/>
          <w:spacing w:val="-2"/>
          <w:sz w:val="32"/>
          <w:szCs w:val="32"/>
        </w:rPr>
        <w:t>n</w:t>
      </w:r>
      <w:r w:rsidRPr="00696246">
        <w:rPr>
          <w:rFonts w:cs="Times New Roman"/>
          <w:bCs/>
          <w:sz w:val="32"/>
          <w:szCs w:val="32"/>
        </w:rPr>
        <w:t>e I</w:t>
      </w:r>
      <w:r w:rsidR="00BF3301" w:rsidRPr="00696246">
        <w:rPr>
          <w:rFonts w:cs="Times New Roman"/>
          <w:bCs/>
          <w:sz w:val="32"/>
          <w:szCs w:val="32"/>
        </w:rPr>
        <w:t>I</w:t>
      </w:r>
      <w:r w:rsidRPr="00696246">
        <w:rPr>
          <w:rFonts w:cs="Times New Roman"/>
          <w:bCs/>
          <w:sz w:val="32"/>
          <w:szCs w:val="32"/>
        </w:rPr>
        <w:t xml:space="preserve"> stopnia</w:t>
      </w:r>
    </w:p>
    <w:p w14:paraId="2F4ED1DE" w14:textId="77777777" w:rsidR="00C55FA0" w:rsidRPr="00696246" w:rsidRDefault="00C55FA0" w:rsidP="00327642">
      <w:pPr>
        <w:ind w:right="106"/>
        <w:jc w:val="center"/>
        <w:rPr>
          <w:rFonts w:cs="Times New Roman"/>
          <w:bCs/>
          <w:sz w:val="32"/>
          <w:szCs w:val="32"/>
        </w:rPr>
      </w:pPr>
    </w:p>
    <w:p w14:paraId="7DD602F1" w14:textId="77777777" w:rsidR="00C55FA0" w:rsidRPr="00696246" w:rsidRDefault="00C55FA0" w:rsidP="00327642">
      <w:pPr>
        <w:ind w:right="106"/>
        <w:jc w:val="center"/>
        <w:rPr>
          <w:rFonts w:cs="Times New Roman"/>
          <w:bCs/>
          <w:sz w:val="32"/>
          <w:szCs w:val="32"/>
        </w:rPr>
      </w:pPr>
    </w:p>
    <w:p w14:paraId="163BDAD4" w14:textId="220CA95C" w:rsidR="00C55FA0" w:rsidRPr="00696246" w:rsidRDefault="00C55FA0" w:rsidP="00327642">
      <w:pPr>
        <w:ind w:right="106"/>
        <w:jc w:val="center"/>
        <w:rPr>
          <w:rFonts w:cs="Times New Roman"/>
          <w:bCs/>
          <w:sz w:val="32"/>
          <w:szCs w:val="32"/>
        </w:rPr>
      </w:pPr>
      <w:r w:rsidRPr="00696246">
        <w:rPr>
          <w:rFonts w:cs="Times New Roman"/>
          <w:bCs/>
          <w:sz w:val="32"/>
          <w:szCs w:val="32"/>
        </w:rPr>
        <w:t>Kart</w:t>
      </w:r>
      <w:r w:rsidRPr="00696246">
        <w:rPr>
          <w:rFonts w:cs="Times New Roman"/>
          <w:bCs/>
          <w:spacing w:val="-3"/>
          <w:sz w:val="32"/>
          <w:szCs w:val="32"/>
        </w:rPr>
        <w:t>y</w:t>
      </w:r>
      <w:r w:rsidRPr="00696246">
        <w:rPr>
          <w:rFonts w:cs="Times New Roman"/>
          <w:bCs/>
          <w:sz w:val="32"/>
          <w:szCs w:val="32"/>
        </w:rPr>
        <w:t xml:space="preserve"> </w:t>
      </w:r>
      <w:r w:rsidRPr="00696246">
        <w:rPr>
          <w:rFonts w:cs="Times New Roman"/>
          <w:bCs/>
          <w:spacing w:val="-2"/>
          <w:sz w:val="32"/>
          <w:szCs w:val="32"/>
        </w:rPr>
        <w:t>o</w:t>
      </w:r>
      <w:r w:rsidRPr="00696246">
        <w:rPr>
          <w:rFonts w:cs="Times New Roman"/>
          <w:bCs/>
          <w:sz w:val="32"/>
          <w:szCs w:val="32"/>
        </w:rPr>
        <w:t>pis</w:t>
      </w:r>
      <w:r w:rsidRPr="00696246">
        <w:rPr>
          <w:rFonts w:cs="Times New Roman"/>
          <w:bCs/>
          <w:spacing w:val="-2"/>
          <w:sz w:val="32"/>
          <w:szCs w:val="32"/>
        </w:rPr>
        <w:t>u</w:t>
      </w:r>
      <w:r w:rsidRPr="00696246">
        <w:rPr>
          <w:rFonts w:cs="Times New Roman"/>
          <w:bCs/>
          <w:sz w:val="32"/>
          <w:szCs w:val="32"/>
        </w:rPr>
        <w:t xml:space="preserve"> modułów</w:t>
      </w:r>
    </w:p>
    <w:p w14:paraId="1146B37C" w14:textId="0CF8E3FE" w:rsidR="00C55FA0" w:rsidRPr="00696246" w:rsidRDefault="00C55FA0" w:rsidP="00327642">
      <w:pPr>
        <w:ind w:right="106"/>
        <w:jc w:val="center"/>
        <w:rPr>
          <w:rFonts w:cs="Times New Roman"/>
          <w:bCs/>
          <w:sz w:val="32"/>
          <w:szCs w:val="32"/>
        </w:rPr>
      </w:pPr>
    </w:p>
    <w:p w14:paraId="0D68EBD6" w14:textId="77777777" w:rsidR="0025590D" w:rsidRPr="00696246" w:rsidRDefault="0025590D" w:rsidP="0025590D">
      <w:pPr>
        <w:ind w:right="106"/>
        <w:jc w:val="center"/>
        <w:rPr>
          <w:rFonts w:cs="Times New Roman"/>
          <w:sz w:val="32"/>
          <w:szCs w:val="32"/>
        </w:rPr>
      </w:pPr>
    </w:p>
    <w:p w14:paraId="6D3312AE" w14:textId="03F5218B" w:rsidR="00432E94" w:rsidRPr="00696246" w:rsidRDefault="0025590D" w:rsidP="0025590D">
      <w:pPr>
        <w:widowControl/>
        <w:suppressAutoHyphens w:val="0"/>
        <w:spacing w:line="276" w:lineRule="auto"/>
        <w:rPr>
          <w:rFonts w:cs="Times New Roman"/>
          <w:bCs/>
          <w:sz w:val="20"/>
          <w:szCs w:val="20"/>
        </w:rPr>
      </w:pPr>
      <w:r w:rsidRPr="00696246">
        <w:br w:type="page"/>
      </w:r>
    </w:p>
    <w:sdt>
      <w:sdtPr>
        <w:rPr>
          <w:rFonts w:ascii="Times New Roman" w:eastAsia="Arial Unicode MS" w:hAnsi="Times New Roman" w:cs="Times New Roman"/>
          <w:bCs/>
          <w:color w:val="auto"/>
          <w:kern w:val="1"/>
          <w:sz w:val="20"/>
          <w:szCs w:val="20"/>
          <w:lang w:eastAsia="zh-CN" w:bidi="hi-IN"/>
        </w:rPr>
        <w:id w:val="549187943"/>
        <w:docPartObj>
          <w:docPartGallery w:val="Table of Contents"/>
          <w:docPartUnique/>
        </w:docPartObj>
      </w:sdtPr>
      <w:sdtEndPr/>
      <w:sdtContent>
        <w:p w14:paraId="73EBA5C4" w14:textId="77384389" w:rsidR="00432E94" w:rsidRPr="00696246" w:rsidRDefault="00432E94" w:rsidP="00327642">
          <w:pPr>
            <w:pStyle w:val="Nagwekspisutreci"/>
            <w:spacing w:before="0" w:line="240" w:lineRule="auto"/>
            <w:rPr>
              <w:rFonts w:ascii="Times New Roman" w:hAnsi="Times New Roman" w:cs="Times New Roman"/>
              <w:bCs/>
              <w:color w:val="auto"/>
              <w:sz w:val="20"/>
              <w:szCs w:val="20"/>
            </w:rPr>
          </w:pPr>
          <w:r w:rsidRPr="00696246">
            <w:rPr>
              <w:rFonts w:ascii="Times New Roman" w:hAnsi="Times New Roman" w:cs="Times New Roman"/>
              <w:bCs/>
              <w:color w:val="auto"/>
              <w:sz w:val="20"/>
              <w:szCs w:val="20"/>
            </w:rPr>
            <w:t>Spis treści</w:t>
          </w:r>
        </w:p>
        <w:p w14:paraId="4D8EF9CF" w14:textId="4FADBC25" w:rsidR="00EF19C6" w:rsidRDefault="00432E94">
          <w:pPr>
            <w:pStyle w:val="Spistreci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r w:rsidRPr="00696246">
            <w:rPr>
              <w:rFonts w:cs="Times New Roman"/>
              <w:bCs/>
              <w:sz w:val="20"/>
              <w:szCs w:val="20"/>
            </w:rPr>
            <w:fldChar w:fldCharType="begin"/>
          </w:r>
          <w:r w:rsidRPr="00696246">
            <w:rPr>
              <w:rFonts w:cs="Times New Roman"/>
              <w:bCs/>
              <w:sz w:val="20"/>
              <w:szCs w:val="20"/>
            </w:rPr>
            <w:instrText xml:space="preserve"> TOC \o "1-3" \h \z \u </w:instrText>
          </w:r>
          <w:r w:rsidRPr="00696246">
            <w:rPr>
              <w:rFonts w:cs="Times New Roman"/>
              <w:bCs/>
              <w:sz w:val="20"/>
              <w:szCs w:val="20"/>
            </w:rPr>
            <w:fldChar w:fldCharType="separate"/>
          </w:r>
          <w:hyperlink w:anchor="_Toc202525911" w:history="1">
            <w:r w:rsidR="00EF19C6" w:rsidRPr="00F3274C">
              <w:rPr>
                <w:rStyle w:val="Hipercze"/>
                <w:noProof/>
              </w:rPr>
              <w:t>Język obcy specjalistyczny – Angielski B2+</w:t>
            </w:r>
            <w:r w:rsidR="00EF19C6">
              <w:rPr>
                <w:noProof/>
                <w:webHidden/>
              </w:rPr>
              <w:tab/>
            </w:r>
            <w:r w:rsidR="00EF19C6">
              <w:rPr>
                <w:noProof/>
                <w:webHidden/>
              </w:rPr>
              <w:fldChar w:fldCharType="begin"/>
            </w:r>
            <w:r w:rsidR="00EF19C6">
              <w:rPr>
                <w:noProof/>
                <w:webHidden/>
              </w:rPr>
              <w:instrText xml:space="preserve"> PAGEREF _Toc202525911 \h </w:instrText>
            </w:r>
            <w:r w:rsidR="00EF19C6">
              <w:rPr>
                <w:noProof/>
                <w:webHidden/>
              </w:rPr>
            </w:r>
            <w:r w:rsidR="00EF19C6">
              <w:rPr>
                <w:noProof/>
                <w:webHidden/>
              </w:rPr>
              <w:fldChar w:fldCharType="separate"/>
            </w:r>
            <w:r w:rsidR="00EF19C6">
              <w:rPr>
                <w:noProof/>
                <w:webHidden/>
              </w:rPr>
              <w:t>3</w:t>
            </w:r>
            <w:r w:rsidR="00EF19C6">
              <w:rPr>
                <w:noProof/>
                <w:webHidden/>
              </w:rPr>
              <w:fldChar w:fldCharType="end"/>
            </w:r>
          </w:hyperlink>
        </w:p>
        <w:p w14:paraId="01124B5A" w14:textId="6C22989D" w:rsidR="00EF19C6" w:rsidRDefault="00D34228">
          <w:pPr>
            <w:pStyle w:val="Spistreci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202525912" w:history="1">
            <w:r w:rsidR="00EF19C6" w:rsidRPr="00F3274C">
              <w:rPr>
                <w:rStyle w:val="Hipercze"/>
                <w:noProof/>
              </w:rPr>
              <w:t>Język obcy specjalistyczny – Francuski B2+</w:t>
            </w:r>
            <w:r w:rsidR="00EF19C6">
              <w:rPr>
                <w:noProof/>
                <w:webHidden/>
              </w:rPr>
              <w:tab/>
            </w:r>
            <w:r w:rsidR="00EF19C6">
              <w:rPr>
                <w:noProof/>
                <w:webHidden/>
              </w:rPr>
              <w:fldChar w:fldCharType="begin"/>
            </w:r>
            <w:r w:rsidR="00EF19C6">
              <w:rPr>
                <w:noProof/>
                <w:webHidden/>
              </w:rPr>
              <w:instrText xml:space="preserve"> PAGEREF _Toc202525912 \h </w:instrText>
            </w:r>
            <w:r w:rsidR="00EF19C6">
              <w:rPr>
                <w:noProof/>
                <w:webHidden/>
              </w:rPr>
            </w:r>
            <w:r w:rsidR="00EF19C6">
              <w:rPr>
                <w:noProof/>
                <w:webHidden/>
              </w:rPr>
              <w:fldChar w:fldCharType="separate"/>
            </w:r>
            <w:r w:rsidR="00EF19C6">
              <w:rPr>
                <w:noProof/>
                <w:webHidden/>
              </w:rPr>
              <w:t>5</w:t>
            </w:r>
            <w:r w:rsidR="00EF19C6">
              <w:rPr>
                <w:noProof/>
                <w:webHidden/>
              </w:rPr>
              <w:fldChar w:fldCharType="end"/>
            </w:r>
          </w:hyperlink>
        </w:p>
        <w:p w14:paraId="35E1644F" w14:textId="775C3970" w:rsidR="00EF19C6" w:rsidRDefault="00D34228">
          <w:pPr>
            <w:pStyle w:val="Spistreci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202525913" w:history="1">
            <w:r w:rsidR="00EF19C6" w:rsidRPr="00F3274C">
              <w:rPr>
                <w:rStyle w:val="Hipercze"/>
                <w:noProof/>
              </w:rPr>
              <w:t>Język obcy specjalistyczny – Niemiecki B2+</w:t>
            </w:r>
            <w:r w:rsidR="00EF19C6">
              <w:rPr>
                <w:noProof/>
                <w:webHidden/>
              </w:rPr>
              <w:tab/>
            </w:r>
            <w:r w:rsidR="00EF19C6">
              <w:rPr>
                <w:noProof/>
                <w:webHidden/>
              </w:rPr>
              <w:fldChar w:fldCharType="begin"/>
            </w:r>
            <w:r w:rsidR="00EF19C6">
              <w:rPr>
                <w:noProof/>
                <w:webHidden/>
              </w:rPr>
              <w:instrText xml:space="preserve"> PAGEREF _Toc202525913 \h </w:instrText>
            </w:r>
            <w:r w:rsidR="00EF19C6">
              <w:rPr>
                <w:noProof/>
                <w:webHidden/>
              </w:rPr>
            </w:r>
            <w:r w:rsidR="00EF19C6">
              <w:rPr>
                <w:noProof/>
                <w:webHidden/>
              </w:rPr>
              <w:fldChar w:fldCharType="separate"/>
            </w:r>
            <w:r w:rsidR="00EF19C6">
              <w:rPr>
                <w:noProof/>
                <w:webHidden/>
              </w:rPr>
              <w:t>7</w:t>
            </w:r>
            <w:r w:rsidR="00EF19C6">
              <w:rPr>
                <w:noProof/>
                <w:webHidden/>
              </w:rPr>
              <w:fldChar w:fldCharType="end"/>
            </w:r>
          </w:hyperlink>
        </w:p>
        <w:p w14:paraId="22D1EF69" w14:textId="2FFF0464" w:rsidR="00EF19C6" w:rsidRDefault="00D34228">
          <w:pPr>
            <w:pStyle w:val="Spistreci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202525914" w:history="1">
            <w:r w:rsidR="00EF19C6" w:rsidRPr="00F3274C">
              <w:rPr>
                <w:rStyle w:val="Hipercze"/>
                <w:noProof/>
              </w:rPr>
              <w:t>Język obcy specjalistyczny – Rosyjski B2+</w:t>
            </w:r>
            <w:r w:rsidR="00EF19C6">
              <w:rPr>
                <w:noProof/>
                <w:webHidden/>
              </w:rPr>
              <w:tab/>
            </w:r>
            <w:r w:rsidR="00EF19C6">
              <w:rPr>
                <w:noProof/>
                <w:webHidden/>
              </w:rPr>
              <w:fldChar w:fldCharType="begin"/>
            </w:r>
            <w:r w:rsidR="00EF19C6">
              <w:rPr>
                <w:noProof/>
                <w:webHidden/>
              </w:rPr>
              <w:instrText xml:space="preserve"> PAGEREF _Toc202525914 \h </w:instrText>
            </w:r>
            <w:r w:rsidR="00EF19C6">
              <w:rPr>
                <w:noProof/>
                <w:webHidden/>
              </w:rPr>
            </w:r>
            <w:r w:rsidR="00EF19C6">
              <w:rPr>
                <w:noProof/>
                <w:webHidden/>
              </w:rPr>
              <w:fldChar w:fldCharType="separate"/>
            </w:r>
            <w:r w:rsidR="00EF19C6">
              <w:rPr>
                <w:noProof/>
                <w:webHidden/>
              </w:rPr>
              <w:t>9</w:t>
            </w:r>
            <w:r w:rsidR="00EF19C6">
              <w:rPr>
                <w:noProof/>
                <w:webHidden/>
              </w:rPr>
              <w:fldChar w:fldCharType="end"/>
            </w:r>
          </w:hyperlink>
        </w:p>
        <w:p w14:paraId="6ADA63BC" w14:textId="7696105F" w:rsidR="00EF19C6" w:rsidRDefault="00D34228">
          <w:pPr>
            <w:pStyle w:val="Spistreci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202525915" w:history="1">
            <w:r w:rsidR="00EF19C6" w:rsidRPr="00F3274C">
              <w:rPr>
                <w:rStyle w:val="Hipercze"/>
                <w:noProof/>
              </w:rPr>
              <w:t>Działalność gospodarcza i zarządzanie finansami przedsiębiorstwa</w:t>
            </w:r>
            <w:r w:rsidR="00EF19C6">
              <w:rPr>
                <w:noProof/>
                <w:webHidden/>
              </w:rPr>
              <w:tab/>
            </w:r>
            <w:r w:rsidR="00EF19C6">
              <w:rPr>
                <w:noProof/>
                <w:webHidden/>
              </w:rPr>
              <w:fldChar w:fldCharType="begin"/>
            </w:r>
            <w:r w:rsidR="00EF19C6">
              <w:rPr>
                <w:noProof/>
                <w:webHidden/>
              </w:rPr>
              <w:instrText xml:space="preserve"> PAGEREF _Toc202525915 \h </w:instrText>
            </w:r>
            <w:r w:rsidR="00EF19C6">
              <w:rPr>
                <w:noProof/>
                <w:webHidden/>
              </w:rPr>
            </w:r>
            <w:r w:rsidR="00EF19C6">
              <w:rPr>
                <w:noProof/>
                <w:webHidden/>
              </w:rPr>
              <w:fldChar w:fldCharType="separate"/>
            </w:r>
            <w:r w:rsidR="00EF19C6">
              <w:rPr>
                <w:noProof/>
                <w:webHidden/>
              </w:rPr>
              <w:t>11</w:t>
            </w:r>
            <w:r w:rsidR="00EF19C6">
              <w:rPr>
                <w:noProof/>
                <w:webHidden/>
              </w:rPr>
              <w:fldChar w:fldCharType="end"/>
            </w:r>
          </w:hyperlink>
        </w:p>
        <w:p w14:paraId="57312645" w14:textId="3FEE8843" w:rsidR="00EF19C6" w:rsidRDefault="00D34228">
          <w:pPr>
            <w:pStyle w:val="Spistreci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202525916" w:history="1">
            <w:r w:rsidR="00EF19C6" w:rsidRPr="00F3274C">
              <w:rPr>
                <w:rStyle w:val="Hipercze"/>
                <w:noProof/>
              </w:rPr>
              <w:t>Analiza danych i statystyka w transporcie</w:t>
            </w:r>
            <w:r w:rsidR="00EF19C6">
              <w:rPr>
                <w:noProof/>
                <w:webHidden/>
              </w:rPr>
              <w:tab/>
            </w:r>
            <w:r w:rsidR="00EF19C6">
              <w:rPr>
                <w:noProof/>
                <w:webHidden/>
              </w:rPr>
              <w:fldChar w:fldCharType="begin"/>
            </w:r>
            <w:r w:rsidR="00EF19C6">
              <w:rPr>
                <w:noProof/>
                <w:webHidden/>
              </w:rPr>
              <w:instrText xml:space="preserve"> PAGEREF _Toc202525916 \h </w:instrText>
            </w:r>
            <w:r w:rsidR="00EF19C6">
              <w:rPr>
                <w:noProof/>
                <w:webHidden/>
              </w:rPr>
            </w:r>
            <w:r w:rsidR="00EF19C6">
              <w:rPr>
                <w:noProof/>
                <w:webHidden/>
              </w:rPr>
              <w:fldChar w:fldCharType="separate"/>
            </w:r>
            <w:r w:rsidR="00EF19C6">
              <w:rPr>
                <w:noProof/>
                <w:webHidden/>
              </w:rPr>
              <w:t>13</w:t>
            </w:r>
            <w:r w:rsidR="00EF19C6">
              <w:rPr>
                <w:noProof/>
                <w:webHidden/>
              </w:rPr>
              <w:fldChar w:fldCharType="end"/>
            </w:r>
          </w:hyperlink>
        </w:p>
        <w:p w14:paraId="13961264" w14:textId="110602FF" w:rsidR="00EF19C6" w:rsidRDefault="00D34228">
          <w:pPr>
            <w:pStyle w:val="Spistreci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202525917" w:history="1">
            <w:r w:rsidR="00EF19C6" w:rsidRPr="00F3274C">
              <w:rPr>
                <w:rStyle w:val="Hipercze"/>
                <w:noProof/>
              </w:rPr>
              <w:t>Dostęp do rynku</w:t>
            </w:r>
            <w:r w:rsidR="00EF19C6">
              <w:rPr>
                <w:noProof/>
                <w:webHidden/>
              </w:rPr>
              <w:tab/>
            </w:r>
            <w:r w:rsidR="00EF19C6">
              <w:rPr>
                <w:noProof/>
                <w:webHidden/>
              </w:rPr>
              <w:fldChar w:fldCharType="begin"/>
            </w:r>
            <w:r w:rsidR="00EF19C6">
              <w:rPr>
                <w:noProof/>
                <w:webHidden/>
              </w:rPr>
              <w:instrText xml:space="preserve"> PAGEREF _Toc202525917 \h </w:instrText>
            </w:r>
            <w:r w:rsidR="00EF19C6">
              <w:rPr>
                <w:noProof/>
                <w:webHidden/>
              </w:rPr>
            </w:r>
            <w:r w:rsidR="00EF19C6">
              <w:rPr>
                <w:noProof/>
                <w:webHidden/>
              </w:rPr>
              <w:fldChar w:fldCharType="separate"/>
            </w:r>
            <w:r w:rsidR="00EF19C6">
              <w:rPr>
                <w:noProof/>
                <w:webHidden/>
              </w:rPr>
              <w:t>15</w:t>
            </w:r>
            <w:r w:rsidR="00EF19C6">
              <w:rPr>
                <w:noProof/>
                <w:webHidden/>
              </w:rPr>
              <w:fldChar w:fldCharType="end"/>
            </w:r>
          </w:hyperlink>
        </w:p>
        <w:p w14:paraId="7F4C3A53" w14:textId="0B74CCFE" w:rsidR="00EF19C6" w:rsidRDefault="00D34228">
          <w:pPr>
            <w:pStyle w:val="Spistreci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202525918" w:history="1">
            <w:r w:rsidR="00EF19C6" w:rsidRPr="00F3274C">
              <w:rPr>
                <w:rStyle w:val="Hipercze"/>
                <w:noProof/>
                <w:lang w:val="en-US"/>
              </w:rPr>
              <w:t>Modelowanie procesów transportowych i spedycyjnych</w:t>
            </w:r>
            <w:r w:rsidR="00EF19C6">
              <w:rPr>
                <w:noProof/>
                <w:webHidden/>
              </w:rPr>
              <w:tab/>
            </w:r>
            <w:r w:rsidR="00EF19C6">
              <w:rPr>
                <w:noProof/>
                <w:webHidden/>
              </w:rPr>
              <w:fldChar w:fldCharType="begin"/>
            </w:r>
            <w:r w:rsidR="00EF19C6">
              <w:rPr>
                <w:noProof/>
                <w:webHidden/>
              </w:rPr>
              <w:instrText xml:space="preserve"> PAGEREF _Toc202525918 \h </w:instrText>
            </w:r>
            <w:r w:rsidR="00EF19C6">
              <w:rPr>
                <w:noProof/>
                <w:webHidden/>
              </w:rPr>
            </w:r>
            <w:r w:rsidR="00EF19C6">
              <w:rPr>
                <w:noProof/>
                <w:webHidden/>
              </w:rPr>
              <w:fldChar w:fldCharType="separate"/>
            </w:r>
            <w:r w:rsidR="00EF19C6">
              <w:rPr>
                <w:noProof/>
                <w:webHidden/>
              </w:rPr>
              <w:t>18</w:t>
            </w:r>
            <w:r w:rsidR="00EF19C6">
              <w:rPr>
                <w:noProof/>
                <w:webHidden/>
              </w:rPr>
              <w:fldChar w:fldCharType="end"/>
            </w:r>
          </w:hyperlink>
        </w:p>
        <w:p w14:paraId="2A66849B" w14:textId="214ACD44" w:rsidR="00EF19C6" w:rsidRDefault="00D34228">
          <w:pPr>
            <w:pStyle w:val="Spistreci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202525919" w:history="1">
            <w:r w:rsidR="00EF19C6" w:rsidRPr="00F3274C">
              <w:rPr>
                <w:rStyle w:val="Hipercze"/>
                <w:bCs/>
                <w:noProof/>
              </w:rPr>
              <w:t>Niezawodność systemów transportowych</w:t>
            </w:r>
            <w:r w:rsidR="00EF19C6">
              <w:rPr>
                <w:noProof/>
                <w:webHidden/>
              </w:rPr>
              <w:tab/>
            </w:r>
            <w:r w:rsidR="00EF19C6">
              <w:rPr>
                <w:noProof/>
                <w:webHidden/>
              </w:rPr>
              <w:fldChar w:fldCharType="begin"/>
            </w:r>
            <w:r w:rsidR="00EF19C6">
              <w:rPr>
                <w:noProof/>
                <w:webHidden/>
              </w:rPr>
              <w:instrText xml:space="preserve"> PAGEREF _Toc202525919 \h </w:instrText>
            </w:r>
            <w:r w:rsidR="00EF19C6">
              <w:rPr>
                <w:noProof/>
                <w:webHidden/>
              </w:rPr>
            </w:r>
            <w:r w:rsidR="00EF19C6">
              <w:rPr>
                <w:noProof/>
                <w:webHidden/>
              </w:rPr>
              <w:fldChar w:fldCharType="separate"/>
            </w:r>
            <w:r w:rsidR="00EF19C6">
              <w:rPr>
                <w:noProof/>
                <w:webHidden/>
              </w:rPr>
              <w:t>22</w:t>
            </w:r>
            <w:r w:rsidR="00EF19C6">
              <w:rPr>
                <w:noProof/>
                <w:webHidden/>
              </w:rPr>
              <w:fldChar w:fldCharType="end"/>
            </w:r>
          </w:hyperlink>
        </w:p>
        <w:p w14:paraId="39F9EAED" w14:textId="3A181858" w:rsidR="00EF19C6" w:rsidRDefault="00D34228">
          <w:pPr>
            <w:pStyle w:val="Spistreci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202525920" w:history="1">
            <w:r w:rsidR="00EF19C6" w:rsidRPr="00F3274C">
              <w:rPr>
                <w:rStyle w:val="Hipercze"/>
                <w:noProof/>
              </w:rPr>
              <w:t>Gospodarowanie energią w systemach transportowych</w:t>
            </w:r>
            <w:r w:rsidR="00EF19C6">
              <w:rPr>
                <w:noProof/>
                <w:webHidden/>
              </w:rPr>
              <w:tab/>
            </w:r>
            <w:r w:rsidR="00EF19C6">
              <w:rPr>
                <w:noProof/>
                <w:webHidden/>
              </w:rPr>
              <w:fldChar w:fldCharType="begin"/>
            </w:r>
            <w:r w:rsidR="00EF19C6">
              <w:rPr>
                <w:noProof/>
                <w:webHidden/>
              </w:rPr>
              <w:instrText xml:space="preserve"> PAGEREF _Toc202525920 \h </w:instrText>
            </w:r>
            <w:r w:rsidR="00EF19C6">
              <w:rPr>
                <w:noProof/>
                <w:webHidden/>
              </w:rPr>
            </w:r>
            <w:r w:rsidR="00EF19C6">
              <w:rPr>
                <w:noProof/>
                <w:webHidden/>
              </w:rPr>
              <w:fldChar w:fldCharType="separate"/>
            </w:r>
            <w:r w:rsidR="00EF19C6">
              <w:rPr>
                <w:noProof/>
                <w:webHidden/>
              </w:rPr>
              <w:t>24</w:t>
            </w:r>
            <w:r w:rsidR="00EF19C6">
              <w:rPr>
                <w:noProof/>
                <w:webHidden/>
              </w:rPr>
              <w:fldChar w:fldCharType="end"/>
            </w:r>
          </w:hyperlink>
        </w:p>
        <w:p w14:paraId="43B65DEA" w14:textId="14E87478" w:rsidR="00EF19C6" w:rsidRDefault="00D34228">
          <w:pPr>
            <w:pStyle w:val="Spistreci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202525921" w:history="1">
            <w:r w:rsidR="00EF19C6" w:rsidRPr="00F3274C">
              <w:rPr>
                <w:rStyle w:val="Hipercze"/>
                <w:noProof/>
                <w:lang w:val="en-US"/>
              </w:rPr>
              <w:t>Transport zbiorowy i publiczny</w:t>
            </w:r>
            <w:r w:rsidR="00EF19C6">
              <w:rPr>
                <w:noProof/>
                <w:webHidden/>
              </w:rPr>
              <w:tab/>
            </w:r>
            <w:r w:rsidR="00EF19C6">
              <w:rPr>
                <w:noProof/>
                <w:webHidden/>
              </w:rPr>
              <w:fldChar w:fldCharType="begin"/>
            </w:r>
            <w:r w:rsidR="00EF19C6">
              <w:rPr>
                <w:noProof/>
                <w:webHidden/>
              </w:rPr>
              <w:instrText xml:space="preserve"> PAGEREF _Toc202525921 \h </w:instrText>
            </w:r>
            <w:r w:rsidR="00EF19C6">
              <w:rPr>
                <w:noProof/>
                <w:webHidden/>
              </w:rPr>
            </w:r>
            <w:r w:rsidR="00EF19C6">
              <w:rPr>
                <w:noProof/>
                <w:webHidden/>
              </w:rPr>
              <w:fldChar w:fldCharType="separate"/>
            </w:r>
            <w:r w:rsidR="00EF19C6">
              <w:rPr>
                <w:noProof/>
                <w:webHidden/>
              </w:rPr>
              <w:t>27</w:t>
            </w:r>
            <w:r w:rsidR="00EF19C6">
              <w:rPr>
                <w:noProof/>
                <w:webHidden/>
              </w:rPr>
              <w:fldChar w:fldCharType="end"/>
            </w:r>
          </w:hyperlink>
        </w:p>
        <w:p w14:paraId="463DAF5A" w14:textId="741EFECC" w:rsidR="00EF19C6" w:rsidRDefault="00D34228">
          <w:pPr>
            <w:pStyle w:val="Spistreci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202525922" w:history="1">
            <w:r w:rsidR="00EF19C6" w:rsidRPr="00F3274C">
              <w:rPr>
                <w:rStyle w:val="Hipercze"/>
                <w:noProof/>
              </w:rPr>
              <w:t>Systemy teleinformatyczne</w:t>
            </w:r>
            <w:r w:rsidR="00EF19C6">
              <w:rPr>
                <w:noProof/>
                <w:webHidden/>
              </w:rPr>
              <w:tab/>
            </w:r>
            <w:r w:rsidR="00EF19C6">
              <w:rPr>
                <w:noProof/>
                <w:webHidden/>
              </w:rPr>
              <w:fldChar w:fldCharType="begin"/>
            </w:r>
            <w:r w:rsidR="00EF19C6">
              <w:rPr>
                <w:noProof/>
                <w:webHidden/>
              </w:rPr>
              <w:instrText xml:space="preserve"> PAGEREF _Toc202525922 \h </w:instrText>
            </w:r>
            <w:r w:rsidR="00EF19C6">
              <w:rPr>
                <w:noProof/>
                <w:webHidden/>
              </w:rPr>
            </w:r>
            <w:r w:rsidR="00EF19C6">
              <w:rPr>
                <w:noProof/>
                <w:webHidden/>
              </w:rPr>
              <w:fldChar w:fldCharType="separate"/>
            </w:r>
            <w:r w:rsidR="00EF19C6">
              <w:rPr>
                <w:noProof/>
                <w:webHidden/>
              </w:rPr>
              <w:t>29</w:t>
            </w:r>
            <w:r w:rsidR="00EF19C6">
              <w:rPr>
                <w:noProof/>
                <w:webHidden/>
              </w:rPr>
              <w:fldChar w:fldCharType="end"/>
            </w:r>
          </w:hyperlink>
        </w:p>
        <w:p w14:paraId="477CE543" w14:textId="6E790FEB" w:rsidR="00EF19C6" w:rsidRDefault="00D34228">
          <w:pPr>
            <w:pStyle w:val="Spistreci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202525923" w:history="1">
            <w:r w:rsidR="00EF19C6" w:rsidRPr="00F3274C">
              <w:rPr>
                <w:rStyle w:val="Hipercze"/>
                <w:noProof/>
              </w:rPr>
              <w:t>Prawo cywilne</w:t>
            </w:r>
            <w:r w:rsidR="00EF19C6">
              <w:rPr>
                <w:noProof/>
                <w:webHidden/>
              </w:rPr>
              <w:tab/>
            </w:r>
            <w:r w:rsidR="00EF19C6">
              <w:rPr>
                <w:noProof/>
                <w:webHidden/>
              </w:rPr>
              <w:fldChar w:fldCharType="begin"/>
            </w:r>
            <w:r w:rsidR="00EF19C6">
              <w:rPr>
                <w:noProof/>
                <w:webHidden/>
              </w:rPr>
              <w:instrText xml:space="preserve"> PAGEREF _Toc202525923 \h </w:instrText>
            </w:r>
            <w:r w:rsidR="00EF19C6">
              <w:rPr>
                <w:noProof/>
                <w:webHidden/>
              </w:rPr>
            </w:r>
            <w:r w:rsidR="00EF19C6">
              <w:rPr>
                <w:noProof/>
                <w:webHidden/>
              </w:rPr>
              <w:fldChar w:fldCharType="separate"/>
            </w:r>
            <w:r w:rsidR="00EF19C6">
              <w:rPr>
                <w:noProof/>
                <w:webHidden/>
              </w:rPr>
              <w:t>31</w:t>
            </w:r>
            <w:r w:rsidR="00EF19C6">
              <w:rPr>
                <w:noProof/>
                <w:webHidden/>
              </w:rPr>
              <w:fldChar w:fldCharType="end"/>
            </w:r>
          </w:hyperlink>
        </w:p>
        <w:p w14:paraId="1D7425D1" w14:textId="58677297" w:rsidR="00EF19C6" w:rsidRDefault="00D34228">
          <w:pPr>
            <w:pStyle w:val="Spistreci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202525924" w:history="1">
            <w:r w:rsidR="00EF19C6" w:rsidRPr="00F3274C">
              <w:rPr>
                <w:rStyle w:val="Hipercze"/>
                <w:noProof/>
              </w:rPr>
              <w:t>Prawo handlowe</w:t>
            </w:r>
            <w:r w:rsidR="00EF19C6">
              <w:rPr>
                <w:noProof/>
                <w:webHidden/>
              </w:rPr>
              <w:tab/>
            </w:r>
            <w:r w:rsidR="00EF19C6">
              <w:rPr>
                <w:noProof/>
                <w:webHidden/>
              </w:rPr>
              <w:fldChar w:fldCharType="begin"/>
            </w:r>
            <w:r w:rsidR="00EF19C6">
              <w:rPr>
                <w:noProof/>
                <w:webHidden/>
              </w:rPr>
              <w:instrText xml:space="preserve"> PAGEREF _Toc202525924 \h </w:instrText>
            </w:r>
            <w:r w:rsidR="00EF19C6">
              <w:rPr>
                <w:noProof/>
                <w:webHidden/>
              </w:rPr>
            </w:r>
            <w:r w:rsidR="00EF19C6">
              <w:rPr>
                <w:noProof/>
                <w:webHidden/>
              </w:rPr>
              <w:fldChar w:fldCharType="separate"/>
            </w:r>
            <w:r w:rsidR="00EF19C6">
              <w:rPr>
                <w:noProof/>
                <w:webHidden/>
              </w:rPr>
              <w:t>33</w:t>
            </w:r>
            <w:r w:rsidR="00EF19C6">
              <w:rPr>
                <w:noProof/>
                <w:webHidden/>
              </w:rPr>
              <w:fldChar w:fldCharType="end"/>
            </w:r>
          </w:hyperlink>
        </w:p>
        <w:p w14:paraId="0BDB7AAD" w14:textId="4D6C1D25" w:rsidR="00EF19C6" w:rsidRDefault="00D34228">
          <w:pPr>
            <w:pStyle w:val="Spistreci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202525925" w:history="1">
            <w:r w:rsidR="00EF19C6" w:rsidRPr="00F3274C">
              <w:rPr>
                <w:rStyle w:val="Hipercze"/>
                <w:noProof/>
              </w:rPr>
              <w:t>Prawo podatkowe</w:t>
            </w:r>
            <w:r w:rsidR="00EF19C6">
              <w:rPr>
                <w:noProof/>
                <w:webHidden/>
              </w:rPr>
              <w:tab/>
            </w:r>
            <w:r w:rsidR="00EF19C6">
              <w:rPr>
                <w:noProof/>
                <w:webHidden/>
              </w:rPr>
              <w:fldChar w:fldCharType="begin"/>
            </w:r>
            <w:r w:rsidR="00EF19C6">
              <w:rPr>
                <w:noProof/>
                <w:webHidden/>
              </w:rPr>
              <w:instrText xml:space="preserve"> PAGEREF _Toc202525925 \h </w:instrText>
            </w:r>
            <w:r w:rsidR="00EF19C6">
              <w:rPr>
                <w:noProof/>
                <w:webHidden/>
              </w:rPr>
            </w:r>
            <w:r w:rsidR="00EF19C6">
              <w:rPr>
                <w:noProof/>
                <w:webHidden/>
              </w:rPr>
              <w:fldChar w:fldCharType="separate"/>
            </w:r>
            <w:r w:rsidR="00EF19C6">
              <w:rPr>
                <w:noProof/>
                <w:webHidden/>
              </w:rPr>
              <w:t>35</w:t>
            </w:r>
            <w:r w:rsidR="00EF19C6">
              <w:rPr>
                <w:noProof/>
                <w:webHidden/>
              </w:rPr>
              <w:fldChar w:fldCharType="end"/>
            </w:r>
          </w:hyperlink>
        </w:p>
        <w:p w14:paraId="7DFDF7B7" w14:textId="43F5E3EB" w:rsidR="00EF19C6" w:rsidRDefault="00D34228">
          <w:pPr>
            <w:pStyle w:val="Spistreci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202525926" w:history="1">
            <w:r w:rsidR="00EF19C6" w:rsidRPr="00F3274C">
              <w:rPr>
                <w:rStyle w:val="Hipercze"/>
                <w:noProof/>
              </w:rPr>
              <w:t>Spedycja międzynarodowa</w:t>
            </w:r>
            <w:r w:rsidR="00EF19C6">
              <w:rPr>
                <w:noProof/>
                <w:webHidden/>
              </w:rPr>
              <w:tab/>
            </w:r>
            <w:r w:rsidR="00EF19C6">
              <w:rPr>
                <w:noProof/>
                <w:webHidden/>
              </w:rPr>
              <w:fldChar w:fldCharType="begin"/>
            </w:r>
            <w:r w:rsidR="00EF19C6">
              <w:rPr>
                <w:noProof/>
                <w:webHidden/>
              </w:rPr>
              <w:instrText xml:space="preserve"> PAGEREF _Toc202525926 \h </w:instrText>
            </w:r>
            <w:r w:rsidR="00EF19C6">
              <w:rPr>
                <w:noProof/>
                <w:webHidden/>
              </w:rPr>
            </w:r>
            <w:r w:rsidR="00EF19C6">
              <w:rPr>
                <w:noProof/>
                <w:webHidden/>
              </w:rPr>
              <w:fldChar w:fldCharType="separate"/>
            </w:r>
            <w:r w:rsidR="00EF19C6">
              <w:rPr>
                <w:noProof/>
                <w:webHidden/>
              </w:rPr>
              <w:t>37</w:t>
            </w:r>
            <w:r w:rsidR="00EF19C6">
              <w:rPr>
                <w:noProof/>
                <w:webHidden/>
              </w:rPr>
              <w:fldChar w:fldCharType="end"/>
            </w:r>
          </w:hyperlink>
        </w:p>
        <w:p w14:paraId="13152284" w14:textId="1AD13093" w:rsidR="00EF19C6" w:rsidRDefault="00D34228">
          <w:pPr>
            <w:pStyle w:val="Spistreci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202525927" w:history="1">
            <w:r w:rsidR="00EF19C6" w:rsidRPr="00F3274C">
              <w:rPr>
                <w:rStyle w:val="Hipercze"/>
                <w:noProof/>
              </w:rPr>
              <w:t>Towaroznawstwo i obsługa celna</w:t>
            </w:r>
            <w:r w:rsidR="00EF19C6">
              <w:rPr>
                <w:noProof/>
                <w:webHidden/>
              </w:rPr>
              <w:tab/>
            </w:r>
            <w:r w:rsidR="00EF19C6">
              <w:rPr>
                <w:noProof/>
                <w:webHidden/>
              </w:rPr>
              <w:fldChar w:fldCharType="begin"/>
            </w:r>
            <w:r w:rsidR="00EF19C6">
              <w:rPr>
                <w:noProof/>
                <w:webHidden/>
              </w:rPr>
              <w:instrText xml:space="preserve"> PAGEREF _Toc202525927 \h </w:instrText>
            </w:r>
            <w:r w:rsidR="00EF19C6">
              <w:rPr>
                <w:noProof/>
                <w:webHidden/>
              </w:rPr>
            </w:r>
            <w:r w:rsidR="00EF19C6">
              <w:rPr>
                <w:noProof/>
                <w:webHidden/>
              </w:rPr>
              <w:fldChar w:fldCharType="separate"/>
            </w:r>
            <w:r w:rsidR="00EF19C6">
              <w:rPr>
                <w:noProof/>
                <w:webHidden/>
              </w:rPr>
              <w:t>39</w:t>
            </w:r>
            <w:r w:rsidR="00EF19C6">
              <w:rPr>
                <w:noProof/>
                <w:webHidden/>
              </w:rPr>
              <w:fldChar w:fldCharType="end"/>
            </w:r>
          </w:hyperlink>
        </w:p>
        <w:p w14:paraId="2CD9DF52" w14:textId="57F0B397" w:rsidR="00EF19C6" w:rsidRDefault="00D34228">
          <w:pPr>
            <w:pStyle w:val="Spistreci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202525928" w:history="1">
            <w:r w:rsidR="00EF19C6" w:rsidRPr="00F3274C">
              <w:rPr>
                <w:rStyle w:val="Hipercze"/>
                <w:noProof/>
                <w:lang w:val="en-GB"/>
              </w:rPr>
              <w:t>Marketing w transporcie</w:t>
            </w:r>
            <w:r w:rsidR="00EF19C6">
              <w:rPr>
                <w:noProof/>
                <w:webHidden/>
              </w:rPr>
              <w:tab/>
            </w:r>
            <w:r w:rsidR="00EF19C6">
              <w:rPr>
                <w:noProof/>
                <w:webHidden/>
              </w:rPr>
              <w:fldChar w:fldCharType="begin"/>
            </w:r>
            <w:r w:rsidR="00EF19C6">
              <w:rPr>
                <w:noProof/>
                <w:webHidden/>
              </w:rPr>
              <w:instrText xml:space="preserve"> PAGEREF _Toc202525928 \h </w:instrText>
            </w:r>
            <w:r w:rsidR="00EF19C6">
              <w:rPr>
                <w:noProof/>
                <w:webHidden/>
              </w:rPr>
            </w:r>
            <w:r w:rsidR="00EF19C6">
              <w:rPr>
                <w:noProof/>
                <w:webHidden/>
              </w:rPr>
              <w:fldChar w:fldCharType="separate"/>
            </w:r>
            <w:r w:rsidR="00EF19C6">
              <w:rPr>
                <w:noProof/>
                <w:webHidden/>
              </w:rPr>
              <w:t>41</w:t>
            </w:r>
            <w:r w:rsidR="00EF19C6">
              <w:rPr>
                <w:noProof/>
                <w:webHidden/>
              </w:rPr>
              <w:fldChar w:fldCharType="end"/>
            </w:r>
          </w:hyperlink>
        </w:p>
        <w:p w14:paraId="3D591D90" w14:textId="26B35E96" w:rsidR="00EF19C6" w:rsidRDefault="00D34228">
          <w:pPr>
            <w:pStyle w:val="Spistreci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202525929" w:history="1">
            <w:r w:rsidR="00EF19C6" w:rsidRPr="00F3274C">
              <w:rPr>
                <w:rStyle w:val="Hipercze"/>
                <w:noProof/>
              </w:rPr>
              <w:t>Zarządzanie jakością w transporcie</w:t>
            </w:r>
            <w:r w:rsidR="00EF19C6">
              <w:rPr>
                <w:noProof/>
                <w:webHidden/>
              </w:rPr>
              <w:tab/>
            </w:r>
            <w:r w:rsidR="00EF19C6">
              <w:rPr>
                <w:noProof/>
                <w:webHidden/>
              </w:rPr>
              <w:fldChar w:fldCharType="begin"/>
            </w:r>
            <w:r w:rsidR="00EF19C6">
              <w:rPr>
                <w:noProof/>
                <w:webHidden/>
              </w:rPr>
              <w:instrText xml:space="preserve"> PAGEREF _Toc202525929 \h </w:instrText>
            </w:r>
            <w:r w:rsidR="00EF19C6">
              <w:rPr>
                <w:noProof/>
                <w:webHidden/>
              </w:rPr>
            </w:r>
            <w:r w:rsidR="00EF19C6">
              <w:rPr>
                <w:noProof/>
                <w:webHidden/>
              </w:rPr>
              <w:fldChar w:fldCharType="separate"/>
            </w:r>
            <w:r w:rsidR="00EF19C6">
              <w:rPr>
                <w:noProof/>
                <w:webHidden/>
              </w:rPr>
              <w:t>44</w:t>
            </w:r>
            <w:r w:rsidR="00EF19C6">
              <w:rPr>
                <w:noProof/>
                <w:webHidden/>
              </w:rPr>
              <w:fldChar w:fldCharType="end"/>
            </w:r>
          </w:hyperlink>
        </w:p>
        <w:p w14:paraId="1ECFEFD0" w14:textId="58D3FE64" w:rsidR="00EF19C6" w:rsidRDefault="00D34228">
          <w:pPr>
            <w:pStyle w:val="Spistreci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202525930" w:history="1">
            <w:r w:rsidR="00EF19C6" w:rsidRPr="00F3274C">
              <w:rPr>
                <w:rStyle w:val="Hipercze"/>
                <w:noProof/>
              </w:rPr>
              <w:t>Napędy hydrauliczne w pojazdach</w:t>
            </w:r>
            <w:r w:rsidR="00EF19C6">
              <w:rPr>
                <w:noProof/>
                <w:webHidden/>
              </w:rPr>
              <w:tab/>
            </w:r>
            <w:r w:rsidR="00EF19C6">
              <w:rPr>
                <w:noProof/>
                <w:webHidden/>
              </w:rPr>
              <w:fldChar w:fldCharType="begin"/>
            </w:r>
            <w:r w:rsidR="00EF19C6">
              <w:rPr>
                <w:noProof/>
                <w:webHidden/>
              </w:rPr>
              <w:instrText xml:space="preserve"> PAGEREF _Toc202525930 \h </w:instrText>
            </w:r>
            <w:r w:rsidR="00EF19C6">
              <w:rPr>
                <w:noProof/>
                <w:webHidden/>
              </w:rPr>
            </w:r>
            <w:r w:rsidR="00EF19C6">
              <w:rPr>
                <w:noProof/>
                <w:webHidden/>
              </w:rPr>
              <w:fldChar w:fldCharType="separate"/>
            </w:r>
            <w:r w:rsidR="00EF19C6">
              <w:rPr>
                <w:noProof/>
                <w:webHidden/>
              </w:rPr>
              <w:t>46</w:t>
            </w:r>
            <w:r w:rsidR="00EF19C6">
              <w:rPr>
                <w:noProof/>
                <w:webHidden/>
              </w:rPr>
              <w:fldChar w:fldCharType="end"/>
            </w:r>
          </w:hyperlink>
        </w:p>
        <w:p w14:paraId="2A2FB184" w14:textId="210FE98F" w:rsidR="00EF19C6" w:rsidRDefault="00D34228">
          <w:pPr>
            <w:pStyle w:val="Spistreci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202525931" w:history="1">
            <w:r w:rsidR="00EF19C6" w:rsidRPr="00F3274C">
              <w:rPr>
                <w:rStyle w:val="Hipercze"/>
                <w:noProof/>
              </w:rPr>
              <w:t>Bezpieczeństwo drogowe</w:t>
            </w:r>
            <w:r w:rsidR="00EF19C6">
              <w:rPr>
                <w:noProof/>
                <w:webHidden/>
              </w:rPr>
              <w:tab/>
            </w:r>
            <w:r w:rsidR="00EF19C6">
              <w:rPr>
                <w:noProof/>
                <w:webHidden/>
              </w:rPr>
              <w:fldChar w:fldCharType="begin"/>
            </w:r>
            <w:r w:rsidR="00EF19C6">
              <w:rPr>
                <w:noProof/>
                <w:webHidden/>
              </w:rPr>
              <w:instrText xml:space="preserve"> PAGEREF _Toc202525931 \h </w:instrText>
            </w:r>
            <w:r w:rsidR="00EF19C6">
              <w:rPr>
                <w:noProof/>
                <w:webHidden/>
              </w:rPr>
            </w:r>
            <w:r w:rsidR="00EF19C6">
              <w:rPr>
                <w:noProof/>
                <w:webHidden/>
              </w:rPr>
              <w:fldChar w:fldCharType="separate"/>
            </w:r>
            <w:r w:rsidR="00EF19C6">
              <w:rPr>
                <w:noProof/>
                <w:webHidden/>
              </w:rPr>
              <w:t>48</w:t>
            </w:r>
            <w:r w:rsidR="00EF19C6">
              <w:rPr>
                <w:noProof/>
                <w:webHidden/>
              </w:rPr>
              <w:fldChar w:fldCharType="end"/>
            </w:r>
          </w:hyperlink>
        </w:p>
        <w:p w14:paraId="02B9DC37" w14:textId="262A1D9C" w:rsidR="00EF19C6" w:rsidRDefault="00D34228">
          <w:pPr>
            <w:pStyle w:val="Spistreci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202525932" w:history="1">
            <w:r w:rsidR="00EF19C6" w:rsidRPr="00F3274C">
              <w:rPr>
                <w:rStyle w:val="Hipercze"/>
                <w:noProof/>
              </w:rPr>
              <w:t>Sterowanie i zarządzanie w transporcie</w:t>
            </w:r>
            <w:r w:rsidR="00EF19C6">
              <w:rPr>
                <w:noProof/>
                <w:webHidden/>
              </w:rPr>
              <w:tab/>
            </w:r>
            <w:r w:rsidR="00EF19C6">
              <w:rPr>
                <w:noProof/>
                <w:webHidden/>
              </w:rPr>
              <w:fldChar w:fldCharType="begin"/>
            </w:r>
            <w:r w:rsidR="00EF19C6">
              <w:rPr>
                <w:noProof/>
                <w:webHidden/>
              </w:rPr>
              <w:instrText xml:space="preserve"> PAGEREF _Toc202525932 \h </w:instrText>
            </w:r>
            <w:r w:rsidR="00EF19C6">
              <w:rPr>
                <w:noProof/>
                <w:webHidden/>
              </w:rPr>
            </w:r>
            <w:r w:rsidR="00EF19C6">
              <w:rPr>
                <w:noProof/>
                <w:webHidden/>
              </w:rPr>
              <w:fldChar w:fldCharType="separate"/>
            </w:r>
            <w:r w:rsidR="00EF19C6">
              <w:rPr>
                <w:noProof/>
                <w:webHidden/>
              </w:rPr>
              <w:t>51</w:t>
            </w:r>
            <w:r w:rsidR="00EF19C6">
              <w:rPr>
                <w:noProof/>
                <w:webHidden/>
              </w:rPr>
              <w:fldChar w:fldCharType="end"/>
            </w:r>
          </w:hyperlink>
        </w:p>
        <w:p w14:paraId="2F41D37E" w14:textId="7FC4F2A9" w:rsidR="00EF19C6" w:rsidRDefault="00D34228">
          <w:pPr>
            <w:pStyle w:val="Spistreci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202525933" w:history="1">
            <w:r w:rsidR="00EF19C6" w:rsidRPr="00F3274C">
              <w:rPr>
                <w:rStyle w:val="Hipercze"/>
                <w:noProof/>
              </w:rPr>
              <w:t>Ekoinnowacje i paliwa niekonwencjonalne</w:t>
            </w:r>
            <w:r w:rsidR="00EF19C6">
              <w:rPr>
                <w:noProof/>
                <w:webHidden/>
              </w:rPr>
              <w:tab/>
            </w:r>
            <w:r w:rsidR="00EF19C6">
              <w:rPr>
                <w:noProof/>
                <w:webHidden/>
              </w:rPr>
              <w:fldChar w:fldCharType="begin"/>
            </w:r>
            <w:r w:rsidR="00EF19C6">
              <w:rPr>
                <w:noProof/>
                <w:webHidden/>
              </w:rPr>
              <w:instrText xml:space="preserve"> PAGEREF _Toc202525933 \h </w:instrText>
            </w:r>
            <w:r w:rsidR="00EF19C6">
              <w:rPr>
                <w:noProof/>
                <w:webHidden/>
              </w:rPr>
            </w:r>
            <w:r w:rsidR="00EF19C6">
              <w:rPr>
                <w:noProof/>
                <w:webHidden/>
              </w:rPr>
              <w:fldChar w:fldCharType="separate"/>
            </w:r>
            <w:r w:rsidR="00EF19C6">
              <w:rPr>
                <w:noProof/>
                <w:webHidden/>
              </w:rPr>
              <w:t>54</w:t>
            </w:r>
            <w:r w:rsidR="00EF19C6">
              <w:rPr>
                <w:noProof/>
                <w:webHidden/>
              </w:rPr>
              <w:fldChar w:fldCharType="end"/>
            </w:r>
          </w:hyperlink>
        </w:p>
        <w:p w14:paraId="0B5B5462" w14:textId="50FF676C" w:rsidR="00EF19C6" w:rsidRDefault="00D34228">
          <w:pPr>
            <w:pStyle w:val="Spistreci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202525934" w:history="1">
            <w:r w:rsidR="00EF19C6" w:rsidRPr="00F3274C">
              <w:rPr>
                <w:rStyle w:val="Hipercze"/>
                <w:noProof/>
              </w:rPr>
              <w:t>Motoryzacyjne zanieczyszczenia środowiska</w:t>
            </w:r>
            <w:r w:rsidR="00EF19C6">
              <w:rPr>
                <w:noProof/>
                <w:webHidden/>
              </w:rPr>
              <w:tab/>
            </w:r>
            <w:r w:rsidR="00EF19C6">
              <w:rPr>
                <w:noProof/>
                <w:webHidden/>
              </w:rPr>
              <w:fldChar w:fldCharType="begin"/>
            </w:r>
            <w:r w:rsidR="00EF19C6">
              <w:rPr>
                <w:noProof/>
                <w:webHidden/>
              </w:rPr>
              <w:instrText xml:space="preserve"> PAGEREF _Toc202525934 \h </w:instrText>
            </w:r>
            <w:r w:rsidR="00EF19C6">
              <w:rPr>
                <w:noProof/>
                <w:webHidden/>
              </w:rPr>
            </w:r>
            <w:r w:rsidR="00EF19C6">
              <w:rPr>
                <w:noProof/>
                <w:webHidden/>
              </w:rPr>
              <w:fldChar w:fldCharType="separate"/>
            </w:r>
            <w:r w:rsidR="00EF19C6">
              <w:rPr>
                <w:noProof/>
                <w:webHidden/>
              </w:rPr>
              <w:t>57</w:t>
            </w:r>
            <w:r w:rsidR="00EF19C6">
              <w:rPr>
                <w:noProof/>
                <w:webHidden/>
              </w:rPr>
              <w:fldChar w:fldCharType="end"/>
            </w:r>
          </w:hyperlink>
        </w:p>
        <w:p w14:paraId="49C0E248" w14:textId="350C8A19" w:rsidR="00EF19C6" w:rsidRDefault="00D34228">
          <w:pPr>
            <w:pStyle w:val="Spistreci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202525935" w:history="1">
            <w:r w:rsidR="00EF19C6" w:rsidRPr="00F3274C">
              <w:rPr>
                <w:rStyle w:val="Hipercze"/>
                <w:noProof/>
              </w:rPr>
              <w:t>Normy techniczne i techniczne aspekty działalności</w:t>
            </w:r>
            <w:r w:rsidR="00EF19C6">
              <w:rPr>
                <w:noProof/>
                <w:webHidden/>
              </w:rPr>
              <w:tab/>
            </w:r>
            <w:r w:rsidR="00EF19C6">
              <w:rPr>
                <w:noProof/>
                <w:webHidden/>
              </w:rPr>
              <w:fldChar w:fldCharType="begin"/>
            </w:r>
            <w:r w:rsidR="00EF19C6">
              <w:rPr>
                <w:noProof/>
                <w:webHidden/>
              </w:rPr>
              <w:instrText xml:space="preserve"> PAGEREF _Toc202525935 \h </w:instrText>
            </w:r>
            <w:r w:rsidR="00EF19C6">
              <w:rPr>
                <w:noProof/>
                <w:webHidden/>
              </w:rPr>
            </w:r>
            <w:r w:rsidR="00EF19C6">
              <w:rPr>
                <w:noProof/>
                <w:webHidden/>
              </w:rPr>
              <w:fldChar w:fldCharType="separate"/>
            </w:r>
            <w:r w:rsidR="00EF19C6">
              <w:rPr>
                <w:noProof/>
                <w:webHidden/>
              </w:rPr>
              <w:t>59</w:t>
            </w:r>
            <w:r w:rsidR="00EF19C6">
              <w:rPr>
                <w:noProof/>
                <w:webHidden/>
              </w:rPr>
              <w:fldChar w:fldCharType="end"/>
            </w:r>
          </w:hyperlink>
        </w:p>
        <w:p w14:paraId="07B5C438" w14:textId="0C439F90" w:rsidR="00EF19C6" w:rsidRDefault="00D34228">
          <w:pPr>
            <w:pStyle w:val="Spistreci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202525936" w:history="1">
            <w:r w:rsidR="00EF19C6" w:rsidRPr="00F3274C">
              <w:rPr>
                <w:rStyle w:val="Hipercze"/>
                <w:noProof/>
                <w:lang w:val="en-US"/>
              </w:rPr>
              <w:t>Seminarium dyplomowe 1</w:t>
            </w:r>
            <w:r w:rsidR="00EF19C6">
              <w:rPr>
                <w:noProof/>
                <w:webHidden/>
              </w:rPr>
              <w:tab/>
            </w:r>
            <w:r w:rsidR="00EF19C6">
              <w:rPr>
                <w:noProof/>
                <w:webHidden/>
              </w:rPr>
              <w:fldChar w:fldCharType="begin"/>
            </w:r>
            <w:r w:rsidR="00EF19C6">
              <w:rPr>
                <w:noProof/>
                <w:webHidden/>
              </w:rPr>
              <w:instrText xml:space="preserve"> PAGEREF _Toc202525936 \h </w:instrText>
            </w:r>
            <w:r w:rsidR="00EF19C6">
              <w:rPr>
                <w:noProof/>
                <w:webHidden/>
              </w:rPr>
            </w:r>
            <w:r w:rsidR="00EF19C6">
              <w:rPr>
                <w:noProof/>
                <w:webHidden/>
              </w:rPr>
              <w:fldChar w:fldCharType="separate"/>
            </w:r>
            <w:r w:rsidR="00EF19C6">
              <w:rPr>
                <w:noProof/>
                <w:webHidden/>
              </w:rPr>
              <w:t>62</w:t>
            </w:r>
            <w:r w:rsidR="00EF19C6">
              <w:rPr>
                <w:noProof/>
                <w:webHidden/>
              </w:rPr>
              <w:fldChar w:fldCharType="end"/>
            </w:r>
          </w:hyperlink>
        </w:p>
        <w:p w14:paraId="63354693" w14:textId="7B43CDCB" w:rsidR="00EF19C6" w:rsidRDefault="00D34228">
          <w:pPr>
            <w:pStyle w:val="Spistreci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202525937" w:history="1">
            <w:r w:rsidR="00EF19C6" w:rsidRPr="00F3274C">
              <w:rPr>
                <w:rStyle w:val="Hipercze"/>
                <w:noProof/>
                <w:lang w:val="en-US"/>
              </w:rPr>
              <w:t>Napędy elektryczne w transporcie</w:t>
            </w:r>
            <w:r w:rsidR="00EF19C6">
              <w:rPr>
                <w:noProof/>
                <w:webHidden/>
              </w:rPr>
              <w:tab/>
            </w:r>
            <w:r w:rsidR="00EF19C6">
              <w:rPr>
                <w:noProof/>
                <w:webHidden/>
              </w:rPr>
              <w:fldChar w:fldCharType="begin"/>
            </w:r>
            <w:r w:rsidR="00EF19C6">
              <w:rPr>
                <w:noProof/>
                <w:webHidden/>
              </w:rPr>
              <w:instrText xml:space="preserve"> PAGEREF _Toc202525937 \h </w:instrText>
            </w:r>
            <w:r w:rsidR="00EF19C6">
              <w:rPr>
                <w:noProof/>
                <w:webHidden/>
              </w:rPr>
            </w:r>
            <w:r w:rsidR="00EF19C6">
              <w:rPr>
                <w:noProof/>
                <w:webHidden/>
              </w:rPr>
              <w:fldChar w:fldCharType="separate"/>
            </w:r>
            <w:r w:rsidR="00EF19C6">
              <w:rPr>
                <w:noProof/>
                <w:webHidden/>
              </w:rPr>
              <w:t>64</w:t>
            </w:r>
            <w:r w:rsidR="00EF19C6">
              <w:rPr>
                <w:noProof/>
                <w:webHidden/>
              </w:rPr>
              <w:fldChar w:fldCharType="end"/>
            </w:r>
          </w:hyperlink>
        </w:p>
        <w:p w14:paraId="0DE15204" w14:textId="50F63443" w:rsidR="00EF19C6" w:rsidRDefault="00D34228">
          <w:pPr>
            <w:pStyle w:val="Spistreci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202525938" w:history="1">
            <w:r w:rsidR="00EF19C6" w:rsidRPr="00F3274C">
              <w:rPr>
                <w:rStyle w:val="Hipercze"/>
                <w:noProof/>
                <w:lang w:val="en-US"/>
              </w:rPr>
              <w:t>Alternatywne napędy w środkach transportu</w:t>
            </w:r>
            <w:r w:rsidR="00EF19C6">
              <w:rPr>
                <w:noProof/>
                <w:webHidden/>
              </w:rPr>
              <w:tab/>
            </w:r>
            <w:r w:rsidR="00EF19C6">
              <w:rPr>
                <w:noProof/>
                <w:webHidden/>
              </w:rPr>
              <w:fldChar w:fldCharType="begin"/>
            </w:r>
            <w:r w:rsidR="00EF19C6">
              <w:rPr>
                <w:noProof/>
                <w:webHidden/>
              </w:rPr>
              <w:instrText xml:space="preserve"> PAGEREF _Toc202525938 \h </w:instrText>
            </w:r>
            <w:r w:rsidR="00EF19C6">
              <w:rPr>
                <w:noProof/>
                <w:webHidden/>
              </w:rPr>
            </w:r>
            <w:r w:rsidR="00EF19C6">
              <w:rPr>
                <w:noProof/>
                <w:webHidden/>
              </w:rPr>
              <w:fldChar w:fldCharType="separate"/>
            </w:r>
            <w:r w:rsidR="00EF19C6">
              <w:rPr>
                <w:noProof/>
                <w:webHidden/>
              </w:rPr>
              <w:t>66</w:t>
            </w:r>
            <w:r w:rsidR="00EF19C6">
              <w:rPr>
                <w:noProof/>
                <w:webHidden/>
              </w:rPr>
              <w:fldChar w:fldCharType="end"/>
            </w:r>
          </w:hyperlink>
        </w:p>
        <w:p w14:paraId="18142A6A" w14:textId="46DEB03A" w:rsidR="00EF19C6" w:rsidRDefault="00D34228">
          <w:pPr>
            <w:pStyle w:val="Spistreci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202525939" w:history="1">
            <w:r w:rsidR="00EF19C6" w:rsidRPr="00F3274C">
              <w:rPr>
                <w:rStyle w:val="Hipercze"/>
                <w:noProof/>
              </w:rPr>
              <w:t>Prawo socjalne</w:t>
            </w:r>
            <w:r w:rsidR="00EF19C6">
              <w:rPr>
                <w:noProof/>
                <w:webHidden/>
              </w:rPr>
              <w:tab/>
            </w:r>
            <w:r w:rsidR="00EF19C6">
              <w:rPr>
                <w:noProof/>
                <w:webHidden/>
              </w:rPr>
              <w:fldChar w:fldCharType="begin"/>
            </w:r>
            <w:r w:rsidR="00EF19C6">
              <w:rPr>
                <w:noProof/>
                <w:webHidden/>
              </w:rPr>
              <w:instrText xml:space="preserve"> PAGEREF _Toc202525939 \h </w:instrText>
            </w:r>
            <w:r w:rsidR="00EF19C6">
              <w:rPr>
                <w:noProof/>
                <w:webHidden/>
              </w:rPr>
            </w:r>
            <w:r w:rsidR="00EF19C6">
              <w:rPr>
                <w:noProof/>
                <w:webHidden/>
              </w:rPr>
              <w:fldChar w:fldCharType="separate"/>
            </w:r>
            <w:r w:rsidR="00EF19C6">
              <w:rPr>
                <w:noProof/>
                <w:webHidden/>
              </w:rPr>
              <w:t>68</w:t>
            </w:r>
            <w:r w:rsidR="00EF19C6">
              <w:rPr>
                <w:noProof/>
                <w:webHidden/>
              </w:rPr>
              <w:fldChar w:fldCharType="end"/>
            </w:r>
          </w:hyperlink>
        </w:p>
        <w:p w14:paraId="58ABD882" w14:textId="64FAC28A" w:rsidR="00EF19C6" w:rsidRDefault="00D34228">
          <w:pPr>
            <w:pStyle w:val="Spistreci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202525940" w:history="1">
            <w:r w:rsidR="00EF19C6" w:rsidRPr="00F3274C">
              <w:rPr>
                <w:rStyle w:val="Hipercze"/>
                <w:noProof/>
                <w:lang w:val="en-US"/>
              </w:rPr>
              <w:t>Recykling środków transportu</w:t>
            </w:r>
            <w:r w:rsidR="00EF19C6">
              <w:rPr>
                <w:noProof/>
                <w:webHidden/>
              </w:rPr>
              <w:tab/>
            </w:r>
            <w:r w:rsidR="00EF19C6">
              <w:rPr>
                <w:noProof/>
                <w:webHidden/>
              </w:rPr>
              <w:fldChar w:fldCharType="begin"/>
            </w:r>
            <w:r w:rsidR="00EF19C6">
              <w:rPr>
                <w:noProof/>
                <w:webHidden/>
              </w:rPr>
              <w:instrText xml:space="preserve"> PAGEREF _Toc202525940 \h </w:instrText>
            </w:r>
            <w:r w:rsidR="00EF19C6">
              <w:rPr>
                <w:noProof/>
                <w:webHidden/>
              </w:rPr>
            </w:r>
            <w:r w:rsidR="00EF19C6">
              <w:rPr>
                <w:noProof/>
                <w:webHidden/>
              </w:rPr>
              <w:fldChar w:fldCharType="separate"/>
            </w:r>
            <w:r w:rsidR="00EF19C6">
              <w:rPr>
                <w:noProof/>
                <w:webHidden/>
              </w:rPr>
              <w:t>70</w:t>
            </w:r>
            <w:r w:rsidR="00EF19C6">
              <w:rPr>
                <w:noProof/>
                <w:webHidden/>
              </w:rPr>
              <w:fldChar w:fldCharType="end"/>
            </w:r>
          </w:hyperlink>
        </w:p>
        <w:p w14:paraId="539DCF50" w14:textId="5211E806" w:rsidR="00EF19C6" w:rsidRDefault="00D34228">
          <w:pPr>
            <w:pStyle w:val="Spistreci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202525941" w:history="1">
            <w:r w:rsidR="00EF19C6" w:rsidRPr="00F3274C">
              <w:rPr>
                <w:rStyle w:val="Hipercze"/>
                <w:noProof/>
              </w:rPr>
              <w:t>Diagnostyka pojazdów</w:t>
            </w:r>
            <w:r w:rsidR="00EF19C6">
              <w:rPr>
                <w:noProof/>
                <w:webHidden/>
              </w:rPr>
              <w:tab/>
            </w:r>
            <w:r w:rsidR="00EF19C6">
              <w:rPr>
                <w:noProof/>
                <w:webHidden/>
              </w:rPr>
              <w:fldChar w:fldCharType="begin"/>
            </w:r>
            <w:r w:rsidR="00EF19C6">
              <w:rPr>
                <w:noProof/>
                <w:webHidden/>
              </w:rPr>
              <w:instrText xml:space="preserve"> PAGEREF _Toc202525941 \h </w:instrText>
            </w:r>
            <w:r w:rsidR="00EF19C6">
              <w:rPr>
                <w:noProof/>
                <w:webHidden/>
              </w:rPr>
            </w:r>
            <w:r w:rsidR="00EF19C6">
              <w:rPr>
                <w:noProof/>
                <w:webHidden/>
              </w:rPr>
              <w:fldChar w:fldCharType="separate"/>
            </w:r>
            <w:r w:rsidR="00EF19C6">
              <w:rPr>
                <w:noProof/>
                <w:webHidden/>
              </w:rPr>
              <w:t>72</w:t>
            </w:r>
            <w:r w:rsidR="00EF19C6">
              <w:rPr>
                <w:noProof/>
                <w:webHidden/>
              </w:rPr>
              <w:fldChar w:fldCharType="end"/>
            </w:r>
          </w:hyperlink>
        </w:p>
        <w:p w14:paraId="682712F7" w14:textId="09B57099" w:rsidR="00EF19C6" w:rsidRDefault="00D34228">
          <w:pPr>
            <w:pStyle w:val="Spistreci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202525942" w:history="1">
            <w:r w:rsidR="00EF19C6" w:rsidRPr="00F3274C">
              <w:rPr>
                <w:rStyle w:val="Hipercze"/>
                <w:noProof/>
                <w:lang w:val="en-US"/>
              </w:rPr>
              <w:t>Ocena i wycena środków transportu</w:t>
            </w:r>
            <w:r w:rsidR="00EF19C6">
              <w:rPr>
                <w:noProof/>
                <w:webHidden/>
              </w:rPr>
              <w:tab/>
            </w:r>
            <w:r w:rsidR="00EF19C6">
              <w:rPr>
                <w:noProof/>
                <w:webHidden/>
              </w:rPr>
              <w:fldChar w:fldCharType="begin"/>
            </w:r>
            <w:r w:rsidR="00EF19C6">
              <w:rPr>
                <w:noProof/>
                <w:webHidden/>
              </w:rPr>
              <w:instrText xml:space="preserve"> PAGEREF _Toc202525942 \h </w:instrText>
            </w:r>
            <w:r w:rsidR="00EF19C6">
              <w:rPr>
                <w:noProof/>
                <w:webHidden/>
              </w:rPr>
            </w:r>
            <w:r w:rsidR="00EF19C6">
              <w:rPr>
                <w:noProof/>
                <w:webHidden/>
              </w:rPr>
              <w:fldChar w:fldCharType="separate"/>
            </w:r>
            <w:r w:rsidR="00EF19C6">
              <w:rPr>
                <w:noProof/>
                <w:webHidden/>
              </w:rPr>
              <w:t>74</w:t>
            </w:r>
            <w:r w:rsidR="00EF19C6">
              <w:rPr>
                <w:noProof/>
                <w:webHidden/>
              </w:rPr>
              <w:fldChar w:fldCharType="end"/>
            </w:r>
          </w:hyperlink>
        </w:p>
        <w:p w14:paraId="3E0F84F1" w14:textId="40480B4C" w:rsidR="00EF19C6" w:rsidRDefault="00D34228">
          <w:pPr>
            <w:pStyle w:val="Spistreci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202525943" w:history="1">
            <w:r w:rsidR="00EF19C6" w:rsidRPr="00F3274C">
              <w:rPr>
                <w:rStyle w:val="Hipercze"/>
                <w:noProof/>
                <w:lang w:val="en-US"/>
              </w:rPr>
              <w:t>Seminarium dyplomowe 2</w:t>
            </w:r>
            <w:r w:rsidR="00EF19C6">
              <w:rPr>
                <w:noProof/>
                <w:webHidden/>
              </w:rPr>
              <w:tab/>
            </w:r>
            <w:r w:rsidR="00EF19C6">
              <w:rPr>
                <w:noProof/>
                <w:webHidden/>
              </w:rPr>
              <w:fldChar w:fldCharType="begin"/>
            </w:r>
            <w:r w:rsidR="00EF19C6">
              <w:rPr>
                <w:noProof/>
                <w:webHidden/>
              </w:rPr>
              <w:instrText xml:space="preserve"> PAGEREF _Toc202525943 \h </w:instrText>
            </w:r>
            <w:r w:rsidR="00EF19C6">
              <w:rPr>
                <w:noProof/>
                <w:webHidden/>
              </w:rPr>
            </w:r>
            <w:r w:rsidR="00EF19C6">
              <w:rPr>
                <w:noProof/>
                <w:webHidden/>
              </w:rPr>
              <w:fldChar w:fldCharType="separate"/>
            </w:r>
            <w:r w:rsidR="00EF19C6">
              <w:rPr>
                <w:noProof/>
                <w:webHidden/>
              </w:rPr>
              <w:t>77</w:t>
            </w:r>
            <w:r w:rsidR="00EF19C6">
              <w:rPr>
                <w:noProof/>
                <w:webHidden/>
              </w:rPr>
              <w:fldChar w:fldCharType="end"/>
            </w:r>
          </w:hyperlink>
        </w:p>
        <w:p w14:paraId="32434EC2" w14:textId="746BEB03" w:rsidR="00432E94" w:rsidRPr="00696246" w:rsidRDefault="00432E94" w:rsidP="00327642">
          <w:pPr>
            <w:rPr>
              <w:rFonts w:cs="Times New Roman"/>
              <w:bCs/>
              <w:sz w:val="20"/>
              <w:szCs w:val="20"/>
            </w:rPr>
          </w:pPr>
          <w:r w:rsidRPr="00696246">
            <w:rPr>
              <w:rFonts w:cs="Times New Roman"/>
              <w:bCs/>
              <w:sz w:val="20"/>
              <w:szCs w:val="20"/>
            </w:rPr>
            <w:fldChar w:fldCharType="end"/>
          </w:r>
        </w:p>
      </w:sdtContent>
    </w:sdt>
    <w:p w14:paraId="3C9832FB" w14:textId="77777777" w:rsidR="0081160C" w:rsidRPr="00696246" w:rsidRDefault="00432E94" w:rsidP="00327642">
      <w:pPr>
        <w:rPr>
          <w:rFonts w:cs="Times New Roman"/>
          <w:bCs/>
          <w:sz w:val="20"/>
          <w:szCs w:val="20"/>
        </w:rPr>
      </w:pPr>
      <w:r w:rsidRPr="00696246">
        <w:rPr>
          <w:rFonts w:cs="Times New Roman"/>
          <w:bCs/>
          <w:sz w:val="20"/>
          <w:szCs w:val="20"/>
        </w:rPr>
        <w:br w:type="page"/>
      </w:r>
      <w:bookmarkStart w:id="0" w:name="_Hlk29464258"/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520"/>
      </w:tblGrid>
      <w:tr w:rsidR="00696246" w:rsidRPr="00696246" w14:paraId="20B9CA8A" w14:textId="77777777" w:rsidTr="00887A33">
        <w:tc>
          <w:tcPr>
            <w:tcW w:w="3545" w:type="dxa"/>
            <w:shd w:val="clear" w:color="auto" w:fill="auto"/>
          </w:tcPr>
          <w:p w14:paraId="5612FDC5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bookmarkStart w:id="1" w:name="_Hlk118983483"/>
            <w:bookmarkEnd w:id="0"/>
            <w:r w:rsidRPr="00696246">
              <w:rPr>
                <w:rFonts w:cs="Times New Roman"/>
                <w:bCs/>
                <w:sz w:val="20"/>
                <w:szCs w:val="20"/>
              </w:rPr>
              <w:lastRenderedPageBreak/>
              <w:t xml:space="preserve">Nazwa kierunku studiów </w:t>
            </w:r>
          </w:p>
        </w:tc>
        <w:tc>
          <w:tcPr>
            <w:tcW w:w="6520" w:type="dxa"/>
            <w:shd w:val="clear" w:color="auto" w:fill="auto"/>
          </w:tcPr>
          <w:p w14:paraId="319E4B41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Transport i Logistyka </w:t>
            </w:r>
          </w:p>
        </w:tc>
      </w:tr>
      <w:tr w:rsidR="00696246" w:rsidRPr="00696246" w14:paraId="67EF4BBB" w14:textId="77777777" w:rsidTr="00887A33">
        <w:tc>
          <w:tcPr>
            <w:tcW w:w="3545" w:type="dxa"/>
            <w:shd w:val="clear" w:color="auto" w:fill="auto"/>
          </w:tcPr>
          <w:p w14:paraId="129BE661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Nazwa modułu, także nazwa w języku angielskim</w:t>
            </w:r>
          </w:p>
        </w:tc>
        <w:tc>
          <w:tcPr>
            <w:tcW w:w="6520" w:type="dxa"/>
            <w:shd w:val="clear" w:color="auto" w:fill="auto"/>
          </w:tcPr>
          <w:p w14:paraId="01E1CD57" w14:textId="629E73BE" w:rsidR="0058568B" w:rsidRPr="00696246" w:rsidRDefault="0058568B" w:rsidP="0025590D">
            <w:pPr>
              <w:pStyle w:val="Modutytu"/>
            </w:pPr>
            <w:bookmarkStart w:id="2" w:name="_Toc202525911"/>
            <w:r w:rsidRPr="00696246">
              <w:t>Język obcy specjalistyczny – Angielski B2+</w:t>
            </w:r>
            <w:bookmarkEnd w:id="2"/>
          </w:p>
          <w:p w14:paraId="4E8F3BA0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696246">
              <w:rPr>
                <w:rFonts w:cs="Times New Roman"/>
                <w:bCs/>
                <w:sz w:val="20"/>
                <w:szCs w:val="20"/>
                <w:lang w:val="en-US"/>
              </w:rPr>
              <w:t>Foreign Language - specialist terminology 2– English B2+</w:t>
            </w:r>
          </w:p>
        </w:tc>
      </w:tr>
      <w:tr w:rsidR="00696246" w:rsidRPr="00696246" w14:paraId="50112695" w14:textId="77777777" w:rsidTr="00887A33">
        <w:tc>
          <w:tcPr>
            <w:tcW w:w="3545" w:type="dxa"/>
            <w:shd w:val="clear" w:color="auto" w:fill="auto"/>
          </w:tcPr>
          <w:p w14:paraId="62393746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Język wykładowy </w:t>
            </w:r>
          </w:p>
        </w:tc>
        <w:tc>
          <w:tcPr>
            <w:tcW w:w="6520" w:type="dxa"/>
            <w:shd w:val="clear" w:color="auto" w:fill="auto"/>
          </w:tcPr>
          <w:p w14:paraId="480A5950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angielski</w:t>
            </w:r>
          </w:p>
        </w:tc>
      </w:tr>
      <w:tr w:rsidR="00696246" w:rsidRPr="00696246" w14:paraId="6A0A50B7" w14:textId="77777777" w:rsidTr="00887A33">
        <w:tc>
          <w:tcPr>
            <w:tcW w:w="3545" w:type="dxa"/>
            <w:shd w:val="clear" w:color="auto" w:fill="auto"/>
          </w:tcPr>
          <w:p w14:paraId="3D01F7C6" w14:textId="77777777" w:rsidR="0058568B" w:rsidRPr="00696246" w:rsidRDefault="0058568B" w:rsidP="00327642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Rodzaj modułu </w:t>
            </w:r>
          </w:p>
        </w:tc>
        <w:tc>
          <w:tcPr>
            <w:tcW w:w="6520" w:type="dxa"/>
            <w:shd w:val="clear" w:color="auto" w:fill="auto"/>
          </w:tcPr>
          <w:p w14:paraId="0F8B3203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obowiązkowy</w:t>
            </w:r>
          </w:p>
        </w:tc>
      </w:tr>
      <w:tr w:rsidR="00696246" w:rsidRPr="00696246" w14:paraId="316DB6D7" w14:textId="77777777" w:rsidTr="00887A33">
        <w:tc>
          <w:tcPr>
            <w:tcW w:w="3545" w:type="dxa"/>
            <w:shd w:val="clear" w:color="auto" w:fill="auto"/>
          </w:tcPr>
          <w:p w14:paraId="28C75C17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Poziom studiów</w:t>
            </w:r>
          </w:p>
        </w:tc>
        <w:tc>
          <w:tcPr>
            <w:tcW w:w="6520" w:type="dxa"/>
            <w:shd w:val="clear" w:color="auto" w:fill="auto"/>
          </w:tcPr>
          <w:p w14:paraId="0324AF82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II</w:t>
            </w:r>
          </w:p>
        </w:tc>
      </w:tr>
      <w:tr w:rsidR="00696246" w:rsidRPr="00696246" w14:paraId="493BAF03" w14:textId="77777777" w:rsidTr="00887A33">
        <w:tc>
          <w:tcPr>
            <w:tcW w:w="3545" w:type="dxa"/>
            <w:shd w:val="clear" w:color="auto" w:fill="auto"/>
          </w:tcPr>
          <w:p w14:paraId="590C1AD1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Forma studiów</w:t>
            </w:r>
          </w:p>
        </w:tc>
        <w:tc>
          <w:tcPr>
            <w:tcW w:w="6520" w:type="dxa"/>
            <w:shd w:val="clear" w:color="auto" w:fill="auto"/>
          </w:tcPr>
          <w:p w14:paraId="406DA40F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stacjonarne</w:t>
            </w:r>
          </w:p>
        </w:tc>
      </w:tr>
      <w:tr w:rsidR="00696246" w:rsidRPr="00696246" w14:paraId="7B92A2B5" w14:textId="77777777" w:rsidTr="00887A33">
        <w:tc>
          <w:tcPr>
            <w:tcW w:w="3545" w:type="dxa"/>
            <w:shd w:val="clear" w:color="auto" w:fill="auto"/>
          </w:tcPr>
          <w:p w14:paraId="11B5DE95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Rok studiów dla kierunku</w:t>
            </w:r>
          </w:p>
        </w:tc>
        <w:tc>
          <w:tcPr>
            <w:tcW w:w="6520" w:type="dxa"/>
            <w:shd w:val="clear" w:color="auto" w:fill="auto"/>
          </w:tcPr>
          <w:p w14:paraId="0928C177" w14:textId="025F3B28" w:rsidR="0058568B" w:rsidRPr="00696246" w:rsidRDefault="00032ADD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</w:tr>
      <w:tr w:rsidR="00696246" w:rsidRPr="00696246" w14:paraId="5DC817C4" w14:textId="77777777" w:rsidTr="00887A33">
        <w:tc>
          <w:tcPr>
            <w:tcW w:w="3545" w:type="dxa"/>
            <w:shd w:val="clear" w:color="auto" w:fill="auto"/>
          </w:tcPr>
          <w:p w14:paraId="4378E799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Semestr dla kierunku</w:t>
            </w:r>
          </w:p>
        </w:tc>
        <w:tc>
          <w:tcPr>
            <w:tcW w:w="6520" w:type="dxa"/>
            <w:shd w:val="clear" w:color="auto" w:fill="auto"/>
          </w:tcPr>
          <w:p w14:paraId="1059BD84" w14:textId="67DD184B" w:rsidR="0058568B" w:rsidRPr="00696246" w:rsidRDefault="00032ADD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</w:tr>
      <w:tr w:rsidR="00696246" w:rsidRPr="00696246" w14:paraId="08D4EF7C" w14:textId="77777777" w:rsidTr="00887A33">
        <w:tc>
          <w:tcPr>
            <w:tcW w:w="3545" w:type="dxa"/>
            <w:shd w:val="clear" w:color="auto" w:fill="auto"/>
          </w:tcPr>
          <w:p w14:paraId="6044977D" w14:textId="77777777" w:rsidR="0058568B" w:rsidRPr="00696246" w:rsidRDefault="0058568B" w:rsidP="00327642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Liczba punktów ECTS z podziałem na kontaktowe/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14:paraId="427475B8" w14:textId="00C57C90" w:rsidR="0058568B" w:rsidRPr="00696246" w:rsidRDefault="00032ADD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</w:t>
            </w:r>
            <w:r w:rsidR="0058568B" w:rsidRPr="00696246">
              <w:rPr>
                <w:rFonts w:cs="Times New Roman"/>
                <w:bCs/>
                <w:sz w:val="20"/>
                <w:szCs w:val="20"/>
              </w:rPr>
              <w:t xml:space="preserve"> (</w:t>
            </w:r>
            <w:r w:rsidRPr="00696246">
              <w:rPr>
                <w:rFonts w:cs="Times New Roman"/>
                <w:bCs/>
                <w:sz w:val="20"/>
                <w:szCs w:val="20"/>
              </w:rPr>
              <w:t>1,3</w:t>
            </w:r>
            <w:r w:rsidR="0058568B" w:rsidRPr="00696246">
              <w:rPr>
                <w:rFonts w:cs="Times New Roman"/>
                <w:bCs/>
                <w:sz w:val="20"/>
                <w:szCs w:val="20"/>
              </w:rPr>
              <w:t>/0,</w:t>
            </w:r>
            <w:r w:rsidRPr="00696246">
              <w:rPr>
                <w:rFonts w:cs="Times New Roman"/>
                <w:bCs/>
                <w:sz w:val="20"/>
                <w:szCs w:val="20"/>
              </w:rPr>
              <w:t>7</w:t>
            </w:r>
            <w:r w:rsidR="0058568B" w:rsidRPr="00696246">
              <w:rPr>
                <w:rFonts w:cs="Times New Roman"/>
                <w:bCs/>
                <w:sz w:val="20"/>
                <w:szCs w:val="20"/>
              </w:rPr>
              <w:t>)</w:t>
            </w:r>
          </w:p>
        </w:tc>
      </w:tr>
      <w:tr w:rsidR="00696246" w:rsidRPr="00696246" w14:paraId="466B1CF6" w14:textId="77777777" w:rsidTr="00887A33">
        <w:tc>
          <w:tcPr>
            <w:tcW w:w="3545" w:type="dxa"/>
            <w:shd w:val="clear" w:color="auto" w:fill="auto"/>
          </w:tcPr>
          <w:p w14:paraId="6BF42124" w14:textId="77777777" w:rsidR="0058568B" w:rsidRPr="00696246" w:rsidRDefault="0058568B" w:rsidP="00327642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Tytuł naukowy/stopień naukowy, imię i nazwisko osoby odpowiedzialnej za moduł</w:t>
            </w:r>
          </w:p>
        </w:tc>
        <w:tc>
          <w:tcPr>
            <w:tcW w:w="6520" w:type="dxa"/>
            <w:shd w:val="clear" w:color="auto" w:fill="auto"/>
          </w:tcPr>
          <w:p w14:paraId="0FA84BA8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mgr Joanna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Rączkiewicz-Gołacka</w:t>
            </w:r>
            <w:proofErr w:type="spellEnd"/>
          </w:p>
        </w:tc>
      </w:tr>
      <w:tr w:rsidR="00696246" w:rsidRPr="00696246" w14:paraId="3759BB49" w14:textId="77777777" w:rsidTr="00887A33">
        <w:tc>
          <w:tcPr>
            <w:tcW w:w="3545" w:type="dxa"/>
            <w:shd w:val="clear" w:color="auto" w:fill="auto"/>
          </w:tcPr>
          <w:p w14:paraId="1642D44C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Jednostka oferująca moduł</w:t>
            </w:r>
          </w:p>
          <w:p w14:paraId="1CD733AA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06E5C240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Centrum Nauczania Języków Obcych i Certyfikacji</w:t>
            </w:r>
          </w:p>
        </w:tc>
      </w:tr>
      <w:tr w:rsidR="00696246" w:rsidRPr="00696246" w14:paraId="5BD9CAF2" w14:textId="77777777" w:rsidTr="00887A33">
        <w:tc>
          <w:tcPr>
            <w:tcW w:w="3545" w:type="dxa"/>
            <w:shd w:val="clear" w:color="auto" w:fill="auto"/>
          </w:tcPr>
          <w:p w14:paraId="0872B58A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 modułu</w:t>
            </w:r>
          </w:p>
          <w:p w14:paraId="33AB36B1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4A5DE9AF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Podniesienie kompetencji językowych w zakresie słownictwa specjalistycznego.</w:t>
            </w:r>
          </w:p>
          <w:p w14:paraId="0FDAC00F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Rozwijanie umiejętności poprawnej komunikacji w środowisku zawodowym.</w:t>
            </w:r>
          </w:p>
          <w:p w14:paraId="5606BEFD" w14:textId="77777777" w:rsidR="0058568B" w:rsidRPr="00696246" w:rsidRDefault="0058568B" w:rsidP="00327642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Przekazanie wiedzy niezbędnej do stosowania zaawansowanych struktur gramatycznych oraz technik pracy z obcojęzycznym tekstem źródłowym.</w:t>
            </w:r>
          </w:p>
        </w:tc>
      </w:tr>
      <w:tr w:rsidR="00696246" w:rsidRPr="00696246" w14:paraId="45112F98" w14:textId="77777777" w:rsidTr="00887A33">
        <w:trPr>
          <w:trHeight w:val="236"/>
        </w:trPr>
        <w:tc>
          <w:tcPr>
            <w:tcW w:w="3545" w:type="dxa"/>
            <w:vMerge w:val="restart"/>
            <w:shd w:val="clear" w:color="auto" w:fill="auto"/>
          </w:tcPr>
          <w:p w14:paraId="4D4B9A5A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20" w:type="dxa"/>
            <w:shd w:val="clear" w:color="auto" w:fill="auto"/>
          </w:tcPr>
          <w:p w14:paraId="686D52DF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Wiedza: </w:t>
            </w:r>
          </w:p>
        </w:tc>
      </w:tr>
      <w:tr w:rsidR="00696246" w:rsidRPr="00696246" w14:paraId="1A0FBE78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3F5BBA5A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3D08EA42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</w:t>
            </w:r>
          </w:p>
        </w:tc>
      </w:tr>
      <w:tr w:rsidR="00696246" w:rsidRPr="00696246" w14:paraId="503C9F08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690AC8EC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5DCB02F0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</w:t>
            </w:r>
          </w:p>
        </w:tc>
      </w:tr>
      <w:tr w:rsidR="00696246" w:rsidRPr="00696246" w14:paraId="0F5610E1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40ADDAAF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68AB512D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Umiejętności:</w:t>
            </w:r>
          </w:p>
        </w:tc>
      </w:tr>
      <w:tr w:rsidR="00696246" w:rsidRPr="00696246" w14:paraId="5FF9B53E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73D23FEF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63EB9681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U1. Posiada umiejętność sprawnej komunikacji w środowisku zawodowym i sytuacjach życia codziennego</w:t>
            </w:r>
          </w:p>
        </w:tc>
      </w:tr>
      <w:tr w:rsidR="00696246" w:rsidRPr="00696246" w14:paraId="0551F23C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09AAF853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7F0531BC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U2. Potrafi dyskutować, argumentować, relacjonować i interpretować wydarzenia z życia codziennego</w:t>
            </w:r>
          </w:p>
        </w:tc>
      </w:tr>
      <w:tr w:rsidR="00696246" w:rsidRPr="00696246" w14:paraId="3CD58B37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33C6A1DE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663C92B8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U3. Posiada umiejętność czytania ze zrozumieniem i analizowania obcojęzycznych tekstów źródłowych z zakresu reprezentowanej dziedziny naukowej.</w:t>
            </w:r>
          </w:p>
        </w:tc>
      </w:tr>
      <w:tr w:rsidR="00696246" w:rsidRPr="00696246" w14:paraId="58FC1C93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674A85CF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30FC4552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U4. Potrafi przygotować i wygłosić prezentację związaną z kierunkiem studiów.</w:t>
            </w:r>
          </w:p>
        </w:tc>
      </w:tr>
      <w:tr w:rsidR="00696246" w:rsidRPr="00696246" w14:paraId="663A79A8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5AE11FAC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0988F562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Kompetencje społeczne:</w:t>
            </w:r>
          </w:p>
        </w:tc>
      </w:tr>
      <w:tr w:rsidR="00696246" w:rsidRPr="00696246" w14:paraId="15D70A77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6C59FFB0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53B30516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K1. Rozumie potrzebę uczenia się przez całe życie</w:t>
            </w:r>
          </w:p>
        </w:tc>
      </w:tr>
      <w:tr w:rsidR="00696246" w:rsidRPr="00696246" w14:paraId="01DF8AF7" w14:textId="77777777" w:rsidTr="00887A33">
        <w:tc>
          <w:tcPr>
            <w:tcW w:w="3545" w:type="dxa"/>
            <w:shd w:val="clear" w:color="auto" w:fill="auto"/>
          </w:tcPr>
          <w:p w14:paraId="75B9392A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Wymagania wstępne i dodatkowe </w:t>
            </w:r>
          </w:p>
        </w:tc>
        <w:tc>
          <w:tcPr>
            <w:tcW w:w="6520" w:type="dxa"/>
            <w:shd w:val="clear" w:color="auto" w:fill="auto"/>
          </w:tcPr>
          <w:p w14:paraId="5DD2FA77" w14:textId="77777777" w:rsidR="0058568B" w:rsidRPr="00696246" w:rsidRDefault="0058568B" w:rsidP="00327642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Znajomość języka obcego na poziomie minimum B2 według Europejskiego Systemu Opisu Kształcenia Językowego</w:t>
            </w:r>
          </w:p>
        </w:tc>
      </w:tr>
      <w:tr w:rsidR="00696246" w:rsidRPr="00696246" w14:paraId="0C11C204" w14:textId="77777777" w:rsidTr="00887A33">
        <w:tc>
          <w:tcPr>
            <w:tcW w:w="3545" w:type="dxa"/>
            <w:shd w:val="clear" w:color="auto" w:fill="auto"/>
          </w:tcPr>
          <w:p w14:paraId="77E2D023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Treści programowe modułu </w:t>
            </w:r>
          </w:p>
          <w:p w14:paraId="5357C793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699042B8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Prowadzone w ramach modułu zajęcia obejmują rozszerzenie słownictwa specjalistycznego z reprezentowanej dyscypliny naukowej, studenci zostaną przygotowani do czytania ze zrozumieniem literatury fachowej i samodzielnej pracy z tekstem źródłowym oraz do przygotowania i wygłoszenia prezentacji związanej ze studiowaną dziedziną wiedzy. </w:t>
            </w:r>
          </w:p>
          <w:p w14:paraId="5E5C7165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 czasie ćwiczeń zostanie poszerzone również słownictwo oraz przećwiczone wcześniej nabyte umiejętności w zakresie autoprezentacji, zainteresowań, życia w społeczeństwie, nowoczesnych technologii oraz pracy zawodowej. </w:t>
            </w:r>
          </w:p>
          <w:p w14:paraId="1B7726C1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Moduł obejmuje również ćwiczenie zaawansowanych struktur gramatycznych i leksykalnych celem osiągnięcia przez studenta sprawnej komunikacji. </w:t>
            </w:r>
          </w:p>
          <w:p w14:paraId="451685A4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96246" w:rsidRPr="00696246" w14:paraId="26E72DBE" w14:textId="77777777" w:rsidTr="00887A33">
        <w:tc>
          <w:tcPr>
            <w:tcW w:w="3545" w:type="dxa"/>
            <w:shd w:val="clear" w:color="auto" w:fill="auto"/>
          </w:tcPr>
          <w:p w14:paraId="204CDA56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Wykaz literatury podstawowej i uzupełniającej</w:t>
            </w:r>
          </w:p>
        </w:tc>
        <w:tc>
          <w:tcPr>
            <w:tcW w:w="6520" w:type="dxa"/>
            <w:shd w:val="clear" w:color="auto" w:fill="auto"/>
          </w:tcPr>
          <w:p w14:paraId="3F60E8A3" w14:textId="77777777" w:rsidR="0058568B" w:rsidRPr="00696246" w:rsidRDefault="0058568B" w:rsidP="00327642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696246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M. </w:t>
            </w:r>
            <w:proofErr w:type="spellStart"/>
            <w:r w:rsidRPr="00696246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Grussendorf</w:t>
            </w:r>
            <w:proofErr w:type="spellEnd"/>
            <w:r w:rsidRPr="00696246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, English for Logistics, Cornelsen, 2017</w:t>
            </w:r>
          </w:p>
          <w:p w14:paraId="03C9956D" w14:textId="77777777" w:rsidR="0058568B" w:rsidRPr="00696246" w:rsidRDefault="0058568B" w:rsidP="00327642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696246">
              <w:rPr>
                <w:rFonts w:ascii="Times New Roman" w:hAnsi="Times New Roman"/>
                <w:bCs/>
                <w:sz w:val="20"/>
                <w:szCs w:val="20"/>
              </w:rPr>
              <w:t xml:space="preserve">A. </w:t>
            </w:r>
            <w:proofErr w:type="spellStart"/>
            <w:r w:rsidRPr="00696246">
              <w:rPr>
                <w:rFonts w:ascii="Times New Roman" w:hAnsi="Times New Roman"/>
                <w:bCs/>
                <w:sz w:val="20"/>
                <w:szCs w:val="20"/>
              </w:rPr>
              <w:t>Matulewska</w:t>
            </w:r>
            <w:proofErr w:type="spellEnd"/>
            <w:r w:rsidRPr="00696246">
              <w:rPr>
                <w:rFonts w:ascii="Times New Roman" w:hAnsi="Times New Roman"/>
                <w:bCs/>
                <w:sz w:val="20"/>
                <w:szCs w:val="20"/>
              </w:rPr>
              <w:t xml:space="preserve">, M. </w:t>
            </w:r>
            <w:proofErr w:type="spellStart"/>
            <w:r w:rsidRPr="00696246">
              <w:rPr>
                <w:rFonts w:ascii="Times New Roman" w:hAnsi="Times New Roman"/>
                <w:bCs/>
                <w:sz w:val="20"/>
                <w:szCs w:val="20"/>
              </w:rPr>
              <w:t>Matulewski</w:t>
            </w:r>
            <w:proofErr w:type="spellEnd"/>
            <w:r w:rsidRPr="00696246">
              <w:rPr>
                <w:rFonts w:ascii="Times New Roman" w:hAnsi="Times New Roman"/>
                <w:bCs/>
                <w:sz w:val="20"/>
                <w:szCs w:val="20"/>
              </w:rPr>
              <w:t>, My Logistics. Język angielski dla logistyków, Wydawnictwo: Instytut Logistyki i Magazynowania, 2012</w:t>
            </w:r>
          </w:p>
          <w:p w14:paraId="677632C3" w14:textId="77777777" w:rsidR="0058568B" w:rsidRPr="00696246" w:rsidRDefault="0058568B" w:rsidP="00327642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696246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M. </w:t>
            </w:r>
            <w:proofErr w:type="spellStart"/>
            <w:r w:rsidRPr="00696246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Grussendorf</w:t>
            </w:r>
            <w:proofErr w:type="spellEnd"/>
            <w:r w:rsidRPr="00696246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, English for Presentations, Oxford, 2011</w:t>
            </w:r>
          </w:p>
          <w:p w14:paraId="3C865D93" w14:textId="77777777" w:rsidR="0058568B" w:rsidRPr="00696246" w:rsidRDefault="0058568B" w:rsidP="00327642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</w:p>
          <w:p w14:paraId="09C0981D" w14:textId="77777777" w:rsidR="0058568B" w:rsidRPr="00696246" w:rsidRDefault="0058568B" w:rsidP="00327642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696246">
              <w:rPr>
                <w:rFonts w:ascii="Times New Roman" w:hAnsi="Times New Roman"/>
                <w:bCs/>
                <w:sz w:val="20"/>
                <w:szCs w:val="20"/>
              </w:rPr>
              <w:t>https://www.sciencedaily.com/</w:t>
            </w:r>
          </w:p>
          <w:p w14:paraId="3C983D7E" w14:textId="77777777" w:rsidR="0058568B" w:rsidRPr="00696246" w:rsidRDefault="0058568B" w:rsidP="00327642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696246">
              <w:rPr>
                <w:rFonts w:ascii="Times New Roman" w:hAnsi="Times New Roman"/>
                <w:bCs/>
                <w:sz w:val="20"/>
                <w:szCs w:val="20"/>
              </w:rPr>
              <w:t>Wielki  słownik angielsko-polski, Wydawnictwo Naukowe PWN, Warszawa, 2002</w:t>
            </w:r>
          </w:p>
          <w:p w14:paraId="377BE404" w14:textId="77777777" w:rsidR="0058568B" w:rsidRPr="00696246" w:rsidRDefault="0058568B" w:rsidP="00327642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96246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lastRenderedPageBreak/>
              <w:t>Dictionary of Contemporary English, Pearson Education Limited, 2005</w:t>
            </w:r>
          </w:p>
        </w:tc>
      </w:tr>
      <w:tr w:rsidR="00696246" w:rsidRPr="00696246" w14:paraId="3375CF1A" w14:textId="77777777" w:rsidTr="00887A33">
        <w:tc>
          <w:tcPr>
            <w:tcW w:w="3545" w:type="dxa"/>
            <w:shd w:val="clear" w:color="auto" w:fill="auto"/>
          </w:tcPr>
          <w:p w14:paraId="0DD2A605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lastRenderedPageBreak/>
              <w:t>Planowane formy/działania/metody dydaktyczne</w:t>
            </w:r>
          </w:p>
        </w:tc>
        <w:tc>
          <w:tcPr>
            <w:tcW w:w="6520" w:type="dxa"/>
            <w:shd w:val="clear" w:color="auto" w:fill="auto"/>
          </w:tcPr>
          <w:p w14:paraId="6537D90B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wykład, dyskusja, prezentacja, konwersacja,</w:t>
            </w:r>
          </w:p>
          <w:p w14:paraId="2A8E62EC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metoda gramatyczno-tłumaczeniowa(teksty specjalistyczne), metoda komunikacyjna i bezpośrednia ze szczególnym uwzględnieniem umiejętności komunikowania się.</w:t>
            </w:r>
          </w:p>
        </w:tc>
      </w:tr>
      <w:tr w:rsidR="00696246" w:rsidRPr="00696246" w14:paraId="7FE34FDB" w14:textId="77777777" w:rsidTr="00887A33">
        <w:tc>
          <w:tcPr>
            <w:tcW w:w="3545" w:type="dxa"/>
            <w:shd w:val="clear" w:color="auto" w:fill="auto"/>
          </w:tcPr>
          <w:p w14:paraId="4996EA57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Sposoby weryfikacji oraz formy dokumentowania osiągniętych efektów uczenia się</w:t>
            </w:r>
          </w:p>
        </w:tc>
        <w:tc>
          <w:tcPr>
            <w:tcW w:w="6520" w:type="dxa"/>
            <w:shd w:val="clear" w:color="auto" w:fill="auto"/>
          </w:tcPr>
          <w:p w14:paraId="3DA8F9E6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U1 -ocena wypowiedzi ustnych na zajęciach </w:t>
            </w:r>
          </w:p>
          <w:p w14:paraId="1687D4C8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U2 -ocena wypowiedzi ustnych na zajęciach </w:t>
            </w:r>
          </w:p>
          <w:p w14:paraId="73FAC988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U3-sprawdzian pisemny znajomości i umiejętności stosowania słownictwa specjalistycznego </w:t>
            </w:r>
          </w:p>
          <w:p w14:paraId="77124E2E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U4 –ocena prezentacji ustnej</w:t>
            </w:r>
          </w:p>
          <w:p w14:paraId="144E2A95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K1-ocena przygotowania do zajęć i aktywności na ćwiczeniach </w:t>
            </w:r>
          </w:p>
          <w:p w14:paraId="15C450F3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Formy dokumentowania osiągniętych efektów uczenia się:</w:t>
            </w:r>
          </w:p>
          <w:p w14:paraId="2762444F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Śródsemestralne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sprawdziany pisemne przechowywane 1 rok, dzienniczek lektora przechowywany 5 lat                                                                                         </w:t>
            </w:r>
            <w:r w:rsidRPr="006962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 xml:space="preserve">Kryteria ocen dostępne w </w:t>
            </w:r>
            <w:proofErr w:type="spellStart"/>
            <w:r w:rsidRPr="006962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CNJOiC</w:t>
            </w:r>
            <w:proofErr w:type="spellEnd"/>
          </w:p>
        </w:tc>
      </w:tr>
      <w:tr w:rsidR="00696246" w:rsidRPr="00696246" w14:paraId="48704087" w14:textId="77777777" w:rsidTr="00887A33">
        <w:trPr>
          <w:trHeight w:val="841"/>
        </w:trPr>
        <w:tc>
          <w:tcPr>
            <w:tcW w:w="3545" w:type="dxa"/>
            <w:shd w:val="clear" w:color="auto" w:fill="auto"/>
          </w:tcPr>
          <w:p w14:paraId="4E7B7780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Bilans punktów ECTS</w:t>
            </w:r>
          </w:p>
        </w:tc>
        <w:tc>
          <w:tcPr>
            <w:tcW w:w="6520" w:type="dxa"/>
            <w:shd w:val="clear" w:color="auto" w:fill="auto"/>
          </w:tcPr>
          <w:p w14:paraId="71A4358D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KONTAKTOWE:</w:t>
            </w:r>
          </w:p>
          <w:p w14:paraId="43A74A13" w14:textId="117C2DF6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Udział w ćwiczeniach:          </w:t>
            </w:r>
            <w:r w:rsidR="00032ADD" w:rsidRPr="00696246">
              <w:rPr>
                <w:rFonts w:cs="Times New Roman"/>
                <w:bCs/>
                <w:sz w:val="20"/>
                <w:szCs w:val="20"/>
              </w:rPr>
              <w:t>30</w:t>
            </w:r>
            <w:r w:rsidRPr="00696246">
              <w:rPr>
                <w:rFonts w:cs="Times New Roman"/>
                <w:bCs/>
                <w:sz w:val="20"/>
                <w:szCs w:val="20"/>
              </w:rPr>
              <w:t xml:space="preserve"> godz.</w:t>
            </w:r>
          </w:p>
          <w:p w14:paraId="03D18B74" w14:textId="5260B3FA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Konsultacje:                          </w:t>
            </w:r>
            <w:r w:rsidR="00032ADD" w:rsidRPr="00696246">
              <w:rPr>
                <w:rFonts w:cs="Times New Roman"/>
                <w:bCs/>
                <w:sz w:val="20"/>
                <w:szCs w:val="20"/>
              </w:rPr>
              <w:t>2</w:t>
            </w:r>
            <w:r w:rsidRPr="00696246">
              <w:rPr>
                <w:rFonts w:cs="Times New Roman"/>
                <w:bCs/>
                <w:sz w:val="20"/>
                <w:szCs w:val="20"/>
              </w:rPr>
              <w:t xml:space="preserve"> godz.</w:t>
            </w:r>
          </w:p>
          <w:p w14:paraId="18DF9EBC" w14:textId="529B436D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u w:val="single"/>
              </w:rPr>
            </w:pPr>
            <w:r w:rsidRPr="00696246">
              <w:rPr>
                <w:rFonts w:cs="Times New Roman"/>
                <w:bCs/>
                <w:sz w:val="20"/>
                <w:szCs w:val="20"/>
                <w:u w:val="single"/>
              </w:rPr>
              <w:t xml:space="preserve">RAZEM KONTAKTOWE:     </w:t>
            </w:r>
            <w:r w:rsidR="00032ADD" w:rsidRPr="00696246">
              <w:rPr>
                <w:rFonts w:cs="Times New Roman"/>
                <w:bCs/>
                <w:sz w:val="20"/>
                <w:szCs w:val="20"/>
                <w:u w:val="single"/>
              </w:rPr>
              <w:t>32</w:t>
            </w:r>
            <w:r w:rsidRPr="00696246">
              <w:rPr>
                <w:rFonts w:cs="Times New Roman"/>
                <w:bCs/>
                <w:sz w:val="20"/>
                <w:szCs w:val="20"/>
                <w:u w:val="single"/>
              </w:rPr>
              <w:t xml:space="preserve"> godz. / </w:t>
            </w:r>
            <w:r w:rsidR="00032ADD" w:rsidRPr="00696246">
              <w:rPr>
                <w:rFonts w:cs="Times New Roman"/>
                <w:bCs/>
                <w:sz w:val="20"/>
                <w:szCs w:val="20"/>
                <w:u w:val="single"/>
              </w:rPr>
              <w:t>1,3</w:t>
            </w:r>
            <w:r w:rsidRPr="00696246">
              <w:rPr>
                <w:rFonts w:cs="Times New Roman"/>
                <w:bCs/>
                <w:sz w:val="20"/>
                <w:szCs w:val="20"/>
                <w:u w:val="single"/>
              </w:rPr>
              <w:t xml:space="preserve"> ECTS</w:t>
            </w:r>
          </w:p>
          <w:p w14:paraId="55D9519C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NIEKONTAKTOWE:</w:t>
            </w:r>
          </w:p>
          <w:p w14:paraId="0D1CBA2C" w14:textId="66DFEA42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Przygotowanie do zajęć:       </w:t>
            </w:r>
            <w:r w:rsidR="00032ADD" w:rsidRPr="00696246">
              <w:rPr>
                <w:rFonts w:cs="Times New Roman"/>
                <w:bCs/>
                <w:sz w:val="20"/>
                <w:szCs w:val="20"/>
              </w:rPr>
              <w:t>12</w:t>
            </w:r>
            <w:r w:rsidRPr="00696246">
              <w:rPr>
                <w:rFonts w:cs="Times New Roman"/>
                <w:bCs/>
                <w:sz w:val="20"/>
                <w:szCs w:val="20"/>
              </w:rPr>
              <w:t xml:space="preserve"> godz.</w:t>
            </w:r>
          </w:p>
          <w:p w14:paraId="221EDE10" w14:textId="00E7A5C1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Przygotowanie do egzaminu: </w:t>
            </w:r>
            <w:r w:rsidR="00032ADD" w:rsidRPr="00696246">
              <w:rPr>
                <w:rFonts w:cs="Times New Roman"/>
                <w:bCs/>
                <w:sz w:val="20"/>
                <w:szCs w:val="20"/>
              </w:rPr>
              <w:t>6</w:t>
            </w:r>
            <w:r w:rsidRPr="00696246">
              <w:rPr>
                <w:rFonts w:cs="Times New Roman"/>
                <w:bCs/>
                <w:sz w:val="20"/>
                <w:szCs w:val="20"/>
              </w:rPr>
              <w:t xml:space="preserve"> godz.</w:t>
            </w:r>
          </w:p>
          <w:p w14:paraId="1539C882" w14:textId="052043FB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u w:val="single"/>
              </w:rPr>
            </w:pPr>
            <w:r w:rsidRPr="00696246">
              <w:rPr>
                <w:rFonts w:cs="Times New Roman"/>
                <w:bCs/>
                <w:sz w:val="20"/>
                <w:szCs w:val="20"/>
                <w:u w:val="single"/>
              </w:rPr>
              <w:t xml:space="preserve">RAZEM NIEKONTAKTOWE:  </w:t>
            </w:r>
            <w:r w:rsidR="00032ADD" w:rsidRPr="00696246">
              <w:rPr>
                <w:rFonts w:cs="Times New Roman"/>
                <w:bCs/>
                <w:sz w:val="20"/>
                <w:szCs w:val="20"/>
                <w:u w:val="single"/>
              </w:rPr>
              <w:t>18</w:t>
            </w:r>
            <w:r w:rsidRPr="00696246">
              <w:rPr>
                <w:rFonts w:cs="Times New Roman"/>
                <w:bCs/>
                <w:sz w:val="20"/>
                <w:szCs w:val="20"/>
                <w:u w:val="single"/>
              </w:rPr>
              <w:t xml:space="preserve"> godz. / 0,</w:t>
            </w:r>
            <w:r w:rsidR="00032ADD" w:rsidRPr="00696246">
              <w:rPr>
                <w:rFonts w:cs="Times New Roman"/>
                <w:bCs/>
                <w:sz w:val="20"/>
                <w:szCs w:val="20"/>
                <w:u w:val="single"/>
              </w:rPr>
              <w:t>7</w:t>
            </w:r>
            <w:r w:rsidRPr="00696246">
              <w:rPr>
                <w:rFonts w:cs="Times New Roman"/>
                <w:bCs/>
                <w:sz w:val="20"/>
                <w:szCs w:val="20"/>
                <w:u w:val="single"/>
              </w:rPr>
              <w:t xml:space="preserve">  ECTS</w:t>
            </w:r>
          </w:p>
          <w:p w14:paraId="64CDDBA5" w14:textId="228085E8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Łączny nakład pracy studenta to </w:t>
            </w:r>
            <w:r w:rsidR="00032ADD" w:rsidRPr="00696246">
              <w:rPr>
                <w:rFonts w:cs="Times New Roman"/>
                <w:bCs/>
                <w:sz w:val="20"/>
                <w:szCs w:val="20"/>
              </w:rPr>
              <w:t>50</w:t>
            </w:r>
            <w:r w:rsidRPr="00696246">
              <w:rPr>
                <w:rFonts w:cs="Times New Roman"/>
                <w:bCs/>
                <w:sz w:val="20"/>
                <w:szCs w:val="20"/>
              </w:rPr>
              <w:t xml:space="preserve"> godz. co odpowiada  </w:t>
            </w:r>
            <w:r w:rsidR="00032ADD" w:rsidRPr="00696246">
              <w:rPr>
                <w:rFonts w:cs="Times New Roman"/>
                <w:bCs/>
                <w:sz w:val="20"/>
                <w:szCs w:val="20"/>
              </w:rPr>
              <w:t>1</w:t>
            </w:r>
            <w:r w:rsidRPr="00696246">
              <w:rPr>
                <w:rFonts w:cs="Times New Roman"/>
                <w:bCs/>
                <w:sz w:val="20"/>
                <w:szCs w:val="20"/>
              </w:rPr>
              <w:t xml:space="preserve"> punktowi ECTS</w:t>
            </w:r>
          </w:p>
        </w:tc>
      </w:tr>
      <w:tr w:rsidR="00696246" w:rsidRPr="00696246" w14:paraId="793CCA04" w14:textId="77777777" w:rsidTr="00887A33">
        <w:trPr>
          <w:trHeight w:val="718"/>
        </w:trPr>
        <w:tc>
          <w:tcPr>
            <w:tcW w:w="3545" w:type="dxa"/>
            <w:shd w:val="clear" w:color="auto" w:fill="auto"/>
          </w:tcPr>
          <w:p w14:paraId="156850FD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Nakład pracy związany z zajęciami wymagającymi bezpośredniego udziału nauczyciela akademickiego</w:t>
            </w:r>
          </w:p>
        </w:tc>
        <w:tc>
          <w:tcPr>
            <w:tcW w:w="6520" w:type="dxa"/>
            <w:shd w:val="clear" w:color="auto" w:fill="auto"/>
          </w:tcPr>
          <w:p w14:paraId="5DF7BA7F" w14:textId="4D3A4EF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Udział w ćwiczeniach – </w:t>
            </w:r>
            <w:r w:rsidR="00032ADD" w:rsidRPr="00696246">
              <w:rPr>
                <w:rFonts w:cs="Times New Roman"/>
                <w:bCs/>
                <w:sz w:val="20"/>
                <w:szCs w:val="20"/>
              </w:rPr>
              <w:t>30</w:t>
            </w:r>
            <w:r w:rsidRPr="00696246">
              <w:rPr>
                <w:rFonts w:cs="Times New Roman"/>
                <w:bCs/>
                <w:sz w:val="20"/>
                <w:szCs w:val="20"/>
              </w:rPr>
              <w:t xml:space="preserve"> godz.</w:t>
            </w:r>
          </w:p>
          <w:p w14:paraId="03BA8A02" w14:textId="44BB8A94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Udział w konsultacjach – </w:t>
            </w:r>
            <w:r w:rsidR="00032ADD" w:rsidRPr="00696246">
              <w:rPr>
                <w:rFonts w:cs="Times New Roman"/>
                <w:bCs/>
                <w:sz w:val="20"/>
                <w:szCs w:val="20"/>
              </w:rPr>
              <w:t>2</w:t>
            </w:r>
            <w:r w:rsidRPr="00696246">
              <w:rPr>
                <w:rFonts w:cs="Times New Roman"/>
                <w:bCs/>
                <w:sz w:val="20"/>
                <w:szCs w:val="20"/>
              </w:rPr>
              <w:t xml:space="preserve"> godz.,</w:t>
            </w:r>
          </w:p>
          <w:p w14:paraId="264D2979" w14:textId="508EAA7B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Łącznie </w:t>
            </w:r>
            <w:r w:rsidR="00032ADD" w:rsidRPr="00696246">
              <w:rPr>
                <w:rFonts w:cs="Times New Roman"/>
                <w:bCs/>
                <w:sz w:val="20"/>
                <w:szCs w:val="20"/>
              </w:rPr>
              <w:t>32</w:t>
            </w:r>
            <w:r w:rsidRPr="00696246">
              <w:rPr>
                <w:rFonts w:cs="Times New Roman"/>
                <w:bCs/>
                <w:sz w:val="20"/>
                <w:szCs w:val="20"/>
              </w:rPr>
              <w:t xml:space="preserve"> godz. co odpowiada </w:t>
            </w:r>
            <w:r w:rsidR="00032ADD" w:rsidRPr="00696246">
              <w:rPr>
                <w:rFonts w:cs="Times New Roman"/>
                <w:bCs/>
                <w:sz w:val="20"/>
                <w:szCs w:val="20"/>
              </w:rPr>
              <w:t>1,3</w:t>
            </w:r>
            <w:r w:rsidRPr="00696246">
              <w:rPr>
                <w:rFonts w:cs="Times New Roman"/>
                <w:bCs/>
                <w:sz w:val="20"/>
                <w:szCs w:val="20"/>
              </w:rPr>
              <w:t xml:space="preserve">  punktu ECTS</w:t>
            </w:r>
          </w:p>
        </w:tc>
      </w:tr>
      <w:tr w:rsidR="00696246" w:rsidRPr="00696246" w14:paraId="157CBF68" w14:textId="77777777" w:rsidTr="00887A33">
        <w:trPr>
          <w:trHeight w:val="1095"/>
        </w:trPr>
        <w:tc>
          <w:tcPr>
            <w:tcW w:w="3545" w:type="dxa"/>
            <w:shd w:val="clear" w:color="auto" w:fill="auto"/>
          </w:tcPr>
          <w:p w14:paraId="2C1EEB19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Odniesienie modułowych efektów uczenia się do kierunkowych efektów uczenia się</w:t>
            </w:r>
          </w:p>
        </w:tc>
        <w:tc>
          <w:tcPr>
            <w:tcW w:w="6520" w:type="dxa"/>
            <w:shd w:val="clear" w:color="auto" w:fill="auto"/>
          </w:tcPr>
          <w:p w14:paraId="392DEA6F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U1 – T2_U09+++</w:t>
            </w:r>
          </w:p>
          <w:p w14:paraId="318781B0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U2 – T2_U09+++</w:t>
            </w:r>
          </w:p>
          <w:p w14:paraId="3686FCDA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U3 -  T2_U08+++</w:t>
            </w:r>
          </w:p>
          <w:p w14:paraId="739F0EB5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U4 -  T2_U10+++</w:t>
            </w:r>
          </w:p>
          <w:p w14:paraId="38043BF4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K1 – T2_K01+</w:t>
            </w:r>
          </w:p>
        </w:tc>
      </w:tr>
    </w:tbl>
    <w:p w14:paraId="6DC7C25C" w14:textId="77777777" w:rsidR="0058568B" w:rsidRPr="00696246" w:rsidRDefault="0058568B" w:rsidP="00327642">
      <w:pPr>
        <w:rPr>
          <w:rFonts w:cs="Times New Roman"/>
          <w:bCs/>
          <w:sz w:val="20"/>
          <w:szCs w:val="20"/>
        </w:rPr>
      </w:pPr>
    </w:p>
    <w:p w14:paraId="23782B80" w14:textId="651F4B21" w:rsidR="00BD7D42" w:rsidRPr="00696246" w:rsidRDefault="00BD7D42" w:rsidP="00327642">
      <w:pPr>
        <w:widowControl/>
        <w:suppressAutoHyphens w:val="0"/>
        <w:spacing w:after="200"/>
        <w:rPr>
          <w:rFonts w:cs="Times New Roman"/>
          <w:bCs/>
          <w:sz w:val="20"/>
          <w:szCs w:val="20"/>
        </w:rPr>
      </w:pPr>
      <w:r w:rsidRPr="00696246">
        <w:rPr>
          <w:rFonts w:cs="Times New Roman"/>
          <w:bCs/>
          <w:sz w:val="20"/>
          <w:szCs w:val="20"/>
        </w:rPr>
        <w:br w:type="page"/>
      </w:r>
    </w:p>
    <w:p w14:paraId="7C922CEB" w14:textId="77777777" w:rsidR="0058568B" w:rsidRPr="00696246" w:rsidRDefault="0058568B" w:rsidP="00327642">
      <w:pPr>
        <w:rPr>
          <w:rFonts w:cs="Times New Roman"/>
          <w:bCs/>
          <w:sz w:val="20"/>
          <w:szCs w:val="20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520"/>
      </w:tblGrid>
      <w:tr w:rsidR="00696246" w:rsidRPr="00696246" w14:paraId="73F03F81" w14:textId="77777777" w:rsidTr="00887A33">
        <w:tc>
          <w:tcPr>
            <w:tcW w:w="3545" w:type="dxa"/>
            <w:shd w:val="clear" w:color="auto" w:fill="auto"/>
          </w:tcPr>
          <w:p w14:paraId="69B64FB5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Nazwa kierunku studiów </w:t>
            </w:r>
          </w:p>
        </w:tc>
        <w:tc>
          <w:tcPr>
            <w:tcW w:w="6520" w:type="dxa"/>
            <w:shd w:val="clear" w:color="auto" w:fill="auto"/>
          </w:tcPr>
          <w:p w14:paraId="121CBFA1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Transport i Logistyka </w:t>
            </w:r>
          </w:p>
        </w:tc>
      </w:tr>
      <w:tr w:rsidR="00696246" w:rsidRPr="00696246" w14:paraId="638E776A" w14:textId="77777777" w:rsidTr="00887A33">
        <w:tc>
          <w:tcPr>
            <w:tcW w:w="3545" w:type="dxa"/>
            <w:shd w:val="clear" w:color="auto" w:fill="auto"/>
          </w:tcPr>
          <w:p w14:paraId="62C124A8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Nazwa modułu, także nazwa w języku angielskim</w:t>
            </w:r>
          </w:p>
        </w:tc>
        <w:tc>
          <w:tcPr>
            <w:tcW w:w="6520" w:type="dxa"/>
            <w:shd w:val="clear" w:color="auto" w:fill="auto"/>
          </w:tcPr>
          <w:p w14:paraId="26A83758" w14:textId="73CB3E46" w:rsidR="0058568B" w:rsidRPr="00696246" w:rsidRDefault="0058568B" w:rsidP="0025590D">
            <w:pPr>
              <w:pStyle w:val="Modutytu"/>
            </w:pPr>
            <w:bookmarkStart w:id="3" w:name="_Toc202525912"/>
            <w:r w:rsidRPr="00696246">
              <w:t>Język obcy specjalistyczny – Francuski B2+</w:t>
            </w:r>
            <w:bookmarkEnd w:id="3"/>
          </w:p>
          <w:p w14:paraId="1E5FFD8B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696246">
              <w:rPr>
                <w:rFonts w:cs="Times New Roman"/>
                <w:bCs/>
                <w:sz w:val="20"/>
                <w:szCs w:val="20"/>
                <w:lang w:val="en-US"/>
              </w:rPr>
              <w:t>Foreign Language - specialist terminology 2– French B2+</w:t>
            </w:r>
          </w:p>
        </w:tc>
      </w:tr>
      <w:tr w:rsidR="00696246" w:rsidRPr="00696246" w14:paraId="7515E9F9" w14:textId="77777777" w:rsidTr="00887A33">
        <w:tc>
          <w:tcPr>
            <w:tcW w:w="3545" w:type="dxa"/>
            <w:shd w:val="clear" w:color="auto" w:fill="auto"/>
          </w:tcPr>
          <w:p w14:paraId="6B880701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Język wykładowy </w:t>
            </w:r>
          </w:p>
        </w:tc>
        <w:tc>
          <w:tcPr>
            <w:tcW w:w="6520" w:type="dxa"/>
            <w:shd w:val="clear" w:color="auto" w:fill="auto"/>
          </w:tcPr>
          <w:p w14:paraId="5C81A7F9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francuski</w:t>
            </w:r>
          </w:p>
        </w:tc>
      </w:tr>
      <w:tr w:rsidR="00696246" w:rsidRPr="00696246" w14:paraId="1A2DFDCB" w14:textId="77777777" w:rsidTr="00887A33">
        <w:tc>
          <w:tcPr>
            <w:tcW w:w="3545" w:type="dxa"/>
            <w:shd w:val="clear" w:color="auto" w:fill="auto"/>
          </w:tcPr>
          <w:p w14:paraId="64BDF296" w14:textId="77777777" w:rsidR="0058568B" w:rsidRPr="00696246" w:rsidRDefault="0058568B" w:rsidP="00327642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Rodzaj modułu </w:t>
            </w:r>
          </w:p>
        </w:tc>
        <w:tc>
          <w:tcPr>
            <w:tcW w:w="6520" w:type="dxa"/>
            <w:shd w:val="clear" w:color="auto" w:fill="auto"/>
          </w:tcPr>
          <w:p w14:paraId="66104B84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obowiązkowy</w:t>
            </w:r>
          </w:p>
        </w:tc>
      </w:tr>
      <w:tr w:rsidR="00696246" w:rsidRPr="00696246" w14:paraId="785F7608" w14:textId="77777777" w:rsidTr="00887A33">
        <w:tc>
          <w:tcPr>
            <w:tcW w:w="3545" w:type="dxa"/>
            <w:shd w:val="clear" w:color="auto" w:fill="auto"/>
          </w:tcPr>
          <w:p w14:paraId="716E0B5E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Poziom studiów</w:t>
            </w:r>
          </w:p>
        </w:tc>
        <w:tc>
          <w:tcPr>
            <w:tcW w:w="6520" w:type="dxa"/>
            <w:shd w:val="clear" w:color="auto" w:fill="auto"/>
          </w:tcPr>
          <w:p w14:paraId="25B6FEF3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II</w:t>
            </w:r>
          </w:p>
        </w:tc>
      </w:tr>
      <w:tr w:rsidR="00696246" w:rsidRPr="00696246" w14:paraId="1ECE2797" w14:textId="77777777" w:rsidTr="00887A33">
        <w:tc>
          <w:tcPr>
            <w:tcW w:w="3545" w:type="dxa"/>
            <w:shd w:val="clear" w:color="auto" w:fill="auto"/>
          </w:tcPr>
          <w:p w14:paraId="0140153C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Forma studiów</w:t>
            </w:r>
          </w:p>
        </w:tc>
        <w:tc>
          <w:tcPr>
            <w:tcW w:w="6520" w:type="dxa"/>
            <w:shd w:val="clear" w:color="auto" w:fill="auto"/>
          </w:tcPr>
          <w:p w14:paraId="127B49E2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stacjonarne</w:t>
            </w:r>
          </w:p>
        </w:tc>
      </w:tr>
      <w:tr w:rsidR="00696246" w:rsidRPr="00696246" w14:paraId="09B6E8B4" w14:textId="77777777" w:rsidTr="00887A33">
        <w:tc>
          <w:tcPr>
            <w:tcW w:w="3545" w:type="dxa"/>
            <w:shd w:val="clear" w:color="auto" w:fill="auto"/>
          </w:tcPr>
          <w:p w14:paraId="65D18B94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Rok studiów dla kierunku</w:t>
            </w:r>
          </w:p>
        </w:tc>
        <w:tc>
          <w:tcPr>
            <w:tcW w:w="6520" w:type="dxa"/>
            <w:shd w:val="clear" w:color="auto" w:fill="auto"/>
          </w:tcPr>
          <w:p w14:paraId="32E4AC68" w14:textId="27755E03" w:rsidR="0058568B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</w:tr>
      <w:tr w:rsidR="00696246" w:rsidRPr="00696246" w14:paraId="1640D5CD" w14:textId="77777777" w:rsidTr="00887A33">
        <w:tc>
          <w:tcPr>
            <w:tcW w:w="3545" w:type="dxa"/>
            <w:shd w:val="clear" w:color="auto" w:fill="auto"/>
          </w:tcPr>
          <w:p w14:paraId="4909E97A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Semestr dla kierunku</w:t>
            </w:r>
          </w:p>
        </w:tc>
        <w:tc>
          <w:tcPr>
            <w:tcW w:w="6520" w:type="dxa"/>
            <w:shd w:val="clear" w:color="auto" w:fill="auto"/>
          </w:tcPr>
          <w:p w14:paraId="1C4ECDFB" w14:textId="27BDD578" w:rsidR="0058568B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</w:tr>
      <w:tr w:rsidR="00696246" w:rsidRPr="00696246" w14:paraId="1B92F4C0" w14:textId="77777777" w:rsidTr="00887A33">
        <w:tc>
          <w:tcPr>
            <w:tcW w:w="3545" w:type="dxa"/>
            <w:shd w:val="clear" w:color="auto" w:fill="auto"/>
          </w:tcPr>
          <w:p w14:paraId="5056D51D" w14:textId="77777777" w:rsidR="0058568B" w:rsidRPr="00696246" w:rsidRDefault="0058568B" w:rsidP="00327642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Liczba punktów ECTS z podziałem na kontaktowe/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14:paraId="2E3AA9DB" w14:textId="6DA933C0" w:rsidR="0058568B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</w:t>
            </w:r>
            <w:r w:rsidR="0058568B" w:rsidRPr="00696246">
              <w:rPr>
                <w:rFonts w:cs="Times New Roman"/>
                <w:bCs/>
                <w:sz w:val="20"/>
                <w:szCs w:val="20"/>
              </w:rPr>
              <w:t xml:space="preserve"> (</w:t>
            </w:r>
            <w:r w:rsidRPr="00696246">
              <w:rPr>
                <w:rFonts w:cs="Times New Roman"/>
                <w:bCs/>
                <w:sz w:val="20"/>
                <w:szCs w:val="20"/>
              </w:rPr>
              <w:t>1,3/0,7</w:t>
            </w:r>
            <w:r w:rsidR="0058568B" w:rsidRPr="00696246">
              <w:rPr>
                <w:rFonts w:cs="Times New Roman"/>
                <w:bCs/>
                <w:sz w:val="20"/>
                <w:szCs w:val="20"/>
              </w:rPr>
              <w:t>)</w:t>
            </w:r>
          </w:p>
        </w:tc>
      </w:tr>
      <w:tr w:rsidR="00696246" w:rsidRPr="00696246" w14:paraId="4FEEA2C5" w14:textId="77777777" w:rsidTr="00887A33">
        <w:tc>
          <w:tcPr>
            <w:tcW w:w="3545" w:type="dxa"/>
            <w:shd w:val="clear" w:color="auto" w:fill="auto"/>
          </w:tcPr>
          <w:p w14:paraId="6FC43A72" w14:textId="77777777" w:rsidR="0058568B" w:rsidRPr="00696246" w:rsidRDefault="0058568B" w:rsidP="00327642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Tytuł naukowy/stopień naukowy, imię i nazwisko osoby odpowiedzialnej za moduł</w:t>
            </w:r>
          </w:p>
        </w:tc>
        <w:tc>
          <w:tcPr>
            <w:tcW w:w="6520" w:type="dxa"/>
            <w:shd w:val="clear" w:color="auto" w:fill="auto"/>
          </w:tcPr>
          <w:p w14:paraId="5603194E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mgr Elżbieta Karolak</w:t>
            </w:r>
          </w:p>
        </w:tc>
      </w:tr>
      <w:tr w:rsidR="00696246" w:rsidRPr="00696246" w14:paraId="3E978936" w14:textId="77777777" w:rsidTr="00887A33">
        <w:tc>
          <w:tcPr>
            <w:tcW w:w="3545" w:type="dxa"/>
            <w:shd w:val="clear" w:color="auto" w:fill="auto"/>
          </w:tcPr>
          <w:p w14:paraId="10E74CD1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Jednostka oferująca moduł</w:t>
            </w:r>
          </w:p>
        </w:tc>
        <w:tc>
          <w:tcPr>
            <w:tcW w:w="6520" w:type="dxa"/>
            <w:shd w:val="clear" w:color="auto" w:fill="auto"/>
          </w:tcPr>
          <w:p w14:paraId="147A9AF6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Centrum Nauczania Języków Obcych i Certyfikacji</w:t>
            </w:r>
          </w:p>
        </w:tc>
      </w:tr>
      <w:tr w:rsidR="00696246" w:rsidRPr="00696246" w14:paraId="5B0A1C78" w14:textId="77777777" w:rsidTr="00887A33">
        <w:tc>
          <w:tcPr>
            <w:tcW w:w="3545" w:type="dxa"/>
            <w:shd w:val="clear" w:color="auto" w:fill="auto"/>
          </w:tcPr>
          <w:p w14:paraId="5677BF26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 modułu</w:t>
            </w:r>
          </w:p>
          <w:p w14:paraId="4AECE92C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7DBA2B0D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Podniesienie kompetencji językowych w zakresie słownictwa specjalistycznego.</w:t>
            </w:r>
          </w:p>
          <w:p w14:paraId="6A128B67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Rozwijanie umiejętności poprawnej komunikacji w środowisku zawodowym.</w:t>
            </w:r>
          </w:p>
          <w:p w14:paraId="647AEE05" w14:textId="77777777" w:rsidR="0058568B" w:rsidRPr="00696246" w:rsidRDefault="0058568B" w:rsidP="00327642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Przekazanie wiedzy niezbędnej do stosowania zaawansowanych struktur gramatycznych oraz technik pracy z obcojęzycznym tekstem źródłowym.</w:t>
            </w:r>
          </w:p>
        </w:tc>
      </w:tr>
      <w:tr w:rsidR="00696246" w:rsidRPr="00696246" w14:paraId="750C5C8D" w14:textId="77777777" w:rsidTr="00887A33">
        <w:trPr>
          <w:trHeight w:val="236"/>
        </w:trPr>
        <w:tc>
          <w:tcPr>
            <w:tcW w:w="3545" w:type="dxa"/>
            <w:vMerge w:val="restart"/>
            <w:shd w:val="clear" w:color="auto" w:fill="auto"/>
          </w:tcPr>
          <w:p w14:paraId="2DF2FB97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20" w:type="dxa"/>
            <w:shd w:val="clear" w:color="auto" w:fill="auto"/>
          </w:tcPr>
          <w:p w14:paraId="5DAA9B15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Wiedza: </w:t>
            </w:r>
          </w:p>
        </w:tc>
      </w:tr>
      <w:tr w:rsidR="00696246" w:rsidRPr="00696246" w14:paraId="75B129E1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76478AF3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31AA84B0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</w:t>
            </w:r>
          </w:p>
        </w:tc>
      </w:tr>
      <w:tr w:rsidR="00696246" w:rsidRPr="00696246" w14:paraId="71F10DAE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28A083B1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30E8E6F5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</w:t>
            </w:r>
          </w:p>
        </w:tc>
      </w:tr>
      <w:tr w:rsidR="00696246" w:rsidRPr="00696246" w14:paraId="08C2B742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47A6D3C2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66168394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Umiejętności:</w:t>
            </w:r>
          </w:p>
        </w:tc>
      </w:tr>
      <w:tr w:rsidR="00696246" w:rsidRPr="00696246" w14:paraId="48B77F56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30FD276F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7ADE9999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U1. Posiada umiejętność sprawnej komunikacji w środowisku zawodowym i sytuacjach życia codziennego</w:t>
            </w:r>
          </w:p>
        </w:tc>
      </w:tr>
      <w:tr w:rsidR="00696246" w:rsidRPr="00696246" w14:paraId="2E2AD217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429CF0B7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19CB7A98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U2. Potrafi dyskutować, argumentować, relacjonować i interpretować wydarzenia z życia codziennego</w:t>
            </w:r>
          </w:p>
        </w:tc>
      </w:tr>
      <w:tr w:rsidR="00696246" w:rsidRPr="00696246" w14:paraId="291AD9AD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3BCA9106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652A76C2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U3. Posiada umiejętność czytania ze zrozumieniem i analizowania obcojęzycznych tekstów źródłowych z zakresu reprezentowanej dziedziny naukowej.</w:t>
            </w:r>
          </w:p>
        </w:tc>
      </w:tr>
      <w:tr w:rsidR="00696246" w:rsidRPr="00696246" w14:paraId="42A1B0C0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061D9C97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390CFF0F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U4. Potrafi przygotować i wygłosić prezentację związaną z kierunkiem studiów.</w:t>
            </w:r>
          </w:p>
        </w:tc>
      </w:tr>
      <w:tr w:rsidR="00696246" w:rsidRPr="00696246" w14:paraId="2B8579D2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50068878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25AE51D1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Kompetencje społeczne:</w:t>
            </w:r>
          </w:p>
        </w:tc>
      </w:tr>
      <w:tr w:rsidR="00696246" w:rsidRPr="00696246" w14:paraId="5690F3AF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3A9F3E4A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0A255DED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K1. Rozumie potrzebę uczenia się przez całe życie</w:t>
            </w:r>
          </w:p>
        </w:tc>
      </w:tr>
      <w:tr w:rsidR="00696246" w:rsidRPr="00696246" w14:paraId="75583398" w14:textId="77777777" w:rsidTr="00887A33">
        <w:tc>
          <w:tcPr>
            <w:tcW w:w="3545" w:type="dxa"/>
            <w:shd w:val="clear" w:color="auto" w:fill="auto"/>
          </w:tcPr>
          <w:p w14:paraId="11E16F52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Wymagania wstępne i dodatkowe </w:t>
            </w:r>
          </w:p>
        </w:tc>
        <w:tc>
          <w:tcPr>
            <w:tcW w:w="6520" w:type="dxa"/>
            <w:shd w:val="clear" w:color="auto" w:fill="auto"/>
          </w:tcPr>
          <w:p w14:paraId="1078621A" w14:textId="77777777" w:rsidR="0058568B" w:rsidRPr="00696246" w:rsidRDefault="0058568B" w:rsidP="00327642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Znajomość języka obcego na poziomie minimum B2 według Europejskiego Systemu Opisu Kształcenia Językowego</w:t>
            </w:r>
          </w:p>
        </w:tc>
      </w:tr>
      <w:tr w:rsidR="00696246" w:rsidRPr="00696246" w14:paraId="5FD685FA" w14:textId="77777777" w:rsidTr="00887A33">
        <w:tc>
          <w:tcPr>
            <w:tcW w:w="3545" w:type="dxa"/>
            <w:shd w:val="clear" w:color="auto" w:fill="auto"/>
          </w:tcPr>
          <w:p w14:paraId="53C0383E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Treści programowe modułu </w:t>
            </w:r>
          </w:p>
          <w:p w14:paraId="103A7D44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2EE44BE8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Prowadzone w ramach modułu zajęcia obejmują rozszerzenie słownictwa specjalistycznego z reprezentowanej dyscypliny naukowej, studenci zostaną przygotowani do czytania ze zrozumieniem literatury fachowej i samodzielnej pracy z tekstem źródłowym oraz do przygotowania i wygłoszenia prezentacji związanej ze studiowaną dziedziną wiedzy. </w:t>
            </w:r>
          </w:p>
          <w:p w14:paraId="0740D196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 czasie ćwiczeń zostanie poszerzone również słownictwo oraz przećwiczone wcześniej nabyte umiejętności w zakresie autoprezentacji, zainteresowań, życia w społeczeństwie, nowoczesnych technologii oraz pracy zawodowej. </w:t>
            </w:r>
          </w:p>
          <w:p w14:paraId="29C75A0E" w14:textId="389DF211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Moduł obejmuje również ćwiczenie zaawansowanych struktur gramatycznych i leksykalnych celem osiągnięcia przez studenta sprawnej komunikacji. </w:t>
            </w:r>
          </w:p>
        </w:tc>
      </w:tr>
      <w:tr w:rsidR="00696246" w:rsidRPr="00696246" w14:paraId="5590DBCA" w14:textId="77777777" w:rsidTr="00887A33">
        <w:tc>
          <w:tcPr>
            <w:tcW w:w="3545" w:type="dxa"/>
            <w:shd w:val="clear" w:color="auto" w:fill="auto"/>
          </w:tcPr>
          <w:p w14:paraId="43DEBF2E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Wykaz literatury podstawowej i uzupełniającej</w:t>
            </w:r>
          </w:p>
        </w:tc>
        <w:tc>
          <w:tcPr>
            <w:tcW w:w="6520" w:type="dxa"/>
            <w:shd w:val="clear" w:color="auto" w:fill="auto"/>
          </w:tcPr>
          <w:p w14:paraId="53592F1C" w14:textId="77777777" w:rsidR="0058568B" w:rsidRPr="00696246" w:rsidRDefault="0058568B" w:rsidP="00327642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9624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1. C. </w:t>
            </w:r>
            <w:proofErr w:type="spellStart"/>
            <w:r w:rsidRPr="0069624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Dollez</w:t>
            </w:r>
            <w:proofErr w:type="spellEnd"/>
            <w:r w:rsidRPr="0069624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, S. Pons, Alter Ego+ 4, </w:t>
            </w:r>
            <w:proofErr w:type="spellStart"/>
            <w:r w:rsidRPr="0069624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Hachettefle</w:t>
            </w:r>
            <w:proofErr w:type="spellEnd"/>
            <w:r w:rsidRPr="0069624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 2015</w:t>
            </w:r>
          </w:p>
          <w:p w14:paraId="1F71387D" w14:textId="77777777" w:rsidR="0058568B" w:rsidRPr="00696246" w:rsidRDefault="0058568B" w:rsidP="00327642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9624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2. G. </w:t>
            </w:r>
            <w:proofErr w:type="spellStart"/>
            <w:r w:rsidRPr="0069624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Capelle</w:t>
            </w:r>
            <w:proofErr w:type="spellEnd"/>
            <w:r w:rsidRPr="0069624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-</w:t>
            </w:r>
            <w:proofErr w:type="spellStart"/>
            <w:r w:rsidRPr="0069624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Espaces</w:t>
            </w:r>
            <w:proofErr w:type="spellEnd"/>
            <w:r w:rsidRPr="0069624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69624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69624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3, Hachette Livre 2008</w:t>
            </w:r>
          </w:p>
        </w:tc>
      </w:tr>
      <w:tr w:rsidR="00696246" w:rsidRPr="00696246" w14:paraId="0AB6BAFA" w14:textId="77777777" w:rsidTr="00887A33">
        <w:tc>
          <w:tcPr>
            <w:tcW w:w="3545" w:type="dxa"/>
            <w:shd w:val="clear" w:color="auto" w:fill="auto"/>
          </w:tcPr>
          <w:p w14:paraId="314CC00E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Planowane formy/działania/metody dydaktyczne</w:t>
            </w:r>
          </w:p>
        </w:tc>
        <w:tc>
          <w:tcPr>
            <w:tcW w:w="6520" w:type="dxa"/>
            <w:shd w:val="clear" w:color="auto" w:fill="auto"/>
          </w:tcPr>
          <w:p w14:paraId="6870B399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wykład, dyskusja, prezentacja, konwersacja,</w:t>
            </w:r>
          </w:p>
          <w:p w14:paraId="46A6DE9B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metoda gramatyczno-tłumaczeniowa(teksty specjalistyczne), metoda komunikacyjna i bezpośrednia ze szczególnym uwzględnieniem umiejętności komunikowania się.</w:t>
            </w:r>
          </w:p>
        </w:tc>
      </w:tr>
      <w:tr w:rsidR="00696246" w:rsidRPr="00696246" w14:paraId="04747256" w14:textId="77777777" w:rsidTr="00887A33">
        <w:tc>
          <w:tcPr>
            <w:tcW w:w="3545" w:type="dxa"/>
            <w:shd w:val="clear" w:color="auto" w:fill="auto"/>
          </w:tcPr>
          <w:p w14:paraId="1F2FB40E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Sposoby weryfikacji oraz formy dokumentowania osiągniętych efektów uczenia się</w:t>
            </w:r>
          </w:p>
        </w:tc>
        <w:tc>
          <w:tcPr>
            <w:tcW w:w="6520" w:type="dxa"/>
            <w:shd w:val="clear" w:color="auto" w:fill="auto"/>
          </w:tcPr>
          <w:p w14:paraId="041B4F83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U1 -ocena wypowiedzi ustnych na zajęciach </w:t>
            </w:r>
          </w:p>
          <w:p w14:paraId="26C60093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U2 -ocena wypowiedzi ustnych na zajęciach </w:t>
            </w:r>
          </w:p>
          <w:p w14:paraId="1510D2C8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U3-sprawdzian pisemny znajomości i umiejętności stosowania słownictwa specjalistycznego </w:t>
            </w:r>
          </w:p>
          <w:p w14:paraId="41731228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U4 –ocena prezentacji ustnej</w:t>
            </w:r>
          </w:p>
          <w:p w14:paraId="768C57A7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K1-ocena przygotowania do zajęć i aktywności na ćwiczeniach </w:t>
            </w:r>
          </w:p>
          <w:p w14:paraId="010B9AAE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Formy dokumentowania osiągniętych efektów uczenia się:</w:t>
            </w:r>
          </w:p>
          <w:p w14:paraId="3539C62D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Śródsemestralne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sprawdziany pisemne przechowywane 1 rok, dzienniczek lektora przechowywany 5 lat                                                                                         </w:t>
            </w:r>
            <w:r w:rsidRPr="006962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 xml:space="preserve">Kryteria ocen dostępne w </w:t>
            </w:r>
            <w:proofErr w:type="spellStart"/>
            <w:r w:rsidRPr="006962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CNJOiC</w:t>
            </w:r>
            <w:proofErr w:type="spellEnd"/>
          </w:p>
        </w:tc>
      </w:tr>
      <w:tr w:rsidR="00696246" w:rsidRPr="00696246" w14:paraId="7ABC5131" w14:textId="77777777" w:rsidTr="00887A33">
        <w:trPr>
          <w:trHeight w:val="841"/>
        </w:trPr>
        <w:tc>
          <w:tcPr>
            <w:tcW w:w="3545" w:type="dxa"/>
            <w:shd w:val="clear" w:color="auto" w:fill="auto"/>
          </w:tcPr>
          <w:p w14:paraId="0252FEE3" w14:textId="77777777" w:rsidR="00DA0171" w:rsidRPr="00696246" w:rsidRDefault="00DA017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Bilans punktów ECTS</w:t>
            </w:r>
          </w:p>
        </w:tc>
        <w:tc>
          <w:tcPr>
            <w:tcW w:w="6520" w:type="dxa"/>
            <w:shd w:val="clear" w:color="auto" w:fill="auto"/>
          </w:tcPr>
          <w:p w14:paraId="04341AC4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KONTAKTOWE:</w:t>
            </w:r>
          </w:p>
          <w:p w14:paraId="5DF39397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ćwiczeniach:          30 godz.</w:t>
            </w:r>
          </w:p>
          <w:p w14:paraId="6471DF25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Konsultacje:                          2 godz.</w:t>
            </w:r>
          </w:p>
          <w:p w14:paraId="7F8A7FBB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  <w:u w:val="single"/>
              </w:rPr>
            </w:pPr>
            <w:r w:rsidRPr="00696246">
              <w:rPr>
                <w:rFonts w:cs="Times New Roman"/>
                <w:bCs/>
                <w:sz w:val="20"/>
                <w:szCs w:val="20"/>
                <w:u w:val="single"/>
              </w:rPr>
              <w:t>RAZEM KONTAKTOWE:     32 godz. / 1,3 ECTS</w:t>
            </w:r>
          </w:p>
          <w:p w14:paraId="7F531B58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NIEKONTAKTOWE:</w:t>
            </w:r>
          </w:p>
          <w:p w14:paraId="324D0D42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Przygotowanie do zajęć:       12 godz.</w:t>
            </w:r>
          </w:p>
          <w:p w14:paraId="5102746B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Przygotowanie do egzaminu: 6 godz.</w:t>
            </w:r>
          </w:p>
          <w:p w14:paraId="663905BC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  <w:u w:val="single"/>
              </w:rPr>
            </w:pPr>
            <w:r w:rsidRPr="00696246">
              <w:rPr>
                <w:rFonts w:cs="Times New Roman"/>
                <w:bCs/>
                <w:sz w:val="20"/>
                <w:szCs w:val="20"/>
                <w:u w:val="single"/>
              </w:rPr>
              <w:t>RAZEM NIEKONTAKTOWE:  18 godz. / 0,7  ECTS</w:t>
            </w:r>
          </w:p>
          <w:p w14:paraId="57628CB1" w14:textId="349DE779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Łączny nakład pracy studenta to 50 godz. co odpowiada  1 punktowi ECTS</w:t>
            </w:r>
          </w:p>
        </w:tc>
      </w:tr>
      <w:tr w:rsidR="00696246" w:rsidRPr="00696246" w14:paraId="39CDD33F" w14:textId="77777777" w:rsidTr="00887A33">
        <w:trPr>
          <w:trHeight w:val="718"/>
        </w:trPr>
        <w:tc>
          <w:tcPr>
            <w:tcW w:w="3545" w:type="dxa"/>
            <w:shd w:val="clear" w:color="auto" w:fill="auto"/>
          </w:tcPr>
          <w:p w14:paraId="2583BE69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Nakład pracy związany z zajęciami wymagającymi bezpośredniego udziału nauczyciela akademickiego</w:t>
            </w:r>
          </w:p>
        </w:tc>
        <w:tc>
          <w:tcPr>
            <w:tcW w:w="6520" w:type="dxa"/>
            <w:shd w:val="clear" w:color="auto" w:fill="auto"/>
          </w:tcPr>
          <w:p w14:paraId="47AA7A85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ćwiczeniach – 30 godz.</w:t>
            </w:r>
          </w:p>
          <w:p w14:paraId="722B137C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konsultacjach – 2 godz.,</w:t>
            </w:r>
          </w:p>
          <w:p w14:paraId="3B86B4AB" w14:textId="79976DB6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Łącznie 32 godz. co odpowiada 1,3  punktu ECTS</w:t>
            </w:r>
          </w:p>
        </w:tc>
      </w:tr>
      <w:tr w:rsidR="00696246" w:rsidRPr="00696246" w14:paraId="1290B4BC" w14:textId="77777777" w:rsidTr="00887A33">
        <w:trPr>
          <w:trHeight w:val="1118"/>
        </w:trPr>
        <w:tc>
          <w:tcPr>
            <w:tcW w:w="3545" w:type="dxa"/>
            <w:shd w:val="clear" w:color="auto" w:fill="auto"/>
          </w:tcPr>
          <w:p w14:paraId="282DEA89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Odniesienie modułowych efektów uczenia się do kierunkowych efektów uczenia się</w:t>
            </w:r>
          </w:p>
        </w:tc>
        <w:tc>
          <w:tcPr>
            <w:tcW w:w="6520" w:type="dxa"/>
            <w:shd w:val="clear" w:color="auto" w:fill="auto"/>
          </w:tcPr>
          <w:p w14:paraId="048B4AA9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U1 – T2_U09+++</w:t>
            </w:r>
          </w:p>
          <w:p w14:paraId="6EBBF468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U2 – T2_U09+++</w:t>
            </w:r>
          </w:p>
          <w:p w14:paraId="3B9C30C5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U3 -  T2_U08+++</w:t>
            </w:r>
          </w:p>
          <w:p w14:paraId="7207BA20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U4 -  T2_U10+++</w:t>
            </w:r>
          </w:p>
          <w:p w14:paraId="2D7C3F2F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K1 – T2_K01+</w:t>
            </w:r>
          </w:p>
        </w:tc>
      </w:tr>
    </w:tbl>
    <w:p w14:paraId="54724EC9" w14:textId="77777777" w:rsidR="0058568B" w:rsidRPr="00696246" w:rsidRDefault="0058568B" w:rsidP="00327642">
      <w:pPr>
        <w:rPr>
          <w:rFonts w:cs="Times New Roman"/>
          <w:bCs/>
          <w:sz w:val="20"/>
          <w:szCs w:val="20"/>
        </w:rPr>
      </w:pPr>
    </w:p>
    <w:p w14:paraId="40456197" w14:textId="77777777" w:rsidR="0058568B" w:rsidRPr="00696246" w:rsidRDefault="0058568B" w:rsidP="00327642">
      <w:pPr>
        <w:rPr>
          <w:rFonts w:cs="Times New Roman"/>
          <w:bCs/>
          <w:sz w:val="20"/>
          <w:szCs w:val="20"/>
        </w:rPr>
      </w:pPr>
    </w:p>
    <w:p w14:paraId="40BDBF43" w14:textId="77777777" w:rsidR="0058568B" w:rsidRPr="00696246" w:rsidRDefault="0058568B" w:rsidP="00327642">
      <w:pPr>
        <w:widowControl/>
        <w:suppressAutoHyphens w:val="0"/>
        <w:spacing w:after="200"/>
        <w:rPr>
          <w:rFonts w:cs="Times New Roman"/>
          <w:bCs/>
          <w:iCs/>
          <w:sz w:val="20"/>
          <w:szCs w:val="20"/>
        </w:rPr>
      </w:pPr>
      <w:r w:rsidRPr="00696246">
        <w:rPr>
          <w:rFonts w:cs="Times New Roman"/>
          <w:bCs/>
          <w:iCs/>
          <w:sz w:val="20"/>
          <w:szCs w:val="20"/>
        </w:rPr>
        <w:br w:type="page"/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520"/>
      </w:tblGrid>
      <w:tr w:rsidR="00696246" w:rsidRPr="00696246" w14:paraId="7A44684D" w14:textId="77777777" w:rsidTr="00887A33">
        <w:tc>
          <w:tcPr>
            <w:tcW w:w="3545" w:type="dxa"/>
            <w:shd w:val="clear" w:color="auto" w:fill="auto"/>
          </w:tcPr>
          <w:p w14:paraId="6CD4DD49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Nazwa kierunku studiów </w:t>
            </w:r>
          </w:p>
        </w:tc>
        <w:tc>
          <w:tcPr>
            <w:tcW w:w="6520" w:type="dxa"/>
            <w:shd w:val="clear" w:color="auto" w:fill="auto"/>
          </w:tcPr>
          <w:p w14:paraId="3D3A2258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Transport i Logistyka </w:t>
            </w:r>
          </w:p>
        </w:tc>
      </w:tr>
      <w:tr w:rsidR="00696246" w:rsidRPr="00696246" w14:paraId="29F1619E" w14:textId="77777777" w:rsidTr="00887A33">
        <w:tc>
          <w:tcPr>
            <w:tcW w:w="3545" w:type="dxa"/>
            <w:shd w:val="clear" w:color="auto" w:fill="auto"/>
          </w:tcPr>
          <w:p w14:paraId="2D62461D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Nazwa modułu, także nazwa w języku angielskim</w:t>
            </w:r>
          </w:p>
        </w:tc>
        <w:tc>
          <w:tcPr>
            <w:tcW w:w="6520" w:type="dxa"/>
            <w:shd w:val="clear" w:color="auto" w:fill="auto"/>
          </w:tcPr>
          <w:p w14:paraId="2E288EFE" w14:textId="5721061B" w:rsidR="0058568B" w:rsidRPr="00696246" w:rsidRDefault="0058568B" w:rsidP="0025590D">
            <w:pPr>
              <w:pStyle w:val="Modutytu"/>
            </w:pPr>
            <w:bookmarkStart w:id="4" w:name="_Toc202525913"/>
            <w:r w:rsidRPr="00696246">
              <w:t>Język obcy specjalistyczny – Niemiecki B2+</w:t>
            </w:r>
            <w:bookmarkEnd w:id="4"/>
          </w:p>
          <w:p w14:paraId="6502728C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696246">
              <w:rPr>
                <w:rFonts w:cs="Times New Roman"/>
                <w:bCs/>
                <w:sz w:val="20"/>
                <w:szCs w:val="20"/>
                <w:lang w:val="en-US"/>
              </w:rPr>
              <w:t>Foreign Language - specialist terminology 2– German B2+</w:t>
            </w:r>
          </w:p>
        </w:tc>
      </w:tr>
      <w:tr w:rsidR="00696246" w:rsidRPr="00696246" w14:paraId="33524B96" w14:textId="77777777" w:rsidTr="00887A33">
        <w:tc>
          <w:tcPr>
            <w:tcW w:w="3545" w:type="dxa"/>
            <w:shd w:val="clear" w:color="auto" w:fill="auto"/>
          </w:tcPr>
          <w:p w14:paraId="2C3AAE6F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Język wykładowy </w:t>
            </w:r>
          </w:p>
        </w:tc>
        <w:tc>
          <w:tcPr>
            <w:tcW w:w="6520" w:type="dxa"/>
            <w:shd w:val="clear" w:color="auto" w:fill="auto"/>
          </w:tcPr>
          <w:p w14:paraId="6242AF77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niemiecki</w:t>
            </w:r>
          </w:p>
        </w:tc>
      </w:tr>
      <w:tr w:rsidR="00696246" w:rsidRPr="00696246" w14:paraId="0A185FB5" w14:textId="77777777" w:rsidTr="00887A33">
        <w:tc>
          <w:tcPr>
            <w:tcW w:w="3545" w:type="dxa"/>
            <w:shd w:val="clear" w:color="auto" w:fill="auto"/>
          </w:tcPr>
          <w:p w14:paraId="772A8DC9" w14:textId="77777777" w:rsidR="0058568B" w:rsidRPr="00696246" w:rsidRDefault="0058568B" w:rsidP="00327642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Rodzaj modułu </w:t>
            </w:r>
          </w:p>
        </w:tc>
        <w:tc>
          <w:tcPr>
            <w:tcW w:w="6520" w:type="dxa"/>
            <w:shd w:val="clear" w:color="auto" w:fill="auto"/>
          </w:tcPr>
          <w:p w14:paraId="368E3F1F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obowiązkowy</w:t>
            </w:r>
          </w:p>
        </w:tc>
      </w:tr>
      <w:tr w:rsidR="00696246" w:rsidRPr="00696246" w14:paraId="3F2F6F9F" w14:textId="77777777" w:rsidTr="00887A33">
        <w:tc>
          <w:tcPr>
            <w:tcW w:w="3545" w:type="dxa"/>
            <w:shd w:val="clear" w:color="auto" w:fill="auto"/>
          </w:tcPr>
          <w:p w14:paraId="641C5541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Poziom studiów</w:t>
            </w:r>
          </w:p>
        </w:tc>
        <w:tc>
          <w:tcPr>
            <w:tcW w:w="6520" w:type="dxa"/>
            <w:shd w:val="clear" w:color="auto" w:fill="auto"/>
          </w:tcPr>
          <w:p w14:paraId="2DFF88CA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II</w:t>
            </w:r>
          </w:p>
        </w:tc>
      </w:tr>
      <w:tr w:rsidR="00696246" w:rsidRPr="00696246" w14:paraId="44D3B7D8" w14:textId="77777777" w:rsidTr="00887A33">
        <w:tc>
          <w:tcPr>
            <w:tcW w:w="3545" w:type="dxa"/>
            <w:shd w:val="clear" w:color="auto" w:fill="auto"/>
          </w:tcPr>
          <w:p w14:paraId="19D9F01F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Forma studiów</w:t>
            </w:r>
          </w:p>
        </w:tc>
        <w:tc>
          <w:tcPr>
            <w:tcW w:w="6520" w:type="dxa"/>
            <w:shd w:val="clear" w:color="auto" w:fill="auto"/>
          </w:tcPr>
          <w:p w14:paraId="58DD8211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stacjonarne</w:t>
            </w:r>
          </w:p>
        </w:tc>
      </w:tr>
      <w:tr w:rsidR="00696246" w:rsidRPr="00696246" w14:paraId="2F6A1C29" w14:textId="77777777" w:rsidTr="00887A33">
        <w:tc>
          <w:tcPr>
            <w:tcW w:w="3545" w:type="dxa"/>
            <w:shd w:val="clear" w:color="auto" w:fill="auto"/>
          </w:tcPr>
          <w:p w14:paraId="0940A201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Rok studiów dla kierunku</w:t>
            </w:r>
          </w:p>
        </w:tc>
        <w:tc>
          <w:tcPr>
            <w:tcW w:w="6520" w:type="dxa"/>
            <w:shd w:val="clear" w:color="auto" w:fill="auto"/>
          </w:tcPr>
          <w:p w14:paraId="0F93AD40" w14:textId="47EE9D31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</w:tr>
      <w:tr w:rsidR="00696246" w:rsidRPr="00696246" w14:paraId="0C5B99C2" w14:textId="77777777" w:rsidTr="00887A33">
        <w:tc>
          <w:tcPr>
            <w:tcW w:w="3545" w:type="dxa"/>
            <w:shd w:val="clear" w:color="auto" w:fill="auto"/>
          </w:tcPr>
          <w:p w14:paraId="14C7154F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Semestr dla kierunku</w:t>
            </w:r>
          </w:p>
        </w:tc>
        <w:tc>
          <w:tcPr>
            <w:tcW w:w="6520" w:type="dxa"/>
            <w:shd w:val="clear" w:color="auto" w:fill="auto"/>
          </w:tcPr>
          <w:p w14:paraId="348924F5" w14:textId="38A74FE1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</w:tr>
      <w:tr w:rsidR="00696246" w:rsidRPr="00696246" w14:paraId="42A9D5CF" w14:textId="77777777" w:rsidTr="00887A33">
        <w:tc>
          <w:tcPr>
            <w:tcW w:w="3545" w:type="dxa"/>
            <w:shd w:val="clear" w:color="auto" w:fill="auto"/>
          </w:tcPr>
          <w:p w14:paraId="31265748" w14:textId="77777777" w:rsidR="00DA0171" w:rsidRPr="00696246" w:rsidRDefault="00DA0171" w:rsidP="00327642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Liczba punktów ECTS z podziałem na kontaktowe/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14:paraId="26EF3AA7" w14:textId="557D5C5C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 (1,3/0,7)</w:t>
            </w:r>
          </w:p>
        </w:tc>
      </w:tr>
      <w:tr w:rsidR="00696246" w:rsidRPr="00696246" w14:paraId="72EE8A7A" w14:textId="77777777" w:rsidTr="00887A33">
        <w:tc>
          <w:tcPr>
            <w:tcW w:w="3545" w:type="dxa"/>
            <w:shd w:val="clear" w:color="auto" w:fill="auto"/>
          </w:tcPr>
          <w:p w14:paraId="087C486F" w14:textId="77777777" w:rsidR="0058568B" w:rsidRPr="00696246" w:rsidRDefault="0058568B" w:rsidP="00327642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Tytuł naukowy/stopień naukowy, imię i nazwisko osoby odpowiedzialnej za moduł</w:t>
            </w:r>
          </w:p>
        </w:tc>
        <w:tc>
          <w:tcPr>
            <w:tcW w:w="6520" w:type="dxa"/>
            <w:shd w:val="clear" w:color="auto" w:fill="auto"/>
          </w:tcPr>
          <w:p w14:paraId="22F382D2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mgr Anna Gruszecka</w:t>
            </w:r>
          </w:p>
        </w:tc>
      </w:tr>
      <w:tr w:rsidR="00696246" w:rsidRPr="00696246" w14:paraId="34F3DBC9" w14:textId="77777777" w:rsidTr="00887A33">
        <w:tc>
          <w:tcPr>
            <w:tcW w:w="3545" w:type="dxa"/>
            <w:shd w:val="clear" w:color="auto" w:fill="auto"/>
          </w:tcPr>
          <w:p w14:paraId="44436281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Jednostka oferująca moduł</w:t>
            </w:r>
          </w:p>
        </w:tc>
        <w:tc>
          <w:tcPr>
            <w:tcW w:w="6520" w:type="dxa"/>
            <w:shd w:val="clear" w:color="auto" w:fill="auto"/>
          </w:tcPr>
          <w:p w14:paraId="6826D630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Centrum Nauczania Języków Obcych i Certyfikacji</w:t>
            </w:r>
          </w:p>
        </w:tc>
      </w:tr>
      <w:tr w:rsidR="00696246" w:rsidRPr="00696246" w14:paraId="5213C654" w14:textId="77777777" w:rsidTr="00887A33">
        <w:tc>
          <w:tcPr>
            <w:tcW w:w="3545" w:type="dxa"/>
            <w:shd w:val="clear" w:color="auto" w:fill="auto"/>
          </w:tcPr>
          <w:p w14:paraId="0A437A86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 modułu</w:t>
            </w:r>
          </w:p>
          <w:p w14:paraId="59C02B9D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3C560412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Podniesienie kompetencji językowych w zakresie słownictwa specjalistycznego.</w:t>
            </w:r>
          </w:p>
          <w:p w14:paraId="4AE6FECE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Rozwijanie umiejętności poprawnej komunikacji w środowisku zawodowym.</w:t>
            </w:r>
          </w:p>
          <w:p w14:paraId="1AC9FDA1" w14:textId="77777777" w:rsidR="0058568B" w:rsidRPr="00696246" w:rsidRDefault="0058568B" w:rsidP="00327642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Przekazanie wiedzy niezbędnej do stosowania zaawansowanych struktur gramatycznych oraz technik pracy z obcojęzycznym tekstem źródłowym.</w:t>
            </w:r>
          </w:p>
        </w:tc>
      </w:tr>
      <w:tr w:rsidR="00696246" w:rsidRPr="00696246" w14:paraId="4C090DC5" w14:textId="77777777" w:rsidTr="00887A33">
        <w:trPr>
          <w:trHeight w:val="236"/>
        </w:trPr>
        <w:tc>
          <w:tcPr>
            <w:tcW w:w="3545" w:type="dxa"/>
            <w:vMerge w:val="restart"/>
            <w:shd w:val="clear" w:color="auto" w:fill="auto"/>
          </w:tcPr>
          <w:p w14:paraId="5BAC713C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20" w:type="dxa"/>
            <w:shd w:val="clear" w:color="auto" w:fill="auto"/>
          </w:tcPr>
          <w:p w14:paraId="0180FA25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Wiedza: </w:t>
            </w:r>
          </w:p>
        </w:tc>
      </w:tr>
      <w:tr w:rsidR="00696246" w:rsidRPr="00696246" w14:paraId="5475CBE3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12621E7B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59380071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</w:t>
            </w:r>
          </w:p>
        </w:tc>
      </w:tr>
      <w:tr w:rsidR="00696246" w:rsidRPr="00696246" w14:paraId="4944D02A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461B9F54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2CBC2784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</w:t>
            </w:r>
          </w:p>
        </w:tc>
      </w:tr>
      <w:tr w:rsidR="00696246" w:rsidRPr="00696246" w14:paraId="683EECD6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6FF2B398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4CE0D457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Umiejętności:</w:t>
            </w:r>
          </w:p>
        </w:tc>
      </w:tr>
      <w:tr w:rsidR="00696246" w:rsidRPr="00696246" w14:paraId="0CA55F6E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5110C8C6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0BF33783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U1. Posiada umiejętność sprawnej komunikacji w środowisku zawodowym i sytuacjach życia codziennego</w:t>
            </w:r>
          </w:p>
        </w:tc>
      </w:tr>
      <w:tr w:rsidR="00696246" w:rsidRPr="00696246" w14:paraId="2A144D80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3F4AB356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2FCEC2CF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U2. Potrafi dyskutować, argumentować, relacjonować i interpretować wydarzenia z życia codziennego</w:t>
            </w:r>
          </w:p>
        </w:tc>
      </w:tr>
      <w:tr w:rsidR="00696246" w:rsidRPr="00696246" w14:paraId="6D788991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67EDFA38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2FA52491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U3. Posiada umiejętność czytania ze zrozumieniem i analizowania obcojęzycznych tekstów źródłowych z zakresu reprezentowanej dziedziny naukowej.</w:t>
            </w:r>
          </w:p>
        </w:tc>
      </w:tr>
      <w:tr w:rsidR="00696246" w:rsidRPr="00696246" w14:paraId="7FE1224E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44427709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44DD7BBF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U4. Potrafi przygotować i wygłosić prezentację związaną z kierunkiem studiów.</w:t>
            </w:r>
          </w:p>
        </w:tc>
      </w:tr>
      <w:tr w:rsidR="00696246" w:rsidRPr="00696246" w14:paraId="184474AA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7AEDF4F5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15DB4721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Kompetencje społeczne:</w:t>
            </w:r>
          </w:p>
        </w:tc>
      </w:tr>
      <w:tr w:rsidR="00696246" w:rsidRPr="00696246" w14:paraId="4626F147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153C4FAA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45C8DF2F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K1. Rozumie potrzebę uczenia się przez całe życie</w:t>
            </w:r>
          </w:p>
        </w:tc>
      </w:tr>
      <w:tr w:rsidR="00696246" w:rsidRPr="00696246" w14:paraId="543FBC84" w14:textId="77777777" w:rsidTr="00887A33">
        <w:tc>
          <w:tcPr>
            <w:tcW w:w="3545" w:type="dxa"/>
            <w:shd w:val="clear" w:color="auto" w:fill="auto"/>
          </w:tcPr>
          <w:p w14:paraId="5F031D83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Wymagania wstępne i dodatkowe </w:t>
            </w:r>
          </w:p>
        </w:tc>
        <w:tc>
          <w:tcPr>
            <w:tcW w:w="6520" w:type="dxa"/>
            <w:shd w:val="clear" w:color="auto" w:fill="auto"/>
          </w:tcPr>
          <w:p w14:paraId="159019F0" w14:textId="77777777" w:rsidR="0058568B" w:rsidRPr="00696246" w:rsidRDefault="0058568B" w:rsidP="00327642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Znajomość języka obcego na poziomie minimum B2 według Europejskiego Systemu Opisu Kształcenia Językowego</w:t>
            </w:r>
          </w:p>
        </w:tc>
      </w:tr>
      <w:tr w:rsidR="00696246" w:rsidRPr="00696246" w14:paraId="0BB1595D" w14:textId="77777777" w:rsidTr="00887A33">
        <w:tc>
          <w:tcPr>
            <w:tcW w:w="3545" w:type="dxa"/>
            <w:shd w:val="clear" w:color="auto" w:fill="auto"/>
          </w:tcPr>
          <w:p w14:paraId="2C2FF3DD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Treści programowe modułu </w:t>
            </w:r>
          </w:p>
          <w:p w14:paraId="46AB2BF1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2FC1A168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Prowadzone w ramach modułu zajęcia obejmują rozszerzenie słownictwa specjalistycznego z reprezentowanej dyscypliny naukowej, studenci zostaną przygotowani do czytania ze zrozumieniem literatury fachowej i samodzielnej pracy z tekstem źródłowym oraz do przygotowania i wygłoszenia prezentacji związanej ze studiowaną dziedziną wiedzy. </w:t>
            </w:r>
          </w:p>
          <w:p w14:paraId="3259D8FD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 czasie ćwiczeń zostanie poszerzone również słownictwo oraz przećwiczone wcześniej nabyte umiejętności w zakresie autoprezentacji, zainteresowań, życia w społeczeństwie, nowoczesnych technologii oraz pracy zawodowej. </w:t>
            </w:r>
          </w:p>
          <w:p w14:paraId="3BE64351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Moduł obejmuje również ćwiczenie zaawansowanych struktur gramatycznych i leksykalnych celem osiągnięcia przez studenta sprawnej komunikacji. </w:t>
            </w:r>
          </w:p>
        </w:tc>
      </w:tr>
      <w:tr w:rsidR="00696246" w:rsidRPr="00696246" w14:paraId="523AAB4E" w14:textId="77777777" w:rsidTr="00887A33">
        <w:tc>
          <w:tcPr>
            <w:tcW w:w="3545" w:type="dxa"/>
            <w:shd w:val="clear" w:color="auto" w:fill="auto"/>
          </w:tcPr>
          <w:p w14:paraId="2DBDFD95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Wykaz literatury podstawowej i uzupełniającej</w:t>
            </w:r>
          </w:p>
        </w:tc>
        <w:tc>
          <w:tcPr>
            <w:tcW w:w="6520" w:type="dxa"/>
            <w:shd w:val="clear" w:color="auto" w:fill="auto"/>
          </w:tcPr>
          <w:p w14:paraId="6CB60AD4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lang w:val="de-DE"/>
              </w:rPr>
            </w:pPr>
            <w:r w:rsidRPr="00696246">
              <w:rPr>
                <w:rFonts w:cs="Times New Roman"/>
                <w:bCs/>
                <w:sz w:val="20"/>
                <w:szCs w:val="20"/>
                <w:lang w:val="de-DE"/>
              </w:rPr>
              <w:t xml:space="preserve">1.R.-M.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  <w:lang w:val="de-DE"/>
              </w:rPr>
              <w:t>Dallapiazza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  <w:lang w:val="de-DE"/>
              </w:rPr>
              <w:t xml:space="preserve">, S. Evans, R. Fischer, A.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  <w:lang w:val="de-DE"/>
              </w:rPr>
              <w:t>Kilimann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  <w:lang w:val="de-DE"/>
              </w:rPr>
              <w:t xml:space="preserve"> -  Ziel-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  <w:lang w:val="de-DE"/>
              </w:rPr>
              <w:t>Hueber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  <w:lang w:val="de-DE"/>
              </w:rPr>
              <w:t xml:space="preserve"> 2014                                   </w:t>
            </w:r>
          </w:p>
          <w:p w14:paraId="1ECA4EB8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lang w:val="de-DE"/>
              </w:rPr>
            </w:pPr>
            <w:r w:rsidRPr="00696246">
              <w:rPr>
                <w:rFonts w:cs="Times New Roman"/>
                <w:bCs/>
                <w:sz w:val="20"/>
                <w:szCs w:val="20"/>
                <w:lang w:val="de-DE"/>
              </w:rPr>
              <w:t xml:space="preserve">2. U.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  <w:lang w:val="de-DE"/>
              </w:rPr>
              <w:t>Koithan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  <w:lang w:val="de-DE"/>
              </w:rPr>
              <w:t>T.Mayr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  <w:lang w:val="de-DE"/>
              </w:rPr>
              <w:t>-Sieber, Aspekte neu B2+, Lektor Klett, 2018</w:t>
            </w:r>
          </w:p>
        </w:tc>
      </w:tr>
      <w:tr w:rsidR="00696246" w:rsidRPr="00696246" w14:paraId="67FB2D71" w14:textId="77777777" w:rsidTr="00887A33">
        <w:tc>
          <w:tcPr>
            <w:tcW w:w="3545" w:type="dxa"/>
            <w:shd w:val="clear" w:color="auto" w:fill="auto"/>
          </w:tcPr>
          <w:p w14:paraId="2FCAAD99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Planowane formy/działania/metody dydaktyczne</w:t>
            </w:r>
          </w:p>
        </w:tc>
        <w:tc>
          <w:tcPr>
            <w:tcW w:w="6520" w:type="dxa"/>
            <w:shd w:val="clear" w:color="auto" w:fill="auto"/>
          </w:tcPr>
          <w:p w14:paraId="0D728D65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wykład, dyskusja, prezentacja, konwersacja,</w:t>
            </w:r>
          </w:p>
          <w:p w14:paraId="7EA701C0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metoda gramatyczno-tłumaczeniowa(teksty specjalistyczne), metoda komunikacyjna i bezpośrednia ze szczególnym uwzględnieniem umiejętności komunikowania się.</w:t>
            </w:r>
          </w:p>
        </w:tc>
      </w:tr>
      <w:tr w:rsidR="00696246" w:rsidRPr="00696246" w14:paraId="53D84E73" w14:textId="77777777" w:rsidTr="00887A33">
        <w:tc>
          <w:tcPr>
            <w:tcW w:w="3545" w:type="dxa"/>
            <w:shd w:val="clear" w:color="auto" w:fill="auto"/>
          </w:tcPr>
          <w:p w14:paraId="2A0B2A49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Sposoby weryfikacji oraz formy dokumentowania osiągniętych efektów uczenia się</w:t>
            </w:r>
          </w:p>
        </w:tc>
        <w:tc>
          <w:tcPr>
            <w:tcW w:w="6520" w:type="dxa"/>
            <w:shd w:val="clear" w:color="auto" w:fill="auto"/>
          </w:tcPr>
          <w:p w14:paraId="0961EB05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U1 -ocena wypowiedzi ustnych na zajęciach </w:t>
            </w:r>
          </w:p>
          <w:p w14:paraId="0C81D0A6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U2 -ocena wypowiedzi ustnych na zajęciach </w:t>
            </w:r>
          </w:p>
          <w:p w14:paraId="6B2E1BC3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U3-sprawdzian pisemny znajomości i umiejętności stosowania słownictwa specjalistycznego </w:t>
            </w:r>
          </w:p>
          <w:p w14:paraId="62EBEF2A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U4 –ocena prezentacji ustnej</w:t>
            </w:r>
          </w:p>
          <w:p w14:paraId="10430AAF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K1-ocena przygotowania do zajęć i aktywności na ćwiczeniach </w:t>
            </w:r>
          </w:p>
          <w:p w14:paraId="76FD88AE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Formy dokumentowania osiągniętych efektów uczenia się:</w:t>
            </w:r>
          </w:p>
          <w:p w14:paraId="77716262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Śródsemestralne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sprawdziany pisemne przechowywane 1 rok, dzienniczek lektora przechowywany 5 lat                                                                                         </w:t>
            </w:r>
            <w:r w:rsidRPr="006962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 xml:space="preserve">Kryteria ocen dostępne w </w:t>
            </w:r>
            <w:proofErr w:type="spellStart"/>
            <w:r w:rsidRPr="006962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CNJOiC</w:t>
            </w:r>
            <w:proofErr w:type="spellEnd"/>
          </w:p>
        </w:tc>
      </w:tr>
      <w:tr w:rsidR="00696246" w:rsidRPr="00696246" w14:paraId="30B652AC" w14:textId="77777777" w:rsidTr="00887A33">
        <w:trPr>
          <w:trHeight w:val="841"/>
        </w:trPr>
        <w:tc>
          <w:tcPr>
            <w:tcW w:w="3545" w:type="dxa"/>
            <w:shd w:val="clear" w:color="auto" w:fill="auto"/>
          </w:tcPr>
          <w:p w14:paraId="2C466D91" w14:textId="77777777" w:rsidR="00DA0171" w:rsidRPr="00696246" w:rsidRDefault="00DA017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Bilans punktów ECTS</w:t>
            </w:r>
          </w:p>
        </w:tc>
        <w:tc>
          <w:tcPr>
            <w:tcW w:w="6520" w:type="dxa"/>
            <w:shd w:val="clear" w:color="auto" w:fill="auto"/>
          </w:tcPr>
          <w:p w14:paraId="371FA6F5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KONTAKTOWE:</w:t>
            </w:r>
          </w:p>
          <w:p w14:paraId="5454D660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ćwiczeniach:          30 godz.</w:t>
            </w:r>
          </w:p>
          <w:p w14:paraId="55B104C1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Konsultacje:                          2 godz.</w:t>
            </w:r>
          </w:p>
          <w:p w14:paraId="03103ED4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  <w:u w:val="single"/>
              </w:rPr>
            </w:pPr>
            <w:r w:rsidRPr="00696246">
              <w:rPr>
                <w:rFonts w:cs="Times New Roman"/>
                <w:bCs/>
                <w:sz w:val="20"/>
                <w:szCs w:val="20"/>
                <w:u w:val="single"/>
              </w:rPr>
              <w:t>RAZEM KONTAKTOWE:     32 godz. / 1,3 ECTS</w:t>
            </w:r>
          </w:p>
          <w:p w14:paraId="2146EEE9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NIEKONTAKTOWE:</w:t>
            </w:r>
          </w:p>
          <w:p w14:paraId="39481459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Przygotowanie do zajęć:       12 godz.</w:t>
            </w:r>
          </w:p>
          <w:p w14:paraId="1D41718D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Przygotowanie do egzaminu: 6 godz.</w:t>
            </w:r>
          </w:p>
          <w:p w14:paraId="72ADF22E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  <w:u w:val="single"/>
              </w:rPr>
            </w:pPr>
            <w:r w:rsidRPr="00696246">
              <w:rPr>
                <w:rFonts w:cs="Times New Roman"/>
                <w:bCs/>
                <w:sz w:val="20"/>
                <w:szCs w:val="20"/>
                <w:u w:val="single"/>
              </w:rPr>
              <w:t>RAZEM NIEKONTAKTOWE:  18 godz. / 0,7  ECTS</w:t>
            </w:r>
          </w:p>
          <w:p w14:paraId="45037543" w14:textId="1630C540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Łączny nakład pracy studenta to 50 godz. co odpowiada  1 punktowi ECTS</w:t>
            </w:r>
          </w:p>
        </w:tc>
      </w:tr>
      <w:tr w:rsidR="00696246" w:rsidRPr="00696246" w14:paraId="011EDAB4" w14:textId="77777777" w:rsidTr="00887A33">
        <w:trPr>
          <w:trHeight w:val="718"/>
        </w:trPr>
        <w:tc>
          <w:tcPr>
            <w:tcW w:w="3545" w:type="dxa"/>
            <w:shd w:val="clear" w:color="auto" w:fill="auto"/>
          </w:tcPr>
          <w:p w14:paraId="5D8E6753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Nakład pracy związany z zajęciami wymagającymi bezpośredniego udziału nauczyciela akademickiego</w:t>
            </w:r>
          </w:p>
        </w:tc>
        <w:tc>
          <w:tcPr>
            <w:tcW w:w="6520" w:type="dxa"/>
            <w:shd w:val="clear" w:color="auto" w:fill="auto"/>
          </w:tcPr>
          <w:p w14:paraId="2C0A2873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ćwiczeniach – 30 godz.</w:t>
            </w:r>
          </w:p>
          <w:p w14:paraId="1CBE7FCC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konsultacjach – 2 godz.,</w:t>
            </w:r>
          </w:p>
          <w:p w14:paraId="6F829F1C" w14:textId="53397B8B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Łącznie 32 godz. co odpowiada 1,3  punktu ECTS</w:t>
            </w:r>
          </w:p>
        </w:tc>
      </w:tr>
      <w:tr w:rsidR="00696246" w:rsidRPr="00696246" w14:paraId="21EC58EB" w14:textId="77777777" w:rsidTr="00887A33">
        <w:trPr>
          <w:trHeight w:val="914"/>
        </w:trPr>
        <w:tc>
          <w:tcPr>
            <w:tcW w:w="3545" w:type="dxa"/>
            <w:shd w:val="clear" w:color="auto" w:fill="auto"/>
          </w:tcPr>
          <w:p w14:paraId="17B8E3AA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Odniesienie modułowych efektów uczenia się do kierunkowych efektów uczenia się</w:t>
            </w:r>
          </w:p>
        </w:tc>
        <w:tc>
          <w:tcPr>
            <w:tcW w:w="6520" w:type="dxa"/>
            <w:shd w:val="clear" w:color="auto" w:fill="auto"/>
          </w:tcPr>
          <w:p w14:paraId="2B02B40C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U1 – T2_U09+++</w:t>
            </w:r>
          </w:p>
          <w:p w14:paraId="21C1F3AF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U2 – T2_U09+++</w:t>
            </w:r>
          </w:p>
          <w:p w14:paraId="28AE4F10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U3 -  T2_U08+++</w:t>
            </w:r>
          </w:p>
          <w:p w14:paraId="421BE9C6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U4 -  T2_U10+++</w:t>
            </w:r>
          </w:p>
          <w:p w14:paraId="43E421AA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K1 – T2_K01+</w:t>
            </w:r>
          </w:p>
        </w:tc>
      </w:tr>
    </w:tbl>
    <w:p w14:paraId="031BE0E7" w14:textId="77777777" w:rsidR="0058568B" w:rsidRPr="00696246" w:rsidRDefault="0058568B" w:rsidP="00327642">
      <w:pPr>
        <w:rPr>
          <w:rFonts w:cs="Times New Roman"/>
          <w:bCs/>
          <w:sz w:val="20"/>
          <w:szCs w:val="20"/>
        </w:rPr>
      </w:pPr>
    </w:p>
    <w:p w14:paraId="5F8FB3DD" w14:textId="77777777" w:rsidR="0058568B" w:rsidRPr="00696246" w:rsidRDefault="0058568B" w:rsidP="00327642">
      <w:pPr>
        <w:widowControl/>
        <w:suppressAutoHyphens w:val="0"/>
        <w:spacing w:after="200"/>
        <w:rPr>
          <w:rFonts w:cs="Times New Roman"/>
          <w:bCs/>
          <w:sz w:val="20"/>
          <w:szCs w:val="20"/>
        </w:rPr>
      </w:pPr>
      <w:r w:rsidRPr="00696246">
        <w:rPr>
          <w:rFonts w:cs="Times New Roman"/>
          <w:bCs/>
          <w:sz w:val="20"/>
          <w:szCs w:val="20"/>
        </w:rPr>
        <w:br w:type="page"/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520"/>
      </w:tblGrid>
      <w:tr w:rsidR="00696246" w:rsidRPr="00696246" w14:paraId="3705767D" w14:textId="77777777" w:rsidTr="00887A33">
        <w:tc>
          <w:tcPr>
            <w:tcW w:w="3545" w:type="dxa"/>
            <w:shd w:val="clear" w:color="auto" w:fill="auto"/>
          </w:tcPr>
          <w:p w14:paraId="655084C3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Nazwa kierunku studiów </w:t>
            </w:r>
          </w:p>
        </w:tc>
        <w:tc>
          <w:tcPr>
            <w:tcW w:w="6520" w:type="dxa"/>
            <w:shd w:val="clear" w:color="auto" w:fill="auto"/>
          </w:tcPr>
          <w:p w14:paraId="5D0229AB" w14:textId="00F7AC69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Transport i </w:t>
            </w:r>
            <w:r w:rsidR="00AB504F" w:rsidRPr="00696246">
              <w:rPr>
                <w:rFonts w:cs="Times New Roman"/>
                <w:bCs/>
                <w:sz w:val="20"/>
                <w:szCs w:val="20"/>
              </w:rPr>
              <w:t>l</w:t>
            </w:r>
            <w:r w:rsidRPr="00696246">
              <w:rPr>
                <w:rFonts w:cs="Times New Roman"/>
                <w:bCs/>
                <w:sz w:val="20"/>
                <w:szCs w:val="20"/>
              </w:rPr>
              <w:t xml:space="preserve">ogistyka </w:t>
            </w:r>
          </w:p>
        </w:tc>
      </w:tr>
      <w:tr w:rsidR="00696246" w:rsidRPr="00696246" w14:paraId="3FF3F966" w14:textId="77777777" w:rsidTr="00887A33">
        <w:tc>
          <w:tcPr>
            <w:tcW w:w="3545" w:type="dxa"/>
            <w:shd w:val="clear" w:color="auto" w:fill="auto"/>
          </w:tcPr>
          <w:p w14:paraId="679F6C6E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Nazwa modułu, także nazwa w języku angielskim</w:t>
            </w:r>
          </w:p>
        </w:tc>
        <w:tc>
          <w:tcPr>
            <w:tcW w:w="6520" w:type="dxa"/>
            <w:shd w:val="clear" w:color="auto" w:fill="auto"/>
          </w:tcPr>
          <w:p w14:paraId="6A0F9BB0" w14:textId="28F40B42" w:rsidR="0058568B" w:rsidRPr="00696246" w:rsidRDefault="0058568B" w:rsidP="0025590D">
            <w:pPr>
              <w:pStyle w:val="Modutytu"/>
            </w:pPr>
            <w:bookmarkStart w:id="5" w:name="_Toc202525914"/>
            <w:r w:rsidRPr="00696246">
              <w:t>Język obcy specjalistyczny – Rosyjski B2+</w:t>
            </w:r>
            <w:bookmarkEnd w:id="5"/>
          </w:p>
          <w:p w14:paraId="73D4A612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696246">
              <w:rPr>
                <w:rFonts w:cs="Times New Roman"/>
                <w:bCs/>
                <w:sz w:val="20"/>
                <w:szCs w:val="20"/>
                <w:lang w:val="en-US"/>
              </w:rPr>
              <w:t>Foreign Language - specialist terminology 2– Russian B2+</w:t>
            </w:r>
          </w:p>
        </w:tc>
      </w:tr>
      <w:tr w:rsidR="00696246" w:rsidRPr="00696246" w14:paraId="662F6554" w14:textId="77777777" w:rsidTr="00887A33">
        <w:tc>
          <w:tcPr>
            <w:tcW w:w="3545" w:type="dxa"/>
            <w:shd w:val="clear" w:color="auto" w:fill="auto"/>
          </w:tcPr>
          <w:p w14:paraId="0DB39773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Język wykładowy </w:t>
            </w:r>
          </w:p>
        </w:tc>
        <w:tc>
          <w:tcPr>
            <w:tcW w:w="6520" w:type="dxa"/>
            <w:shd w:val="clear" w:color="auto" w:fill="auto"/>
          </w:tcPr>
          <w:p w14:paraId="3DC5BEA4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rosyjski</w:t>
            </w:r>
          </w:p>
        </w:tc>
      </w:tr>
      <w:tr w:rsidR="00696246" w:rsidRPr="00696246" w14:paraId="206C2E92" w14:textId="77777777" w:rsidTr="00887A33">
        <w:tc>
          <w:tcPr>
            <w:tcW w:w="3545" w:type="dxa"/>
            <w:shd w:val="clear" w:color="auto" w:fill="auto"/>
          </w:tcPr>
          <w:p w14:paraId="434F39DB" w14:textId="77777777" w:rsidR="0058568B" w:rsidRPr="00696246" w:rsidRDefault="0058568B" w:rsidP="00327642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Rodzaj modułu </w:t>
            </w:r>
          </w:p>
        </w:tc>
        <w:tc>
          <w:tcPr>
            <w:tcW w:w="6520" w:type="dxa"/>
            <w:shd w:val="clear" w:color="auto" w:fill="auto"/>
          </w:tcPr>
          <w:p w14:paraId="516B6771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obowiązkowy</w:t>
            </w:r>
          </w:p>
        </w:tc>
      </w:tr>
      <w:tr w:rsidR="00696246" w:rsidRPr="00696246" w14:paraId="0B9620CF" w14:textId="77777777" w:rsidTr="00887A33">
        <w:tc>
          <w:tcPr>
            <w:tcW w:w="3545" w:type="dxa"/>
            <w:shd w:val="clear" w:color="auto" w:fill="auto"/>
          </w:tcPr>
          <w:p w14:paraId="71436CAE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Poziom studiów</w:t>
            </w:r>
          </w:p>
        </w:tc>
        <w:tc>
          <w:tcPr>
            <w:tcW w:w="6520" w:type="dxa"/>
            <w:shd w:val="clear" w:color="auto" w:fill="auto"/>
          </w:tcPr>
          <w:p w14:paraId="42AD40A7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II</w:t>
            </w:r>
          </w:p>
        </w:tc>
      </w:tr>
      <w:tr w:rsidR="00696246" w:rsidRPr="00696246" w14:paraId="49D8AEF3" w14:textId="77777777" w:rsidTr="00887A33">
        <w:tc>
          <w:tcPr>
            <w:tcW w:w="3545" w:type="dxa"/>
            <w:shd w:val="clear" w:color="auto" w:fill="auto"/>
          </w:tcPr>
          <w:p w14:paraId="19756C62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Forma studiów</w:t>
            </w:r>
          </w:p>
        </w:tc>
        <w:tc>
          <w:tcPr>
            <w:tcW w:w="6520" w:type="dxa"/>
            <w:shd w:val="clear" w:color="auto" w:fill="auto"/>
          </w:tcPr>
          <w:p w14:paraId="48CBB482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stacjonarne</w:t>
            </w:r>
          </w:p>
        </w:tc>
      </w:tr>
      <w:tr w:rsidR="00696246" w:rsidRPr="00696246" w14:paraId="2FC2D58F" w14:textId="77777777" w:rsidTr="00887A33">
        <w:tc>
          <w:tcPr>
            <w:tcW w:w="3545" w:type="dxa"/>
            <w:shd w:val="clear" w:color="auto" w:fill="auto"/>
          </w:tcPr>
          <w:p w14:paraId="18BC844F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Rok studiów dla kierunku</w:t>
            </w:r>
          </w:p>
        </w:tc>
        <w:tc>
          <w:tcPr>
            <w:tcW w:w="6520" w:type="dxa"/>
            <w:shd w:val="clear" w:color="auto" w:fill="auto"/>
          </w:tcPr>
          <w:p w14:paraId="132C90FC" w14:textId="5F711E4C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</w:tr>
      <w:tr w:rsidR="00696246" w:rsidRPr="00696246" w14:paraId="423E960E" w14:textId="77777777" w:rsidTr="00887A33">
        <w:tc>
          <w:tcPr>
            <w:tcW w:w="3545" w:type="dxa"/>
            <w:shd w:val="clear" w:color="auto" w:fill="auto"/>
          </w:tcPr>
          <w:p w14:paraId="6087A9C3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Semestr dla kierunku</w:t>
            </w:r>
          </w:p>
        </w:tc>
        <w:tc>
          <w:tcPr>
            <w:tcW w:w="6520" w:type="dxa"/>
            <w:shd w:val="clear" w:color="auto" w:fill="auto"/>
          </w:tcPr>
          <w:p w14:paraId="4F887D5F" w14:textId="65ED0B0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</w:tr>
      <w:tr w:rsidR="00696246" w:rsidRPr="00696246" w14:paraId="0B64F5CD" w14:textId="77777777" w:rsidTr="00887A33">
        <w:tc>
          <w:tcPr>
            <w:tcW w:w="3545" w:type="dxa"/>
            <w:shd w:val="clear" w:color="auto" w:fill="auto"/>
          </w:tcPr>
          <w:p w14:paraId="760F6A2E" w14:textId="77777777" w:rsidR="00DA0171" w:rsidRPr="00696246" w:rsidRDefault="00DA0171" w:rsidP="00327642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Liczba punktów ECTS z podziałem na kontaktowe/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14:paraId="48695169" w14:textId="3E37DEE0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 (1,3/0,7)</w:t>
            </w:r>
          </w:p>
        </w:tc>
      </w:tr>
      <w:tr w:rsidR="00696246" w:rsidRPr="00696246" w14:paraId="7AB806D5" w14:textId="77777777" w:rsidTr="00887A33">
        <w:tc>
          <w:tcPr>
            <w:tcW w:w="3545" w:type="dxa"/>
            <w:shd w:val="clear" w:color="auto" w:fill="auto"/>
          </w:tcPr>
          <w:p w14:paraId="3B3665FB" w14:textId="77777777" w:rsidR="0058568B" w:rsidRPr="00696246" w:rsidRDefault="0058568B" w:rsidP="00327642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Tytuł naukowy/stopień naukowy, imię i nazwisko osoby odpowiedzialnej za moduł</w:t>
            </w:r>
          </w:p>
        </w:tc>
        <w:tc>
          <w:tcPr>
            <w:tcW w:w="6520" w:type="dxa"/>
            <w:shd w:val="clear" w:color="auto" w:fill="auto"/>
          </w:tcPr>
          <w:p w14:paraId="30F323FA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mgr Jerzy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Szuma</w:t>
            </w:r>
            <w:proofErr w:type="spellEnd"/>
          </w:p>
        </w:tc>
      </w:tr>
      <w:tr w:rsidR="00696246" w:rsidRPr="00696246" w14:paraId="19C7D78C" w14:textId="77777777" w:rsidTr="00887A33">
        <w:tc>
          <w:tcPr>
            <w:tcW w:w="3545" w:type="dxa"/>
            <w:shd w:val="clear" w:color="auto" w:fill="auto"/>
          </w:tcPr>
          <w:p w14:paraId="00EB117E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Jednostka oferująca moduł</w:t>
            </w:r>
          </w:p>
        </w:tc>
        <w:tc>
          <w:tcPr>
            <w:tcW w:w="6520" w:type="dxa"/>
            <w:shd w:val="clear" w:color="auto" w:fill="auto"/>
          </w:tcPr>
          <w:p w14:paraId="550AC8D8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Centrum Nauczania Języków Obcych i Certyfikacji</w:t>
            </w:r>
          </w:p>
        </w:tc>
      </w:tr>
      <w:tr w:rsidR="00696246" w:rsidRPr="00696246" w14:paraId="18482A73" w14:textId="77777777" w:rsidTr="00887A33">
        <w:tc>
          <w:tcPr>
            <w:tcW w:w="3545" w:type="dxa"/>
            <w:shd w:val="clear" w:color="auto" w:fill="auto"/>
          </w:tcPr>
          <w:p w14:paraId="22A4C2F8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 modułu</w:t>
            </w:r>
          </w:p>
          <w:p w14:paraId="25D864E9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79A3F6B0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Podniesienie kompetencji językowych w zakresie słownictwa specjalistycznego.</w:t>
            </w:r>
          </w:p>
          <w:p w14:paraId="223BB90C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Rozwijanie umiejętności poprawnej komunikacji w środowisku zawodowym.</w:t>
            </w:r>
          </w:p>
          <w:p w14:paraId="6836C59E" w14:textId="77777777" w:rsidR="0058568B" w:rsidRPr="00696246" w:rsidRDefault="0058568B" w:rsidP="00327642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Przekazanie wiedzy niezbędnej do stosowania zaawansowanych struktur gramatycznych oraz technik pracy z obcojęzycznym tekstem źródłowym.</w:t>
            </w:r>
          </w:p>
        </w:tc>
      </w:tr>
      <w:tr w:rsidR="00696246" w:rsidRPr="00696246" w14:paraId="1A3C7E11" w14:textId="77777777" w:rsidTr="00887A33">
        <w:trPr>
          <w:trHeight w:val="236"/>
        </w:trPr>
        <w:tc>
          <w:tcPr>
            <w:tcW w:w="3545" w:type="dxa"/>
            <w:vMerge w:val="restart"/>
            <w:shd w:val="clear" w:color="auto" w:fill="auto"/>
          </w:tcPr>
          <w:p w14:paraId="23912E68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20" w:type="dxa"/>
            <w:shd w:val="clear" w:color="auto" w:fill="auto"/>
          </w:tcPr>
          <w:p w14:paraId="13AE2134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Wiedza: </w:t>
            </w:r>
          </w:p>
        </w:tc>
      </w:tr>
      <w:tr w:rsidR="00696246" w:rsidRPr="00696246" w14:paraId="26F25BBD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1DBD122B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796EB3BD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</w:t>
            </w:r>
          </w:p>
        </w:tc>
      </w:tr>
      <w:tr w:rsidR="00696246" w:rsidRPr="00696246" w14:paraId="2EB879FD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3AB621B9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78389BA8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</w:t>
            </w:r>
          </w:p>
        </w:tc>
      </w:tr>
      <w:tr w:rsidR="00696246" w:rsidRPr="00696246" w14:paraId="219F8C95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762C9F6C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28ECDB23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Umiejętności:</w:t>
            </w:r>
          </w:p>
        </w:tc>
      </w:tr>
      <w:tr w:rsidR="00696246" w:rsidRPr="00696246" w14:paraId="57EBA861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00E0F2D2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50D008BA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U1. Posiada umiejętność sprawnej komunikacji w środowisku zawodowym i sytuacjach życia codziennego</w:t>
            </w:r>
          </w:p>
        </w:tc>
      </w:tr>
      <w:tr w:rsidR="00696246" w:rsidRPr="00696246" w14:paraId="343AD6C8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06A76A42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5FA4115C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U2. Potrafi dyskutować, argumentować, relacjonować i interpretować wydarzenia z życia codziennego</w:t>
            </w:r>
          </w:p>
        </w:tc>
      </w:tr>
      <w:tr w:rsidR="00696246" w:rsidRPr="00696246" w14:paraId="382FE68D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504E80C2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6EAE84F7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U3. Posiada umiejętność czytania ze zrozumieniem i analizowania obcojęzycznych tekstów źródłowych z zakresu reprezentowanej dziedziny naukowej.</w:t>
            </w:r>
          </w:p>
        </w:tc>
      </w:tr>
      <w:tr w:rsidR="00696246" w:rsidRPr="00696246" w14:paraId="67EA861D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20AC7B94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140D93C4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U4. Potrafi przygotować i wygłosić prezentację związaną z kierunkiem studiów.</w:t>
            </w:r>
          </w:p>
        </w:tc>
      </w:tr>
      <w:tr w:rsidR="00696246" w:rsidRPr="00696246" w14:paraId="22B78DA9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2B28046B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393E3658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Kompetencje społeczne:</w:t>
            </w:r>
          </w:p>
        </w:tc>
      </w:tr>
      <w:tr w:rsidR="00696246" w:rsidRPr="00696246" w14:paraId="0370E3E2" w14:textId="77777777" w:rsidTr="00887A33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76C24F01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175DC590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K1. Rozumie potrzebę uczenia się przez całe życie</w:t>
            </w:r>
          </w:p>
        </w:tc>
      </w:tr>
      <w:tr w:rsidR="00696246" w:rsidRPr="00696246" w14:paraId="1F5BA58F" w14:textId="77777777" w:rsidTr="00887A33">
        <w:tc>
          <w:tcPr>
            <w:tcW w:w="3545" w:type="dxa"/>
            <w:shd w:val="clear" w:color="auto" w:fill="auto"/>
          </w:tcPr>
          <w:p w14:paraId="1CE2FBEB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Wymagania wstępne i dodatkowe </w:t>
            </w:r>
          </w:p>
        </w:tc>
        <w:tc>
          <w:tcPr>
            <w:tcW w:w="6520" w:type="dxa"/>
            <w:shd w:val="clear" w:color="auto" w:fill="auto"/>
          </w:tcPr>
          <w:p w14:paraId="4AE71D4B" w14:textId="77777777" w:rsidR="0058568B" w:rsidRPr="00696246" w:rsidRDefault="0058568B" w:rsidP="00327642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Znajomość języka obcego na poziomie minimum B2 według Europejskiego Systemu Opisu Kształcenia Językowego</w:t>
            </w:r>
          </w:p>
        </w:tc>
      </w:tr>
      <w:tr w:rsidR="00696246" w:rsidRPr="00696246" w14:paraId="2B536899" w14:textId="77777777" w:rsidTr="00887A33">
        <w:tc>
          <w:tcPr>
            <w:tcW w:w="3545" w:type="dxa"/>
            <w:shd w:val="clear" w:color="auto" w:fill="auto"/>
          </w:tcPr>
          <w:p w14:paraId="19EB143A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Treści programowe modułu </w:t>
            </w:r>
          </w:p>
          <w:p w14:paraId="6A73AE2A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72ED6AD4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Prowadzone w ramach modułu zajęcia obejmują rozszerzenie słownictwa specjalistycznego z reprezentowanej dyscypliny naukowej, studenci zostaną przygotowani do czytania ze zrozumieniem literatury fachowej i samodzielnej pracy z tekstem źródłowym oraz do przygotowania i wygłoszenia prezentacji związanej ze studiowaną dziedziną wiedzy. </w:t>
            </w:r>
          </w:p>
          <w:p w14:paraId="19284499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 czasie ćwiczeń zostanie poszerzone również słownictwo oraz przećwiczone wcześniej nabyte umiejętności w zakresie autoprezentacji, zainteresowań, życia w społeczeństwie, nowoczesnych technologii oraz pracy zawodowej. </w:t>
            </w:r>
          </w:p>
          <w:p w14:paraId="38DC658B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Moduł obejmuje również ćwiczenie zaawansowanych struktur gramatycznych i leksykalnych celem osiągnięcia przez studenta sprawnej komunikacji. </w:t>
            </w:r>
          </w:p>
          <w:p w14:paraId="7A3055AB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96246" w:rsidRPr="00696246" w14:paraId="0F7B4C82" w14:textId="77777777" w:rsidTr="00887A33">
        <w:tc>
          <w:tcPr>
            <w:tcW w:w="3545" w:type="dxa"/>
            <w:shd w:val="clear" w:color="auto" w:fill="auto"/>
          </w:tcPr>
          <w:p w14:paraId="39E08994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Wykaz literatury podstawowej i uzupełniającej</w:t>
            </w:r>
          </w:p>
        </w:tc>
        <w:tc>
          <w:tcPr>
            <w:tcW w:w="6520" w:type="dxa"/>
            <w:shd w:val="clear" w:color="auto" w:fill="auto"/>
          </w:tcPr>
          <w:p w14:paraId="760ABDFE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</w:t>
            </w:r>
            <w:r w:rsidRPr="00696246">
              <w:rPr>
                <w:rFonts w:cs="Times New Roman"/>
                <w:bCs/>
                <w:sz w:val="20"/>
                <w:szCs w:val="20"/>
                <w:lang w:val="ru-RU"/>
              </w:rPr>
              <w:t>Е.В. Днбинская  и др-Русский язык будущему инженеру-Флинта ,Наука 2010</w:t>
            </w:r>
          </w:p>
          <w:p w14:paraId="1527A134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696246">
              <w:rPr>
                <w:rFonts w:cs="Times New Roman"/>
                <w:bCs/>
                <w:sz w:val="20"/>
                <w:szCs w:val="20"/>
                <w:lang w:val="ru-RU"/>
              </w:rPr>
              <w:t>2.Р.К.Боженкова, Н .А. Боженкова- Уроки русского- Русский язык курсы 2013</w:t>
            </w:r>
          </w:p>
          <w:p w14:paraId="2C5FF8F8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696246">
              <w:rPr>
                <w:rFonts w:cs="Times New Roman"/>
                <w:bCs/>
                <w:sz w:val="20"/>
                <w:szCs w:val="20"/>
                <w:lang w:val="ru-RU"/>
              </w:rPr>
              <w:t>3.В. Л. Шуников-Говорит и показывает Россия-  Русский язык курсы -2012</w:t>
            </w:r>
          </w:p>
          <w:p w14:paraId="78DF1AF5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696246">
              <w:rPr>
                <w:rFonts w:cs="Times New Roman"/>
                <w:bCs/>
                <w:sz w:val="20"/>
                <w:szCs w:val="20"/>
                <w:lang w:val="ru-RU"/>
              </w:rPr>
              <w:t>4.А.К.Перевозникова</w:t>
            </w:r>
            <w:r w:rsidRPr="00696246">
              <w:rPr>
                <w:rFonts w:cs="Times New Roman"/>
                <w:bCs/>
                <w:sz w:val="20"/>
                <w:szCs w:val="20"/>
              </w:rPr>
              <w:t> </w:t>
            </w:r>
            <w:r w:rsidRPr="00696246">
              <w:rPr>
                <w:rFonts w:cs="Times New Roman"/>
                <w:bCs/>
                <w:sz w:val="20"/>
                <w:szCs w:val="20"/>
                <w:lang w:val="ru-RU"/>
              </w:rPr>
              <w:t xml:space="preserve"> РОССИЯ- СТРАНА И ЛЮДИ л лингв острвноведение</w:t>
            </w:r>
            <w:r w:rsidRPr="00696246">
              <w:rPr>
                <w:rFonts w:cs="Times New Roman"/>
                <w:bCs/>
                <w:sz w:val="20"/>
                <w:szCs w:val="20"/>
              </w:rPr>
              <w:t> </w:t>
            </w:r>
            <w:r w:rsidRPr="00696246">
              <w:rPr>
                <w:rFonts w:cs="Times New Roman"/>
                <w:bCs/>
                <w:sz w:val="20"/>
                <w:szCs w:val="20"/>
                <w:lang w:val="ru-RU"/>
              </w:rPr>
              <w:t xml:space="preserve"> Русский язык –курсы Москва 2010</w:t>
            </w:r>
          </w:p>
          <w:p w14:paraId="221A132E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  <w:lang w:val="ru-RU"/>
              </w:rPr>
            </w:pPr>
            <w:r w:rsidRPr="00696246">
              <w:rPr>
                <w:rFonts w:cs="Times New Roman"/>
                <w:bCs/>
                <w:sz w:val="20"/>
                <w:szCs w:val="20"/>
                <w:lang w:val="ru-RU"/>
              </w:rPr>
              <w:t>5.Т.Е.Аросева, Л.Г.Рогова, Н.Ф. Сафьянова</w:t>
            </w:r>
            <w:r w:rsidRPr="00696246">
              <w:rPr>
                <w:rFonts w:cs="Times New Roman"/>
                <w:bCs/>
                <w:sz w:val="20"/>
                <w:szCs w:val="20"/>
              </w:rPr>
              <w:t> </w:t>
            </w:r>
            <w:r w:rsidRPr="00696246">
              <w:rPr>
                <w:rFonts w:cs="Times New Roman"/>
                <w:bCs/>
                <w:sz w:val="20"/>
                <w:szCs w:val="20"/>
                <w:lang w:val="ru-RU"/>
              </w:rPr>
              <w:t xml:space="preserve"> НАУЧНЫЙ СТИЛЬ РЕЧИ – технический профиль</w:t>
            </w:r>
            <w:r w:rsidRPr="00696246">
              <w:rPr>
                <w:rFonts w:cs="Times New Roman"/>
                <w:bCs/>
                <w:sz w:val="20"/>
                <w:szCs w:val="20"/>
              </w:rPr>
              <w:t>  </w:t>
            </w:r>
            <w:r w:rsidRPr="00696246">
              <w:rPr>
                <w:rFonts w:cs="Times New Roman"/>
                <w:bCs/>
                <w:sz w:val="20"/>
                <w:szCs w:val="20"/>
                <w:lang w:val="ru-RU"/>
              </w:rPr>
              <w:t xml:space="preserve"> Русский язык- курсы</w:t>
            </w:r>
            <w:r w:rsidRPr="00696246">
              <w:rPr>
                <w:rFonts w:cs="Times New Roman"/>
                <w:bCs/>
                <w:sz w:val="20"/>
                <w:szCs w:val="20"/>
              </w:rPr>
              <w:t>  </w:t>
            </w:r>
            <w:r w:rsidRPr="00696246">
              <w:rPr>
                <w:rFonts w:cs="Times New Roman"/>
                <w:bCs/>
                <w:sz w:val="20"/>
                <w:szCs w:val="20"/>
                <w:lang w:val="ru-RU"/>
              </w:rPr>
              <w:t xml:space="preserve"> Москва 2012</w:t>
            </w:r>
          </w:p>
          <w:p w14:paraId="5D5E8E05" w14:textId="77777777" w:rsidR="0058568B" w:rsidRPr="00696246" w:rsidRDefault="0058568B" w:rsidP="00327642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</w:tr>
      <w:tr w:rsidR="00696246" w:rsidRPr="00696246" w14:paraId="54F6B3EB" w14:textId="77777777" w:rsidTr="00887A33">
        <w:tc>
          <w:tcPr>
            <w:tcW w:w="3545" w:type="dxa"/>
            <w:shd w:val="clear" w:color="auto" w:fill="auto"/>
          </w:tcPr>
          <w:p w14:paraId="0832BFEB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Planowane formy/działania/metody dydaktyczne</w:t>
            </w:r>
          </w:p>
        </w:tc>
        <w:tc>
          <w:tcPr>
            <w:tcW w:w="6520" w:type="dxa"/>
            <w:shd w:val="clear" w:color="auto" w:fill="auto"/>
          </w:tcPr>
          <w:p w14:paraId="1DF93FB0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wykład, dyskusja, prezentacja, konwersacja,</w:t>
            </w:r>
          </w:p>
          <w:p w14:paraId="7E0D07F1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metoda gramatyczno-tłumaczeniowa(teksty specjalistyczne), metoda komunikacyjna i bezpośrednia ze szczególnym uwzględnieniem umiejętności komunikowania się.</w:t>
            </w:r>
          </w:p>
        </w:tc>
      </w:tr>
      <w:tr w:rsidR="00696246" w:rsidRPr="00696246" w14:paraId="3C57481E" w14:textId="77777777" w:rsidTr="00887A33">
        <w:tc>
          <w:tcPr>
            <w:tcW w:w="3545" w:type="dxa"/>
            <w:shd w:val="clear" w:color="auto" w:fill="auto"/>
          </w:tcPr>
          <w:p w14:paraId="17611285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Sposoby weryfikacji oraz formy dokumentowania osiągniętych efektów uczenia się</w:t>
            </w:r>
          </w:p>
        </w:tc>
        <w:tc>
          <w:tcPr>
            <w:tcW w:w="6520" w:type="dxa"/>
            <w:shd w:val="clear" w:color="auto" w:fill="auto"/>
          </w:tcPr>
          <w:p w14:paraId="02102B1F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U1 -ocena wypowiedzi ustnych na zajęciach </w:t>
            </w:r>
          </w:p>
          <w:p w14:paraId="4152FD95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U2 -ocena wypowiedzi ustnych na zajęciach </w:t>
            </w:r>
          </w:p>
          <w:p w14:paraId="27D71540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U3-sprawdzian pisemny znajomości i umiejętności stosowania słownictwa specjalistycznego </w:t>
            </w:r>
          </w:p>
          <w:p w14:paraId="0156F3BF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U4 –ocena prezentacji ustnej</w:t>
            </w:r>
          </w:p>
          <w:p w14:paraId="7FD1A267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K1-ocena przygotowania do zajęć i aktywności na ćwiczeniach </w:t>
            </w:r>
          </w:p>
          <w:p w14:paraId="28503637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Formy dokumentowania osiągniętych efektów uczenia się:</w:t>
            </w:r>
          </w:p>
          <w:p w14:paraId="283CB778" w14:textId="77777777" w:rsidR="0058568B" w:rsidRPr="00696246" w:rsidRDefault="0058568B" w:rsidP="00327642">
            <w:pPr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Śródsemestralne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sprawdziany pisemne przechowywane 1 rok, dzienniczek lektora przechowywany 5 lat                                                                                         </w:t>
            </w:r>
            <w:r w:rsidRPr="006962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 xml:space="preserve">Kryteria ocen dostępne w </w:t>
            </w:r>
            <w:proofErr w:type="spellStart"/>
            <w:r w:rsidRPr="006962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CNJOiC</w:t>
            </w:r>
            <w:proofErr w:type="spellEnd"/>
          </w:p>
        </w:tc>
      </w:tr>
      <w:tr w:rsidR="00696246" w:rsidRPr="00696246" w14:paraId="51E369A4" w14:textId="77777777" w:rsidTr="00887A33">
        <w:trPr>
          <w:trHeight w:val="841"/>
        </w:trPr>
        <w:tc>
          <w:tcPr>
            <w:tcW w:w="3545" w:type="dxa"/>
            <w:shd w:val="clear" w:color="auto" w:fill="auto"/>
          </w:tcPr>
          <w:p w14:paraId="7B767259" w14:textId="77777777" w:rsidR="00DA0171" w:rsidRPr="00696246" w:rsidRDefault="00DA017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Bilans punktów ECTS</w:t>
            </w:r>
          </w:p>
        </w:tc>
        <w:tc>
          <w:tcPr>
            <w:tcW w:w="6520" w:type="dxa"/>
            <w:shd w:val="clear" w:color="auto" w:fill="auto"/>
          </w:tcPr>
          <w:p w14:paraId="748FD22F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KONTAKTOWE:</w:t>
            </w:r>
          </w:p>
          <w:p w14:paraId="4C7F3A87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ćwiczeniach:          30 godz.</w:t>
            </w:r>
          </w:p>
          <w:p w14:paraId="47F524C9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Konsultacje:                          2 godz.</w:t>
            </w:r>
          </w:p>
          <w:p w14:paraId="22910166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  <w:u w:val="single"/>
              </w:rPr>
            </w:pPr>
            <w:r w:rsidRPr="00696246">
              <w:rPr>
                <w:rFonts w:cs="Times New Roman"/>
                <w:bCs/>
                <w:sz w:val="20"/>
                <w:szCs w:val="20"/>
                <w:u w:val="single"/>
              </w:rPr>
              <w:t>RAZEM KONTAKTOWE:     32 godz. / 1,3 ECTS</w:t>
            </w:r>
          </w:p>
          <w:p w14:paraId="2FEF5962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NIEKONTAKTOWE:</w:t>
            </w:r>
          </w:p>
          <w:p w14:paraId="0C44C857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Przygotowanie do zajęć:       12 godz.</w:t>
            </w:r>
          </w:p>
          <w:p w14:paraId="45C66CE0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Przygotowanie do egzaminu: 6 godz.</w:t>
            </w:r>
          </w:p>
          <w:p w14:paraId="684B9AD9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  <w:u w:val="single"/>
              </w:rPr>
            </w:pPr>
            <w:r w:rsidRPr="00696246">
              <w:rPr>
                <w:rFonts w:cs="Times New Roman"/>
                <w:bCs/>
                <w:sz w:val="20"/>
                <w:szCs w:val="20"/>
                <w:u w:val="single"/>
              </w:rPr>
              <w:t>RAZEM NIEKONTAKTOWE:  18 godz. / 0,7  ECTS</w:t>
            </w:r>
          </w:p>
          <w:p w14:paraId="2F90679B" w14:textId="37806FFE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Łączny nakład pracy studenta to 50 godz. co odpowiada  1 punktowi ECTS</w:t>
            </w:r>
          </w:p>
        </w:tc>
      </w:tr>
      <w:tr w:rsidR="00696246" w:rsidRPr="00696246" w14:paraId="2587910A" w14:textId="77777777" w:rsidTr="00887A33">
        <w:trPr>
          <w:trHeight w:val="718"/>
        </w:trPr>
        <w:tc>
          <w:tcPr>
            <w:tcW w:w="3545" w:type="dxa"/>
            <w:shd w:val="clear" w:color="auto" w:fill="auto"/>
          </w:tcPr>
          <w:p w14:paraId="1C58AB98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Nakład pracy związany z zajęciami wymagającymi bezpośredniego udziału nauczyciela akademickiego</w:t>
            </w:r>
          </w:p>
        </w:tc>
        <w:tc>
          <w:tcPr>
            <w:tcW w:w="6520" w:type="dxa"/>
            <w:shd w:val="clear" w:color="auto" w:fill="auto"/>
          </w:tcPr>
          <w:p w14:paraId="406FC638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ćwiczeniach – 30 godz.</w:t>
            </w:r>
          </w:p>
          <w:p w14:paraId="1B1423B8" w14:textId="77777777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konsultacjach – 2 godz.,</w:t>
            </w:r>
          </w:p>
          <w:p w14:paraId="1CA5F3D2" w14:textId="6EAB075B" w:rsidR="00DA0171" w:rsidRPr="00696246" w:rsidRDefault="00DA017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Łącznie 32 godz. co odpowiada 1,3  punktu ECTS</w:t>
            </w:r>
          </w:p>
        </w:tc>
      </w:tr>
      <w:tr w:rsidR="00696246" w:rsidRPr="00696246" w14:paraId="7533F86A" w14:textId="77777777" w:rsidTr="00887A33">
        <w:trPr>
          <w:trHeight w:val="1127"/>
        </w:trPr>
        <w:tc>
          <w:tcPr>
            <w:tcW w:w="3545" w:type="dxa"/>
            <w:shd w:val="clear" w:color="auto" w:fill="auto"/>
          </w:tcPr>
          <w:p w14:paraId="5CD3E6A0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Odniesienie modułowych efektów uczenia się do kierunkowych efektów uczenia się</w:t>
            </w:r>
          </w:p>
        </w:tc>
        <w:tc>
          <w:tcPr>
            <w:tcW w:w="6520" w:type="dxa"/>
            <w:shd w:val="clear" w:color="auto" w:fill="auto"/>
          </w:tcPr>
          <w:p w14:paraId="48437898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U1 – T2_U09+++</w:t>
            </w:r>
          </w:p>
          <w:p w14:paraId="5F762B58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U2 – T2_U09+++</w:t>
            </w:r>
          </w:p>
          <w:p w14:paraId="5369BDC9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U3 -  T2_U08+++</w:t>
            </w:r>
          </w:p>
          <w:p w14:paraId="1AA2BAAA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U4 -  T2_U10+++</w:t>
            </w:r>
          </w:p>
          <w:p w14:paraId="6FDFBBC9" w14:textId="77777777" w:rsidR="0058568B" w:rsidRPr="00696246" w:rsidRDefault="0058568B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K1 – T2_K01+</w:t>
            </w:r>
          </w:p>
        </w:tc>
      </w:tr>
    </w:tbl>
    <w:p w14:paraId="708CBF94" w14:textId="5FAEF100" w:rsidR="00327642" w:rsidRPr="00696246" w:rsidRDefault="00327642" w:rsidP="00327642">
      <w:pPr>
        <w:widowControl/>
        <w:suppressAutoHyphens w:val="0"/>
        <w:spacing w:after="200"/>
        <w:rPr>
          <w:rFonts w:cs="Times New Roman"/>
          <w:bCs/>
          <w:iCs/>
          <w:sz w:val="20"/>
          <w:szCs w:val="20"/>
        </w:rPr>
      </w:pPr>
    </w:p>
    <w:p w14:paraId="55608628" w14:textId="77777777" w:rsidR="00327642" w:rsidRPr="00696246" w:rsidRDefault="00327642" w:rsidP="00327642">
      <w:pPr>
        <w:widowControl/>
        <w:suppressAutoHyphens w:val="0"/>
        <w:spacing w:after="200"/>
        <w:rPr>
          <w:rFonts w:cs="Times New Roman"/>
          <w:bCs/>
          <w:iCs/>
          <w:sz w:val="20"/>
          <w:szCs w:val="20"/>
        </w:rPr>
      </w:pPr>
      <w:r w:rsidRPr="00696246">
        <w:rPr>
          <w:rFonts w:cs="Times New Roman"/>
          <w:bCs/>
          <w:iCs/>
          <w:sz w:val="20"/>
          <w:szCs w:val="20"/>
        </w:rPr>
        <w:br w:type="page"/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42"/>
        <w:gridCol w:w="2962"/>
        <w:gridCol w:w="2672"/>
      </w:tblGrid>
      <w:tr w:rsidR="00696246" w:rsidRPr="00696246" w14:paraId="2DAA23C8" w14:textId="77777777" w:rsidTr="00963539">
        <w:tc>
          <w:tcPr>
            <w:tcW w:w="3510" w:type="dxa"/>
            <w:shd w:val="clear" w:color="auto" w:fill="auto"/>
          </w:tcPr>
          <w:bookmarkEnd w:id="1"/>
          <w:p w14:paraId="6D94A0BA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Nazwa kierunku studiów </w:t>
            </w:r>
          </w:p>
        </w:tc>
        <w:tc>
          <w:tcPr>
            <w:tcW w:w="5776" w:type="dxa"/>
            <w:gridSpan w:val="3"/>
            <w:shd w:val="clear" w:color="auto" w:fill="auto"/>
          </w:tcPr>
          <w:p w14:paraId="79E6FDF9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Transport i logistyka/Inżynieria transportu i spedycja</w:t>
            </w:r>
          </w:p>
        </w:tc>
      </w:tr>
      <w:tr w:rsidR="00696246" w:rsidRPr="00696246" w14:paraId="3AFCC8DE" w14:textId="77777777" w:rsidTr="00963539">
        <w:tc>
          <w:tcPr>
            <w:tcW w:w="3510" w:type="dxa"/>
            <w:shd w:val="clear" w:color="auto" w:fill="auto"/>
          </w:tcPr>
          <w:p w14:paraId="732B7FE7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Nazwa modułu, także nazwa w języku angielskim</w:t>
            </w:r>
          </w:p>
        </w:tc>
        <w:tc>
          <w:tcPr>
            <w:tcW w:w="5776" w:type="dxa"/>
            <w:gridSpan w:val="3"/>
            <w:shd w:val="clear" w:color="auto" w:fill="auto"/>
          </w:tcPr>
          <w:p w14:paraId="66D6AF5C" w14:textId="77777777" w:rsidR="00963539" w:rsidRPr="00696246" w:rsidRDefault="00963539" w:rsidP="00963539">
            <w:pPr>
              <w:pStyle w:val="Modutytu"/>
            </w:pPr>
            <w:bookmarkStart w:id="6" w:name="_Toc202525915"/>
            <w:r w:rsidRPr="00696246">
              <w:t>Działalność gospodarcza i zarządzanie finansami przedsiębiorstwa</w:t>
            </w:r>
            <w:bookmarkEnd w:id="6"/>
          </w:p>
          <w:p w14:paraId="551252BC" w14:textId="77777777" w:rsidR="00963539" w:rsidRPr="00696246" w:rsidRDefault="00963539" w:rsidP="00C61433">
            <w:pPr>
              <w:rPr>
                <w:rFonts w:cs="Times New Roman"/>
                <w:i/>
                <w:sz w:val="20"/>
                <w:szCs w:val="20"/>
                <w:lang w:val="en-US"/>
              </w:rPr>
            </w:pPr>
            <w:r w:rsidRPr="00696246">
              <w:rPr>
                <w:rFonts w:cs="Times New Roman"/>
                <w:iCs/>
                <w:sz w:val="20"/>
                <w:szCs w:val="20"/>
                <w:lang w:val="en-US"/>
              </w:rPr>
              <w:t>Business activities and corporate financial management</w:t>
            </w:r>
          </w:p>
        </w:tc>
      </w:tr>
      <w:tr w:rsidR="00696246" w:rsidRPr="00696246" w14:paraId="70A7409D" w14:textId="77777777" w:rsidTr="00963539">
        <w:tc>
          <w:tcPr>
            <w:tcW w:w="3510" w:type="dxa"/>
            <w:shd w:val="clear" w:color="auto" w:fill="auto"/>
          </w:tcPr>
          <w:p w14:paraId="0EB2CCEF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Język wykładowy </w:t>
            </w:r>
          </w:p>
        </w:tc>
        <w:tc>
          <w:tcPr>
            <w:tcW w:w="5776" w:type="dxa"/>
            <w:gridSpan w:val="3"/>
            <w:shd w:val="clear" w:color="auto" w:fill="auto"/>
          </w:tcPr>
          <w:p w14:paraId="7C6CAFF5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polski</w:t>
            </w:r>
          </w:p>
        </w:tc>
      </w:tr>
      <w:tr w:rsidR="00696246" w:rsidRPr="00696246" w14:paraId="293B4672" w14:textId="77777777" w:rsidTr="00963539">
        <w:tc>
          <w:tcPr>
            <w:tcW w:w="3510" w:type="dxa"/>
            <w:shd w:val="clear" w:color="auto" w:fill="auto"/>
          </w:tcPr>
          <w:p w14:paraId="5B66B58E" w14:textId="77777777" w:rsidR="00963539" w:rsidRPr="00696246" w:rsidRDefault="00963539" w:rsidP="00C6143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Rodzaj modułu </w:t>
            </w:r>
          </w:p>
        </w:tc>
        <w:tc>
          <w:tcPr>
            <w:tcW w:w="5776" w:type="dxa"/>
            <w:gridSpan w:val="3"/>
            <w:shd w:val="clear" w:color="auto" w:fill="auto"/>
          </w:tcPr>
          <w:p w14:paraId="0E4FDF6E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obowiązkowy</w:t>
            </w:r>
          </w:p>
        </w:tc>
      </w:tr>
      <w:tr w:rsidR="00696246" w:rsidRPr="00696246" w14:paraId="26A45DEE" w14:textId="77777777" w:rsidTr="00963539">
        <w:tc>
          <w:tcPr>
            <w:tcW w:w="3510" w:type="dxa"/>
            <w:shd w:val="clear" w:color="auto" w:fill="auto"/>
          </w:tcPr>
          <w:p w14:paraId="620A41D4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Poziom studiów</w:t>
            </w:r>
          </w:p>
        </w:tc>
        <w:tc>
          <w:tcPr>
            <w:tcW w:w="5776" w:type="dxa"/>
            <w:gridSpan w:val="3"/>
            <w:shd w:val="clear" w:color="auto" w:fill="auto"/>
          </w:tcPr>
          <w:p w14:paraId="3E8C479E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drugiego stopnia</w:t>
            </w:r>
          </w:p>
        </w:tc>
      </w:tr>
      <w:tr w:rsidR="00696246" w:rsidRPr="00696246" w14:paraId="1E6A5E6D" w14:textId="77777777" w:rsidTr="00963539">
        <w:tc>
          <w:tcPr>
            <w:tcW w:w="3510" w:type="dxa"/>
            <w:shd w:val="clear" w:color="auto" w:fill="auto"/>
          </w:tcPr>
          <w:p w14:paraId="0AB42BA9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Forma studiów</w:t>
            </w:r>
          </w:p>
        </w:tc>
        <w:tc>
          <w:tcPr>
            <w:tcW w:w="5776" w:type="dxa"/>
            <w:gridSpan w:val="3"/>
            <w:shd w:val="clear" w:color="auto" w:fill="auto"/>
          </w:tcPr>
          <w:p w14:paraId="3CFBAEB6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stacjonarne</w:t>
            </w:r>
          </w:p>
        </w:tc>
      </w:tr>
      <w:tr w:rsidR="00696246" w:rsidRPr="00696246" w14:paraId="4B06B873" w14:textId="77777777" w:rsidTr="00963539">
        <w:tc>
          <w:tcPr>
            <w:tcW w:w="3510" w:type="dxa"/>
            <w:shd w:val="clear" w:color="auto" w:fill="auto"/>
          </w:tcPr>
          <w:p w14:paraId="71B53B0F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Rok studiów dla kierunku</w:t>
            </w:r>
          </w:p>
        </w:tc>
        <w:tc>
          <w:tcPr>
            <w:tcW w:w="5776" w:type="dxa"/>
            <w:gridSpan w:val="3"/>
            <w:shd w:val="clear" w:color="auto" w:fill="auto"/>
          </w:tcPr>
          <w:p w14:paraId="50A7A8E2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I</w:t>
            </w:r>
          </w:p>
        </w:tc>
      </w:tr>
      <w:tr w:rsidR="00696246" w:rsidRPr="00696246" w14:paraId="4916EF08" w14:textId="77777777" w:rsidTr="00963539">
        <w:tc>
          <w:tcPr>
            <w:tcW w:w="3510" w:type="dxa"/>
            <w:shd w:val="clear" w:color="auto" w:fill="auto"/>
          </w:tcPr>
          <w:p w14:paraId="5BDEDF27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Semestr dla kierunku</w:t>
            </w:r>
          </w:p>
        </w:tc>
        <w:tc>
          <w:tcPr>
            <w:tcW w:w="5776" w:type="dxa"/>
            <w:gridSpan w:val="3"/>
            <w:shd w:val="clear" w:color="auto" w:fill="auto"/>
          </w:tcPr>
          <w:p w14:paraId="1023D109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696246" w:rsidRPr="00696246" w14:paraId="2B898756" w14:textId="77777777" w:rsidTr="00963539">
        <w:tc>
          <w:tcPr>
            <w:tcW w:w="3510" w:type="dxa"/>
            <w:shd w:val="clear" w:color="auto" w:fill="auto"/>
          </w:tcPr>
          <w:p w14:paraId="0FDCD88E" w14:textId="77777777" w:rsidR="00963539" w:rsidRPr="00696246" w:rsidRDefault="00963539" w:rsidP="00C6143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Liczba punktów ECTS z podziałem na kontaktowe/</w:t>
            </w:r>
            <w:proofErr w:type="spellStart"/>
            <w:r w:rsidRPr="00696246">
              <w:rPr>
                <w:rFonts w:cs="Times New Roman"/>
                <w:sz w:val="20"/>
                <w:szCs w:val="20"/>
              </w:rPr>
              <w:t>niekontaktowe</w:t>
            </w:r>
            <w:proofErr w:type="spellEnd"/>
          </w:p>
        </w:tc>
        <w:tc>
          <w:tcPr>
            <w:tcW w:w="5776" w:type="dxa"/>
            <w:gridSpan w:val="3"/>
            <w:shd w:val="clear" w:color="auto" w:fill="auto"/>
          </w:tcPr>
          <w:p w14:paraId="266C807A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2 (1,4/0,6)</w:t>
            </w:r>
          </w:p>
        </w:tc>
      </w:tr>
      <w:tr w:rsidR="00696246" w:rsidRPr="00696246" w14:paraId="2DA045D0" w14:textId="77777777" w:rsidTr="00963539">
        <w:tc>
          <w:tcPr>
            <w:tcW w:w="3510" w:type="dxa"/>
            <w:shd w:val="clear" w:color="auto" w:fill="auto"/>
          </w:tcPr>
          <w:p w14:paraId="5619BEDD" w14:textId="77777777" w:rsidR="00963539" w:rsidRPr="00696246" w:rsidRDefault="00963539" w:rsidP="00C6143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Tytuł naukowy/stopień naukowy, imię i nazwisko osoby odpowiedzialnej za moduł</w:t>
            </w:r>
          </w:p>
        </w:tc>
        <w:tc>
          <w:tcPr>
            <w:tcW w:w="5776" w:type="dxa"/>
            <w:gridSpan w:val="3"/>
            <w:shd w:val="clear" w:color="auto" w:fill="auto"/>
          </w:tcPr>
          <w:p w14:paraId="34BC0F35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Dr inż. Agnieszka Dudziak</w:t>
            </w:r>
          </w:p>
        </w:tc>
      </w:tr>
      <w:tr w:rsidR="00696246" w:rsidRPr="00696246" w14:paraId="0C4D76F5" w14:textId="77777777" w:rsidTr="00963539">
        <w:tc>
          <w:tcPr>
            <w:tcW w:w="3510" w:type="dxa"/>
            <w:shd w:val="clear" w:color="auto" w:fill="auto"/>
          </w:tcPr>
          <w:p w14:paraId="78A30311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Jednostka oferująca moduł</w:t>
            </w:r>
          </w:p>
        </w:tc>
        <w:tc>
          <w:tcPr>
            <w:tcW w:w="5776" w:type="dxa"/>
            <w:gridSpan w:val="3"/>
            <w:shd w:val="clear" w:color="auto" w:fill="auto"/>
          </w:tcPr>
          <w:p w14:paraId="20B9A075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Katedra Energetyki i Środków Transportu</w:t>
            </w:r>
          </w:p>
        </w:tc>
      </w:tr>
      <w:tr w:rsidR="00696246" w:rsidRPr="00696246" w14:paraId="3ABDE880" w14:textId="77777777" w:rsidTr="00963539">
        <w:tc>
          <w:tcPr>
            <w:tcW w:w="3510" w:type="dxa"/>
            <w:shd w:val="clear" w:color="auto" w:fill="auto"/>
          </w:tcPr>
          <w:p w14:paraId="12D94F4D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Cel modułu</w:t>
            </w:r>
          </w:p>
        </w:tc>
        <w:tc>
          <w:tcPr>
            <w:tcW w:w="5776" w:type="dxa"/>
            <w:gridSpan w:val="3"/>
            <w:shd w:val="clear" w:color="auto" w:fill="auto"/>
          </w:tcPr>
          <w:p w14:paraId="35C3FC96" w14:textId="77777777" w:rsidR="00963539" w:rsidRPr="00696246" w:rsidRDefault="00963539" w:rsidP="00C6143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Zapoznanie studenta z podstawami zagadnień związanych z działalnością gospodarczą oraz finansami przedsiębiorstwa</w:t>
            </w:r>
          </w:p>
        </w:tc>
      </w:tr>
      <w:tr w:rsidR="00696246" w:rsidRPr="00696246" w14:paraId="1CB22B5D" w14:textId="77777777" w:rsidTr="00963539">
        <w:trPr>
          <w:trHeight w:val="236"/>
        </w:trPr>
        <w:tc>
          <w:tcPr>
            <w:tcW w:w="3510" w:type="dxa"/>
            <w:vMerge w:val="restart"/>
            <w:shd w:val="clear" w:color="auto" w:fill="auto"/>
          </w:tcPr>
          <w:p w14:paraId="228D4075" w14:textId="77777777" w:rsidR="00963539" w:rsidRPr="00696246" w:rsidRDefault="00963539" w:rsidP="00C61433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5776" w:type="dxa"/>
            <w:gridSpan w:val="3"/>
            <w:shd w:val="clear" w:color="auto" w:fill="auto"/>
          </w:tcPr>
          <w:p w14:paraId="1FEE86B2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Wiedza: </w:t>
            </w:r>
          </w:p>
        </w:tc>
      </w:tr>
      <w:tr w:rsidR="00696246" w:rsidRPr="00696246" w14:paraId="5EA1D175" w14:textId="77777777" w:rsidTr="00963539">
        <w:trPr>
          <w:trHeight w:val="233"/>
        </w:trPr>
        <w:tc>
          <w:tcPr>
            <w:tcW w:w="3510" w:type="dxa"/>
            <w:vMerge/>
            <w:shd w:val="clear" w:color="auto" w:fill="auto"/>
          </w:tcPr>
          <w:p w14:paraId="7A365A4F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76" w:type="dxa"/>
            <w:gridSpan w:val="3"/>
            <w:shd w:val="clear" w:color="auto" w:fill="auto"/>
          </w:tcPr>
          <w:p w14:paraId="12338C80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1. Student ma wiedzę w zakresie podstawowych zagadnień związanych z działalnością gospodarczą</w:t>
            </w:r>
          </w:p>
        </w:tc>
      </w:tr>
      <w:tr w:rsidR="00696246" w:rsidRPr="00696246" w14:paraId="3250B634" w14:textId="77777777" w:rsidTr="00963539">
        <w:trPr>
          <w:trHeight w:val="233"/>
        </w:trPr>
        <w:tc>
          <w:tcPr>
            <w:tcW w:w="3510" w:type="dxa"/>
            <w:vMerge/>
            <w:shd w:val="clear" w:color="auto" w:fill="auto"/>
          </w:tcPr>
          <w:p w14:paraId="00ED4FDF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76" w:type="dxa"/>
            <w:gridSpan w:val="3"/>
            <w:shd w:val="clear" w:color="auto" w:fill="auto"/>
          </w:tcPr>
          <w:p w14:paraId="2B1DD3BD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2. Student ma wiedzę w zakresie podstawowych zagadnień związanych z finansami przedsiębiorstwa</w:t>
            </w:r>
          </w:p>
        </w:tc>
      </w:tr>
      <w:tr w:rsidR="00696246" w:rsidRPr="00696246" w14:paraId="5F275BFF" w14:textId="77777777" w:rsidTr="00963539">
        <w:trPr>
          <w:trHeight w:val="233"/>
        </w:trPr>
        <w:tc>
          <w:tcPr>
            <w:tcW w:w="3510" w:type="dxa"/>
            <w:vMerge/>
            <w:shd w:val="clear" w:color="auto" w:fill="auto"/>
          </w:tcPr>
          <w:p w14:paraId="5D6AC53D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76" w:type="dxa"/>
            <w:gridSpan w:val="3"/>
            <w:shd w:val="clear" w:color="auto" w:fill="auto"/>
          </w:tcPr>
          <w:p w14:paraId="641D9D45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Umiejętności:</w:t>
            </w:r>
          </w:p>
        </w:tc>
      </w:tr>
      <w:tr w:rsidR="00696246" w:rsidRPr="00696246" w14:paraId="4E092964" w14:textId="77777777" w:rsidTr="00963539">
        <w:trPr>
          <w:trHeight w:val="233"/>
        </w:trPr>
        <w:tc>
          <w:tcPr>
            <w:tcW w:w="3510" w:type="dxa"/>
            <w:vMerge/>
            <w:shd w:val="clear" w:color="auto" w:fill="auto"/>
          </w:tcPr>
          <w:p w14:paraId="0401301D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76" w:type="dxa"/>
            <w:gridSpan w:val="3"/>
            <w:shd w:val="clear" w:color="auto" w:fill="auto"/>
          </w:tcPr>
          <w:p w14:paraId="3C9F8048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1. Potrafi scharakteryzować i wymienić rodzaje podstawowych typów przedsiębiorstw występujących na rynku gospodarczym</w:t>
            </w:r>
          </w:p>
        </w:tc>
      </w:tr>
      <w:tr w:rsidR="00696246" w:rsidRPr="00696246" w14:paraId="0D1DB62F" w14:textId="77777777" w:rsidTr="00963539">
        <w:trPr>
          <w:trHeight w:val="233"/>
        </w:trPr>
        <w:tc>
          <w:tcPr>
            <w:tcW w:w="3510" w:type="dxa"/>
            <w:vMerge/>
            <w:shd w:val="clear" w:color="auto" w:fill="auto"/>
          </w:tcPr>
          <w:p w14:paraId="5085B5FF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76" w:type="dxa"/>
            <w:gridSpan w:val="3"/>
            <w:shd w:val="clear" w:color="auto" w:fill="auto"/>
          </w:tcPr>
          <w:p w14:paraId="34A3DB38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2. Potrafi wskazać podstawowe źródła finansowania działalności gospodarczej</w:t>
            </w:r>
          </w:p>
        </w:tc>
      </w:tr>
      <w:tr w:rsidR="00696246" w:rsidRPr="00696246" w14:paraId="3D47C745" w14:textId="77777777" w:rsidTr="00963539">
        <w:trPr>
          <w:trHeight w:val="233"/>
        </w:trPr>
        <w:tc>
          <w:tcPr>
            <w:tcW w:w="3510" w:type="dxa"/>
            <w:vMerge/>
            <w:shd w:val="clear" w:color="auto" w:fill="auto"/>
          </w:tcPr>
          <w:p w14:paraId="47E2DD73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76" w:type="dxa"/>
            <w:gridSpan w:val="3"/>
            <w:shd w:val="clear" w:color="auto" w:fill="auto"/>
          </w:tcPr>
          <w:p w14:paraId="65565D57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3. Potrafi wskazać rodzaje ubezpieczeń związanych z transportem</w:t>
            </w:r>
          </w:p>
        </w:tc>
      </w:tr>
      <w:tr w:rsidR="00696246" w:rsidRPr="00696246" w14:paraId="1DFAD26B" w14:textId="77777777" w:rsidTr="00963539">
        <w:trPr>
          <w:trHeight w:val="233"/>
        </w:trPr>
        <w:tc>
          <w:tcPr>
            <w:tcW w:w="3510" w:type="dxa"/>
            <w:vMerge/>
            <w:shd w:val="clear" w:color="auto" w:fill="auto"/>
          </w:tcPr>
          <w:p w14:paraId="05B474CB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76" w:type="dxa"/>
            <w:gridSpan w:val="3"/>
            <w:shd w:val="clear" w:color="auto" w:fill="auto"/>
          </w:tcPr>
          <w:p w14:paraId="76F1313C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Kompetencje społeczne:</w:t>
            </w:r>
          </w:p>
        </w:tc>
      </w:tr>
      <w:tr w:rsidR="00696246" w:rsidRPr="00696246" w14:paraId="4EBB0A74" w14:textId="77777777" w:rsidTr="00963539">
        <w:trPr>
          <w:trHeight w:val="233"/>
        </w:trPr>
        <w:tc>
          <w:tcPr>
            <w:tcW w:w="3510" w:type="dxa"/>
            <w:vMerge/>
            <w:shd w:val="clear" w:color="auto" w:fill="auto"/>
          </w:tcPr>
          <w:p w14:paraId="3A672405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76" w:type="dxa"/>
            <w:gridSpan w:val="3"/>
            <w:shd w:val="clear" w:color="auto" w:fill="auto"/>
          </w:tcPr>
          <w:p w14:paraId="21DDA2CB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1. Student jest świadomy potrzeby podejmowania samokształcenia i aktualizowania wiedzy</w:t>
            </w:r>
          </w:p>
        </w:tc>
      </w:tr>
      <w:tr w:rsidR="00696246" w:rsidRPr="00696246" w14:paraId="7F13B06C" w14:textId="77777777" w:rsidTr="00963539">
        <w:trPr>
          <w:trHeight w:val="233"/>
        </w:trPr>
        <w:tc>
          <w:tcPr>
            <w:tcW w:w="3510" w:type="dxa"/>
            <w:vMerge/>
            <w:shd w:val="clear" w:color="auto" w:fill="auto"/>
          </w:tcPr>
          <w:p w14:paraId="788CF3A1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76" w:type="dxa"/>
            <w:gridSpan w:val="3"/>
            <w:shd w:val="clear" w:color="auto" w:fill="auto"/>
          </w:tcPr>
          <w:p w14:paraId="526B727B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2. Student potrafi analizować sytuację przedsiębiorstwa, omówić problem i podjąć się próby jego rozwiązania na podstawie przedstawionego studium przypadku.</w:t>
            </w:r>
          </w:p>
        </w:tc>
      </w:tr>
      <w:tr w:rsidR="00696246" w:rsidRPr="00696246" w14:paraId="45276248" w14:textId="77777777" w:rsidTr="00963539">
        <w:tc>
          <w:tcPr>
            <w:tcW w:w="3510" w:type="dxa"/>
            <w:shd w:val="clear" w:color="auto" w:fill="auto"/>
          </w:tcPr>
          <w:p w14:paraId="316413F9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Wymagania wstępne i dodatkowe </w:t>
            </w:r>
          </w:p>
        </w:tc>
        <w:tc>
          <w:tcPr>
            <w:tcW w:w="5776" w:type="dxa"/>
            <w:gridSpan w:val="3"/>
            <w:shd w:val="clear" w:color="auto" w:fill="auto"/>
          </w:tcPr>
          <w:p w14:paraId="675F114B" w14:textId="77777777" w:rsidR="00963539" w:rsidRPr="00696246" w:rsidRDefault="00963539" w:rsidP="00C61433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Znajomość podstawowych zagadnień związana z Organizacją i zarządzaniem</w:t>
            </w:r>
          </w:p>
        </w:tc>
      </w:tr>
      <w:tr w:rsidR="00696246" w:rsidRPr="00696246" w14:paraId="346701BF" w14:textId="77777777" w:rsidTr="00963539">
        <w:tc>
          <w:tcPr>
            <w:tcW w:w="3510" w:type="dxa"/>
            <w:shd w:val="clear" w:color="auto" w:fill="auto"/>
          </w:tcPr>
          <w:p w14:paraId="12F23D8C" w14:textId="77777777" w:rsidR="00963539" w:rsidRPr="00696246" w:rsidRDefault="00963539" w:rsidP="00696246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Treści programowe modułu </w:t>
            </w:r>
          </w:p>
        </w:tc>
        <w:tc>
          <w:tcPr>
            <w:tcW w:w="5776" w:type="dxa"/>
            <w:gridSpan w:val="3"/>
            <w:shd w:val="clear" w:color="auto" w:fill="auto"/>
          </w:tcPr>
          <w:p w14:paraId="722FF215" w14:textId="77777777" w:rsidR="00963539" w:rsidRPr="00696246" w:rsidRDefault="00963539" w:rsidP="00696246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W ramach tego przedmiotu realizowane są zagadnienia z zakresu prowadzenia działalności gospodarczej. Omówiona zostanie problematyka związana z istotą, rozwojem, prawami i funkcjami współczesnych przedsiębiorstw na rynku, zwłaszcza w kontekście firm transportowych. Zwrócona zostanie uwaga na otoczenie przedsiębiorstw oraz konsumenta i jego zachowanie na rynku. Omówione zostaną zagadnienia związane z finansowaniem działalności gospodarczej, oraz kosztami prowadzenia tej działalności. Ponadto omówiona zostanie problematyka form i struktur organizacyjnych przedsiębiorstwa. Zostaną także przedstawione rodzaje ubezpieczeń związanych z transportem drogowym a także działania marketingowe jakie podejmują tego typu firmy. Przedstawione zostaną także techniki elektroniczne wykorzystywane w zarządzaniu przedsiębiorstwem oraz zasady </w:t>
            </w:r>
            <w:proofErr w:type="spellStart"/>
            <w:r w:rsidRPr="00696246">
              <w:rPr>
                <w:sz w:val="20"/>
                <w:szCs w:val="20"/>
              </w:rPr>
              <w:t>incoterms</w:t>
            </w:r>
            <w:proofErr w:type="spellEnd"/>
            <w:r w:rsidRPr="00696246">
              <w:rPr>
                <w:sz w:val="20"/>
                <w:szCs w:val="20"/>
              </w:rPr>
              <w:t>.</w:t>
            </w:r>
          </w:p>
        </w:tc>
      </w:tr>
      <w:tr w:rsidR="00696246" w:rsidRPr="00696246" w14:paraId="371C7326" w14:textId="77777777" w:rsidTr="00963539">
        <w:tc>
          <w:tcPr>
            <w:tcW w:w="3510" w:type="dxa"/>
            <w:shd w:val="clear" w:color="auto" w:fill="auto"/>
          </w:tcPr>
          <w:p w14:paraId="6EBAC870" w14:textId="77777777" w:rsidR="00963539" w:rsidRPr="00696246" w:rsidRDefault="00963539" w:rsidP="00696246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Wykaz literatury podstawowej i uzupełniającej</w:t>
            </w:r>
          </w:p>
        </w:tc>
        <w:tc>
          <w:tcPr>
            <w:tcW w:w="5776" w:type="dxa"/>
            <w:gridSpan w:val="3"/>
            <w:shd w:val="clear" w:color="auto" w:fill="auto"/>
          </w:tcPr>
          <w:p w14:paraId="0EA8588B" w14:textId="77777777" w:rsidR="00963539" w:rsidRPr="00696246" w:rsidRDefault="00963539" w:rsidP="00696246">
            <w:pPr>
              <w:rPr>
                <w:b/>
                <w:sz w:val="20"/>
                <w:szCs w:val="20"/>
              </w:rPr>
            </w:pPr>
            <w:r w:rsidRPr="00696246">
              <w:rPr>
                <w:b/>
                <w:sz w:val="20"/>
                <w:szCs w:val="20"/>
              </w:rPr>
              <w:t>Literatura obowiązkowa:</w:t>
            </w:r>
          </w:p>
          <w:p w14:paraId="6B5976AE" w14:textId="77777777" w:rsidR="00963539" w:rsidRPr="00696246" w:rsidRDefault="00963539" w:rsidP="00696246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1. </w:t>
            </w:r>
            <w:r w:rsidRPr="00696246">
              <w:rPr>
                <w:i/>
                <w:sz w:val="20"/>
                <w:szCs w:val="20"/>
              </w:rPr>
              <w:t>Organizacja i funkcjonowanie przedsiębiorstwa transportu drogowego osób</w:t>
            </w:r>
            <w:r w:rsidRPr="00696246">
              <w:rPr>
                <w:sz w:val="20"/>
                <w:szCs w:val="20"/>
              </w:rPr>
              <w:t xml:space="preserve">, Monografia: praca zbiorowa /pod redakcją I. </w:t>
            </w:r>
            <w:proofErr w:type="spellStart"/>
            <w:r w:rsidRPr="00696246">
              <w:rPr>
                <w:sz w:val="20"/>
                <w:szCs w:val="20"/>
              </w:rPr>
              <w:t>Mitraszewskiej</w:t>
            </w:r>
            <w:proofErr w:type="spellEnd"/>
            <w:r w:rsidRPr="00696246">
              <w:rPr>
                <w:sz w:val="20"/>
                <w:szCs w:val="20"/>
              </w:rPr>
              <w:t xml:space="preserve">; Autorzy: I. </w:t>
            </w:r>
            <w:proofErr w:type="spellStart"/>
            <w:r w:rsidRPr="00696246">
              <w:rPr>
                <w:sz w:val="20"/>
                <w:szCs w:val="20"/>
              </w:rPr>
              <w:t>Mitraszewska</w:t>
            </w:r>
            <w:proofErr w:type="spellEnd"/>
            <w:r w:rsidRPr="00696246">
              <w:rPr>
                <w:sz w:val="20"/>
                <w:szCs w:val="20"/>
              </w:rPr>
              <w:t xml:space="preserve">, M. </w:t>
            </w:r>
            <w:proofErr w:type="spellStart"/>
            <w:r w:rsidRPr="00696246">
              <w:rPr>
                <w:sz w:val="20"/>
                <w:szCs w:val="20"/>
              </w:rPr>
              <w:t>Walendzik</w:t>
            </w:r>
            <w:proofErr w:type="spellEnd"/>
            <w:r w:rsidRPr="00696246">
              <w:rPr>
                <w:sz w:val="20"/>
                <w:szCs w:val="20"/>
              </w:rPr>
              <w:t xml:space="preserve">, M. </w:t>
            </w:r>
            <w:proofErr w:type="spellStart"/>
            <w:r w:rsidRPr="00696246">
              <w:rPr>
                <w:sz w:val="20"/>
                <w:szCs w:val="20"/>
              </w:rPr>
              <w:t>Ucińska</w:t>
            </w:r>
            <w:proofErr w:type="spellEnd"/>
            <w:r w:rsidRPr="00696246">
              <w:rPr>
                <w:sz w:val="20"/>
                <w:szCs w:val="20"/>
              </w:rPr>
              <w:t>, E. Łazowska, M. Kruszewski, Wyd. Instytut Transportu Samochodowego, Warszawa 2019.</w:t>
            </w:r>
          </w:p>
          <w:p w14:paraId="622AD52A" w14:textId="77777777" w:rsidR="00963539" w:rsidRPr="00696246" w:rsidRDefault="00963539" w:rsidP="00696246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2. J. Bednarz, E Gostomski, </w:t>
            </w:r>
            <w:r w:rsidRPr="00696246">
              <w:rPr>
                <w:i/>
                <w:sz w:val="20"/>
                <w:szCs w:val="20"/>
              </w:rPr>
              <w:t>Źródła i sposoby finansowania przedsiębiorstw</w:t>
            </w:r>
            <w:r w:rsidRPr="00696246">
              <w:rPr>
                <w:sz w:val="20"/>
                <w:szCs w:val="20"/>
              </w:rPr>
              <w:t>, Wydawnictwo Uniwersytetu Gdańskiego, 2018.</w:t>
            </w:r>
          </w:p>
          <w:p w14:paraId="20409216" w14:textId="77777777" w:rsidR="00963539" w:rsidRPr="00696246" w:rsidRDefault="00963539" w:rsidP="00696246">
            <w:pPr>
              <w:rPr>
                <w:b/>
                <w:sz w:val="20"/>
                <w:szCs w:val="20"/>
              </w:rPr>
            </w:pPr>
          </w:p>
          <w:p w14:paraId="68312A0F" w14:textId="77777777" w:rsidR="00963539" w:rsidRPr="00696246" w:rsidRDefault="00963539" w:rsidP="00696246">
            <w:pPr>
              <w:rPr>
                <w:b/>
                <w:sz w:val="20"/>
                <w:szCs w:val="20"/>
              </w:rPr>
            </w:pPr>
            <w:r w:rsidRPr="00696246">
              <w:rPr>
                <w:b/>
                <w:sz w:val="20"/>
                <w:szCs w:val="20"/>
              </w:rPr>
              <w:t>Literatura uzupełniająca:</w:t>
            </w:r>
          </w:p>
          <w:p w14:paraId="41277A02" w14:textId="77777777" w:rsidR="00963539" w:rsidRPr="00696246" w:rsidRDefault="00963539" w:rsidP="00696246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1. A. Samborska, S. </w:t>
            </w:r>
            <w:proofErr w:type="spellStart"/>
            <w:r w:rsidRPr="00696246">
              <w:rPr>
                <w:sz w:val="20"/>
                <w:szCs w:val="20"/>
              </w:rPr>
              <w:t>Sowula</w:t>
            </w:r>
            <w:proofErr w:type="spellEnd"/>
            <w:r w:rsidRPr="00696246">
              <w:rPr>
                <w:sz w:val="20"/>
                <w:szCs w:val="20"/>
              </w:rPr>
              <w:t xml:space="preserve">, </w:t>
            </w:r>
            <w:hyperlink r:id="rId8" w:history="1">
              <w:r w:rsidRPr="00696246">
                <w:rPr>
                  <w:i/>
                  <w:sz w:val="20"/>
                  <w:szCs w:val="20"/>
                </w:rPr>
                <w:t>Jak założyć firmę i prowadzić działalność gospodarczą?</w:t>
              </w:r>
              <w:r w:rsidRPr="00696246">
                <w:rPr>
                  <w:sz w:val="20"/>
                  <w:szCs w:val="20"/>
                </w:rPr>
                <w:t xml:space="preserve"> </w:t>
              </w:r>
            </w:hyperlink>
            <w:r w:rsidRPr="00696246">
              <w:rPr>
                <w:sz w:val="20"/>
                <w:szCs w:val="20"/>
              </w:rPr>
              <w:t xml:space="preserve">Wyd. Centrum Rozwoju Edukacji </w:t>
            </w:r>
            <w:proofErr w:type="spellStart"/>
            <w:r w:rsidRPr="00696246">
              <w:rPr>
                <w:sz w:val="20"/>
                <w:szCs w:val="20"/>
              </w:rPr>
              <w:t>Edicon</w:t>
            </w:r>
            <w:proofErr w:type="spellEnd"/>
            <w:r w:rsidRPr="00696246">
              <w:rPr>
                <w:sz w:val="20"/>
                <w:szCs w:val="20"/>
              </w:rPr>
              <w:t>, Poznań 2015.</w:t>
            </w:r>
          </w:p>
          <w:p w14:paraId="22808288" w14:textId="77777777" w:rsidR="00963539" w:rsidRPr="00696246" w:rsidRDefault="00963539" w:rsidP="00696246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2. J. Pasieczny, </w:t>
            </w:r>
            <w:hyperlink r:id="rId9" w:history="1">
              <w:r w:rsidRPr="00696246">
                <w:rPr>
                  <w:i/>
                  <w:sz w:val="20"/>
                  <w:szCs w:val="20"/>
                </w:rPr>
                <w:t>Biznesplan: skuteczne narzędzie pracy przedsiębiorcy</w:t>
              </w:r>
              <w:r w:rsidRPr="00696246">
                <w:rPr>
                  <w:sz w:val="20"/>
                  <w:szCs w:val="20"/>
                </w:rPr>
                <w:t xml:space="preserve">, </w:t>
              </w:r>
            </w:hyperlink>
            <w:r w:rsidRPr="00696246">
              <w:rPr>
                <w:sz w:val="20"/>
                <w:szCs w:val="20"/>
              </w:rPr>
              <w:t>Wyd. Polskie Wydawnictwo Ekonomiczne 2007.</w:t>
            </w:r>
          </w:p>
        </w:tc>
      </w:tr>
      <w:tr w:rsidR="00696246" w:rsidRPr="00696246" w14:paraId="0784D1CE" w14:textId="77777777" w:rsidTr="00963539">
        <w:tc>
          <w:tcPr>
            <w:tcW w:w="3510" w:type="dxa"/>
            <w:shd w:val="clear" w:color="auto" w:fill="auto"/>
          </w:tcPr>
          <w:p w14:paraId="597A472E" w14:textId="77777777" w:rsidR="00963539" w:rsidRPr="00696246" w:rsidRDefault="00963539" w:rsidP="00696246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Planowane formy/działania/metody dydaktyczne</w:t>
            </w:r>
          </w:p>
        </w:tc>
        <w:tc>
          <w:tcPr>
            <w:tcW w:w="5776" w:type="dxa"/>
            <w:gridSpan w:val="3"/>
            <w:shd w:val="clear" w:color="auto" w:fill="auto"/>
          </w:tcPr>
          <w:p w14:paraId="43098966" w14:textId="77777777" w:rsidR="00963539" w:rsidRPr="00696246" w:rsidRDefault="00963539" w:rsidP="00696246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Wykład uzupełniany, studium przypadku lub/i debatą oksfordzką.</w:t>
            </w:r>
          </w:p>
          <w:p w14:paraId="5FE8F827" w14:textId="77777777" w:rsidR="00963539" w:rsidRPr="00696246" w:rsidRDefault="00963539" w:rsidP="00696246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Omawianie zagadnień w oparciu o schematy i ilustracje, prezentacja wybranych zjawisk za pomocą modeli dydaktycznych, ćwiczenia sprawdzające i utrwalające wiedzę zdobytą na wykładach, ćwiczenia w zakresie symulacji zakładania i prowadzenia działalności gospodarczej w oparciu o opis przedsiębiorstwa, </w:t>
            </w:r>
            <w:proofErr w:type="spellStart"/>
            <w:r w:rsidRPr="00696246">
              <w:rPr>
                <w:sz w:val="20"/>
                <w:szCs w:val="20"/>
              </w:rPr>
              <w:t>praktycze</w:t>
            </w:r>
            <w:proofErr w:type="spellEnd"/>
            <w:r w:rsidRPr="00696246">
              <w:rPr>
                <w:sz w:val="20"/>
                <w:szCs w:val="20"/>
              </w:rPr>
              <w:t xml:space="preserve"> zadania problemowe, oraz założone procesy decyzyjne, </w:t>
            </w:r>
            <w:proofErr w:type="spellStart"/>
            <w:r w:rsidRPr="00696246">
              <w:rPr>
                <w:sz w:val="20"/>
                <w:szCs w:val="20"/>
              </w:rPr>
              <w:t>case</w:t>
            </w:r>
            <w:proofErr w:type="spellEnd"/>
            <w:r w:rsidRPr="00696246">
              <w:rPr>
                <w:sz w:val="20"/>
                <w:szCs w:val="20"/>
              </w:rPr>
              <w:t xml:space="preserve"> </w:t>
            </w:r>
            <w:proofErr w:type="spellStart"/>
            <w:r w:rsidRPr="00696246">
              <w:rPr>
                <w:sz w:val="20"/>
                <w:szCs w:val="20"/>
              </w:rPr>
              <w:t>studies</w:t>
            </w:r>
            <w:proofErr w:type="spellEnd"/>
            <w:r w:rsidRPr="00696246">
              <w:rPr>
                <w:sz w:val="20"/>
                <w:szCs w:val="20"/>
              </w:rPr>
              <w:t>, techniki pobudzania myślenia twórczego (np. burza mózgów), praca w małych, ok. 2 – 4 osobowych grupach, wystąpienia indywidualne studentów, dyskusja na forum całej grupy ćwiczeniowej, konfrontacja różnych stanowisk studentów poprzez ćwiczenia praktyczne.</w:t>
            </w:r>
          </w:p>
        </w:tc>
      </w:tr>
      <w:tr w:rsidR="00696246" w:rsidRPr="00696246" w14:paraId="49E6344C" w14:textId="77777777" w:rsidTr="00963539">
        <w:tc>
          <w:tcPr>
            <w:tcW w:w="3510" w:type="dxa"/>
            <w:shd w:val="clear" w:color="auto" w:fill="auto"/>
          </w:tcPr>
          <w:p w14:paraId="0D7172F4" w14:textId="77777777" w:rsidR="00963539" w:rsidRPr="00696246" w:rsidRDefault="00963539" w:rsidP="00696246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Sposoby weryfikacji oraz formy dokumentowania osiągniętych efektów uczenia się</w:t>
            </w:r>
          </w:p>
        </w:tc>
        <w:tc>
          <w:tcPr>
            <w:tcW w:w="5776" w:type="dxa"/>
            <w:gridSpan w:val="3"/>
            <w:shd w:val="clear" w:color="auto" w:fill="auto"/>
          </w:tcPr>
          <w:p w14:paraId="5453A712" w14:textId="77777777" w:rsidR="00963539" w:rsidRPr="00696246" w:rsidRDefault="00963539" w:rsidP="00696246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W1 – prezentacja zaliczeniowa na zadany temat.</w:t>
            </w:r>
          </w:p>
          <w:p w14:paraId="283D52BB" w14:textId="77777777" w:rsidR="00963539" w:rsidRPr="00696246" w:rsidRDefault="00963539" w:rsidP="00696246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W2 - 2 kolokwia sprawdzające znajomość problemów prowadzenia działalności gospodarczej oraz możliwości jej </w:t>
            </w:r>
            <w:proofErr w:type="spellStart"/>
            <w:r w:rsidRPr="00696246">
              <w:rPr>
                <w:sz w:val="20"/>
                <w:szCs w:val="20"/>
              </w:rPr>
              <w:t>finnsowania</w:t>
            </w:r>
            <w:proofErr w:type="spellEnd"/>
            <w:r w:rsidRPr="00696246">
              <w:rPr>
                <w:sz w:val="20"/>
                <w:szCs w:val="20"/>
              </w:rPr>
              <w:t>.</w:t>
            </w:r>
          </w:p>
          <w:p w14:paraId="539B86B5" w14:textId="77777777" w:rsidR="00963539" w:rsidRPr="00696246" w:rsidRDefault="00963539" w:rsidP="00696246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U1 - udział w dyskusjach na forum grupy, </w:t>
            </w:r>
          </w:p>
          <w:p w14:paraId="108B9F21" w14:textId="77777777" w:rsidR="00963539" w:rsidRPr="00696246" w:rsidRDefault="00963539" w:rsidP="00696246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U2 - analiza tzw. </w:t>
            </w:r>
            <w:proofErr w:type="spellStart"/>
            <w:r w:rsidRPr="00696246">
              <w:rPr>
                <w:sz w:val="20"/>
                <w:szCs w:val="20"/>
              </w:rPr>
              <w:t>case</w:t>
            </w:r>
            <w:proofErr w:type="spellEnd"/>
            <w:r w:rsidRPr="00696246">
              <w:rPr>
                <w:sz w:val="20"/>
                <w:szCs w:val="20"/>
              </w:rPr>
              <w:t xml:space="preserve"> </w:t>
            </w:r>
            <w:proofErr w:type="spellStart"/>
            <w:r w:rsidRPr="00696246">
              <w:rPr>
                <w:sz w:val="20"/>
                <w:szCs w:val="20"/>
              </w:rPr>
              <w:t>study</w:t>
            </w:r>
            <w:proofErr w:type="spellEnd"/>
            <w:r w:rsidRPr="00696246">
              <w:rPr>
                <w:sz w:val="20"/>
                <w:szCs w:val="20"/>
              </w:rPr>
              <w:t>,</w:t>
            </w:r>
          </w:p>
          <w:p w14:paraId="57647281" w14:textId="77777777" w:rsidR="00963539" w:rsidRPr="00696246" w:rsidRDefault="00963539" w:rsidP="00696246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U3 – prezentacja zaliczeniowa na zadany temat oraz jej wygłoszenie i odpowiedzi na pytania.</w:t>
            </w:r>
          </w:p>
          <w:p w14:paraId="43899D93" w14:textId="77777777" w:rsidR="00963539" w:rsidRPr="00696246" w:rsidRDefault="00963539" w:rsidP="00696246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K1 - aktywność na zajęciach – obserwacja zaangażowania studenta. Udział w ćwiczeniach zespołowych na zajęciach, odpowiedzi ustne na zajęciach, aktywność, wykonywanie ćwiczeń.</w:t>
            </w:r>
          </w:p>
          <w:p w14:paraId="116EDAA9" w14:textId="77777777" w:rsidR="00963539" w:rsidRPr="00696246" w:rsidRDefault="00963539" w:rsidP="00696246">
            <w:pPr>
              <w:rPr>
                <w:sz w:val="20"/>
                <w:szCs w:val="20"/>
              </w:rPr>
            </w:pPr>
          </w:p>
          <w:p w14:paraId="64C73918" w14:textId="77777777" w:rsidR="00963539" w:rsidRPr="00696246" w:rsidRDefault="00963539" w:rsidP="00696246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Formy dokumentowania osiągniętych wyników: dziennik prowadzącego, prace zaliczeniowe (prezentacje), kolokwia zaliczeniowe.</w:t>
            </w:r>
          </w:p>
        </w:tc>
      </w:tr>
      <w:tr w:rsidR="00696246" w:rsidRPr="00696246" w14:paraId="1296067D" w14:textId="77777777" w:rsidTr="00963539">
        <w:tc>
          <w:tcPr>
            <w:tcW w:w="3510" w:type="dxa"/>
            <w:shd w:val="clear" w:color="auto" w:fill="auto"/>
          </w:tcPr>
          <w:p w14:paraId="1F7114A3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Elementy i wagi mające wpływ na ocenę końcową</w:t>
            </w:r>
          </w:p>
        </w:tc>
        <w:tc>
          <w:tcPr>
            <w:tcW w:w="5776" w:type="dxa"/>
            <w:gridSpan w:val="3"/>
            <w:shd w:val="clear" w:color="auto" w:fill="auto"/>
          </w:tcPr>
          <w:p w14:paraId="50318090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Zaliczenie końcowe (prezentacje/referaty) – 50%</w:t>
            </w:r>
          </w:p>
          <w:p w14:paraId="161DFBDE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Obecności na wykładach (100% lub 1 nieobecność) – 10%</w:t>
            </w:r>
          </w:p>
          <w:p w14:paraId="1754282D" w14:textId="77777777" w:rsidR="00963539" w:rsidRPr="00696246" w:rsidRDefault="00963539" w:rsidP="00C61433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Aktywność na ćwiczeniach – 40%</w:t>
            </w:r>
          </w:p>
        </w:tc>
      </w:tr>
      <w:tr w:rsidR="00696246" w:rsidRPr="00696246" w14:paraId="2C76757A" w14:textId="77777777" w:rsidTr="00963539">
        <w:trPr>
          <w:trHeight w:val="2324"/>
        </w:trPr>
        <w:tc>
          <w:tcPr>
            <w:tcW w:w="3510" w:type="dxa"/>
            <w:shd w:val="clear" w:color="auto" w:fill="auto"/>
          </w:tcPr>
          <w:p w14:paraId="2083AF78" w14:textId="77777777" w:rsidR="00963539" w:rsidRPr="00696246" w:rsidRDefault="00963539" w:rsidP="00C61433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Bilans punktów ECTS</w:t>
            </w:r>
          </w:p>
        </w:tc>
        <w:tc>
          <w:tcPr>
            <w:tcW w:w="5776" w:type="dxa"/>
            <w:gridSpan w:val="3"/>
            <w:shd w:val="clear" w:color="auto" w:fill="auto"/>
          </w:tcPr>
          <w:p w14:paraId="76EF6210" w14:textId="77777777" w:rsidR="00963539" w:rsidRPr="00696246" w:rsidRDefault="00963539" w:rsidP="00C61433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- udział w wykładach – 15 godz. (kontaktowe – 15 </w:t>
            </w:r>
            <w:proofErr w:type="spellStart"/>
            <w:r w:rsidRPr="00696246">
              <w:rPr>
                <w:rFonts w:cs="Times New Roman"/>
                <w:sz w:val="20"/>
                <w:szCs w:val="20"/>
              </w:rPr>
              <w:t>godz</w:t>
            </w:r>
            <w:proofErr w:type="spellEnd"/>
            <w:r w:rsidRPr="00696246">
              <w:rPr>
                <w:rFonts w:cs="Times New Roman"/>
                <w:sz w:val="20"/>
                <w:szCs w:val="20"/>
              </w:rPr>
              <w:t>/0,6 ECTS),</w:t>
            </w:r>
          </w:p>
          <w:p w14:paraId="5891E6FD" w14:textId="77777777" w:rsidR="00963539" w:rsidRPr="00696246" w:rsidRDefault="00963539" w:rsidP="00C61433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- udział w ćwiczeniach – 15 godz. (kontaktowe – 15 </w:t>
            </w:r>
            <w:proofErr w:type="spellStart"/>
            <w:r w:rsidRPr="00696246">
              <w:rPr>
                <w:rFonts w:cs="Times New Roman"/>
                <w:sz w:val="20"/>
                <w:szCs w:val="20"/>
              </w:rPr>
              <w:t>godz</w:t>
            </w:r>
            <w:proofErr w:type="spellEnd"/>
            <w:r w:rsidRPr="00696246">
              <w:rPr>
                <w:rFonts w:cs="Times New Roman"/>
                <w:sz w:val="20"/>
                <w:szCs w:val="20"/>
              </w:rPr>
              <w:t>/0,6 ECTS),</w:t>
            </w:r>
          </w:p>
          <w:p w14:paraId="70575664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- udział w konsultacjach – 5 godz. (kontaktowe – 5 </w:t>
            </w:r>
            <w:proofErr w:type="spellStart"/>
            <w:r w:rsidRPr="00696246">
              <w:rPr>
                <w:rFonts w:cs="Times New Roman"/>
                <w:sz w:val="20"/>
                <w:szCs w:val="20"/>
              </w:rPr>
              <w:t>godz</w:t>
            </w:r>
            <w:proofErr w:type="spellEnd"/>
            <w:r w:rsidRPr="00696246">
              <w:rPr>
                <w:rFonts w:cs="Times New Roman"/>
                <w:sz w:val="20"/>
                <w:szCs w:val="20"/>
              </w:rPr>
              <w:t>/0,2 ECTS),</w:t>
            </w:r>
          </w:p>
          <w:p w14:paraId="619A3C67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- przygotowanie prezentacji – 10 godz. (</w:t>
            </w:r>
            <w:proofErr w:type="spellStart"/>
            <w:r w:rsidRPr="00696246">
              <w:rPr>
                <w:rFonts w:cs="Times New Roman"/>
                <w:sz w:val="20"/>
                <w:szCs w:val="20"/>
              </w:rPr>
              <w:t>niekontaktowe</w:t>
            </w:r>
            <w:proofErr w:type="spellEnd"/>
            <w:r w:rsidRPr="00696246">
              <w:rPr>
                <w:rFonts w:cs="Times New Roman"/>
                <w:sz w:val="20"/>
                <w:szCs w:val="20"/>
              </w:rPr>
              <w:t xml:space="preserve"> – 10 </w:t>
            </w:r>
            <w:proofErr w:type="spellStart"/>
            <w:r w:rsidRPr="00696246">
              <w:rPr>
                <w:rFonts w:cs="Times New Roman"/>
                <w:sz w:val="20"/>
                <w:szCs w:val="20"/>
              </w:rPr>
              <w:t>godz</w:t>
            </w:r>
            <w:proofErr w:type="spellEnd"/>
            <w:r w:rsidRPr="00696246">
              <w:rPr>
                <w:rFonts w:cs="Times New Roman"/>
                <w:sz w:val="20"/>
                <w:szCs w:val="20"/>
              </w:rPr>
              <w:t>/0,6 ECTS)</w:t>
            </w:r>
          </w:p>
          <w:p w14:paraId="750C21D8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</w:p>
          <w:p w14:paraId="6D7B40EB" w14:textId="77777777" w:rsidR="00963539" w:rsidRPr="00696246" w:rsidRDefault="00963539" w:rsidP="00C61433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Łączny nakład pracy studenta to 55 godz. co odpowiada 2 punktom ECTS (35 </w:t>
            </w:r>
            <w:proofErr w:type="spellStart"/>
            <w:r w:rsidRPr="00696246">
              <w:rPr>
                <w:rFonts w:cs="Times New Roman"/>
                <w:sz w:val="20"/>
                <w:szCs w:val="20"/>
              </w:rPr>
              <w:t>godz</w:t>
            </w:r>
            <w:proofErr w:type="spellEnd"/>
            <w:r w:rsidRPr="00696246">
              <w:rPr>
                <w:rFonts w:cs="Times New Roman"/>
                <w:sz w:val="20"/>
                <w:szCs w:val="20"/>
              </w:rPr>
              <w:t xml:space="preserve"> kontaktowych/1,4 ECTS i 10 godz. nie kontaktowych/0,6 ECTS).</w:t>
            </w:r>
          </w:p>
        </w:tc>
      </w:tr>
      <w:tr w:rsidR="00696246" w:rsidRPr="00696246" w14:paraId="5A0C642E" w14:textId="77777777" w:rsidTr="00963539">
        <w:trPr>
          <w:trHeight w:val="718"/>
        </w:trPr>
        <w:tc>
          <w:tcPr>
            <w:tcW w:w="3510" w:type="dxa"/>
            <w:shd w:val="clear" w:color="auto" w:fill="auto"/>
          </w:tcPr>
          <w:p w14:paraId="578597C5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Nakład pracy związany z zajęciami wymagającymi bezpośredniego udziału nauczyciela akademickiego</w:t>
            </w:r>
          </w:p>
        </w:tc>
        <w:tc>
          <w:tcPr>
            <w:tcW w:w="5776" w:type="dxa"/>
            <w:gridSpan w:val="3"/>
            <w:shd w:val="clear" w:color="auto" w:fill="auto"/>
          </w:tcPr>
          <w:p w14:paraId="3B1C4139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- udział w wykładach – 15 godz.,</w:t>
            </w:r>
          </w:p>
          <w:p w14:paraId="45FF0DAF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- udział w ćwiczeniach – 15 godz.,</w:t>
            </w:r>
          </w:p>
          <w:p w14:paraId="64BCD494" w14:textId="77777777" w:rsidR="00963539" w:rsidRPr="00696246" w:rsidRDefault="00963539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- udział w konsultacjach związanych z przygotowaniem do zaliczenia – 5 godz.,</w:t>
            </w:r>
          </w:p>
          <w:p w14:paraId="3B342215" w14:textId="77777777" w:rsidR="00963539" w:rsidRPr="00696246" w:rsidRDefault="00963539" w:rsidP="00C61433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Łącznie 35 godz. co odpowiada 1,4 punktom ECTS</w:t>
            </w:r>
          </w:p>
        </w:tc>
      </w:tr>
      <w:tr w:rsidR="00696246" w:rsidRPr="00696246" w14:paraId="4AE0D7E8" w14:textId="77777777" w:rsidTr="00963539">
        <w:trPr>
          <w:trHeight w:val="718"/>
        </w:trPr>
        <w:tc>
          <w:tcPr>
            <w:tcW w:w="3510" w:type="dxa"/>
            <w:shd w:val="clear" w:color="auto" w:fill="auto"/>
          </w:tcPr>
          <w:p w14:paraId="286C2FC6" w14:textId="77777777" w:rsidR="00963539" w:rsidRPr="00696246" w:rsidRDefault="00963539" w:rsidP="00C61433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Odniesienie modułowych efektów uczenia się do kierunkowych efektów uczenia się</w:t>
            </w:r>
          </w:p>
        </w:tc>
        <w:tc>
          <w:tcPr>
            <w:tcW w:w="5776" w:type="dxa"/>
            <w:gridSpan w:val="3"/>
            <w:shd w:val="clear" w:color="auto" w:fill="auto"/>
          </w:tcPr>
          <w:p w14:paraId="59718A75" w14:textId="77777777" w:rsidR="00963539" w:rsidRPr="00696246" w:rsidRDefault="00963539" w:rsidP="00C61433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W1-T2_W02+, T2_W11++</w:t>
            </w:r>
          </w:p>
          <w:p w14:paraId="73D987F0" w14:textId="77777777" w:rsidR="00963539" w:rsidRPr="00696246" w:rsidRDefault="00963539" w:rsidP="00C61433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U1-T2_U01+,T2_U09++</w:t>
            </w:r>
          </w:p>
          <w:p w14:paraId="7B40EF6E" w14:textId="77777777" w:rsidR="00963539" w:rsidRPr="00696246" w:rsidRDefault="00963539" w:rsidP="00C61433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U2-T1_U12+</w:t>
            </w:r>
          </w:p>
          <w:p w14:paraId="052E48E0" w14:textId="77777777" w:rsidR="00963539" w:rsidRPr="00696246" w:rsidRDefault="00963539" w:rsidP="00C61433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U3 - T2_U09+</w:t>
            </w:r>
          </w:p>
          <w:p w14:paraId="5BAE5ADE" w14:textId="77777777" w:rsidR="00963539" w:rsidRPr="00696246" w:rsidRDefault="00963539" w:rsidP="00C61433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K1-T2_K01+</w:t>
            </w:r>
          </w:p>
        </w:tc>
      </w:tr>
      <w:tr w:rsidR="00696246" w:rsidRPr="00696246" w14:paraId="5D3C57BB" w14:textId="77777777" w:rsidTr="00963539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54F1" w14:textId="3805F2D3" w:rsidR="00963539" w:rsidRPr="00696246" w:rsidRDefault="00963539" w:rsidP="00963539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Nazwa kierunku studiów 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4995D" w14:textId="77777777" w:rsidR="00963539" w:rsidRPr="00696246" w:rsidRDefault="00963539" w:rsidP="00963539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Transport i logistyka</w:t>
            </w:r>
          </w:p>
        </w:tc>
      </w:tr>
      <w:tr w:rsidR="00696246" w:rsidRPr="00696246" w14:paraId="4AE5693F" w14:textId="77777777" w:rsidTr="00963539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E7DB1" w14:textId="77777777" w:rsidR="00963539" w:rsidRPr="00696246" w:rsidRDefault="00963539" w:rsidP="00963539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Nazwa modułu, także nazwa w języku angielskim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EA8F" w14:textId="77777777" w:rsidR="00963539" w:rsidRPr="00696246" w:rsidRDefault="00963539" w:rsidP="00963539">
            <w:pPr>
              <w:pStyle w:val="Modutytu"/>
              <w:rPr>
                <w:rFonts w:eastAsia="Arial Unicode MS"/>
              </w:rPr>
            </w:pPr>
            <w:bookmarkStart w:id="7" w:name="_Toc202525916"/>
            <w:r w:rsidRPr="00696246">
              <w:rPr>
                <w:rFonts w:eastAsia="Arial Unicode MS"/>
              </w:rPr>
              <w:t>Analiza danych i statystyka w transporcie</w:t>
            </w:r>
            <w:bookmarkEnd w:id="7"/>
            <w:r w:rsidRPr="00696246">
              <w:rPr>
                <w:rFonts w:eastAsia="Arial Unicode MS"/>
              </w:rPr>
              <w:t xml:space="preserve"> </w:t>
            </w:r>
          </w:p>
          <w:p w14:paraId="20BB4226" w14:textId="77777777" w:rsidR="00963539" w:rsidRPr="00696246" w:rsidRDefault="00963539" w:rsidP="00963539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696246">
              <w:rPr>
                <w:rFonts w:cs="Times New Roman"/>
                <w:sz w:val="20"/>
                <w:szCs w:val="20"/>
                <w:lang w:val="en-US"/>
              </w:rPr>
              <w:t>Data analysis and statistics in transport</w:t>
            </w:r>
          </w:p>
        </w:tc>
      </w:tr>
      <w:tr w:rsidR="00696246" w:rsidRPr="00696246" w14:paraId="4D7CF48E" w14:textId="77777777" w:rsidTr="00963539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87DD" w14:textId="57416351" w:rsidR="00963539" w:rsidRPr="00696246" w:rsidRDefault="00963539" w:rsidP="00963539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Język wykładowy 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02FA" w14:textId="77777777" w:rsidR="00963539" w:rsidRPr="00696246" w:rsidRDefault="00963539" w:rsidP="00963539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polski</w:t>
            </w:r>
          </w:p>
        </w:tc>
      </w:tr>
      <w:tr w:rsidR="00696246" w:rsidRPr="00696246" w14:paraId="10FBD3D2" w14:textId="77777777" w:rsidTr="00963539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AAD2" w14:textId="028BEC07" w:rsidR="00963539" w:rsidRPr="00696246" w:rsidRDefault="00963539" w:rsidP="00963539">
            <w:pPr>
              <w:jc w:val="both"/>
              <w:rPr>
                <w:rFonts w:cs="Times New Roman"/>
                <w:sz w:val="20"/>
                <w:szCs w:val="20"/>
              </w:rPr>
            </w:pPr>
            <w:bookmarkStart w:id="8" w:name="_GoBack" w:colFirst="1" w:colLast="1"/>
            <w:r w:rsidRPr="00696246">
              <w:rPr>
                <w:rFonts w:cs="Times New Roman"/>
                <w:sz w:val="20"/>
                <w:szCs w:val="20"/>
              </w:rPr>
              <w:t xml:space="preserve">Rodzaj modułu 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0D15" w14:textId="77777777" w:rsidR="00963539" w:rsidRPr="00696246" w:rsidRDefault="00963539" w:rsidP="00963539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obowiązkowy/</w:t>
            </w:r>
            <w:r w:rsidRPr="00ED16E8">
              <w:rPr>
                <w:rFonts w:cs="Times New Roman"/>
                <w:dstrike/>
                <w:kern w:val="20"/>
                <w:sz w:val="20"/>
                <w:szCs w:val="20"/>
              </w:rPr>
              <w:t>fakultatywny</w:t>
            </w:r>
          </w:p>
        </w:tc>
      </w:tr>
      <w:tr w:rsidR="00696246" w:rsidRPr="00696246" w14:paraId="31EBEFF4" w14:textId="77777777" w:rsidTr="00963539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D610" w14:textId="77777777" w:rsidR="00963539" w:rsidRPr="00696246" w:rsidRDefault="00963539" w:rsidP="00963539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Poziom studiów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5F52F" w14:textId="77777777" w:rsidR="00963539" w:rsidRPr="00696246" w:rsidRDefault="00963539" w:rsidP="00963539">
            <w:pPr>
              <w:jc w:val="both"/>
              <w:rPr>
                <w:rFonts w:cs="Times New Roman"/>
                <w:sz w:val="20"/>
                <w:szCs w:val="20"/>
              </w:rPr>
            </w:pPr>
            <w:r w:rsidRPr="00ED16E8">
              <w:rPr>
                <w:rFonts w:cs="Times New Roman"/>
                <w:dstrike/>
                <w:kern w:val="20"/>
                <w:sz w:val="20"/>
                <w:szCs w:val="20"/>
              </w:rPr>
              <w:t>pierwszego stopnia/</w:t>
            </w:r>
            <w:r w:rsidRPr="00696246">
              <w:rPr>
                <w:rFonts w:cs="Times New Roman"/>
                <w:sz w:val="20"/>
                <w:szCs w:val="20"/>
              </w:rPr>
              <w:t>drugiego stopnia/</w:t>
            </w:r>
            <w:r w:rsidRPr="00ED16E8">
              <w:rPr>
                <w:rFonts w:cs="Times New Roman"/>
                <w:dstrike/>
                <w:kern w:val="20"/>
                <w:sz w:val="20"/>
                <w:szCs w:val="20"/>
              </w:rPr>
              <w:t>jednolite magisterskie</w:t>
            </w:r>
          </w:p>
        </w:tc>
      </w:tr>
      <w:tr w:rsidR="00696246" w:rsidRPr="00696246" w14:paraId="65DCE42E" w14:textId="77777777" w:rsidTr="00963539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B40F4" w14:textId="4CEA749A" w:rsidR="00963539" w:rsidRPr="00696246" w:rsidRDefault="00963539" w:rsidP="00963539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Forma studiów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78457" w14:textId="77777777" w:rsidR="00963539" w:rsidRPr="00696246" w:rsidRDefault="00963539" w:rsidP="00963539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stacjonarne/</w:t>
            </w:r>
            <w:r w:rsidRPr="00ED16E8">
              <w:rPr>
                <w:rFonts w:cs="Times New Roman"/>
                <w:dstrike/>
                <w:kern w:val="20"/>
                <w:sz w:val="20"/>
                <w:szCs w:val="20"/>
              </w:rPr>
              <w:t>niestacjonarne</w:t>
            </w:r>
          </w:p>
        </w:tc>
      </w:tr>
      <w:tr w:rsidR="00696246" w:rsidRPr="00696246" w14:paraId="7771C34B" w14:textId="77777777" w:rsidTr="00963539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AAC19" w14:textId="77777777" w:rsidR="00963539" w:rsidRPr="00696246" w:rsidRDefault="00963539" w:rsidP="00963539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Rok studiów dla kierunku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30CC" w14:textId="77777777" w:rsidR="00963539" w:rsidRPr="00696246" w:rsidRDefault="00963539" w:rsidP="00963539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I</w:t>
            </w:r>
          </w:p>
        </w:tc>
      </w:tr>
      <w:tr w:rsidR="00696246" w:rsidRPr="00696246" w14:paraId="0F752C83" w14:textId="77777777" w:rsidTr="00963539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157F" w14:textId="77777777" w:rsidR="00963539" w:rsidRPr="00696246" w:rsidRDefault="00963539" w:rsidP="00963539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Semestr dla kierunku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8FB7" w14:textId="77777777" w:rsidR="00963539" w:rsidRPr="00696246" w:rsidRDefault="00963539" w:rsidP="00963539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696246" w:rsidRPr="00696246" w14:paraId="1ADBD788" w14:textId="77777777" w:rsidTr="00963539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4694" w14:textId="77777777" w:rsidR="00963539" w:rsidRPr="00696246" w:rsidRDefault="00963539" w:rsidP="00963539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Liczba punktów ECTS z podziałem na kontaktowe/</w:t>
            </w:r>
            <w:proofErr w:type="spellStart"/>
            <w:r w:rsidRPr="00696246">
              <w:rPr>
                <w:rFonts w:cs="Times New Roman"/>
                <w:sz w:val="20"/>
                <w:szCs w:val="20"/>
              </w:rPr>
              <w:t>niekontaktowe</w:t>
            </w:r>
            <w:proofErr w:type="spellEnd"/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5CF4" w14:textId="77777777" w:rsidR="00963539" w:rsidRPr="00696246" w:rsidRDefault="00963539" w:rsidP="00963539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3(1,88/1,2)</w:t>
            </w:r>
          </w:p>
        </w:tc>
      </w:tr>
      <w:tr w:rsidR="00696246" w:rsidRPr="00696246" w14:paraId="5595E6EA" w14:textId="77777777" w:rsidTr="00963539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83C8B" w14:textId="77777777" w:rsidR="00963539" w:rsidRPr="00696246" w:rsidRDefault="00963539" w:rsidP="00963539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Tytuł naukowy/stopień naukowy, imię i nazwisko osoby odpowiedzialnej za moduł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8CEB" w14:textId="77777777" w:rsidR="00963539" w:rsidRPr="00696246" w:rsidRDefault="00963539" w:rsidP="00963539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dr Szymon Ignaciuk</w:t>
            </w:r>
          </w:p>
        </w:tc>
      </w:tr>
      <w:tr w:rsidR="00696246" w:rsidRPr="00696246" w14:paraId="7727E6A8" w14:textId="77777777" w:rsidTr="00963539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88D26" w14:textId="77777777" w:rsidR="00963539" w:rsidRPr="00696246" w:rsidRDefault="00963539" w:rsidP="00963539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Jednostka oferująca moduł</w:t>
            </w:r>
          </w:p>
          <w:p w14:paraId="12DBEB76" w14:textId="77777777" w:rsidR="00963539" w:rsidRPr="00696246" w:rsidRDefault="00963539" w:rsidP="0096353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BCB3" w14:textId="77777777" w:rsidR="00963539" w:rsidRPr="00696246" w:rsidRDefault="00963539" w:rsidP="00963539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Katedra Zastosowań Matematyki i Informatyki</w:t>
            </w:r>
          </w:p>
        </w:tc>
      </w:tr>
      <w:tr w:rsidR="00696246" w:rsidRPr="00696246" w14:paraId="7B71C929" w14:textId="77777777" w:rsidTr="00963539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ADBF" w14:textId="77777777" w:rsidR="00963539" w:rsidRPr="00696246" w:rsidRDefault="00963539" w:rsidP="00963539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Cel modułu</w:t>
            </w:r>
          </w:p>
          <w:p w14:paraId="3DBE55D3" w14:textId="77777777" w:rsidR="00963539" w:rsidRPr="00696246" w:rsidRDefault="00963539" w:rsidP="0096353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4689" w14:textId="77777777" w:rsidR="00963539" w:rsidRPr="00696246" w:rsidRDefault="00963539" w:rsidP="00963539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Celem przedmiotu jest przekazanie wiedzy z zakresu wybranych zagadnień analizy danych i statystyki używanych w transporcie oraz rozwinięcie umiejętności korzystania z niej w zagadnieniach praktycznych.</w:t>
            </w:r>
          </w:p>
        </w:tc>
      </w:tr>
      <w:tr w:rsidR="00ED16E8" w:rsidRPr="00696246" w14:paraId="5A3E3753" w14:textId="77777777" w:rsidTr="00334274">
        <w:trPr>
          <w:trHeight w:val="398"/>
        </w:trPr>
        <w:tc>
          <w:tcPr>
            <w:tcW w:w="3652" w:type="dxa"/>
            <w:gridSpan w:val="2"/>
            <w:vMerge w:val="restart"/>
            <w:shd w:val="clear" w:color="auto" w:fill="auto"/>
          </w:tcPr>
          <w:p w14:paraId="573F3077" w14:textId="77777777" w:rsidR="00ED16E8" w:rsidRPr="00696246" w:rsidRDefault="00ED16E8" w:rsidP="00C61433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5634" w:type="dxa"/>
            <w:gridSpan w:val="2"/>
            <w:shd w:val="clear" w:color="auto" w:fill="auto"/>
          </w:tcPr>
          <w:p w14:paraId="7B893835" w14:textId="79090327" w:rsidR="00ED16E8" w:rsidRPr="00696246" w:rsidRDefault="00ED16E8" w:rsidP="00C61433">
            <w:pPr>
              <w:rPr>
                <w:sz w:val="20"/>
                <w:szCs w:val="20"/>
              </w:rPr>
            </w:pPr>
            <w:r w:rsidRPr="00696246">
              <w:rPr>
                <w:rFonts w:cs="Calibri"/>
                <w:b/>
                <w:sz w:val="20"/>
                <w:szCs w:val="20"/>
              </w:rPr>
              <w:t>Wiedza</w:t>
            </w:r>
            <w:r w:rsidRPr="00696246">
              <w:rPr>
                <w:rFonts w:cs="Calibri"/>
                <w:sz w:val="20"/>
                <w:szCs w:val="20"/>
              </w:rPr>
              <w:t>; student:</w:t>
            </w:r>
          </w:p>
        </w:tc>
      </w:tr>
      <w:tr w:rsidR="00ED16E8" w:rsidRPr="00696246" w14:paraId="7D1D131F" w14:textId="77777777" w:rsidTr="008534EE">
        <w:trPr>
          <w:trHeight w:val="391"/>
        </w:trPr>
        <w:tc>
          <w:tcPr>
            <w:tcW w:w="3652" w:type="dxa"/>
            <w:gridSpan w:val="2"/>
            <w:vMerge/>
            <w:shd w:val="clear" w:color="auto" w:fill="auto"/>
          </w:tcPr>
          <w:p w14:paraId="1FDD3E8D" w14:textId="77777777" w:rsidR="00ED16E8" w:rsidRPr="00696246" w:rsidRDefault="00ED16E8" w:rsidP="00C61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34" w:type="dxa"/>
            <w:gridSpan w:val="2"/>
            <w:shd w:val="clear" w:color="auto" w:fill="auto"/>
          </w:tcPr>
          <w:p w14:paraId="1A59ABB6" w14:textId="52E0B9DE" w:rsidR="00ED16E8" w:rsidRPr="00696246" w:rsidRDefault="00ED16E8" w:rsidP="00C61433">
            <w:pPr>
              <w:jc w:val="both"/>
              <w:rPr>
                <w:sz w:val="20"/>
                <w:szCs w:val="20"/>
                <w:highlight w:val="yellow"/>
              </w:rPr>
            </w:pPr>
            <w:r w:rsidRPr="00696246">
              <w:rPr>
                <w:sz w:val="20"/>
                <w:szCs w:val="20"/>
              </w:rPr>
              <w:t>W1. Posiada wiedzę z matematyki stosowanej z zakresu wybranych zagadnień transportu m.in. problemów grupowania węzłów sieci transportowej z wykorzystaniem analizy skupień.</w:t>
            </w:r>
          </w:p>
        </w:tc>
      </w:tr>
      <w:tr w:rsidR="00ED16E8" w:rsidRPr="00696246" w14:paraId="23638ABF" w14:textId="77777777" w:rsidTr="004C3CCE">
        <w:trPr>
          <w:trHeight w:val="391"/>
        </w:trPr>
        <w:tc>
          <w:tcPr>
            <w:tcW w:w="3652" w:type="dxa"/>
            <w:gridSpan w:val="2"/>
            <w:vMerge/>
            <w:shd w:val="clear" w:color="auto" w:fill="auto"/>
          </w:tcPr>
          <w:p w14:paraId="5F737A54" w14:textId="77777777" w:rsidR="00ED16E8" w:rsidRPr="00696246" w:rsidRDefault="00ED16E8" w:rsidP="00C61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34" w:type="dxa"/>
            <w:gridSpan w:val="2"/>
            <w:shd w:val="clear" w:color="auto" w:fill="auto"/>
          </w:tcPr>
          <w:p w14:paraId="777D77A2" w14:textId="7B95A790" w:rsidR="00ED16E8" w:rsidRPr="00696246" w:rsidRDefault="00ED16E8" w:rsidP="00C61433">
            <w:pPr>
              <w:jc w:val="both"/>
              <w:rPr>
                <w:sz w:val="20"/>
                <w:szCs w:val="20"/>
                <w:highlight w:val="yellow"/>
              </w:rPr>
            </w:pPr>
            <w:r w:rsidRPr="00696246">
              <w:rPr>
                <w:sz w:val="20"/>
                <w:szCs w:val="20"/>
              </w:rPr>
              <w:t>W2. Zna wybrane metody i techniki optymalizacji, analizy danych dla wybranych zagadnień z zakresu transportu.</w:t>
            </w:r>
            <w:r w:rsidRPr="00696246">
              <w:rPr>
                <w:sz w:val="20"/>
                <w:szCs w:val="20"/>
              </w:rPr>
              <w:tab/>
            </w:r>
          </w:p>
        </w:tc>
      </w:tr>
      <w:tr w:rsidR="00ED16E8" w:rsidRPr="00696246" w14:paraId="2AD30523" w14:textId="77777777" w:rsidTr="00C569A4">
        <w:trPr>
          <w:trHeight w:val="391"/>
        </w:trPr>
        <w:tc>
          <w:tcPr>
            <w:tcW w:w="3652" w:type="dxa"/>
            <w:gridSpan w:val="2"/>
            <w:vMerge/>
            <w:shd w:val="clear" w:color="auto" w:fill="auto"/>
          </w:tcPr>
          <w:p w14:paraId="3CCE95D5" w14:textId="77777777" w:rsidR="00ED16E8" w:rsidRPr="00696246" w:rsidRDefault="00ED16E8" w:rsidP="00C61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34" w:type="dxa"/>
            <w:gridSpan w:val="2"/>
            <w:shd w:val="clear" w:color="auto" w:fill="auto"/>
          </w:tcPr>
          <w:p w14:paraId="0B1E774A" w14:textId="181A81CC" w:rsidR="00ED16E8" w:rsidRPr="00696246" w:rsidRDefault="00ED16E8" w:rsidP="00C61433">
            <w:pPr>
              <w:rPr>
                <w:rFonts w:cs="Calibri"/>
                <w:sz w:val="20"/>
                <w:szCs w:val="20"/>
              </w:rPr>
            </w:pPr>
            <w:r w:rsidRPr="00696246">
              <w:rPr>
                <w:rFonts w:cs="Calibri"/>
                <w:b/>
                <w:sz w:val="20"/>
                <w:szCs w:val="20"/>
              </w:rPr>
              <w:t>Umiejętności</w:t>
            </w:r>
            <w:r w:rsidRPr="00696246">
              <w:rPr>
                <w:rFonts w:cs="Calibri"/>
                <w:sz w:val="20"/>
                <w:szCs w:val="20"/>
              </w:rPr>
              <w:t>; student:</w:t>
            </w:r>
          </w:p>
        </w:tc>
      </w:tr>
      <w:tr w:rsidR="00ED16E8" w:rsidRPr="00696246" w14:paraId="6366EC71" w14:textId="77777777" w:rsidTr="00E44884">
        <w:trPr>
          <w:trHeight w:val="391"/>
        </w:trPr>
        <w:tc>
          <w:tcPr>
            <w:tcW w:w="3652" w:type="dxa"/>
            <w:gridSpan w:val="2"/>
            <w:vMerge/>
            <w:shd w:val="clear" w:color="auto" w:fill="auto"/>
          </w:tcPr>
          <w:p w14:paraId="7C78CC7A" w14:textId="77777777" w:rsidR="00ED16E8" w:rsidRPr="00696246" w:rsidRDefault="00ED16E8" w:rsidP="00C61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34" w:type="dxa"/>
            <w:gridSpan w:val="2"/>
            <w:shd w:val="clear" w:color="auto" w:fill="auto"/>
          </w:tcPr>
          <w:p w14:paraId="396B45F0" w14:textId="3F3DB88A" w:rsidR="00ED16E8" w:rsidRPr="00696246" w:rsidRDefault="00ED16E8" w:rsidP="00C61433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U1. Ma umiejętności wyszukiwania, zrozumienia, analizy i twórczego wykorzystania do obliczeń matematycznych potrzebnych informacji z różnych źródeł.</w:t>
            </w:r>
          </w:p>
        </w:tc>
      </w:tr>
      <w:tr w:rsidR="00ED16E8" w:rsidRPr="00696246" w14:paraId="31F897C7" w14:textId="77777777" w:rsidTr="00B115E8">
        <w:trPr>
          <w:trHeight w:val="391"/>
        </w:trPr>
        <w:tc>
          <w:tcPr>
            <w:tcW w:w="3652" w:type="dxa"/>
            <w:gridSpan w:val="2"/>
            <w:vMerge/>
            <w:shd w:val="clear" w:color="auto" w:fill="auto"/>
          </w:tcPr>
          <w:p w14:paraId="7E89863C" w14:textId="77777777" w:rsidR="00ED16E8" w:rsidRPr="00696246" w:rsidRDefault="00ED16E8" w:rsidP="00C61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34" w:type="dxa"/>
            <w:gridSpan w:val="2"/>
            <w:shd w:val="clear" w:color="auto" w:fill="auto"/>
          </w:tcPr>
          <w:p w14:paraId="11F9A9ED" w14:textId="28004181" w:rsidR="00ED16E8" w:rsidRPr="00696246" w:rsidRDefault="00ED16E8" w:rsidP="00C61433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U2. Potrafi wykorzystywać metody i techniki algorytmiczne do rozwiązywania zadań optymalizacyjnych i analitycznych z zakresu transportu.</w:t>
            </w:r>
          </w:p>
        </w:tc>
      </w:tr>
      <w:tr w:rsidR="00ED16E8" w:rsidRPr="00696246" w14:paraId="6EF57017" w14:textId="77777777" w:rsidTr="00441F34">
        <w:trPr>
          <w:trHeight w:val="391"/>
        </w:trPr>
        <w:tc>
          <w:tcPr>
            <w:tcW w:w="3652" w:type="dxa"/>
            <w:gridSpan w:val="2"/>
            <w:vMerge/>
            <w:shd w:val="clear" w:color="auto" w:fill="auto"/>
          </w:tcPr>
          <w:p w14:paraId="28E38D5A" w14:textId="77777777" w:rsidR="00ED16E8" w:rsidRPr="00696246" w:rsidRDefault="00ED16E8" w:rsidP="00C61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34" w:type="dxa"/>
            <w:gridSpan w:val="2"/>
            <w:shd w:val="clear" w:color="auto" w:fill="auto"/>
          </w:tcPr>
          <w:p w14:paraId="2870157F" w14:textId="3B89F6F8" w:rsidR="00ED16E8" w:rsidRPr="00696246" w:rsidRDefault="00ED16E8" w:rsidP="00C61433">
            <w:pPr>
              <w:jc w:val="both"/>
              <w:rPr>
                <w:sz w:val="20"/>
                <w:szCs w:val="20"/>
                <w:highlight w:val="yellow"/>
              </w:rPr>
            </w:pPr>
            <w:r w:rsidRPr="00696246">
              <w:rPr>
                <w:b/>
                <w:sz w:val="20"/>
                <w:szCs w:val="20"/>
              </w:rPr>
              <w:t>Kompetencje społeczne</w:t>
            </w:r>
            <w:r w:rsidRPr="00696246">
              <w:rPr>
                <w:sz w:val="20"/>
                <w:szCs w:val="20"/>
              </w:rPr>
              <w:t>; student:</w:t>
            </w:r>
          </w:p>
        </w:tc>
      </w:tr>
      <w:tr w:rsidR="00ED16E8" w:rsidRPr="00696246" w14:paraId="24B0926F" w14:textId="77777777" w:rsidTr="00A42A87">
        <w:trPr>
          <w:trHeight w:val="391"/>
        </w:trPr>
        <w:tc>
          <w:tcPr>
            <w:tcW w:w="3652" w:type="dxa"/>
            <w:gridSpan w:val="2"/>
            <w:vMerge/>
            <w:shd w:val="clear" w:color="auto" w:fill="auto"/>
          </w:tcPr>
          <w:p w14:paraId="58DA2315" w14:textId="77777777" w:rsidR="00ED16E8" w:rsidRPr="00696246" w:rsidRDefault="00ED16E8" w:rsidP="00C61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34" w:type="dxa"/>
            <w:gridSpan w:val="2"/>
            <w:shd w:val="clear" w:color="auto" w:fill="auto"/>
          </w:tcPr>
          <w:p w14:paraId="20EFA599" w14:textId="42B7220B" w:rsidR="00ED16E8" w:rsidRPr="00696246" w:rsidRDefault="00ED16E8" w:rsidP="00C61433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K1. Potrafi samodzielnie zdobywać i doskonalić wiedzę oraz podnosić kompetencje zawodowe. Potrafi pracować w grupie.</w:t>
            </w:r>
          </w:p>
        </w:tc>
      </w:tr>
      <w:tr w:rsidR="00696246" w:rsidRPr="00696246" w14:paraId="71C3CADC" w14:textId="77777777" w:rsidTr="00963539">
        <w:tc>
          <w:tcPr>
            <w:tcW w:w="3652" w:type="dxa"/>
            <w:gridSpan w:val="2"/>
            <w:shd w:val="clear" w:color="auto" w:fill="auto"/>
          </w:tcPr>
          <w:p w14:paraId="24EE7A7A" w14:textId="77777777" w:rsidR="00963539" w:rsidRPr="00696246" w:rsidRDefault="00963539" w:rsidP="00C61433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Wymagania wstępne i dodatkowe </w:t>
            </w:r>
          </w:p>
        </w:tc>
        <w:tc>
          <w:tcPr>
            <w:tcW w:w="5634" w:type="dxa"/>
            <w:gridSpan w:val="2"/>
            <w:shd w:val="clear" w:color="auto" w:fill="auto"/>
          </w:tcPr>
          <w:p w14:paraId="6BDD5F1A" w14:textId="77777777" w:rsidR="00963539" w:rsidRPr="00696246" w:rsidRDefault="00963539" w:rsidP="00C61433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Wstępne: Matematyka w zakresie programu studiów pierwszego stopnia.</w:t>
            </w:r>
          </w:p>
          <w:p w14:paraId="26965EE9" w14:textId="77777777" w:rsidR="00963539" w:rsidRPr="00696246" w:rsidRDefault="00963539" w:rsidP="00C61433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Dodatkowe: znajomość </w:t>
            </w:r>
            <w:proofErr w:type="spellStart"/>
            <w:r w:rsidRPr="00696246">
              <w:rPr>
                <w:sz w:val="20"/>
                <w:szCs w:val="20"/>
              </w:rPr>
              <w:t>Matlaba</w:t>
            </w:r>
            <w:proofErr w:type="spellEnd"/>
            <w:r w:rsidRPr="00696246">
              <w:rPr>
                <w:sz w:val="20"/>
                <w:szCs w:val="20"/>
              </w:rPr>
              <w:t xml:space="preserve">, </w:t>
            </w:r>
            <w:proofErr w:type="spellStart"/>
            <w:r w:rsidRPr="00696246">
              <w:rPr>
                <w:sz w:val="20"/>
                <w:szCs w:val="20"/>
              </w:rPr>
              <w:t>Pythona</w:t>
            </w:r>
            <w:proofErr w:type="spellEnd"/>
            <w:r w:rsidRPr="00696246">
              <w:rPr>
                <w:sz w:val="20"/>
                <w:szCs w:val="20"/>
              </w:rPr>
              <w:t xml:space="preserve"> lub innego języka programowania, badania operacyjne w zakresie programu studiów pierwszego stopnia</w:t>
            </w:r>
          </w:p>
        </w:tc>
      </w:tr>
      <w:bookmarkEnd w:id="8"/>
      <w:tr w:rsidR="00696246" w:rsidRPr="00696246" w14:paraId="4D01577F" w14:textId="77777777" w:rsidTr="00963539">
        <w:tc>
          <w:tcPr>
            <w:tcW w:w="3652" w:type="dxa"/>
            <w:gridSpan w:val="2"/>
            <w:shd w:val="clear" w:color="auto" w:fill="auto"/>
          </w:tcPr>
          <w:p w14:paraId="7F4A5F4A" w14:textId="77777777" w:rsidR="00963539" w:rsidRPr="00696246" w:rsidRDefault="00963539" w:rsidP="00C61433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Treści programowe modułu </w:t>
            </w:r>
          </w:p>
          <w:p w14:paraId="6336A65F" w14:textId="77777777" w:rsidR="00963539" w:rsidRPr="00696246" w:rsidRDefault="00963539" w:rsidP="00C61433">
            <w:pPr>
              <w:rPr>
                <w:sz w:val="20"/>
                <w:szCs w:val="20"/>
              </w:rPr>
            </w:pPr>
          </w:p>
        </w:tc>
        <w:tc>
          <w:tcPr>
            <w:tcW w:w="5634" w:type="dxa"/>
            <w:gridSpan w:val="2"/>
            <w:shd w:val="clear" w:color="auto" w:fill="auto"/>
          </w:tcPr>
          <w:p w14:paraId="42997A88" w14:textId="77777777" w:rsidR="00963539" w:rsidRPr="00696246" w:rsidRDefault="00963539" w:rsidP="00C61433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Wybrane pod kątem kierunku „Transport i logistyka” zagadnienia z zakresu analizy danych i statystyki:</w:t>
            </w:r>
          </w:p>
          <w:p w14:paraId="14FE7C17" w14:textId="77777777" w:rsidR="00963539" w:rsidRPr="00696246" w:rsidRDefault="00963539" w:rsidP="00C61433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•</w:t>
            </w:r>
            <w:r w:rsidRPr="00696246">
              <w:rPr>
                <w:sz w:val="20"/>
                <w:szCs w:val="20"/>
              </w:rPr>
              <w:tab/>
              <w:t>Elementy statystyki:</w:t>
            </w:r>
          </w:p>
          <w:p w14:paraId="01EB392E" w14:textId="77777777" w:rsidR="00963539" w:rsidRPr="00696246" w:rsidRDefault="00963539" w:rsidP="00C61433">
            <w:pPr>
              <w:ind w:left="311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o</w:t>
            </w:r>
            <w:r w:rsidRPr="00696246">
              <w:rPr>
                <w:sz w:val="20"/>
                <w:szCs w:val="20"/>
              </w:rPr>
              <w:tab/>
              <w:t>statystyka opisowa;</w:t>
            </w:r>
            <w:r w:rsidRPr="00696246">
              <w:rPr>
                <w:sz w:val="20"/>
                <w:szCs w:val="20"/>
              </w:rPr>
              <w:br/>
              <w:t>o</w:t>
            </w:r>
            <w:r w:rsidRPr="00696246">
              <w:rPr>
                <w:sz w:val="20"/>
                <w:szCs w:val="20"/>
              </w:rPr>
              <w:tab/>
              <w:t>podstawy wnioskowania statystycznego;</w:t>
            </w:r>
          </w:p>
          <w:p w14:paraId="37FD3D61" w14:textId="77777777" w:rsidR="00963539" w:rsidRPr="00696246" w:rsidRDefault="00963539" w:rsidP="00C61433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•</w:t>
            </w:r>
            <w:r w:rsidRPr="00696246">
              <w:rPr>
                <w:sz w:val="20"/>
                <w:szCs w:val="20"/>
              </w:rPr>
              <w:tab/>
              <w:t>Elementy regresji:</w:t>
            </w:r>
          </w:p>
          <w:p w14:paraId="09287767" w14:textId="77777777" w:rsidR="00963539" w:rsidRPr="00696246" w:rsidRDefault="00963539" w:rsidP="00C61433">
            <w:pPr>
              <w:ind w:left="311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o</w:t>
            </w:r>
            <w:r w:rsidRPr="00696246">
              <w:rPr>
                <w:sz w:val="20"/>
                <w:szCs w:val="20"/>
              </w:rPr>
              <w:tab/>
              <w:t xml:space="preserve"> aproksymacja punktowa;</w:t>
            </w:r>
          </w:p>
          <w:p w14:paraId="707967A2" w14:textId="77777777" w:rsidR="00963539" w:rsidRPr="00696246" w:rsidRDefault="00963539" w:rsidP="00C61433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•</w:t>
            </w:r>
            <w:r w:rsidRPr="00696246">
              <w:rPr>
                <w:sz w:val="20"/>
                <w:szCs w:val="20"/>
              </w:rPr>
              <w:tab/>
              <w:t>Elementy analizy skupień, m.in.:</w:t>
            </w:r>
          </w:p>
          <w:p w14:paraId="7C899B0C" w14:textId="77777777" w:rsidR="00963539" w:rsidRPr="00696246" w:rsidRDefault="00963539" w:rsidP="00C61433">
            <w:pPr>
              <w:ind w:left="311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o</w:t>
            </w:r>
            <w:r w:rsidRPr="00696246">
              <w:rPr>
                <w:sz w:val="20"/>
                <w:szCs w:val="20"/>
              </w:rPr>
              <w:tab/>
            </w:r>
            <w:proofErr w:type="spellStart"/>
            <w:r w:rsidRPr="00696246">
              <w:rPr>
                <w:sz w:val="20"/>
                <w:szCs w:val="20"/>
              </w:rPr>
              <w:t>klastrowanie</w:t>
            </w:r>
            <w:proofErr w:type="spellEnd"/>
            <w:r w:rsidRPr="00696246">
              <w:rPr>
                <w:sz w:val="20"/>
                <w:szCs w:val="20"/>
              </w:rPr>
              <w:t>;</w:t>
            </w:r>
          </w:p>
          <w:p w14:paraId="460E1C76" w14:textId="77777777" w:rsidR="00963539" w:rsidRPr="00696246" w:rsidRDefault="00963539" w:rsidP="00C61433">
            <w:pPr>
              <w:ind w:left="311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o</w:t>
            </w:r>
            <w:r w:rsidRPr="00696246">
              <w:rPr>
                <w:sz w:val="20"/>
                <w:szCs w:val="20"/>
              </w:rPr>
              <w:tab/>
              <w:t xml:space="preserve">ewaluacja </w:t>
            </w:r>
            <w:proofErr w:type="spellStart"/>
            <w:r w:rsidRPr="00696246">
              <w:rPr>
                <w:sz w:val="20"/>
                <w:szCs w:val="20"/>
              </w:rPr>
              <w:t>klastrowania</w:t>
            </w:r>
            <w:proofErr w:type="spellEnd"/>
            <w:r w:rsidRPr="00696246">
              <w:rPr>
                <w:sz w:val="20"/>
                <w:szCs w:val="20"/>
              </w:rPr>
              <w:t>;</w:t>
            </w:r>
          </w:p>
          <w:p w14:paraId="2666B382" w14:textId="77777777" w:rsidR="00963539" w:rsidRPr="00696246" w:rsidRDefault="00963539" w:rsidP="00C61433">
            <w:pPr>
              <w:ind w:left="453" w:hanging="426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•</w:t>
            </w:r>
            <w:r w:rsidRPr="00696246">
              <w:rPr>
                <w:sz w:val="20"/>
                <w:szCs w:val="20"/>
              </w:rPr>
              <w:tab/>
              <w:t xml:space="preserve">Tworzenie prostych skryptów w </w:t>
            </w:r>
            <w:proofErr w:type="spellStart"/>
            <w:r w:rsidRPr="00696246">
              <w:rPr>
                <w:sz w:val="20"/>
                <w:szCs w:val="20"/>
              </w:rPr>
              <w:t>Pythonie</w:t>
            </w:r>
            <w:proofErr w:type="spellEnd"/>
            <w:r w:rsidRPr="00696246">
              <w:rPr>
                <w:sz w:val="20"/>
                <w:szCs w:val="20"/>
              </w:rPr>
              <w:t xml:space="preserve"> na potrzeby zagadnień transportowych.</w:t>
            </w:r>
          </w:p>
        </w:tc>
      </w:tr>
      <w:tr w:rsidR="00696246" w:rsidRPr="00696246" w14:paraId="07FB4C4D" w14:textId="77777777" w:rsidTr="00963539">
        <w:tc>
          <w:tcPr>
            <w:tcW w:w="3652" w:type="dxa"/>
            <w:gridSpan w:val="2"/>
            <w:shd w:val="clear" w:color="auto" w:fill="auto"/>
          </w:tcPr>
          <w:p w14:paraId="478671BD" w14:textId="77777777" w:rsidR="00963539" w:rsidRPr="00696246" w:rsidRDefault="00963539" w:rsidP="00C61433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Wykaz literatury podstawowej i uzupełniającej</w:t>
            </w:r>
          </w:p>
        </w:tc>
        <w:tc>
          <w:tcPr>
            <w:tcW w:w="5634" w:type="dxa"/>
            <w:gridSpan w:val="2"/>
            <w:shd w:val="clear" w:color="auto" w:fill="auto"/>
          </w:tcPr>
          <w:p w14:paraId="4BF53390" w14:textId="46FA45F1" w:rsidR="00963539" w:rsidRPr="00696246" w:rsidRDefault="00963539" w:rsidP="0012240C">
            <w:pPr>
              <w:numPr>
                <w:ilvl w:val="0"/>
                <w:numId w:val="34"/>
              </w:numPr>
              <w:ind w:left="360" w:hanging="376"/>
              <w:jc w:val="both"/>
              <w:rPr>
                <w:bCs/>
                <w:sz w:val="20"/>
                <w:szCs w:val="20"/>
              </w:rPr>
            </w:pPr>
            <w:r w:rsidRPr="00696246">
              <w:rPr>
                <w:bCs/>
                <w:sz w:val="20"/>
                <w:szCs w:val="20"/>
              </w:rPr>
              <w:t>Sobczyk M.:</w:t>
            </w:r>
            <w:r w:rsidR="006533D9" w:rsidRPr="00696246">
              <w:rPr>
                <w:bCs/>
                <w:sz w:val="20"/>
                <w:szCs w:val="20"/>
              </w:rPr>
              <w:t xml:space="preserve"> </w:t>
            </w:r>
            <w:r w:rsidRPr="00696246">
              <w:rPr>
                <w:bCs/>
                <w:sz w:val="20"/>
                <w:szCs w:val="20"/>
              </w:rPr>
              <w:t xml:space="preserve">Statystyka matematyczna, Wydawnictwo </w:t>
            </w:r>
            <w:proofErr w:type="spellStart"/>
            <w:r w:rsidRPr="00696246">
              <w:rPr>
                <w:bCs/>
                <w:sz w:val="20"/>
                <w:szCs w:val="20"/>
              </w:rPr>
              <w:t>C.H.Beck</w:t>
            </w:r>
            <w:proofErr w:type="spellEnd"/>
            <w:r w:rsidRPr="00696246">
              <w:rPr>
                <w:bCs/>
                <w:sz w:val="20"/>
                <w:szCs w:val="20"/>
              </w:rPr>
              <w:t>, 2010;</w:t>
            </w:r>
          </w:p>
          <w:p w14:paraId="037DF217" w14:textId="77777777" w:rsidR="006533D9" w:rsidRPr="00696246" w:rsidRDefault="00963539" w:rsidP="006533D9">
            <w:pPr>
              <w:numPr>
                <w:ilvl w:val="0"/>
                <w:numId w:val="34"/>
              </w:numPr>
              <w:ind w:left="360" w:hanging="376"/>
              <w:jc w:val="both"/>
              <w:rPr>
                <w:bCs/>
                <w:sz w:val="20"/>
                <w:szCs w:val="20"/>
              </w:rPr>
            </w:pPr>
            <w:r w:rsidRPr="00696246">
              <w:rPr>
                <w:bCs/>
                <w:sz w:val="20"/>
                <w:szCs w:val="20"/>
              </w:rPr>
              <w:t>Kordecki W.:</w:t>
            </w:r>
            <w:r w:rsidR="006533D9" w:rsidRPr="00696246">
              <w:rPr>
                <w:bCs/>
                <w:sz w:val="20"/>
                <w:szCs w:val="20"/>
              </w:rPr>
              <w:t xml:space="preserve"> </w:t>
            </w:r>
            <w:r w:rsidRPr="00696246">
              <w:rPr>
                <w:bCs/>
                <w:sz w:val="20"/>
                <w:szCs w:val="20"/>
              </w:rPr>
              <w:t>Rachunek prawdopodobieństwa i statystyka matematyczna, Oficyna wydawnicza GIS, 2010;</w:t>
            </w:r>
          </w:p>
          <w:p w14:paraId="7539C57D" w14:textId="56833B11" w:rsidR="00963539" w:rsidRPr="00696246" w:rsidRDefault="00963539" w:rsidP="006533D9">
            <w:pPr>
              <w:numPr>
                <w:ilvl w:val="0"/>
                <w:numId w:val="34"/>
              </w:numPr>
              <w:ind w:left="360" w:hanging="376"/>
              <w:jc w:val="both"/>
              <w:rPr>
                <w:bCs/>
                <w:sz w:val="20"/>
                <w:szCs w:val="20"/>
              </w:rPr>
            </w:pPr>
            <w:proofErr w:type="spellStart"/>
            <w:r w:rsidRPr="00696246">
              <w:rPr>
                <w:bCs/>
                <w:sz w:val="20"/>
                <w:szCs w:val="20"/>
              </w:rPr>
              <w:t>Wierzchoń</w:t>
            </w:r>
            <w:proofErr w:type="spellEnd"/>
            <w:r w:rsidRPr="00696246">
              <w:rPr>
                <w:bCs/>
                <w:sz w:val="20"/>
                <w:szCs w:val="20"/>
              </w:rPr>
              <w:t xml:space="preserve"> S. Kłopotek M.: Algorytmy analizy skupień. Wydawnictwo Naukowo-Techniczne, Warszawa 2015;</w:t>
            </w:r>
          </w:p>
          <w:p w14:paraId="558DA820" w14:textId="07FED8DA" w:rsidR="00963539" w:rsidRPr="00696246" w:rsidRDefault="00963539" w:rsidP="00FC2F99">
            <w:pPr>
              <w:numPr>
                <w:ilvl w:val="0"/>
                <w:numId w:val="34"/>
              </w:numPr>
              <w:ind w:left="312" w:hanging="374"/>
              <w:jc w:val="both"/>
              <w:rPr>
                <w:bCs/>
                <w:sz w:val="20"/>
                <w:szCs w:val="20"/>
              </w:rPr>
            </w:pPr>
            <w:proofErr w:type="spellStart"/>
            <w:r w:rsidRPr="00696246">
              <w:rPr>
                <w:bCs/>
                <w:sz w:val="20"/>
                <w:szCs w:val="20"/>
              </w:rPr>
              <w:t>Krzyśko</w:t>
            </w:r>
            <w:proofErr w:type="spellEnd"/>
            <w:r w:rsidRPr="00696246">
              <w:rPr>
                <w:bCs/>
                <w:sz w:val="20"/>
                <w:szCs w:val="20"/>
              </w:rPr>
              <w:t xml:space="preserve"> M., Górecki T., </w:t>
            </w:r>
            <w:proofErr w:type="spellStart"/>
            <w:r w:rsidRPr="00696246">
              <w:rPr>
                <w:bCs/>
                <w:sz w:val="20"/>
                <w:szCs w:val="20"/>
              </w:rPr>
              <w:t>Skorzybut</w:t>
            </w:r>
            <w:proofErr w:type="spellEnd"/>
            <w:r w:rsidRPr="0069624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96246">
              <w:rPr>
                <w:bCs/>
                <w:sz w:val="20"/>
                <w:szCs w:val="20"/>
              </w:rPr>
              <w:t>M.:Systemy</w:t>
            </w:r>
            <w:proofErr w:type="spellEnd"/>
            <w:r w:rsidRPr="00696246">
              <w:rPr>
                <w:bCs/>
                <w:sz w:val="20"/>
                <w:szCs w:val="20"/>
              </w:rPr>
              <w:t xml:space="preserve"> uczące się. Rozpoznawanie wzorców, analiza skupień i redukcja wymiarowości. Wydawnictwo Naukowo-Techniczne, Warszawa 2015;</w:t>
            </w:r>
          </w:p>
          <w:p w14:paraId="2A54883D" w14:textId="355ED13A" w:rsidR="00963539" w:rsidRPr="00696246" w:rsidRDefault="00963539" w:rsidP="006533D9">
            <w:pPr>
              <w:numPr>
                <w:ilvl w:val="0"/>
                <w:numId w:val="34"/>
              </w:numPr>
              <w:ind w:left="311" w:hanging="376"/>
              <w:jc w:val="both"/>
              <w:rPr>
                <w:bCs/>
                <w:sz w:val="20"/>
                <w:szCs w:val="20"/>
              </w:rPr>
            </w:pPr>
            <w:proofErr w:type="spellStart"/>
            <w:r w:rsidRPr="00696246">
              <w:rPr>
                <w:bCs/>
                <w:sz w:val="20"/>
                <w:szCs w:val="20"/>
              </w:rPr>
              <w:t>Matthes</w:t>
            </w:r>
            <w:proofErr w:type="spellEnd"/>
            <w:r w:rsidRPr="00696246">
              <w:rPr>
                <w:bCs/>
                <w:sz w:val="20"/>
                <w:szCs w:val="20"/>
              </w:rPr>
              <w:t xml:space="preserve"> E.:</w:t>
            </w:r>
            <w:proofErr w:type="spellStart"/>
            <w:r w:rsidRPr="00696246">
              <w:rPr>
                <w:bCs/>
                <w:sz w:val="20"/>
                <w:szCs w:val="20"/>
              </w:rPr>
              <w:t>Python</w:t>
            </w:r>
            <w:proofErr w:type="spellEnd"/>
            <w:r w:rsidRPr="00696246">
              <w:rPr>
                <w:bCs/>
                <w:sz w:val="20"/>
                <w:szCs w:val="20"/>
              </w:rPr>
              <w:t>. Instrukcje dla programisty, wydawnictwo Helion, 2019.</w:t>
            </w:r>
          </w:p>
        </w:tc>
      </w:tr>
      <w:tr w:rsidR="00696246" w:rsidRPr="00696246" w14:paraId="291C0522" w14:textId="77777777" w:rsidTr="00963539">
        <w:tc>
          <w:tcPr>
            <w:tcW w:w="3652" w:type="dxa"/>
            <w:gridSpan w:val="2"/>
            <w:shd w:val="clear" w:color="auto" w:fill="auto"/>
          </w:tcPr>
          <w:p w14:paraId="4EAAEC08" w14:textId="77777777" w:rsidR="00963539" w:rsidRPr="00696246" w:rsidRDefault="00963539" w:rsidP="00C61433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Planowane formy/działania/metody dydaktyczne</w:t>
            </w:r>
          </w:p>
        </w:tc>
        <w:tc>
          <w:tcPr>
            <w:tcW w:w="5634" w:type="dxa"/>
            <w:gridSpan w:val="2"/>
            <w:shd w:val="clear" w:color="auto" w:fill="auto"/>
          </w:tcPr>
          <w:p w14:paraId="0E2DC261" w14:textId="77777777" w:rsidR="00963539" w:rsidRPr="00696246" w:rsidRDefault="00963539" w:rsidP="00C61433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Wykład i ćwiczenia laboratoryjne w postaci tworzenia programów m.in. z użyciem </w:t>
            </w:r>
            <w:proofErr w:type="spellStart"/>
            <w:r w:rsidRPr="00696246">
              <w:rPr>
                <w:sz w:val="20"/>
                <w:szCs w:val="20"/>
              </w:rPr>
              <w:t>Pythona</w:t>
            </w:r>
            <w:proofErr w:type="spellEnd"/>
            <w:r w:rsidRPr="00696246">
              <w:rPr>
                <w:sz w:val="20"/>
                <w:szCs w:val="20"/>
              </w:rPr>
              <w:tab/>
            </w:r>
          </w:p>
          <w:p w14:paraId="0C86C40E" w14:textId="77777777" w:rsidR="00963539" w:rsidRPr="00696246" w:rsidRDefault="00963539" w:rsidP="00C61433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Dyskusja, realizacja i rozwiązywanie zadań problemowych.</w:t>
            </w:r>
          </w:p>
        </w:tc>
      </w:tr>
      <w:tr w:rsidR="00696246" w:rsidRPr="00696246" w14:paraId="6EAFD3FC" w14:textId="77777777" w:rsidTr="00963539">
        <w:tc>
          <w:tcPr>
            <w:tcW w:w="3652" w:type="dxa"/>
            <w:gridSpan w:val="2"/>
            <w:shd w:val="clear" w:color="auto" w:fill="auto"/>
          </w:tcPr>
          <w:p w14:paraId="32FDBE19" w14:textId="77777777" w:rsidR="00963539" w:rsidRPr="00696246" w:rsidRDefault="00963539" w:rsidP="00C61433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Sposoby weryfikacji oraz formy dokumentowania osiągniętych efektów uczenia się</w:t>
            </w:r>
          </w:p>
        </w:tc>
        <w:tc>
          <w:tcPr>
            <w:tcW w:w="5634" w:type="dxa"/>
            <w:gridSpan w:val="2"/>
            <w:shd w:val="clear" w:color="auto" w:fill="auto"/>
          </w:tcPr>
          <w:p w14:paraId="4B728944" w14:textId="77777777" w:rsidR="00963539" w:rsidRPr="00696246" w:rsidRDefault="00963539" w:rsidP="00C61433">
            <w:pPr>
              <w:jc w:val="both"/>
              <w:rPr>
                <w:kern w:val="2"/>
                <w:sz w:val="20"/>
                <w:szCs w:val="20"/>
              </w:rPr>
            </w:pPr>
            <w:r w:rsidRPr="00696246">
              <w:rPr>
                <w:kern w:val="2"/>
                <w:sz w:val="20"/>
                <w:szCs w:val="20"/>
              </w:rPr>
              <w:t>Weryfikacja pracy studentów:</w:t>
            </w:r>
          </w:p>
          <w:p w14:paraId="0408DAC9" w14:textId="77777777" w:rsidR="00963539" w:rsidRPr="00696246" w:rsidRDefault="00963539" w:rsidP="00963539">
            <w:pPr>
              <w:numPr>
                <w:ilvl w:val="0"/>
                <w:numId w:val="13"/>
              </w:numPr>
              <w:contextualSpacing/>
              <w:jc w:val="both"/>
              <w:rPr>
                <w:rFonts w:cs="Mangal"/>
                <w:kern w:val="2"/>
                <w:sz w:val="20"/>
                <w:szCs w:val="20"/>
              </w:rPr>
            </w:pPr>
            <w:r w:rsidRPr="00696246">
              <w:rPr>
                <w:rFonts w:cs="Mangal"/>
                <w:kern w:val="2"/>
                <w:sz w:val="20"/>
                <w:szCs w:val="20"/>
              </w:rPr>
              <w:t>W1, W2, U1, U2:</w:t>
            </w:r>
          </w:p>
          <w:p w14:paraId="62BE05C4" w14:textId="77777777" w:rsidR="00963539" w:rsidRPr="00696246" w:rsidRDefault="00963539" w:rsidP="00963539">
            <w:pPr>
              <w:numPr>
                <w:ilvl w:val="1"/>
                <w:numId w:val="13"/>
              </w:numPr>
              <w:contextualSpacing/>
              <w:jc w:val="both"/>
              <w:rPr>
                <w:rFonts w:cs="Mangal"/>
                <w:kern w:val="2"/>
                <w:sz w:val="20"/>
                <w:szCs w:val="20"/>
              </w:rPr>
            </w:pPr>
            <w:r w:rsidRPr="00696246">
              <w:rPr>
                <w:rFonts w:cs="Mangal"/>
                <w:kern w:val="2"/>
                <w:sz w:val="20"/>
                <w:szCs w:val="20"/>
              </w:rPr>
              <w:t>Oceny z kolokwiów/kolokwium częściowego;</w:t>
            </w:r>
          </w:p>
          <w:p w14:paraId="2EF02B9D" w14:textId="77777777" w:rsidR="00963539" w:rsidRPr="00696246" w:rsidRDefault="00963539" w:rsidP="00963539">
            <w:pPr>
              <w:numPr>
                <w:ilvl w:val="0"/>
                <w:numId w:val="13"/>
              </w:numPr>
              <w:contextualSpacing/>
              <w:jc w:val="both"/>
              <w:rPr>
                <w:rFonts w:cs="Mangal"/>
                <w:kern w:val="2"/>
                <w:sz w:val="20"/>
                <w:szCs w:val="20"/>
              </w:rPr>
            </w:pPr>
            <w:r w:rsidRPr="00696246">
              <w:rPr>
                <w:rFonts w:cs="Mangal"/>
                <w:kern w:val="2"/>
                <w:sz w:val="20"/>
                <w:szCs w:val="20"/>
              </w:rPr>
              <w:t>K1:</w:t>
            </w:r>
          </w:p>
          <w:p w14:paraId="4EC5DFBB" w14:textId="77777777" w:rsidR="00963539" w:rsidRPr="00696246" w:rsidRDefault="00963539" w:rsidP="00963539">
            <w:pPr>
              <w:numPr>
                <w:ilvl w:val="1"/>
                <w:numId w:val="13"/>
              </w:numPr>
              <w:contextualSpacing/>
              <w:jc w:val="both"/>
              <w:rPr>
                <w:rFonts w:cs="Mangal"/>
                <w:kern w:val="2"/>
                <w:sz w:val="20"/>
                <w:szCs w:val="20"/>
              </w:rPr>
            </w:pPr>
            <w:r w:rsidRPr="00696246">
              <w:rPr>
                <w:rFonts w:cs="Mangal"/>
                <w:kern w:val="2"/>
                <w:sz w:val="20"/>
                <w:szCs w:val="20"/>
              </w:rPr>
              <w:t>na podstawie pracy studenta na ćwiczeniach i aktywności na wykładzie.</w:t>
            </w:r>
          </w:p>
          <w:p w14:paraId="1824DD88" w14:textId="77777777" w:rsidR="00963539" w:rsidRPr="00696246" w:rsidRDefault="00963539" w:rsidP="00C61433">
            <w:pPr>
              <w:jc w:val="both"/>
              <w:rPr>
                <w:kern w:val="2"/>
                <w:sz w:val="20"/>
                <w:szCs w:val="20"/>
              </w:rPr>
            </w:pPr>
            <w:r w:rsidRPr="00696246">
              <w:rPr>
                <w:kern w:val="2"/>
                <w:sz w:val="20"/>
                <w:szCs w:val="20"/>
              </w:rPr>
              <w:t>Formy dokumentowania osiągniętych wyników:</w:t>
            </w:r>
          </w:p>
          <w:p w14:paraId="595360A7" w14:textId="77777777" w:rsidR="00963539" w:rsidRPr="00696246" w:rsidRDefault="00963539" w:rsidP="00963539">
            <w:pPr>
              <w:numPr>
                <w:ilvl w:val="1"/>
                <w:numId w:val="14"/>
              </w:numPr>
              <w:tabs>
                <w:tab w:val="clear" w:pos="360"/>
                <w:tab w:val="num" w:pos="0"/>
              </w:tabs>
              <w:ind w:left="1440"/>
              <w:contextualSpacing/>
              <w:jc w:val="both"/>
              <w:rPr>
                <w:rFonts w:cs="Mangal"/>
                <w:kern w:val="2"/>
                <w:sz w:val="20"/>
                <w:szCs w:val="20"/>
              </w:rPr>
            </w:pPr>
            <w:r w:rsidRPr="00696246">
              <w:rPr>
                <w:rFonts w:cs="Mangal"/>
                <w:kern w:val="2"/>
                <w:sz w:val="20"/>
                <w:szCs w:val="20"/>
              </w:rPr>
              <w:t>sprawdzian(y)</w:t>
            </w:r>
            <w:r w:rsidRPr="00696246">
              <w:rPr>
                <w:kern w:val="2"/>
                <w:sz w:val="20"/>
                <w:szCs w:val="20"/>
              </w:rPr>
              <w:t>.</w:t>
            </w:r>
          </w:p>
        </w:tc>
      </w:tr>
      <w:tr w:rsidR="00696246" w:rsidRPr="00696246" w14:paraId="50413970" w14:textId="77777777" w:rsidTr="00963539">
        <w:tc>
          <w:tcPr>
            <w:tcW w:w="3652" w:type="dxa"/>
            <w:gridSpan w:val="2"/>
            <w:shd w:val="clear" w:color="auto" w:fill="auto"/>
          </w:tcPr>
          <w:p w14:paraId="6A646B45" w14:textId="77777777" w:rsidR="00963539" w:rsidRPr="00696246" w:rsidRDefault="00963539" w:rsidP="00C61433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Elementy i wagi mające wpływ na ocenę końcową</w:t>
            </w:r>
          </w:p>
          <w:p w14:paraId="297438AB" w14:textId="77777777" w:rsidR="00963539" w:rsidRPr="00696246" w:rsidRDefault="00963539" w:rsidP="00C61433">
            <w:pPr>
              <w:rPr>
                <w:sz w:val="20"/>
                <w:szCs w:val="20"/>
              </w:rPr>
            </w:pPr>
          </w:p>
          <w:p w14:paraId="6AAEC299" w14:textId="77777777" w:rsidR="00963539" w:rsidRPr="00696246" w:rsidRDefault="00963539" w:rsidP="00C61433">
            <w:pPr>
              <w:rPr>
                <w:sz w:val="20"/>
                <w:szCs w:val="20"/>
              </w:rPr>
            </w:pPr>
          </w:p>
        </w:tc>
        <w:tc>
          <w:tcPr>
            <w:tcW w:w="5634" w:type="dxa"/>
            <w:gridSpan w:val="2"/>
            <w:shd w:val="clear" w:color="auto" w:fill="auto"/>
          </w:tcPr>
          <w:p w14:paraId="4D6C568D" w14:textId="77777777" w:rsidR="00963539" w:rsidRPr="00696246" w:rsidRDefault="00963539" w:rsidP="00C61433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Ocena z ćwiczeń będzie wystawiona na podstawie arytmetycznej średniej ważonej ocen(y) uzyskanych przez studenta w ramach sprawdzianów(u) (ok. 80%) i oceny z aktywności (ok. 20%).</w:t>
            </w:r>
          </w:p>
        </w:tc>
      </w:tr>
      <w:tr w:rsidR="00696246" w:rsidRPr="00696246" w14:paraId="0D0E3DCD" w14:textId="77777777" w:rsidTr="00963539">
        <w:trPr>
          <w:trHeight w:val="2324"/>
        </w:trPr>
        <w:tc>
          <w:tcPr>
            <w:tcW w:w="3652" w:type="dxa"/>
            <w:gridSpan w:val="2"/>
            <w:shd w:val="clear" w:color="auto" w:fill="auto"/>
          </w:tcPr>
          <w:p w14:paraId="71454BD6" w14:textId="77777777" w:rsidR="00963539" w:rsidRPr="00696246" w:rsidRDefault="00963539" w:rsidP="00C61433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Bilans punktów ECTS</w:t>
            </w:r>
          </w:p>
        </w:tc>
        <w:tc>
          <w:tcPr>
            <w:tcW w:w="5634" w:type="dxa"/>
            <w:gridSpan w:val="2"/>
            <w:shd w:val="clear" w:color="auto" w:fill="auto"/>
          </w:tcPr>
          <w:p w14:paraId="0A7B3BE5" w14:textId="77777777" w:rsidR="00963539" w:rsidRPr="00696246" w:rsidRDefault="00963539" w:rsidP="00C61433">
            <w:pPr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696246">
              <w:rPr>
                <w:b/>
                <w:bCs/>
                <w:sz w:val="20"/>
                <w:szCs w:val="20"/>
              </w:rPr>
              <w:t>KONTAKTOWE</w:t>
            </w:r>
          </w:p>
          <w:p w14:paraId="34B56A14" w14:textId="77777777" w:rsidR="00963539" w:rsidRPr="00696246" w:rsidRDefault="00963539" w:rsidP="00C61433">
            <w:pPr>
              <w:rPr>
                <w:b/>
                <w:sz w:val="20"/>
                <w:szCs w:val="20"/>
              </w:rPr>
            </w:pPr>
            <w:r w:rsidRPr="00696246">
              <w:rPr>
                <w:b/>
                <w:sz w:val="20"/>
                <w:szCs w:val="20"/>
              </w:rPr>
              <w:t xml:space="preserve">Forma zajęć     Liczba godz.                      Punkty ECTS                                                         </w:t>
            </w:r>
          </w:p>
          <w:p w14:paraId="2EB34959" w14:textId="77777777" w:rsidR="00963539" w:rsidRPr="00696246" w:rsidRDefault="00963539" w:rsidP="00C61433">
            <w:pPr>
              <w:rPr>
                <w:sz w:val="20"/>
                <w:szCs w:val="20"/>
              </w:rPr>
            </w:pPr>
          </w:p>
          <w:p w14:paraId="2F11AB22" w14:textId="77777777" w:rsidR="00963539" w:rsidRPr="00696246" w:rsidRDefault="00963539" w:rsidP="00C61433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Wykład             15 godz.                  0,60 pkt. ECTS</w:t>
            </w:r>
          </w:p>
          <w:p w14:paraId="53DEFBFC" w14:textId="77777777" w:rsidR="00963539" w:rsidRPr="00696246" w:rsidRDefault="00963539" w:rsidP="00C61433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Ćwiczenia         30 godz.                  1,20 pkt. ECTS </w:t>
            </w:r>
          </w:p>
          <w:p w14:paraId="2C75DB13" w14:textId="77777777" w:rsidR="00963539" w:rsidRPr="00696246" w:rsidRDefault="00963539" w:rsidP="00C61433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Konsultacje       2 godz.                    0,08 pkt. ECTS</w:t>
            </w:r>
          </w:p>
          <w:p w14:paraId="40622A4A" w14:textId="77777777" w:rsidR="00963539" w:rsidRPr="00696246" w:rsidRDefault="00963539" w:rsidP="00C61433">
            <w:pPr>
              <w:rPr>
                <w:b/>
                <w:bCs/>
                <w:sz w:val="20"/>
                <w:szCs w:val="20"/>
              </w:rPr>
            </w:pPr>
            <w:r w:rsidRPr="00696246">
              <w:rPr>
                <w:b/>
                <w:bCs/>
                <w:sz w:val="20"/>
                <w:szCs w:val="20"/>
              </w:rPr>
              <w:t>Razem kontaktowe 47 godz.          1,88 pkt. ECTS</w:t>
            </w:r>
          </w:p>
          <w:p w14:paraId="10FD302D" w14:textId="77777777" w:rsidR="00963539" w:rsidRPr="00696246" w:rsidRDefault="00963539" w:rsidP="00C6143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C2DF946" w14:textId="77777777" w:rsidR="00963539" w:rsidRPr="00696246" w:rsidRDefault="00963539" w:rsidP="00C61433">
            <w:pPr>
              <w:jc w:val="center"/>
              <w:rPr>
                <w:b/>
                <w:bCs/>
                <w:sz w:val="20"/>
                <w:szCs w:val="20"/>
              </w:rPr>
            </w:pPr>
            <w:r w:rsidRPr="00696246">
              <w:rPr>
                <w:b/>
                <w:bCs/>
                <w:sz w:val="20"/>
                <w:szCs w:val="20"/>
              </w:rPr>
              <w:t>NIEKONTAKTOWE</w:t>
            </w:r>
          </w:p>
          <w:p w14:paraId="6AC0E4D8" w14:textId="77777777" w:rsidR="00963539" w:rsidRPr="00696246" w:rsidRDefault="00963539" w:rsidP="00C61433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Uzupełnienie skryptów z zajęć</w:t>
            </w:r>
            <w:r w:rsidRPr="00696246">
              <w:rPr>
                <w:sz w:val="20"/>
                <w:szCs w:val="20"/>
              </w:rPr>
              <w:br/>
              <w:t>poprzednich      15 godz.          0,60 pkt. ECTS</w:t>
            </w:r>
          </w:p>
          <w:p w14:paraId="05181A53" w14:textId="77777777" w:rsidR="00963539" w:rsidRPr="00696246" w:rsidRDefault="00963539" w:rsidP="00C61433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Przygotowanie </w:t>
            </w:r>
          </w:p>
          <w:p w14:paraId="08B68C31" w14:textId="77777777" w:rsidR="00963539" w:rsidRPr="00696246" w:rsidRDefault="00963539" w:rsidP="00C61433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do zajęć             15 godz.          0,60 pkt. ECTS</w:t>
            </w:r>
          </w:p>
          <w:p w14:paraId="5E2CE374" w14:textId="77777777" w:rsidR="00963539" w:rsidRPr="00696246" w:rsidRDefault="00963539" w:rsidP="00C61433">
            <w:pPr>
              <w:rPr>
                <w:b/>
                <w:bCs/>
                <w:sz w:val="20"/>
                <w:szCs w:val="20"/>
              </w:rPr>
            </w:pPr>
            <w:r w:rsidRPr="00696246">
              <w:rPr>
                <w:b/>
                <w:bCs/>
                <w:sz w:val="20"/>
                <w:szCs w:val="20"/>
              </w:rPr>
              <w:t xml:space="preserve">Razem </w:t>
            </w:r>
            <w:proofErr w:type="spellStart"/>
            <w:r w:rsidRPr="00696246">
              <w:rPr>
                <w:b/>
                <w:bCs/>
                <w:sz w:val="20"/>
                <w:szCs w:val="20"/>
              </w:rPr>
              <w:t>niekontaktowe</w:t>
            </w:r>
            <w:proofErr w:type="spellEnd"/>
            <w:r w:rsidRPr="00696246">
              <w:rPr>
                <w:b/>
                <w:bCs/>
                <w:sz w:val="20"/>
                <w:szCs w:val="20"/>
              </w:rPr>
              <w:t xml:space="preserve"> 30 godz.   1,20 pkt. ECTS</w:t>
            </w:r>
          </w:p>
          <w:p w14:paraId="7B1EC70F" w14:textId="77777777" w:rsidR="00963539" w:rsidRPr="00696246" w:rsidRDefault="00963539" w:rsidP="00C61433">
            <w:pPr>
              <w:rPr>
                <w:b/>
                <w:sz w:val="20"/>
                <w:szCs w:val="20"/>
              </w:rPr>
            </w:pPr>
          </w:p>
          <w:p w14:paraId="66C77632" w14:textId="77777777" w:rsidR="00963539" w:rsidRPr="00696246" w:rsidRDefault="00963539" w:rsidP="00C61433">
            <w:pPr>
              <w:jc w:val="both"/>
              <w:rPr>
                <w:sz w:val="20"/>
                <w:szCs w:val="20"/>
              </w:rPr>
            </w:pPr>
            <w:r w:rsidRPr="00696246">
              <w:rPr>
                <w:b/>
                <w:sz w:val="20"/>
                <w:szCs w:val="20"/>
              </w:rPr>
              <w:t>Łączny nakład pracy studenta to 77 godz. co odpowiada  3pkt. ECTS (3.08)</w:t>
            </w:r>
          </w:p>
        </w:tc>
      </w:tr>
      <w:tr w:rsidR="00696246" w:rsidRPr="00696246" w14:paraId="5C567E9C" w14:textId="77777777" w:rsidTr="00963539">
        <w:trPr>
          <w:trHeight w:val="718"/>
        </w:trPr>
        <w:tc>
          <w:tcPr>
            <w:tcW w:w="3652" w:type="dxa"/>
            <w:gridSpan w:val="2"/>
            <w:shd w:val="clear" w:color="auto" w:fill="auto"/>
          </w:tcPr>
          <w:p w14:paraId="76658895" w14:textId="77777777" w:rsidR="00963539" w:rsidRPr="00696246" w:rsidRDefault="00963539" w:rsidP="00C61433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Nakład pracy związany z zajęciami wymagającymi bezpośredniego udziału nauczyciela akademickiego</w:t>
            </w:r>
          </w:p>
        </w:tc>
        <w:tc>
          <w:tcPr>
            <w:tcW w:w="5634" w:type="dxa"/>
            <w:gridSpan w:val="2"/>
            <w:shd w:val="clear" w:color="auto" w:fill="auto"/>
          </w:tcPr>
          <w:p w14:paraId="3035B54A" w14:textId="77777777" w:rsidR="00963539" w:rsidRPr="00696246" w:rsidRDefault="00963539" w:rsidP="00C61433">
            <w:pPr>
              <w:rPr>
                <w:i/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Udział w wykładach – 15 godz</w:t>
            </w:r>
            <w:r w:rsidRPr="00696246">
              <w:rPr>
                <w:i/>
                <w:sz w:val="20"/>
                <w:szCs w:val="20"/>
              </w:rPr>
              <w:t>.</w:t>
            </w:r>
          </w:p>
          <w:p w14:paraId="1778A6C9" w14:textId="77777777" w:rsidR="00963539" w:rsidRPr="00696246" w:rsidRDefault="00963539" w:rsidP="00C61433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Udział w ćwiczeniach – 30 godz.</w:t>
            </w:r>
          </w:p>
          <w:p w14:paraId="0AA32AC4" w14:textId="77777777" w:rsidR="00963539" w:rsidRPr="00696246" w:rsidRDefault="00963539" w:rsidP="00C61433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Udział w konsultacjach – 2 godz.</w:t>
            </w:r>
          </w:p>
          <w:p w14:paraId="30AC4818" w14:textId="77777777" w:rsidR="00963539" w:rsidRPr="00696246" w:rsidRDefault="00963539" w:rsidP="00C61433">
            <w:pPr>
              <w:jc w:val="both"/>
              <w:rPr>
                <w:sz w:val="20"/>
                <w:szCs w:val="20"/>
              </w:rPr>
            </w:pPr>
            <w:r w:rsidRPr="00696246">
              <w:rPr>
                <w:b/>
                <w:sz w:val="20"/>
                <w:szCs w:val="20"/>
              </w:rPr>
              <w:t>Łącznie 47 godz. co stanowi 1,88 pkt. ECTS</w:t>
            </w:r>
            <w:r w:rsidRPr="00696246">
              <w:rPr>
                <w:sz w:val="20"/>
                <w:szCs w:val="20"/>
              </w:rPr>
              <w:t xml:space="preserve"> </w:t>
            </w:r>
          </w:p>
        </w:tc>
      </w:tr>
      <w:tr w:rsidR="00696246" w:rsidRPr="00696246" w14:paraId="343E39CF" w14:textId="77777777" w:rsidTr="00963539">
        <w:trPr>
          <w:trHeight w:val="123"/>
        </w:trPr>
        <w:tc>
          <w:tcPr>
            <w:tcW w:w="3652" w:type="dxa"/>
            <w:gridSpan w:val="2"/>
            <w:vMerge w:val="restart"/>
            <w:shd w:val="clear" w:color="auto" w:fill="auto"/>
          </w:tcPr>
          <w:p w14:paraId="7D4401DB" w14:textId="77777777" w:rsidR="00963539" w:rsidRPr="00696246" w:rsidRDefault="00963539" w:rsidP="00C61433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Odniesienie modułowych efektów uczenia się do kierunkowych efektów uczenia się</w:t>
            </w:r>
          </w:p>
        </w:tc>
        <w:tc>
          <w:tcPr>
            <w:tcW w:w="2962" w:type="dxa"/>
            <w:shd w:val="clear" w:color="auto" w:fill="auto"/>
          </w:tcPr>
          <w:p w14:paraId="350830EF" w14:textId="77777777" w:rsidR="00963539" w:rsidRPr="00696246" w:rsidRDefault="00963539" w:rsidP="00C61433">
            <w:pPr>
              <w:jc w:val="both"/>
              <w:rPr>
                <w:sz w:val="20"/>
                <w:szCs w:val="20"/>
                <w:highlight w:val="yellow"/>
              </w:rPr>
            </w:pPr>
            <w:r w:rsidRPr="00696246">
              <w:rPr>
                <w:sz w:val="20"/>
                <w:szCs w:val="20"/>
              </w:rPr>
              <w:t>W1</w:t>
            </w:r>
          </w:p>
        </w:tc>
        <w:tc>
          <w:tcPr>
            <w:tcW w:w="2672" w:type="dxa"/>
            <w:shd w:val="clear" w:color="auto" w:fill="auto"/>
          </w:tcPr>
          <w:p w14:paraId="164A1CC4" w14:textId="77777777" w:rsidR="00963539" w:rsidRPr="00696246" w:rsidRDefault="00963539" w:rsidP="00C61433">
            <w:pPr>
              <w:jc w:val="both"/>
              <w:rPr>
                <w:sz w:val="20"/>
                <w:szCs w:val="20"/>
                <w:highlight w:val="yellow"/>
              </w:rPr>
            </w:pPr>
            <w:r w:rsidRPr="00696246">
              <w:rPr>
                <w:sz w:val="20"/>
                <w:szCs w:val="20"/>
              </w:rPr>
              <w:t>T2_W01/ P7S_WG</w:t>
            </w:r>
          </w:p>
        </w:tc>
      </w:tr>
      <w:tr w:rsidR="00696246" w:rsidRPr="00696246" w14:paraId="2046CDD8" w14:textId="77777777" w:rsidTr="00963539">
        <w:trPr>
          <w:trHeight w:val="197"/>
        </w:trPr>
        <w:tc>
          <w:tcPr>
            <w:tcW w:w="3652" w:type="dxa"/>
            <w:gridSpan w:val="2"/>
            <w:vMerge/>
            <w:shd w:val="clear" w:color="auto" w:fill="auto"/>
          </w:tcPr>
          <w:p w14:paraId="523C934A" w14:textId="77777777" w:rsidR="00963539" w:rsidRPr="00696246" w:rsidRDefault="00963539" w:rsidP="00C61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</w:tcPr>
          <w:p w14:paraId="78EB5698" w14:textId="77777777" w:rsidR="00963539" w:rsidRPr="00696246" w:rsidRDefault="00963539" w:rsidP="00C61433">
            <w:pPr>
              <w:jc w:val="both"/>
              <w:rPr>
                <w:sz w:val="20"/>
                <w:szCs w:val="20"/>
                <w:highlight w:val="yellow"/>
              </w:rPr>
            </w:pPr>
            <w:r w:rsidRPr="00696246">
              <w:rPr>
                <w:sz w:val="20"/>
                <w:szCs w:val="20"/>
              </w:rPr>
              <w:t>W2</w:t>
            </w:r>
            <w:r w:rsidRPr="00696246">
              <w:rPr>
                <w:sz w:val="20"/>
                <w:szCs w:val="20"/>
              </w:rPr>
              <w:tab/>
            </w:r>
          </w:p>
        </w:tc>
        <w:tc>
          <w:tcPr>
            <w:tcW w:w="2672" w:type="dxa"/>
            <w:shd w:val="clear" w:color="auto" w:fill="auto"/>
          </w:tcPr>
          <w:p w14:paraId="776607D1" w14:textId="77777777" w:rsidR="00963539" w:rsidRPr="00696246" w:rsidRDefault="00963539" w:rsidP="00C61433">
            <w:pPr>
              <w:jc w:val="both"/>
              <w:rPr>
                <w:sz w:val="20"/>
                <w:szCs w:val="20"/>
                <w:highlight w:val="yellow"/>
              </w:rPr>
            </w:pPr>
            <w:r w:rsidRPr="00696246">
              <w:rPr>
                <w:sz w:val="20"/>
                <w:szCs w:val="20"/>
              </w:rPr>
              <w:t>T2_W05; P7S_WG</w:t>
            </w:r>
          </w:p>
        </w:tc>
      </w:tr>
      <w:tr w:rsidR="00696246" w:rsidRPr="00696246" w14:paraId="04E7CE92" w14:textId="77777777" w:rsidTr="00963539">
        <w:trPr>
          <w:trHeight w:val="117"/>
        </w:trPr>
        <w:tc>
          <w:tcPr>
            <w:tcW w:w="3652" w:type="dxa"/>
            <w:gridSpan w:val="2"/>
            <w:vMerge/>
            <w:shd w:val="clear" w:color="auto" w:fill="auto"/>
          </w:tcPr>
          <w:p w14:paraId="5753A71E" w14:textId="77777777" w:rsidR="00963539" w:rsidRPr="00696246" w:rsidRDefault="00963539" w:rsidP="00C61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</w:tcPr>
          <w:p w14:paraId="3F3F06F6" w14:textId="77777777" w:rsidR="00963539" w:rsidRPr="00696246" w:rsidRDefault="00963539" w:rsidP="00C61433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U1</w:t>
            </w:r>
          </w:p>
        </w:tc>
        <w:tc>
          <w:tcPr>
            <w:tcW w:w="2672" w:type="dxa"/>
            <w:shd w:val="clear" w:color="auto" w:fill="auto"/>
          </w:tcPr>
          <w:p w14:paraId="6FFAD5C5" w14:textId="77777777" w:rsidR="00963539" w:rsidRPr="00696246" w:rsidRDefault="00963539" w:rsidP="00C61433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T2_U01; P7S_UW</w:t>
            </w:r>
          </w:p>
        </w:tc>
      </w:tr>
      <w:tr w:rsidR="00696246" w:rsidRPr="00696246" w14:paraId="45B13C58" w14:textId="77777777" w:rsidTr="00963539">
        <w:trPr>
          <w:trHeight w:val="233"/>
        </w:trPr>
        <w:tc>
          <w:tcPr>
            <w:tcW w:w="3652" w:type="dxa"/>
            <w:gridSpan w:val="2"/>
            <w:vMerge/>
            <w:shd w:val="clear" w:color="auto" w:fill="auto"/>
          </w:tcPr>
          <w:p w14:paraId="4BEC6F03" w14:textId="77777777" w:rsidR="00963539" w:rsidRPr="00696246" w:rsidRDefault="00963539" w:rsidP="00C61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</w:tcPr>
          <w:p w14:paraId="486B93DD" w14:textId="77777777" w:rsidR="00963539" w:rsidRPr="00696246" w:rsidRDefault="00963539" w:rsidP="00C61433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U2</w:t>
            </w:r>
          </w:p>
        </w:tc>
        <w:tc>
          <w:tcPr>
            <w:tcW w:w="2672" w:type="dxa"/>
            <w:shd w:val="clear" w:color="auto" w:fill="auto"/>
          </w:tcPr>
          <w:p w14:paraId="621473F4" w14:textId="77777777" w:rsidR="00963539" w:rsidRPr="00696246" w:rsidRDefault="00963539" w:rsidP="00C61433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T2_U11; P7S_UW</w:t>
            </w:r>
          </w:p>
        </w:tc>
      </w:tr>
      <w:tr w:rsidR="00963539" w:rsidRPr="00696246" w14:paraId="6142FD4F" w14:textId="77777777" w:rsidTr="00963539">
        <w:trPr>
          <w:trHeight w:val="117"/>
        </w:trPr>
        <w:tc>
          <w:tcPr>
            <w:tcW w:w="3652" w:type="dxa"/>
            <w:gridSpan w:val="2"/>
            <w:vMerge/>
            <w:shd w:val="clear" w:color="auto" w:fill="auto"/>
          </w:tcPr>
          <w:p w14:paraId="3B64DA9B" w14:textId="77777777" w:rsidR="00963539" w:rsidRPr="00696246" w:rsidRDefault="00963539" w:rsidP="00C61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</w:tcPr>
          <w:p w14:paraId="27232F99" w14:textId="77777777" w:rsidR="00963539" w:rsidRPr="00696246" w:rsidRDefault="00963539" w:rsidP="00C61433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K1</w:t>
            </w:r>
          </w:p>
        </w:tc>
        <w:tc>
          <w:tcPr>
            <w:tcW w:w="2672" w:type="dxa"/>
            <w:shd w:val="clear" w:color="auto" w:fill="auto"/>
          </w:tcPr>
          <w:p w14:paraId="0BE5B868" w14:textId="77777777" w:rsidR="00963539" w:rsidRPr="00696246" w:rsidRDefault="00963539" w:rsidP="00C61433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T2_K01; P7S_KR</w:t>
            </w:r>
          </w:p>
          <w:p w14:paraId="06E02DA0" w14:textId="77777777" w:rsidR="00963539" w:rsidRPr="00696246" w:rsidRDefault="00963539" w:rsidP="00C61433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T2_K03; P7S_KK</w:t>
            </w:r>
          </w:p>
        </w:tc>
      </w:tr>
    </w:tbl>
    <w:p w14:paraId="0E9C528F" w14:textId="77777777" w:rsidR="0081160C" w:rsidRPr="00696246" w:rsidRDefault="0081160C" w:rsidP="00327642">
      <w:pPr>
        <w:widowControl/>
        <w:suppressAutoHyphens w:val="0"/>
        <w:spacing w:after="200"/>
        <w:rPr>
          <w:rFonts w:cs="Times New Roman"/>
          <w:bCs/>
          <w:sz w:val="20"/>
          <w:szCs w:val="20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4819"/>
        <w:gridCol w:w="1701"/>
      </w:tblGrid>
      <w:tr w:rsidR="00696246" w:rsidRPr="00696246" w14:paraId="2097D595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3BCC" w14:textId="2C66ECA3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br w:type="page"/>
              <w:t xml:space="preserve">Nazwa kierunku studiów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D687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Transport i Logistyka</w:t>
            </w:r>
          </w:p>
        </w:tc>
      </w:tr>
      <w:tr w:rsidR="00696246" w:rsidRPr="00696246" w14:paraId="3E01905C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751D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Nazwa modułu, także nazwa w języku angielskim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DE62" w14:textId="77777777" w:rsidR="00C400F2" w:rsidRPr="00696246" w:rsidRDefault="00C400F2" w:rsidP="0025590D">
            <w:pPr>
              <w:pStyle w:val="Modutytu"/>
            </w:pPr>
            <w:bookmarkStart w:id="9" w:name="_Toc202525917"/>
            <w:r w:rsidRPr="00696246">
              <w:t>Dostęp do rynku</w:t>
            </w:r>
            <w:bookmarkEnd w:id="9"/>
          </w:p>
          <w:p w14:paraId="74E63163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Market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access</w:t>
            </w:r>
            <w:proofErr w:type="spellEnd"/>
          </w:p>
        </w:tc>
      </w:tr>
      <w:tr w:rsidR="00696246" w:rsidRPr="00696246" w14:paraId="6B7DA82F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F9615" w14:textId="5CB1CF34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Język wykładowy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608C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polski</w:t>
            </w:r>
          </w:p>
        </w:tc>
      </w:tr>
      <w:tr w:rsidR="00696246" w:rsidRPr="00696246" w14:paraId="48E2C51A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80C0" w14:textId="53FE4534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Rodzaj modułu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291B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obowiązkowy</w:t>
            </w:r>
          </w:p>
        </w:tc>
      </w:tr>
      <w:tr w:rsidR="00696246" w:rsidRPr="00696246" w14:paraId="4BAFB1D6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05D8C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Poziom studiów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9B4E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drugiego stopnia</w:t>
            </w:r>
          </w:p>
        </w:tc>
      </w:tr>
      <w:tr w:rsidR="00696246" w:rsidRPr="00696246" w14:paraId="078C0AB8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8219B" w14:textId="75DDAB3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Forma studiów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2708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stacjonarne</w:t>
            </w:r>
          </w:p>
        </w:tc>
      </w:tr>
      <w:tr w:rsidR="00696246" w:rsidRPr="00696246" w14:paraId="2FBC4078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3D9C9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Rok studiów dla kierunku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BC8D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I</w:t>
            </w:r>
          </w:p>
        </w:tc>
      </w:tr>
      <w:tr w:rsidR="00696246" w:rsidRPr="00696246" w14:paraId="0C538D13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0DDD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Semestr dla kierunku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C20F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</w:tr>
      <w:tr w:rsidR="00696246" w:rsidRPr="00696246" w14:paraId="2B20EB5E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7BA49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Liczba punktów ECTS z podziałem na kontaktowe/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  <w:proofErr w:type="spellEnd"/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27F0D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 (2/1)</w:t>
            </w:r>
          </w:p>
        </w:tc>
      </w:tr>
      <w:tr w:rsidR="00696246" w:rsidRPr="00696246" w14:paraId="63F8DE0E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2403A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Tytuł naukowy/stopień naukowy, imię i nazwisko osoby odpowiedzialnej za moduł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CB0E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dr hab. inż. Grzegorz Maj, prof. uczelni</w:t>
            </w:r>
          </w:p>
        </w:tc>
      </w:tr>
      <w:tr w:rsidR="00696246" w:rsidRPr="00696246" w14:paraId="7A237085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DA8F" w14:textId="0390EE8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Jednostka oferująca moduł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564A8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Katedra Energetyki i Środków Transportu</w:t>
            </w:r>
          </w:p>
        </w:tc>
      </w:tr>
      <w:tr w:rsidR="00696246" w:rsidRPr="00696246" w14:paraId="2DFAC370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1370" w14:textId="6A1B6531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 modułu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A46C" w14:textId="1CEDA2FD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Celem modułu jest zapoznanie studentów z zagadnieniami dostęp do rynku pr</w:t>
            </w:r>
            <w:r w:rsidR="00FE4760" w:rsidRPr="00696246">
              <w:rPr>
                <w:rFonts w:cs="Times New Roman"/>
                <w:bCs/>
                <w:sz w:val="20"/>
                <w:szCs w:val="20"/>
              </w:rPr>
              <w:t xml:space="preserve">zewozów drogowych osób i rzeczy zgodnie z </w:t>
            </w:r>
            <w:proofErr w:type="spellStart"/>
            <w:r w:rsidR="00FE4760" w:rsidRPr="00696246">
              <w:rPr>
                <w:rFonts w:cs="Times New Roman"/>
                <w:bCs/>
                <w:sz w:val="20"/>
                <w:szCs w:val="20"/>
              </w:rPr>
              <w:t>Rozp</w:t>
            </w:r>
            <w:proofErr w:type="spellEnd"/>
            <w:r w:rsidR="00FE4760" w:rsidRPr="00696246">
              <w:rPr>
                <w:rFonts w:cs="Times New Roman"/>
                <w:bCs/>
                <w:sz w:val="20"/>
                <w:szCs w:val="20"/>
              </w:rPr>
              <w:t>. 1071/2009/WE</w:t>
            </w:r>
            <w:r w:rsidR="006052E2" w:rsidRPr="00696246">
              <w:rPr>
                <w:rFonts w:cs="Times New Roman"/>
                <w:bCs/>
                <w:sz w:val="20"/>
                <w:szCs w:val="20"/>
              </w:rPr>
              <w:t>.</w:t>
            </w:r>
          </w:p>
        </w:tc>
      </w:tr>
      <w:tr w:rsidR="00696246" w:rsidRPr="00696246" w14:paraId="6858F6AD" w14:textId="77777777" w:rsidTr="006052E2">
        <w:trPr>
          <w:trHeight w:val="193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87170" w14:textId="77777777" w:rsidR="006052E2" w:rsidRPr="00696246" w:rsidRDefault="006052E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8FAF" w14:textId="11498F56" w:rsidR="006052E2" w:rsidRPr="00696246" w:rsidRDefault="006052E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Wiedza:</w:t>
            </w:r>
          </w:p>
        </w:tc>
      </w:tr>
      <w:tr w:rsidR="00696246" w:rsidRPr="00696246" w14:paraId="79B16116" w14:textId="77777777" w:rsidTr="00E913C0"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C3D57" w14:textId="77777777" w:rsidR="006052E2" w:rsidRPr="00696246" w:rsidRDefault="006052E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FB0F" w14:textId="77777777" w:rsidR="006052E2" w:rsidRPr="00696246" w:rsidRDefault="006052E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Student posiada wiedzę w zakresie ustawodawstwa w zakresie zakładania i prowadzenia przedsiębiorstwa transportu drogowego.</w:t>
            </w:r>
          </w:p>
        </w:tc>
      </w:tr>
      <w:tr w:rsidR="00696246" w:rsidRPr="00696246" w14:paraId="07CA0809" w14:textId="77777777" w:rsidTr="00E913C0"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685C0" w14:textId="77777777" w:rsidR="006052E2" w:rsidRPr="00696246" w:rsidRDefault="006052E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DADC" w14:textId="77777777" w:rsidR="006052E2" w:rsidRPr="00696246" w:rsidRDefault="006052E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 Student posiada wiedzę w zakresie organizacji rynku usług drogowego transportu osób i rzeczy z wymagana dokumentacją.</w:t>
            </w:r>
          </w:p>
        </w:tc>
      </w:tr>
      <w:tr w:rsidR="00696246" w:rsidRPr="00696246" w14:paraId="49C6821E" w14:textId="77777777" w:rsidTr="00E913C0"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2FA23" w14:textId="77777777" w:rsidR="006052E2" w:rsidRPr="00696246" w:rsidRDefault="006052E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0BBF" w14:textId="77777777" w:rsidR="006052E2" w:rsidRPr="00696246" w:rsidRDefault="006052E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3. Student ma wiedzę z zakresu czasu pracy kierowców.</w:t>
            </w:r>
          </w:p>
        </w:tc>
      </w:tr>
      <w:tr w:rsidR="00696246" w:rsidRPr="00696246" w14:paraId="58223F7F" w14:textId="77777777" w:rsidTr="00E913C0"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A89AB" w14:textId="77777777" w:rsidR="006052E2" w:rsidRPr="00696246" w:rsidRDefault="006052E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5DFA" w14:textId="77777777" w:rsidR="006052E2" w:rsidRPr="00696246" w:rsidRDefault="006052E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Umiejętności:</w:t>
            </w:r>
          </w:p>
        </w:tc>
      </w:tr>
      <w:tr w:rsidR="00696246" w:rsidRPr="00696246" w14:paraId="46B8FA4C" w14:textId="77777777" w:rsidTr="00E913C0"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AD8C2" w14:textId="77777777" w:rsidR="006052E2" w:rsidRPr="00696246" w:rsidRDefault="006052E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5A5A" w14:textId="77777777" w:rsidR="006052E2" w:rsidRPr="00696246" w:rsidRDefault="006052E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Student potrafi zastosować ustawy i przepisy prawne w organizacji przewozów drogowych ładunków i osób.</w:t>
            </w:r>
          </w:p>
        </w:tc>
      </w:tr>
      <w:tr w:rsidR="00696246" w:rsidRPr="00696246" w14:paraId="48BCE7C0" w14:textId="77777777" w:rsidTr="00E913C0"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71A03" w14:textId="77777777" w:rsidR="006052E2" w:rsidRPr="00696246" w:rsidRDefault="006052E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CE37" w14:textId="77777777" w:rsidR="006052E2" w:rsidRPr="00696246" w:rsidRDefault="006052E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 Student potrafi sporządzać harmonogramy czasu pracy kierowców.</w:t>
            </w:r>
          </w:p>
        </w:tc>
      </w:tr>
      <w:tr w:rsidR="00696246" w:rsidRPr="00696246" w14:paraId="2C9A9047" w14:textId="77777777" w:rsidTr="00E913C0"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38D70" w14:textId="77777777" w:rsidR="006052E2" w:rsidRPr="00696246" w:rsidRDefault="006052E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5CF9E" w14:textId="77777777" w:rsidR="006052E2" w:rsidRPr="00696246" w:rsidRDefault="006052E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3. Student ma wiedzę z zakresu czasu pracy kierowców.</w:t>
            </w:r>
          </w:p>
        </w:tc>
      </w:tr>
      <w:tr w:rsidR="00696246" w:rsidRPr="00696246" w14:paraId="3C0A153E" w14:textId="77777777" w:rsidTr="00E913C0"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DD041" w14:textId="77777777" w:rsidR="006052E2" w:rsidRPr="00696246" w:rsidRDefault="006052E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2D00" w14:textId="77777777" w:rsidR="006052E2" w:rsidRPr="00696246" w:rsidRDefault="006052E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Kompetencje społeczne:</w:t>
            </w:r>
          </w:p>
        </w:tc>
      </w:tr>
      <w:tr w:rsidR="00696246" w:rsidRPr="00696246" w14:paraId="60453DEB" w14:textId="77777777" w:rsidTr="00E913C0"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C6DC" w14:textId="77777777" w:rsidR="006052E2" w:rsidRPr="00696246" w:rsidRDefault="006052E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DB55" w14:textId="77777777" w:rsidR="006052E2" w:rsidRPr="00696246" w:rsidRDefault="006052E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Student ma świadomość jak ważne jest przestrzeganie norm i przepisów prawnych w transporcie drogowym wybranych rodzajów ładunków oraz komunikacji zbiorowej.</w:t>
            </w:r>
          </w:p>
        </w:tc>
      </w:tr>
      <w:tr w:rsidR="00696246" w:rsidRPr="00696246" w14:paraId="797CBD77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4BE4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Wymagania wstępne i dodatkowe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5CC4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Znajomość podstawowej wiedzy z Matematyki, Fizyki, Logistki.</w:t>
            </w:r>
          </w:p>
        </w:tc>
      </w:tr>
      <w:tr w:rsidR="00696246" w:rsidRPr="00696246" w14:paraId="48036B57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7E82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Treści programowe modułu </w:t>
            </w:r>
          </w:p>
          <w:p w14:paraId="066B19DF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2EEA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 ramach modułu przedstawione zostaną następujące zagadnienia:</w:t>
            </w:r>
          </w:p>
          <w:p w14:paraId="1530BBF9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w odniesieniu do transportu drogowego rzeczy i osób:</w:t>
            </w:r>
          </w:p>
          <w:p w14:paraId="09A807B1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związane z zawodem przepisy regulujące zarobkowy transport drogowy, najem pojazdów przemysłowych i podwykonawstwo, w szczególności przepisy regulujące formalną organizację zawodu, dostęp do zawodu, zezwolenia na wykonywanie przewozów drogowych na terytorium i poza terytorium Wspólnoty, przeprowadzanie inspekcji oraz sankcje, rozliczanie czasu pracy kierowców, koszty zatrudnienia kierowców, planowanie inwestycji w przedsiębiorstwie;</w:t>
            </w:r>
          </w:p>
          <w:p w14:paraId="0E3BC8AD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 przepisy dotyczące zakładania przedsiębiorstwa transportu drogowego;</w:t>
            </w:r>
          </w:p>
          <w:p w14:paraId="268E513E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3. dokumentację wymaganą do świadczenia usług transportu drogowego oraz być w stanie wprowadzać procedury kontrolne w celu zapewnienia, aby zatwierdzone dokumenty związane z każdą operacją transportową, w szczególności te, które dotyczą pojazdu, kierowcy, rzeczy i bagażu, znajdowały się zarówno w pojeździe, jak i w lokalu przedsiębiorstwa;</w:t>
            </w:r>
          </w:p>
          <w:p w14:paraId="3CCF7A6F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-w odniesieniu do transportu drogowego rzeczy:</w:t>
            </w:r>
          </w:p>
          <w:p w14:paraId="7E98D607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4. przepisy dotyczące organizacji rynku usług drogowego transportu rzeczy, przeładunku i logistyki;</w:t>
            </w:r>
          </w:p>
          <w:p w14:paraId="4857C55A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5. formalności graniczne, rolę i zakres dokumentów T i karnetów TIR oraz obowiązki i odpowiedzialność, jakie wynikają z posługiwania się nimi;</w:t>
            </w:r>
          </w:p>
          <w:p w14:paraId="6A3ADC71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w odniesieniu do transportu drogowego osób:</w:t>
            </w:r>
          </w:p>
          <w:p w14:paraId="6F27D794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6. przepisy dotyczące organizacji rynku drogowego transportu osób;</w:t>
            </w:r>
          </w:p>
          <w:p w14:paraId="6686449F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7. przepisy dotyczące rozpoczęcia świadczenia usług drogowego transportu osób oraz być w stanie sporządzać plany transportowe.</w:t>
            </w:r>
          </w:p>
        </w:tc>
      </w:tr>
      <w:tr w:rsidR="00696246" w:rsidRPr="00696246" w14:paraId="3E7442AD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9D1CE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Wykaz literatury podstawowej i uzupełniającej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A693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Literatura obowiązkowa: </w:t>
            </w:r>
          </w:p>
          <w:p w14:paraId="392D2DF8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Piekarski W., Maj G. Transport drogowy T. 1, Wyd.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Libropolis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>, Lublin 2017</w:t>
            </w:r>
          </w:p>
          <w:p w14:paraId="15495166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Piekarski W., Maj G. Transport drogowy T. 2, Wyd.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Libropolis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>, Lublin 2017</w:t>
            </w:r>
          </w:p>
          <w:p w14:paraId="38C4626A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Mitraszewska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I.,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Walendzik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M.,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Ucińska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M., Łazowska E., Kruszewski M. Organizacja i funkcjonowanie przedsiębiorstwa transportu drogowego rzeczy. Wyd. ITS, Warszawa, 2014 (aktualizacja 2019)</w:t>
            </w:r>
          </w:p>
          <w:p w14:paraId="6100445D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Mitraszewska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I.,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Walendzik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M.,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Ucińska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M., Łazowska E., Kruszewski M. Organizacja i funkcjonowanie przedsiębiorstwa transportu drogowego osób. Wyd. ITS, Warszawa, 2014 (aktualizacja 2019)</w:t>
            </w:r>
          </w:p>
          <w:p w14:paraId="624B850A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Literatura uzupełniająca:</w:t>
            </w:r>
          </w:p>
          <w:p w14:paraId="063BC7FF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Madej B. Certyfikat kompetencji zawodowych przewoźnika drogowego. Wyd. ATUT-BM, Warszawa 2022</w:t>
            </w:r>
          </w:p>
        </w:tc>
      </w:tr>
      <w:tr w:rsidR="00696246" w:rsidRPr="00696246" w14:paraId="1B749EBD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EB3CD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Planowane formy/działania/metody dydaktyczne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87DA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1) wykład</w:t>
            </w:r>
          </w:p>
          <w:p w14:paraId="4FCCA1DE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2) rozwiązywanie zadań problemowych,</w:t>
            </w:r>
          </w:p>
          <w:p w14:paraId="786A9C29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3) projekt przygotowania dokumentacji wymaganej do świadczenia usług transportu drogowego,</w:t>
            </w:r>
          </w:p>
          <w:p w14:paraId="2CF5BAEB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3) dyskusje dydaktyczne,</w:t>
            </w:r>
          </w:p>
          <w:p w14:paraId="6A10A41B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4) egzamin.</w:t>
            </w:r>
          </w:p>
        </w:tc>
      </w:tr>
      <w:tr w:rsidR="00696246" w:rsidRPr="00696246" w14:paraId="206F6699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86F5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Sposoby weryfikacji oraz formy dokumentowania osiągniętych efektów uczenia się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5E17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Szczegółowe kryteria przy ocenie egzaminów i prac kontrolnych</w:t>
            </w:r>
          </w:p>
          <w:p w14:paraId="4ADE6036" w14:textId="77777777" w:rsidR="00C400F2" w:rsidRPr="00696246" w:rsidRDefault="00C400F2" w:rsidP="00327642">
            <w:pPr>
              <w:pStyle w:val="Akapitzlist2"/>
              <w:numPr>
                <w:ilvl w:val="0"/>
                <w:numId w:val="15"/>
              </w:numPr>
              <w:spacing w:line="240" w:lineRule="auto"/>
              <w:rPr>
                <w:rFonts w:ascii="Times New Roman" w:eastAsia="Arial Unicode MS" w:hAnsi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696246">
              <w:rPr>
                <w:rFonts w:ascii="Times New Roman" w:eastAsia="Arial Unicode MS" w:hAnsi="Times New Roman"/>
                <w:bCs/>
                <w:kern w:val="1"/>
                <w:sz w:val="20"/>
                <w:szCs w:val="20"/>
                <w:lang w:eastAsia="zh-CN" w:bidi="hi-IN"/>
              </w:rPr>
              <w:t xml:space="preserve">student wykazuje dostateczny (3,0) stopień wiedzy lub umiejętności, gdy uzyskuje od 51 do 60% sumy punktów określających maksymalny poziom wiedzy lub umiejętności z danego przedmiotu (odpowiednio, przy zaliczeniu cząstkowym – jego części), </w:t>
            </w:r>
          </w:p>
          <w:p w14:paraId="501DD8E0" w14:textId="77777777" w:rsidR="00C400F2" w:rsidRPr="00696246" w:rsidRDefault="00C400F2" w:rsidP="00327642">
            <w:pPr>
              <w:pStyle w:val="Akapitzlist2"/>
              <w:numPr>
                <w:ilvl w:val="0"/>
                <w:numId w:val="15"/>
              </w:numPr>
              <w:spacing w:line="240" w:lineRule="auto"/>
              <w:rPr>
                <w:rFonts w:ascii="Times New Roman" w:eastAsia="Arial Unicode MS" w:hAnsi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696246">
              <w:rPr>
                <w:rFonts w:ascii="Times New Roman" w:eastAsia="Arial Unicode MS" w:hAnsi="Times New Roman"/>
                <w:bCs/>
                <w:kern w:val="1"/>
                <w:sz w:val="20"/>
                <w:szCs w:val="20"/>
                <w:lang w:eastAsia="zh-CN" w:bidi="hi-IN"/>
              </w:rPr>
              <w:t xml:space="preserve">student wykazuje dostateczny plus (3,5) stopień wiedzy lub umiejętności, gdy uzyskuje od 61 do 70% sumy punktów określających maksymalny poziom wiedzy lub umiejętności z danego przedmiotu (odpowiednio – jego części), </w:t>
            </w:r>
          </w:p>
          <w:p w14:paraId="2415DA60" w14:textId="77777777" w:rsidR="00C400F2" w:rsidRPr="00696246" w:rsidRDefault="00C400F2" w:rsidP="00327642">
            <w:pPr>
              <w:pStyle w:val="Akapitzlist2"/>
              <w:numPr>
                <w:ilvl w:val="0"/>
                <w:numId w:val="15"/>
              </w:numPr>
              <w:spacing w:line="240" w:lineRule="auto"/>
              <w:rPr>
                <w:rFonts w:ascii="Times New Roman" w:eastAsia="Arial Unicode MS" w:hAnsi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696246">
              <w:rPr>
                <w:rFonts w:ascii="Times New Roman" w:eastAsia="Arial Unicode MS" w:hAnsi="Times New Roman"/>
                <w:bCs/>
                <w:kern w:val="1"/>
                <w:sz w:val="20"/>
                <w:szCs w:val="20"/>
                <w:lang w:eastAsia="zh-CN" w:bidi="hi-IN"/>
              </w:rPr>
              <w:t xml:space="preserve">student wykazuje dobry stopień (4,0) wiedzy lub umiejętności, gdy uzyskuje od 71 do 80% sumy punktów określających maksymalny poziom wiedzy lub umiejętności z danego przedmiotu (odpowiednio – jego części), </w:t>
            </w:r>
          </w:p>
          <w:p w14:paraId="756755E9" w14:textId="77777777" w:rsidR="00C400F2" w:rsidRPr="00696246" w:rsidRDefault="00C400F2" w:rsidP="00327642">
            <w:pPr>
              <w:pStyle w:val="Akapitzlist2"/>
              <w:numPr>
                <w:ilvl w:val="0"/>
                <w:numId w:val="15"/>
              </w:numPr>
              <w:spacing w:line="240" w:lineRule="auto"/>
              <w:rPr>
                <w:rFonts w:ascii="Times New Roman" w:eastAsia="Arial Unicode MS" w:hAnsi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696246">
              <w:rPr>
                <w:rFonts w:ascii="Times New Roman" w:eastAsia="Arial Unicode MS" w:hAnsi="Times New Roman"/>
                <w:bCs/>
                <w:kern w:val="1"/>
                <w:sz w:val="20"/>
                <w:szCs w:val="20"/>
                <w:lang w:eastAsia="zh-CN" w:bidi="hi-IN"/>
              </w:rPr>
              <w:t>student wykazuje plus dobry stopień (4,5) wiedzy lub umiejętności, gdy uzyskuje od 81 do 90% sumy punktów określających maksymalny poziom wiedzy lub umiejętności z danego przedmiotu (odpowiednio – jego części),</w:t>
            </w:r>
          </w:p>
          <w:p w14:paraId="1857BEF6" w14:textId="77777777" w:rsidR="00C400F2" w:rsidRPr="00696246" w:rsidRDefault="00C400F2" w:rsidP="00327642">
            <w:pPr>
              <w:pStyle w:val="Akapitzlist2"/>
              <w:numPr>
                <w:ilvl w:val="0"/>
                <w:numId w:val="15"/>
              </w:numPr>
              <w:spacing w:line="240" w:lineRule="auto"/>
              <w:rPr>
                <w:rFonts w:ascii="Times New Roman" w:eastAsia="Arial Unicode MS" w:hAnsi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696246">
              <w:rPr>
                <w:rFonts w:ascii="Times New Roman" w:eastAsia="Arial Unicode MS" w:hAnsi="Times New Roman"/>
                <w:bCs/>
                <w:kern w:val="1"/>
                <w:sz w:val="20"/>
                <w:szCs w:val="20"/>
                <w:lang w:eastAsia="zh-CN" w:bidi="hi-IN"/>
              </w:rPr>
              <w:t>student wykazuje bardzo dobry stopień (5,0) wiedzy lub umiejętności, gdy uzyskuje powyżej 91% sumy punktów określających maksymalny poziom wiedzy lub umiejętności z danego przedmiotu (odpowiednio – jego części)</w:t>
            </w:r>
          </w:p>
          <w:p w14:paraId="7945ABD2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14:paraId="00DD89EF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W1 – W3 - Udział w ćwiczeniach indywidualnych i grupowych, udział w dyskusjach na forum grupy, kolokwia, opracowanie projektu dokumentacji wymaganej do świadczenia usług transportu drogowego, egzamin</w:t>
            </w:r>
          </w:p>
          <w:p w14:paraId="4E014601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U1 – Udział w ćwiczeniach indywidualnych i grupowych, udział w dyskusjach na forum grupy,</w:t>
            </w:r>
          </w:p>
          <w:p w14:paraId="21E76657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U2-U3 Praca na ćwiczeniach,</w:t>
            </w:r>
          </w:p>
          <w:p w14:paraId="454DCB9B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K1 - Przygotowanie do zajęć, odpowiedź ustna. </w:t>
            </w:r>
          </w:p>
          <w:p w14:paraId="5488D565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Formy dokumentowania osiągniętych wyników: dziennik prowadzącego, projekt obliczeniowy, zaliczenie</w:t>
            </w:r>
          </w:p>
        </w:tc>
      </w:tr>
      <w:tr w:rsidR="00696246" w:rsidRPr="00696246" w14:paraId="7F9637F0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CC6D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Elementy i wagi mające wpływ na ocenę końcową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716E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Ocena końcowa= zaliczenie projektu dokumentacji+60% egzamin+40% średnia arytmetyczna z kolokwiów</w:t>
            </w:r>
          </w:p>
        </w:tc>
      </w:tr>
      <w:tr w:rsidR="00696246" w:rsidRPr="00696246" w14:paraId="51270FC7" w14:textId="77777777" w:rsidTr="00C400F2">
        <w:tblPrEx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3545" w:type="dxa"/>
            <w:vMerge w:val="restart"/>
            <w:shd w:val="clear" w:color="auto" w:fill="auto"/>
          </w:tcPr>
          <w:p w14:paraId="40ECEE1F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Bilans punktów ECTS</w:t>
            </w:r>
          </w:p>
        </w:tc>
        <w:tc>
          <w:tcPr>
            <w:tcW w:w="4819" w:type="dxa"/>
            <w:shd w:val="clear" w:color="auto" w:fill="auto"/>
          </w:tcPr>
          <w:p w14:paraId="5C77DF85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1701" w:type="dxa"/>
            <w:shd w:val="clear" w:color="auto" w:fill="auto"/>
          </w:tcPr>
          <w:p w14:paraId="7DC6DD5C" w14:textId="77777777" w:rsidR="00C400F2" w:rsidRPr="00696246" w:rsidRDefault="00C400F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15 h</w:t>
            </w:r>
          </w:p>
        </w:tc>
      </w:tr>
      <w:tr w:rsidR="00696246" w:rsidRPr="00696246" w14:paraId="45253B81" w14:textId="77777777" w:rsidTr="00C400F2">
        <w:tblPrEx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3545" w:type="dxa"/>
            <w:vMerge/>
            <w:shd w:val="clear" w:color="auto" w:fill="auto"/>
          </w:tcPr>
          <w:p w14:paraId="62951AC9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0D317487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ćwiczeniach</w:t>
            </w:r>
          </w:p>
        </w:tc>
        <w:tc>
          <w:tcPr>
            <w:tcW w:w="1701" w:type="dxa"/>
            <w:shd w:val="clear" w:color="auto" w:fill="auto"/>
          </w:tcPr>
          <w:p w14:paraId="3D501AE9" w14:textId="77777777" w:rsidR="00C400F2" w:rsidRPr="00696246" w:rsidRDefault="00C400F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15 h</w:t>
            </w:r>
          </w:p>
        </w:tc>
      </w:tr>
      <w:tr w:rsidR="00696246" w:rsidRPr="00696246" w14:paraId="763A0BA7" w14:textId="77777777" w:rsidTr="00C400F2">
        <w:tblPrEx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3545" w:type="dxa"/>
            <w:vMerge/>
            <w:shd w:val="clear" w:color="auto" w:fill="auto"/>
          </w:tcPr>
          <w:p w14:paraId="40689C0E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083796E9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konsultacjach</w:t>
            </w:r>
          </w:p>
        </w:tc>
        <w:tc>
          <w:tcPr>
            <w:tcW w:w="1701" w:type="dxa"/>
            <w:shd w:val="clear" w:color="auto" w:fill="auto"/>
          </w:tcPr>
          <w:p w14:paraId="57A5299B" w14:textId="77777777" w:rsidR="00C400F2" w:rsidRPr="00696246" w:rsidRDefault="00C400F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4 h</w:t>
            </w:r>
          </w:p>
        </w:tc>
      </w:tr>
      <w:tr w:rsidR="00696246" w:rsidRPr="00696246" w14:paraId="141D36C2" w14:textId="77777777" w:rsidTr="00C400F2">
        <w:tblPrEx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3545" w:type="dxa"/>
            <w:vMerge/>
            <w:shd w:val="clear" w:color="auto" w:fill="auto"/>
          </w:tcPr>
          <w:p w14:paraId="2BDDF889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7D9464C6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Przygotowanie do ćwiczeń</w:t>
            </w:r>
          </w:p>
        </w:tc>
        <w:tc>
          <w:tcPr>
            <w:tcW w:w="1701" w:type="dxa"/>
            <w:shd w:val="clear" w:color="auto" w:fill="auto"/>
          </w:tcPr>
          <w:p w14:paraId="40EB0B4C" w14:textId="77777777" w:rsidR="00C400F2" w:rsidRPr="00696246" w:rsidRDefault="00C400F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7,5 h</w:t>
            </w:r>
          </w:p>
        </w:tc>
      </w:tr>
      <w:tr w:rsidR="00696246" w:rsidRPr="00696246" w14:paraId="67A4FD8A" w14:textId="77777777" w:rsidTr="00C400F2">
        <w:tblPrEx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3545" w:type="dxa"/>
            <w:vMerge/>
            <w:shd w:val="clear" w:color="auto" w:fill="auto"/>
          </w:tcPr>
          <w:p w14:paraId="3FCA6347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524F7A7A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Przygotowanie do kolokwiów i egzaminu</w:t>
            </w:r>
          </w:p>
        </w:tc>
        <w:tc>
          <w:tcPr>
            <w:tcW w:w="1701" w:type="dxa"/>
            <w:shd w:val="clear" w:color="auto" w:fill="auto"/>
          </w:tcPr>
          <w:p w14:paraId="4E1A726F" w14:textId="77777777" w:rsidR="00C400F2" w:rsidRPr="00696246" w:rsidRDefault="00C400F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15 h</w:t>
            </w:r>
          </w:p>
        </w:tc>
      </w:tr>
      <w:tr w:rsidR="00696246" w:rsidRPr="00696246" w14:paraId="74D5981C" w14:textId="77777777" w:rsidTr="00C400F2">
        <w:tblPrEx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3545" w:type="dxa"/>
            <w:vMerge/>
            <w:shd w:val="clear" w:color="auto" w:fill="auto"/>
          </w:tcPr>
          <w:p w14:paraId="3F9F8295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656153BC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Wykonanie projektu</w:t>
            </w:r>
          </w:p>
        </w:tc>
        <w:tc>
          <w:tcPr>
            <w:tcW w:w="1701" w:type="dxa"/>
            <w:shd w:val="clear" w:color="auto" w:fill="auto"/>
          </w:tcPr>
          <w:p w14:paraId="61D649AF" w14:textId="77777777" w:rsidR="00C400F2" w:rsidRPr="00696246" w:rsidRDefault="00C400F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15 h</w:t>
            </w:r>
          </w:p>
        </w:tc>
      </w:tr>
      <w:tr w:rsidR="00696246" w:rsidRPr="00696246" w14:paraId="6751D98A" w14:textId="77777777" w:rsidTr="00C400F2">
        <w:tblPrEx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3545" w:type="dxa"/>
            <w:vMerge/>
            <w:shd w:val="clear" w:color="auto" w:fill="auto"/>
          </w:tcPr>
          <w:p w14:paraId="41396CB2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530BD2B0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Egzamin</w:t>
            </w:r>
          </w:p>
        </w:tc>
        <w:tc>
          <w:tcPr>
            <w:tcW w:w="1701" w:type="dxa"/>
            <w:shd w:val="clear" w:color="auto" w:fill="auto"/>
          </w:tcPr>
          <w:p w14:paraId="079E849B" w14:textId="77777777" w:rsidR="00C400F2" w:rsidRPr="00696246" w:rsidRDefault="00C400F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 h</w:t>
            </w:r>
          </w:p>
        </w:tc>
      </w:tr>
      <w:tr w:rsidR="00696246" w:rsidRPr="00696246" w14:paraId="0888F836" w14:textId="77777777" w:rsidTr="00C400F2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3545" w:type="dxa"/>
            <w:vMerge/>
            <w:shd w:val="clear" w:color="auto" w:fill="auto"/>
          </w:tcPr>
          <w:p w14:paraId="4A137BEB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6885B8B7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1701" w:type="dxa"/>
            <w:shd w:val="clear" w:color="auto" w:fill="auto"/>
          </w:tcPr>
          <w:p w14:paraId="6D0C3638" w14:textId="77777777" w:rsidR="00C400F2" w:rsidRPr="00696246" w:rsidRDefault="00C400F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73,5 h</w:t>
            </w:r>
          </w:p>
        </w:tc>
      </w:tr>
      <w:tr w:rsidR="00696246" w:rsidRPr="00696246" w14:paraId="604DEE46" w14:textId="77777777" w:rsidTr="00C400F2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3545" w:type="dxa"/>
            <w:vMerge/>
            <w:shd w:val="clear" w:color="auto" w:fill="auto"/>
          </w:tcPr>
          <w:p w14:paraId="09A6D875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60CAB3C1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Punkty ECTS za moduł </w:t>
            </w:r>
          </w:p>
        </w:tc>
        <w:tc>
          <w:tcPr>
            <w:tcW w:w="1701" w:type="dxa"/>
            <w:shd w:val="clear" w:color="auto" w:fill="auto"/>
          </w:tcPr>
          <w:p w14:paraId="5B5ED63E" w14:textId="77777777" w:rsidR="00C400F2" w:rsidRPr="00696246" w:rsidRDefault="00C400F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 ECTS</w:t>
            </w:r>
          </w:p>
        </w:tc>
      </w:tr>
      <w:tr w:rsidR="00696246" w:rsidRPr="00696246" w14:paraId="66034B4B" w14:textId="77777777" w:rsidTr="00C400F2">
        <w:tblPrEx>
          <w:tblLook w:val="01E0" w:firstRow="1" w:lastRow="1" w:firstColumn="1" w:lastColumn="1" w:noHBand="0" w:noVBand="0"/>
        </w:tblPrEx>
        <w:trPr>
          <w:trHeight w:val="165"/>
        </w:trPr>
        <w:tc>
          <w:tcPr>
            <w:tcW w:w="3545" w:type="dxa"/>
            <w:vMerge w:val="restart"/>
            <w:shd w:val="clear" w:color="auto" w:fill="auto"/>
          </w:tcPr>
          <w:p w14:paraId="28BAE6E5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Nakład pracy związany z zajęciami wymagającymi bezpośredniego udziału nauczyciela akademickiego</w:t>
            </w:r>
          </w:p>
        </w:tc>
        <w:tc>
          <w:tcPr>
            <w:tcW w:w="4819" w:type="dxa"/>
            <w:shd w:val="clear" w:color="auto" w:fill="auto"/>
          </w:tcPr>
          <w:p w14:paraId="2538B583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1701" w:type="dxa"/>
            <w:shd w:val="clear" w:color="auto" w:fill="auto"/>
          </w:tcPr>
          <w:p w14:paraId="0B981FA9" w14:textId="77777777" w:rsidR="00C400F2" w:rsidRPr="00696246" w:rsidRDefault="00C400F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15 h</w:t>
            </w:r>
          </w:p>
        </w:tc>
      </w:tr>
      <w:tr w:rsidR="00696246" w:rsidRPr="00696246" w14:paraId="4D0C52C4" w14:textId="77777777" w:rsidTr="00C400F2">
        <w:tblPrEx>
          <w:tblLook w:val="01E0" w:firstRow="1" w:lastRow="1" w:firstColumn="1" w:lastColumn="1" w:noHBand="0" w:noVBand="0"/>
        </w:tblPrEx>
        <w:trPr>
          <w:trHeight w:val="165"/>
        </w:trPr>
        <w:tc>
          <w:tcPr>
            <w:tcW w:w="3545" w:type="dxa"/>
            <w:vMerge/>
            <w:shd w:val="clear" w:color="auto" w:fill="auto"/>
          </w:tcPr>
          <w:p w14:paraId="276C5F3A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038E0BE4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ćwiczeniach</w:t>
            </w:r>
          </w:p>
        </w:tc>
        <w:tc>
          <w:tcPr>
            <w:tcW w:w="1701" w:type="dxa"/>
            <w:shd w:val="clear" w:color="auto" w:fill="auto"/>
          </w:tcPr>
          <w:p w14:paraId="7B6AD8CE" w14:textId="77777777" w:rsidR="00C400F2" w:rsidRPr="00696246" w:rsidRDefault="00C400F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15 h</w:t>
            </w:r>
          </w:p>
        </w:tc>
      </w:tr>
      <w:tr w:rsidR="00696246" w:rsidRPr="00696246" w14:paraId="617ACFF9" w14:textId="77777777" w:rsidTr="00C400F2">
        <w:tblPrEx>
          <w:tblLook w:val="01E0" w:firstRow="1" w:lastRow="1" w:firstColumn="1" w:lastColumn="1" w:noHBand="0" w:noVBand="0"/>
        </w:tblPrEx>
        <w:trPr>
          <w:trHeight w:val="562"/>
        </w:trPr>
        <w:tc>
          <w:tcPr>
            <w:tcW w:w="3545" w:type="dxa"/>
            <w:vMerge/>
            <w:shd w:val="clear" w:color="auto" w:fill="auto"/>
          </w:tcPr>
          <w:p w14:paraId="6CD013D3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059571B4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konsultacjach związanych z przygotowaniem do zaliczenia</w:t>
            </w:r>
          </w:p>
        </w:tc>
        <w:tc>
          <w:tcPr>
            <w:tcW w:w="1701" w:type="dxa"/>
            <w:shd w:val="clear" w:color="auto" w:fill="auto"/>
          </w:tcPr>
          <w:p w14:paraId="5137B72B" w14:textId="77777777" w:rsidR="00C400F2" w:rsidRPr="00696246" w:rsidRDefault="00C400F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4 h</w:t>
            </w:r>
          </w:p>
        </w:tc>
      </w:tr>
      <w:tr w:rsidR="00696246" w:rsidRPr="00696246" w14:paraId="7EF4A6E5" w14:textId="77777777" w:rsidTr="00C400F2">
        <w:tblPrEx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3545" w:type="dxa"/>
            <w:vMerge/>
            <w:shd w:val="clear" w:color="auto" w:fill="auto"/>
          </w:tcPr>
          <w:p w14:paraId="3F897E1D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18B805A4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Egzamin</w:t>
            </w:r>
          </w:p>
        </w:tc>
        <w:tc>
          <w:tcPr>
            <w:tcW w:w="1701" w:type="dxa"/>
            <w:shd w:val="clear" w:color="auto" w:fill="auto"/>
          </w:tcPr>
          <w:p w14:paraId="66BD15A7" w14:textId="77777777" w:rsidR="00C400F2" w:rsidRPr="00696246" w:rsidRDefault="00C400F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 h</w:t>
            </w:r>
          </w:p>
        </w:tc>
      </w:tr>
      <w:tr w:rsidR="00696246" w:rsidRPr="00696246" w14:paraId="21178EDA" w14:textId="77777777" w:rsidTr="00C400F2">
        <w:tblPrEx>
          <w:tblLook w:val="01E0" w:firstRow="1" w:lastRow="1" w:firstColumn="1" w:lastColumn="1" w:noHBand="0" w:noVBand="0"/>
        </w:tblPrEx>
        <w:trPr>
          <w:trHeight w:val="165"/>
        </w:trPr>
        <w:tc>
          <w:tcPr>
            <w:tcW w:w="3545" w:type="dxa"/>
            <w:vMerge/>
            <w:shd w:val="clear" w:color="auto" w:fill="auto"/>
          </w:tcPr>
          <w:p w14:paraId="0AB3895E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24A99D76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Łączny nakład pracy</w:t>
            </w:r>
          </w:p>
        </w:tc>
        <w:tc>
          <w:tcPr>
            <w:tcW w:w="1701" w:type="dxa"/>
            <w:shd w:val="clear" w:color="auto" w:fill="auto"/>
          </w:tcPr>
          <w:p w14:paraId="1A0A8831" w14:textId="77777777" w:rsidR="00C400F2" w:rsidRPr="00696246" w:rsidRDefault="00C400F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35 h</w:t>
            </w:r>
          </w:p>
        </w:tc>
      </w:tr>
      <w:tr w:rsidR="00696246" w:rsidRPr="00696246" w14:paraId="4F709474" w14:textId="77777777" w:rsidTr="00C400F2">
        <w:tblPrEx>
          <w:tblLook w:val="01E0" w:firstRow="1" w:lastRow="1" w:firstColumn="1" w:lastColumn="1" w:noHBand="0" w:noVBand="0"/>
        </w:tblPrEx>
        <w:trPr>
          <w:trHeight w:val="165"/>
        </w:trPr>
        <w:tc>
          <w:tcPr>
            <w:tcW w:w="3545" w:type="dxa"/>
            <w:vMerge/>
            <w:shd w:val="clear" w:color="auto" w:fill="auto"/>
          </w:tcPr>
          <w:p w14:paraId="1FD00CE0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0B8AB263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Punkty ECTS </w:t>
            </w:r>
          </w:p>
        </w:tc>
        <w:tc>
          <w:tcPr>
            <w:tcW w:w="1701" w:type="dxa"/>
            <w:shd w:val="clear" w:color="auto" w:fill="auto"/>
          </w:tcPr>
          <w:p w14:paraId="62EA3E9A" w14:textId="77777777" w:rsidR="00C400F2" w:rsidRPr="00696246" w:rsidRDefault="00C400F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 ECTS</w:t>
            </w:r>
          </w:p>
        </w:tc>
      </w:tr>
      <w:tr w:rsidR="00696246" w:rsidRPr="00696246" w14:paraId="5B8D8DB0" w14:textId="77777777" w:rsidTr="00C400F2">
        <w:tblPrEx>
          <w:tblLook w:val="01E0" w:firstRow="1" w:lastRow="1" w:firstColumn="1" w:lastColumn="1" w:noHBand="0" w:noVBand="0"/>
        </w:tblPrEx>
        <w:trPr>
          <w:trHeight w:val="718"/>
        </w:trPr>
        <w:tc>
          <w:tcPr>
            <w:tcW w:w="3545" w:type="dxa"/>
            <w:shd w:val="clear" w:color="auto" w:fill="auto"/>
          </w:tcPr>
          <w:p w14:paraId="2CFBFF4F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Odniesienie modułowych efektów uczenia się do kierunkowych efektów uczenia się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5A7E3305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T2_W02++</w:t>
            </w:r>
          </w:p>
          <w:p w14:paraId="36781EEF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T2_W09+++</w:t>
            </w:r>
          </w:p>
          <w:p w14:paraId="394781AE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T2_W11++</w:t>
            </w:r>
          </w:p>
          <w:p w14:paraId="0746B54C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T2_U01+</w:t>
            </w:r>
          </w:p>
          <w:p w14:paraId="3EA5EA38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T2_U04++</w:t>
            </w:r>
          </w:p>
          <w:p w14:paraId="7E17365D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T2_K01+</w:t>
            </w:r>
          </w:p>
        </w:tc>
      </w:tr>
    </w:tbl>
    <w:p w14:paraId="3DB801F1" w14:textId="7B7AD29E" w:rsidR="00C400F2" w:rsidRPr="00696246" w:rsidRDefault="00C400F2" w:rsidP="00327642">
      <w:pPr>
        <w:rPr>
          <w:rFonts w:eastAsia="Calibri" w:cs="Times New Roman"/>
          <w:bCs/>
          <w:sz w:val="20"/>
          <w:szCs w:val="20"/>
        </w:rPr>
      </w:pPr>
    </w:p>
    <w:p w14:paraId="31EEF7FA" w14:textId="77777777" w:rsidR="00C400F2" w:rsidRPr="00696246" w:rsidRDefault="00C400F2" w:rsidP="00327642">
      <w:pPr>
        <w:widowControl/>
        <w:suppressAutoHyphens w:val="0"/>
        <w:spacing w:after="200"/>
        <w:rPr>
          <w:rFonts w:eastAsia="Calibri" w:cs="Times New Roman"/>
          <w:bCs/>
          <w:sz w:val="20"/>
          <w:szCs w:val="20"/>
        </w:rPr>
      </w:pPr>
      <w:r w:rsidRPr="00696246">
        <w:rPr>
          <w:rFonts w:eastAsia="Calibri" w:cs="Times New Roman"/>
          <w:bCs/>
          <w:sz w:val="20"/>
          <w:szCs w:val="20"/>
        </w:rPr>
        <w:br w:type="page"/>
      </w:r>
    </w:p>
    <w:tbl>
      <w:tblPr>
        <w:tblW w:w="100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553"/>
      </w:tblGrid>
      <w:tr w:rsidR="00696246" w:rsidRPr="00696246" w14:paraId="65886799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46F4" w14:textId="2C4889DD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Nazwa kierunku studiów 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BF4BA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Transport i logistyka</w:t>
            </w:r>
          </w:p>
        </w:tc>
      </w:tr>
      <w:tr w:rsidR="00696246" w:rsidRPr="00696246" w14:paraId="21503A9B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453B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Nazwa modułu, także nazwa w języku angielskim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AA73" w14:textId="77777777" w:rsidR="00C400F2" w:rsidRPr="00696246" w:rsidRDefault="00C400F2" w:rsidP="0025590D">
            <w:pPr>
              <w:pStyle w:val="Modutytu"/>
              <w:rPr>
                <w:lang w:val="en-US"/>
              </w:rPr>
            </w:pPr>
            <w:bookmarkStart w:id="10" w:name="_Toc202525918"/>
            <w:proofErr w:type="spellStart"/>
            <w:r w:rsidRPr="00696246">
              <w:rPr>
                <w:lang w:val="en-US"/>
              </w:rPr>
              <w:t>Modelowanie</w:t>
            </w:r>
            <w:proofErr w:type="spellEnd"/>
            <w:r w:rsidRPr="00696246">
              <w:rPr>
                <w:lang w:val="en-US"/>
              </w:rPr>
              <w:t xml:space="preserve"> </w:t>
            </w:r>
            <w:proofErr w:type="spellStart"/>
            <w:r w:rsidRPr="00696246">
              <w:rPr>
                <w:lang w:val="en-US"/>
              </w:rPr>
              <w:t>procesów</w:t>
            </w:r>
            <w:proofErr w:type="spellEnd"/>
            <w:r w:rsidRPr="00696246">
              <w:rPr>
                <w:lang w:val="en-US"/>
              </w:rPr>
              <w:t xml:space="preserve"> </w:t>
            </w:r>
            <w:proofErr w:type="spellStart"/>
            <w:r w:rsidRPr="00696246">
              <w:rPr>
                <w:lang w:val="en-US"/>
              </w:rPr>
              <w:t>transportowych</w:t>
            </w:r>
            <w:proofErr w:type="spellEnd"/>
            <w:r w:rsidRPr="00696246">
              <w:rPr>
                <w:lang w:val="en-US"/>
              </w:rPr>
              <w:t xml:space="preserve"> </w:t>
            </w:r>
            <w:proofErr w:type="spellStart"/>
            <w:r w:rsidRPr="00696246">
              <w:rPr>
                <w:lang w:val="en-US"/>
              </w:rPr>
              <w:t>i</w:t>
            </w:r>
            <w:proofErr w:type="spellEnd"/>
            <w:r w:rsidRPr="00696246">
              <w:rPr>
                <w:lang w:val="en-US"/>
              </w:rPr>
              <w:t xml:space="preserve"> </w:t>
            </w:r>
            <w:proofErr w:type="spellStart"/>
            <w:r w:rsidRPr="00696246">
              <w:rPr>
                <w:lang w:val="en-US"/>
              </w:rPr>
              <w:t>spedycyjnych</w:t>
            </w:r>
            <w:bookmarkEnd w:id="10"/>
            <w:proofErr w:type="spellEnd"/>
            <w:r w:rsidRPr="00696246">
              <w:rPr>
                <w:lang w:val="en-US"/>
              </w:rPr>
              <w:t xml:space="preserve"> </w:t>
            </w:r>
          </w:p>
          <w:p w14:paraId="04E6B23B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696246">
              <w:rPr>
                <w:rFonts w:cs="Times New Roman"/>
                <w:bCs/>
                <w:sz w:val="20"/>
                <w:szCs w:val="20"/>
                <w:lang w:val="en-US"/>
              </w:rPr>
              <w:t>Modeling of transport and forwarding processes</w:t>
            </w:r>
          </w:p>
        </w:tc>
      </w:tr>
      <w:tr w:rsidR="00696246" w:rsidRPr="00696246" w14:paraId="79792FF6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C8C81" w14:textId="510E4A63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Język wykładowy 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1B90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Język polski</w:t>
            </w:r>
          </w:p>
        </w:tc>
      </w:tr>
      <w:tr w:rsidR="00696246" w:rsidRPr="00696246" w14:paraId="4242AF60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8EE3" w14:textId="261364C9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Rodzaj modułu 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816A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obowiązkowy</w:t>
            </w:r>
          </w:p>
        </w:tc>
      </w:tr>
      <w:tr w:rsidR="00696246" w:rsidRPr="00696246" w14:paraId="0346DDF5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D6FC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Poziom studiów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449B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drugiego stopnia</w:t>
            </w:r>
          </w:p>
        </w:tc>
      </w:tr>
      <w:tr w:rsidR="00696246" w:rsidRPr="00696246" w14:paraId="7BAC4865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1EE6" w14:textId="385B6A8D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Forma studiów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165A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stacjonarne</w:t>
            </w:r>
          </w:p>
        </w:tc>
      </w:tr>
      <w:tr w:rsidR="00696246" w:rsidRPr="00696246" w14:paraId="6536296D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3265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Rok studiów dla kierunku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0F28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I</w:t>
            </w:r>
          </w:p>
        </w:tc>
      </w:tr>
      <w:tr w:rsidR="00696246" w:rsidRPr="00696246" w14:paraId="78620099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027C4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Semestr dla kierunku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7CFE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</w:tr>
      <w:tr w:rsidR="00696246" w:rsidRPr="00696246" w14:paraId="3C064E4C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F619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Liczba punktów ECTS z podziałem na kontaktowe/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  <w:proofErr w:type="spellEnd"/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1B7D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np. 4 (1.88/2.12)</w:t>
            </w:r>
          </w:p>
        </w:tc>
      </w:tr>
      <w:tr w:rsidR="00696246" w:rsidRPr="00696246" w14:paraId="5B076570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82D0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Tytuł naukowy/stopień naukowy, imię i nazwisko osoby odpowiedzialnej za moduł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512A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Dr hab. inż. Anna Stankiewicz</w:t>
            </w:r>
          </w:p>
        </w:tc>
      </w:tr>
      <w:tr w:rsidR="00696246" w:rsidRPr="00696246" w14:paraId="36753C30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67D5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Jednostka oferująca moduł</w:t>
            </w:r>
          </w:p>
          <w:p w14:paraId="275B30AB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6E53D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Katedra Podstaw Techniki, Wydział Inżynierii Produkcji</w:t>
            </w:r>
          </w:p>
        </w:tc>
      </w:tr>
      <w:tr w:rsidR="00696246" w:rsidRPr="00696246" w14:paraId="2DC90EEC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2CDFC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 modułu</w:t>
            </w:r>
          </w:p>
          <w:p w14:paraId="7CF5207F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B42D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Celem przedmiotu jest zdobycie przez studenta wiedzy i umiejętności niezbędnych do modelowania matematycznego i komputerowego systemów i procesów transportowych w zakresie formułowania modeli matematycznych dla różnych sytuacji decyzyjnych, w tym modeli zcentralizowanego i zdecentralizowanego sterowania rozłożeniem potoku ruchu w sieci transportowej w ujęciach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Nash’a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i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Stackelberg’a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oraz modeli kombinowanych uwzględniających ograniczenia infrastruktury transportowej.</w:t>
            </w:r>
          </w:p>
        </w:tc>
      </w:tr>
      <w:tr w:rsidR="00696246" w:rsidRPr="00696246" w14:paraId="1435FB3B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2EC8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6739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Wiedza: </w:t>
            </w:r>
          </w:p>
        </w:tc>
      </w:tr>
      <w:tr w:rsidR="00696246" w:rsidRPr="00696246" w14:paraId="451B237B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3D448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C3CC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1. Posiada wiedzę o modelowaniu systemów transportowych uwzględniającą opis struktury i własności systemu, charakterystyk jego elementów i otoczenia oraz organizacji ruchu. </w:t>
            </w:r>
          </w:p>
        </w:tc>
      </w:tr>
      <w:tr w:rsidR="00696246" w:rsidRPr="00696246" w14:paraId="2518CD30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EC44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CA96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 Zna podstawowe modele statyczne i dynamiczne potoku ruchu (ruch swobodny i trasowy).</w:t>
            </w:r>
          </w:p>
        </w:tc>
      </w:tr>
      <w:tr w:rsidR="00696246" w:rsidRPr="00696246" w14:paraId="1015C11B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651B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9F44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3. Zna podstawowe modele organizowania ruchu w sieci transportowej, w szczególności strategie sterowania potokiem ruchu w ujęciu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Nash’a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i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Stackelberg’a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>.</w:t>
            </w:r>
          </w:p>
        </w:tc>
      </w:tr>
      <w:tr w:rsidR="00696246" w:rsidRPr="00696246" w14:paraId="7943D5A7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F4A3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EE42A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Umiejętności:</w:t>
            </w:r>
          </w:p>
        </w:tc>
      </w:tr>
      <w:tr w:rsidR="00696246" w:rsidRPr="00696246" w14:paraId="32BA510D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62ED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F04B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1. Potrafi zapisać formalnie model systemu transportowego, uwzględniając strukturę sieci transportowej, charakterystyki elementów systemu, potok ruchu. </w:t>
            </w:r>
          </w:p>
        </w:tc>
      </w:tr>
      <w:tr w:rsidR="00696246" w:rsidRPr="00696246" w14:paraId="31217A00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3777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9E9A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2. Potrafi sformułować problem optymalizacyjny sterowania potokiem ruchu dla różnych sytuacji decyzyjnych, w tym modeli organizowania ruchu w sieci transportowej według zasad równych kosztów średnich i równych kosztów krańcowych. </w:t>
            </w:r>
          </w:p>
        </w:tc>
      </w:tr>
      <w:tr w:rsidR="00696246" w:rsidRPr="00696246" w14:paraId="504217D4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215CF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8ECD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3. Dla prostych liniowych i nieliniowych modeli sterowania potokiem ruchu potrafi zapisać: wskaźniki oceny rozwiązania oraz zależności matematyczne definiujące rozwiązania dopuszczalne i optymalne. Potrafi wyznaczyć rozwiązanie optymalne w wybranym środowisku komputerowego modelowania systemów. </w:t>
            </w:r>
          </w:p>
        </w:tc>
      </w:tr>
      <w:tr w:rsidR="00696246" w:rsidRPr="00696246" w14:paraId="3B51988E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F330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43BE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Kompetencje społeczne:</w:t>
            </w:r>
          </w:p>
        </w:tc>
      </w:tr>
      <w:tr w:rsidR="00696246" w:rsidRPr="00696246" w14:paraId="2EC4D614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52D5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87A7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Ma świadomość stosowania algorytmów modelowania i optymalizacji w procesach sterowania potokami ruchu.</w:t>
            </w:r>
          </w:p>
        </w:tc>
      </w:tr>
      <w:tr w:rsidR="00696246" w:rsidRPr="00696246" w14:paraId="1CE7CB27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590E3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Wymagania wstępne i dodatkowe 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2336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Wiedza i umiejętności dotyczące: funkcjonowania systemów transportowych – przedmiot Systemy transportowe, badań operacyjnych (formułowanie prostych zadań optymalizacyjnych, podstawy teorii grafów i sieci) – przedmiot Matematyka i badania operacyjne; teorii sterowania (dynamika i stabilność systemów liniowych) – przedmiot Automatyka, elementarnej znajomość programów EXCEL i MATLAB-SIMULINK – przedmiot Technologia informacyjna i informatyka.</w:t>
            </w:r>
          </w:p>
        </w:tc>
      </w:tr>
      <w:tr w:rsidR="00696246" w:rsidRPr="00696246" w14:paraId="11B502E4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4674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Treści programowe modułu </w:t>
            </w:r>
          </w:p>
          <w:p w14:paraId="78C074DA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CF8D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Wykład obejmuje: Podstawy modelowania matematycznego procesów złożonych, etapy budowy modeli, przeznaczenie modeli, typy i klasyfikacja modeli. Model systemu transportowego (ST). Sieć transportowa, jej elementy i ich charakterystyki, model struktury sieci transportowej. Potok ruchu (PR), pojęcie, charakterystyki, struktura. Modele otoczenia systemu transportowego, zapotrzebowanie na przewóz. Podstawowe równanie PR. Potok jednorodny i ściśle jednorodny. Odwzorowanie kosztów przewozu. Kongestia ruchu. Ruch swobodny, ruch trasowy. Wybrane modele statyczne PR: logarytmiczny (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Greenberga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>), paraboliczny (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Greenshieldsa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) oraz wykładnicze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Underwooda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i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Newella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. Modelowanie dynamiki potoku ruchu. Model nadążania za liderem. Nieliniowe funkcje „wrażliwości” kierowcy. Stacjonarność i stabilność PR. Liniowy model nadążania za liderem - rozwiązanie dokładne i przybliżone. Podstawowe statyczne zadanie sterowania potokiem ruchu, kryteria wyboru drogi pojazdu w systemie transportowym. Podstawowe strategie i struktury sterowania potokiem ruchu. Zadania optymalizacyjne rozłożenia potoku ruchu. Zmienne decyzyjne, warunki brzegowe i ograniczenia, wskaźniki oceny jakości rozwiązania, rozwiązanie dopuszczalne, optymalne. Klasyczne modele sterowania potokiem ruchu (organizowania ruchu) w sieci transportowej w ujęciu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Nash’a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i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Stackelberg’a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>, zadania z ograniczeniami. Wybrane modele doboru środków do zadań w aspekcie dostosowania infrastruktury transportowej do realizacji zadań. Magazyn jako element systemu transportowo-magazynowego. Model optymalizacji procesów magazynowych ze względu na ich niezawodność i efektywność.</w:t>
            </w:r>
          </w:p>
          <w:p w14:paraId="32DA0D8B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Ćwiczenia audytoryjne: Przykłady odwzorowania struktury ST. Wyznaczanie charakterystyk elementów struktury ST. Warunki nakładane na potok ruchu: warunek addytywności i równania zachowania PR, zapis formalny w aplikacji do przykładów. Zapis formalny przykładowych zadań optymalnego sterowania PR – matematyczne formułowanie zadań optymalizacyjnych rozłożenia potoku ruchu wg. zasad równych kosztów średnich oraz równych kosztów krańcowych, charakterystyki kosztów w funkcji natężenia PR.</w:t>
            </w:r>
          </w:p>
          <w:p w14:paraId="7246659C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Ćwiczenia laboratoryjne: Badanie modeli opisujących stacjonarny stabilny PR, dopasowanie modeli do danych pomiarowych dla ruchu swobodnego oraz gęstego PR, analiza wpływu parametrów charakterystyk ST na przebieg natężenia i prędkości PR. Modelowanie dynamiki potoku ruchu, badanie wpływu czasu reakcji kierowcy (opóźnienia) oraz funkcji „wrażliwości” kierowcy na dynamikę i stabilność potoku ruchu, analiza kolizji. Wyznaczanie rozłożeń PR optymalnych w sensie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Nash’a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i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Stackelberg’a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dla ST o jednym i kilku źródłach i ujściach. Rozwiązanie (numeryczne) statycznego liniowego zadania sterowania potokiem ruchu przy ograniczonej przepustowości elementów systemu transportowego. Planowanie tras z wykorzystaniem narzędzia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Solver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>. Algorytm rozwiązania modelu optymalizacji procesu magazynowego, symulacja komputerowa procesu.</w:t>
            </w:r>
          </w:p>
        </w:tc>
      </w:tr>
      <w:tr w:rsidR="00696246" w:rsidRPr="00696246" w14:paraId="70C90E97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CA9FC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Wykaz literatury podstawowej i uzupełniającej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1B7C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Literatura obowiązkowa:</w:t>
            </w:r>
          </w:p>
          <w:p w14:paraId="3AF55650" w14:textId="77777777" w:rsidR="00C400F2" w:rsidRPr="00696246" w:rsidRDefault="00C400F2" w:rsidP="00327642">
            <w:pPr>
              <w:pStyle w:val="Tekstkomentarza"/>
              <w:numPr>
                <w:ilvl w:val="0"/>
                <w:numId w:val="3"/>
              </w:numPr>
              <w:spacing w:before="10"/>
              <w:ind w:left="284" w:hanging="284"/>
              <w:jc w:val="both"/>
              <w:rPr>
                <w:rFonts w:eastAsia="Arial Unicode MS"/>
                <w:bCs/>
                <w:kern w:val="1"/>
                <w:lang w:eastAsia="zh-CN" w:bidi="hi-IN"/>
              </w:rPr>
            </w:pPr>
            <w:r w:rsidRPr="00696246">
              <w:rPr>
                <w:rFonts w:eastAsia="Arial Unicode MS"/>
                <w:bCs/>
                <w:kern w:val="1"/>
                <w:lang w:eastAsia="zh-CN" w:bidi="hi-IN"/>
              </w:rPr>
              <w:t xml:space="preserve">1. Stankiewicz A.: Materiały pomocnicze do wykładów i ćwiczeń z przedmiotu „Modelowanie procesów transportowych i spedycyjnych ” dostępne w systemie EDUPORTAL. </w:t>
            </w:r>
          </w:p>
          <w:p w14:paraId="70FD150C" w14:textId="77777777" w:rsidR="00C400F2" w:rsidRPr="00696246" w:rsidRDefault="00C400F2" w:rsidP="00327642">
            <w:pPr>
              <w:pStyle w:val="Tekstkomentarza"/>
              <w:numPr>
                <w:ilvl w:val="0"/>
                <w:numId w:val="3"/>
              </w:numPr>
              <w:spacing w:before="10"/>
              <w:ind w:left="284" w:hanging="284"/>
              <w:jc w:val="both"/>
              <w:rPr>
                <w:rFonts w:eastAsia="Arial Unicode MS"/>
                <w:bCs/>
                <w:kern w:val="1"/>
                <w:lang w:eastAsia="zh-CN" w:bidi="hi-IN"/>
              </w:rPr>
            </w:pPr>
            <w:r w:rsidRPr="00696246">
              <w:rPr>
                <w:rFonts w:eastAsia="Arial Unicode MS"/>
                <w:bCs/>
                <w:kern w:val="1"/>
                <w:lang w:eastAsia="zh-CN" w:bidi="hi-IN"/>
              </w:rPr>
              <w:t xml:space="preserve">Leszczyński J.: Modelowanie systemów i procesów transportowych. Wydawnictwo Politechniki Warszawskiej, Warszawa 1990. </w:t>
            </w:r>
          </w:p>
          <w:p w14:paraId="381D7355" w14:textId="77777777" w:rsidR="00C400F2" w:rsidRPr="00696246" w:rsidRDefault="00C400F2" w:rsidP="00327642">
            <w:pPr>
              <w:pStyle w:val="Tekstkomentarza"/>
              <w:numPr>
                <w:ilvl w:val="0"/>
                <w:numId w:val="3"/>
              </w:numPr>
              <w:spacing w:before="10"/>
              <w:ind w:left="284" w:hanging="284"/>
              <w:jc w:val="both"/>
              <w:rPr>
                <w:rFonts w:eastAsia="Arial Unicode MS"/>
                <w:bCs/>
                <w:kern w:val="1"/>
                <w:lang w:eastAsia="zh-CN" w:bidi="hi-IN"/>
              </w:rPr>
            </w:pPr>
            <w:r w:rsidRPr="00696246">
              <w:rPr>
                <w:rFonts w:eastAsia="Arial Unicode MS"/>
                <w:bCs/>
                <w:kern w:val="1"/>
                <w:lang w:eastAsia="zh-CN" w:bidi="hi-IN"/>
              </w:rPr>
              <w:t>Jacyna M.: Modelowanie i ocena systemów transportowych. Oficyna Wydawnicza Politechniki Warszawskiej, Warszawa 2009.</w:t>
            </w:r>
          </w:p>
          <w:p w14:paraId="5CDE5506" w14:textId="77777777" w:rsidR="00C400F2" w:rsidRPr="00696246" w:rsidRDefault="00C400F2" w:rsidP="00327642">
            <w:pPr>
              <w:pStyle w:val="Tekstkomentarza"/>
              <w:numPr>
                <w:ilvl w:val="0"/>
                <w:numId w:val="3"/>
              </w:numPr>
              <w:spacing w:before="10"/>
              <w:ind w:left="284" w:hanging="284"/>
              <w:jc w:val="both"/>
              <w:rPr>
                <w:rFonts w:eastAsia="Arial Unicode MS"/>
                <w:bCs/>
                <w:kern w:val="1"/>
                <w:lang w:eastAsia="zh-CN" w:bidi="hi-IN"/>
              </w:rPr>
            </w:pPr>
            <w:r w:rsidRPr="00696246">
              <w:rPr>
                <w:rFonts w:eastAsia="Arial Unicode MS"/>
                <w:bCs/>
                <w:kern w:val="1"/>
                <w:lang w:eastAsia="zh-CN" w:bidi="hi-IN"/>
              </w:rPr>
              <w:t>Jacyna M.: Wybrane zagadnienia modelowania systemów transportowych. Oficyna Wydawnicza Politechniki Warszawskiej, Warszawa 2009.</w:t>
            </w:r>
          </w:p>
          <w:p w14:paraId="5870BC84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Literatura zalecana (uzupełniająca):</w:t>
            </w:r>
          </w:p>
          <w:p w14:paraId="77FCFF06" w14:textId="77777777" w:rsidR="00C400F2" w:rsidRPr="00696246" w:rsidRDefault="00C400F2" w:rsidP="00327642">
            <w:pPr>
              <w:pStyle w:val="Normalny2"/>
              <w:numPr>
                <w:ilvl w:val="0"/>
                <w:numId w:val="2"/>
              </w:numPr>
              <w:spacing w:before="10" w:line="240" w:lineRule="auto"/>
              <w:ind w:left="340" w:hanging="227"/>
              <w:jc w:val="both"/>
              <w:rPr>
                <w:rFonts w:ascii="Times New Roman" w:eastAsia="Arial Unicode MS" w:hAnsi="Times New Roman" w:cs="Times New Roman"/>
                <w:bCs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696246">
              <w:rPr>
                <w:rFonts w:ascii="Times New Roman" w:eastAsia="Arial Unicode MS" w:hAnsi="Times New Roman" w:cs="Times New Roman"/>
                <w:bCs/>
                <w:color w:val="auto"/>
                <w:kern w:val="1"/>
                <w:sz w:val="20"/>
                <w:szCs w:val="20"/>
                <w:lang w:eastAsia="zh-CN" w:bidi="hi-IN"/>
              </w:rPr>
              <w:t>Jacyna</w:t>
            </w:r>
            <w:r w:rsidRPr="00696246">
              <w:rPr>
                <w:rStyle w:val="apple-converted-space"/>
                <w:rFonts w:ascii="Times New Roman" w:eastAsia="Arial Unicode MS" w:hAnsi="Times New Roman" w:cs="Times New Roman"/>
                <w:bCs/>
                <w:color w:val="auto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696246">
              <w:rPr>
                <w:rFonts w:ascii="Times New Roman" w:eastAsia="Arial Unicode MS" w:hAnsi="Times New Roman" w:cs="Times New Roman"/>
                <w:bCs/>
                <w:color w:val="auto"/>
                <w:kern w:val="1"/>
                <w:sz w:val="20"/>
                <w:szCs w:val="20"/>
                <w:lang w:eastAsia="zh-CN" w:bidi="hi-IN"/>
              </w:rPr>
              <w:t>M. (red.): Kształtowanie systemów w wybranych obszarach transportu i logistyki. Oficyna Wydawnicza Politechniki Warszawskiej, Warszawa 2021.</w:t>
            </w:r>
          </w:p>
          <w:p w14:paraId="3FD078AC" w14:textId="77777777" w:rsidR="00C400F2" w:rsidRPr="00696246" w:rsidRDefault="00C400F2" w:rsidP="00327642">
            <w:pPr>
              <w:pStyle w:val="Normalny2"/>
              <w:numPr>
                <w:ilvl w:val="0"/>
                <w:numId w:val="2"/>
              </w:numPr>
              <w:spacing w:before="10" w:line="240" w:lineRule="auto"/>
              <w:ind w:left="340" w:hanging="227"/>
              <w:jc w:val="both"/>
              <w:rPr>
                <w:rFonts w:ascii="Times New Roman" w:eastAsia="Arial Unicode MS" w:hAnsi="Times New Roman" w:cs="Times New Roman"/>
                <w:bCs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696246">
              <w:rPr>
                <w:rFonts w:ascii="Times New Roman" w:eastAsia="Arial Unicode MS" w:hAnsi="Times New Roman" w:cs="Times New Roman"/>
                <w:bCs/>
                <w:color w:val="auto"/>
                <w:kern w:val="1"/>
                <w:sz w:val="20"/>
                <w:szCs w:val="20"/>
                <w:lang w:eastAsia="zh-CN" w:bidi="hi-IN"/>
              </w:rPr>
              <w:t>Lewczuk K.: Modelowanie procesów w systemach magazynowych w zastosowaniu do oceny niezawodności i efektywności ich funkcjonowania. Oficyna Wydawnicza Politechniki Warszawskiej, Warszawa 2018.</w:t>
            </w:r>
          </w:p>
          <w:p w14:paraId="3BB2431D" w14:textId="77777777" w:rsidR="00C400F2" w:rsidRPr="00696246" w:rsidRDefault="00C400F2" w:rsidP="00327642">
            <w:pPr>
              <w:pStyle w:val="Normalny2"/>
              <w:numPr>
                <w:ilvl w:val="0"/>
                <w:numId w:val="2"/>
              </w:numPr>
              <w:spacing w:before="10" w:line="240" w:lineRule="auto"/>
              <w:ind w:left="340" w:hanging="227"/>
              <w:jc w:val="both"/>
              <w:rPr>
                <w:rFonts w:ascii="Times New Roman" w:eastAsia="Arial Unicode MS" w:hAnsi="Times New Roman" w:cs="Times New Roman"/>
                <w:bCs/>
                <w:color w:val="auto"/>
                <w:kern w:val="1"/>
                <w:sz w:val="20"/>
                <w:szCs w:val="20"/>
                <w:lang w:eastAsia="zh-CN" w:bidi="hi-IN"/>
              </w:rPr>
            </w:pPr>
            <w:proofErr w:type="spellStart"/>
            <w:r w:rsidRPr="00696246">
              <w:rPr>
                <w:rFonts w:ascii="Times New Roman" w:eastAsia="Arial Unicode MS" w:hAnsi="Times New Roman" w:cs="Times New Roman"/>
                <w:bCs/>
                <w:color w:val="auto"/>
                <w:kern w:val="1"/>
                <w:sz w:val="20"/>
                <w:szCs w:val="20"/>
                <w:lang w:eastAsia="zh-CN" w:bidi="hi-IN"/>
              </w:rPr>
              <w:t>Gutenbaum</w:t>
            </w:r>
            <w:proofErr w:type="spellEnd"/>
            <w:r w:rsidRPr="00696246">
              <w:rPr>
                <w:rFonts w:ascii="Times New Roman" w:eastAsia="Arial Unicode MS" w:hAnsi="Times New Roman" w:cs="Times New Roman"/>
                <w:bCs/>
                <w:color w:val="auto"/>
                <w:kern w:val="1"/>
                <w:sz w:val="20"/>
                <w:szCs w:val="20"/>
                <w:lang w:eastAsia="zh-CN" w:bidi="hi-IN"/>
              </w:rPr>
              <w:t xml:space="preserve"> J.: Modelowanie matematyczne systemów. EXIT, Warszawa 2003.</w:t>
            </w:r>
          </w:p>
          <w:p w14:paraId="40C58734" w14:textId="77777777" w:rsidR="00C400F2" w:rsidRPr="00696246" w:rsidRDefault="00C400F2" w:rsidP="00327642">
            <w:pPr>
              <w:pStyle w:val="Normalny2"/>
              <w:numPr>
                <w:ilvl w:val="0"/>
                <w:numId w:val="2"/>
              </w:numPr>
              <w:spacing w:before="10" w:line="240" w:lineRule="auto"/>
              <w:ind w:left="340" w:hanging="227"/>
              <w:jc w:val="both"/>
              <w:rPr>
                <w:rFonts w:ascii="Times New Roman" w:eastAsia="Arial Unicode MS" w:hAnsi="Times New Roman" w:cs="Times New Roman"/>
                <w:bCs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696246">
              <w:rPr>
                <w:rFonts w:ascii="Times New Roman" w:eastAsia="Arial Unicode MS" w:hAnsi="Times New Roman" w:cs="Times New Roman"/>
                <w:bCs/>
                <w:color w:val="auto"/>
                <w:kern w:val="1"/>
                <w:sz w:val="20"/>
                <w:szCs w:val="20"/>
                <w:lang w:eastAsia="zh-CN" w:bidi="hi-IN"/>
              </w:rPr>
              <w:t>Sikora W.: Badania operacyjne. PWE, Warszawa 2008.</w:t>
            </w:r>
          </w:p>
          <w:p w14:paraId="74E09D4B" w14:textId="77777777" w:rsidR="00C400F2" w:rsidRPr="00696246" w:rsidRDefault="00C400F2" w:rsidP="00327642">
            <w:pPr>
              <w:pStyle w:val="Normalny2"/>
              <w:numPr>
                <w:ilvl w:val="0"/>
                <w:numId w:val="2"/>
              </w:numPr>
              <w:spacing w:before="10" w:line="240" w:lineRule="auto"/>
              <w:ind w:left="340" w:hanging="227"/>
              <w:jc w:val="both"/>
              <w:rPr>
                <w:rFonts w:ascii="Times New Roman" w:eastAsia="Arial Unicode MS" w:hAnsi="Times New Roman" w:cs="Times New Roman"/>
                <w:bCs/>
                <w:color w:val="auto"/>
                <w:kern w:val="1"/>
                <w:sz w:val="20"/>
                <w:szCs w:val="20"/>
                <w:lang w:eastAsia="zh-CN" w:bidi="hi-IN"/>
              </w:rPr>
            </w:pPr>
            <w:proofErr w:type="spellStart"/>
            <w:r w:rsidRPr="00696246">
              <w:rPr>
                <w:rFonts w:ascii="Times New Roman" w:eastAsia="Arial Unicode MS" w:hAnsi="Times New Roman" w:cs="Times New Roman"/>
                <w:bCs/>
                <w:color w:val="auto"/>
                <w:kern w:val="1"/>
                <w:sz w:val="20"/>
                <w:szCs w:val="20"/>
                <w:lang w:eastAsia="zh-CN" w:bidi="hi-IN"/>
              </w:rPr>
              <w:t>SteenbrinkP</w:t>
            </w:r>
            <w:proofErr w:type="spellEnd"/>
            <w:r w:rsidRPr="00696246">
              <w:rPr>
                <w:rFonts w:ascii="Times New Roman" w:eastAsia="Arial Unicode MS" w:hAnsi="Times New Roman" w:cs="Times New Roman"/>
                <w:bCs/>
                <w:color w:val="auto"/>
                <w:kern w:val="1"/>
                <w:sz w:val="20"/>
                <w:szCs w:val="20"/>
                <w:lang w:eastAsia="zh-CN" w:bidi="hi-IN"/>
              </w:rPr>
              <w:t xml:space="preserve">. A.: Optymalizacja sieci transportowych. </w:t>
            </w:r>
            <w:proofErr w:type="spellStart"/>
            <w:r w:rsidRPr="00696246">
              <w:rPr>
                <w:rFonts w:ascii="Times New Roman" w:eastAsia="Arial Unicode MS" w:hAnsi="Times New Roman" w:cs="Times New Roman"/>
                <w:bCs/>
                <w:color w:val="auto"/>
                <w:kern w:val="1"/>
                <w:sz w:val="20"/>
                <w:szCs w:val="20"/>
                <w:lang w:eastAsia="zh-CN" w:bidi="hi-IN"/>
              </w:rPr>
              <w:t>WKiŁ</w:t>
            </w:r>
            <w:proofErr w:type="spellEnd"/>
            <w:r w:rsidRPr="00696246">
              <w:rPr>
                <w:rFonts w:ascii="Times New Roman" w:eastAsia="Arial Unicode MS" w:hAnsi="Times New Roman" w:cs="Times New Roman"/>
                <w:bCs/>
                <w:color w:val="auto"/>
                <w:kern w:val="1"/>
                <w:sz w:val="20"/>
                <w:szCs w:val="20"/>
                <w:lang w:eastAsia="zh-CN" w:bidi="hi-IN"/>
              </w:rPr>
              <w:t>, Warszawa 1978.</w:t>
            </w:r>
          </w:p>
          <w:p w14:paraId="67FF4A6B" w14:textId="77777777" w:rsidR="00C400F2" w:rsidRPr="00696246" w:rsidRDefault="00C400F2" w:rsidP="00327642">
            <w:pPr>
              <w:pStyle w:val="Normalny2"/>
              <w:numPr>
                <w:ilvl w:val="0"/>
                <w:numId w:val="2"/>
              </w:numPr>
              <w:spacing w:before="10" w:line="240" w:lineRule="auto"/>
              <w:ind w:left="340" w:hanging="227"/>
              <w:jc w:val="both"/>
              <w:rPr>
                <w:rFonts w:ascii="Times New Roman" w:eastAsia="Arial Unicode MS" w:hAnsi="Times New Roman" w:cs="Times New Roman"/>
                <w:bCs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696246">
              <w:rPr>
                <w:rFonts w:ascii="Times New Roman" w:eastAsia="Arial Unicode MS" w:hAnsi="Times New Roman" w:cs="Times New Roman"/>
                <w:bCs/>
                <w:color w:val="auto"/>
                <w:kern w:val="1"/>
                <w:sz w:val="20"/>
                <w:szCs w:val="20"/>
                <w:lang w:eastAsia="zh-CN" w:bidi="hi-IN"/>
              </w:rPr>
              <w:t>Skoczyński L., Szczepanik I.: Modelowanie procesów transportowych. Ćwiczenia projektowe i laboratoryjne. Wyd. Politechniki Warszawskiej, Warszawa 1991.</w:t>
            </w:r>
          </w:p>
          <w:p w14:paraId="47D6D498" w14:textId="77777777" w:rsidR="00C400F2" w:rsidRPr="00696246" w:rsidRDefault="00C400F2" w:rsidP="00327642">
            <w:pPr>
              <w:pStyle w:val="Normalny2"/>
              <w:numPr>
                <w:ilvl w:val="0"/>
                <w:numId w:val="2"/>
              </w:numPr>
              <w:spacing w:before="10" w:line="240" w:lineRule="auto"/>
              <w:ind w:left="340" w:hanging="227"/>
              <w:jc w:val="both"/>
              <w:rPr>
                <w:rFonts w:ascii="Times New Roman" w:eastAsia="Arial Unicode MS" w:hAnsi="Times New Roman" w:cs="Times New Roman"/>
                <w:bCs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696246">
              <w:rPr>
                <w:rFonts w:ascii="Times New Roman" w:eastAsia="Arial Unicode MS" w:hAnsi="Times New Roman" w:cs="Times New Roman"/>
                <w:bCs/>
                <w:color w:val="auto"/>
                <w:kern w:val="1"/>
                <w:sz w:val="20"/>
                <w:szCs w:val="20"/>
                <w:lang w:eastAsia="zh-CN" w:bidi="hi-IN"/>
              </w:rPr>
              <w:t>Wasiak M., Jacyna-Gołda I.: Transport drogowy w łańcuchach dostaw. Wyznaczanie kosztów. PWN, Warszawa 2016.</w:t>
            </w:r>
          </w:p>
          <w:p w14:paraId="17A6B060" w14:textId="77777777" w:rsidR="00C400F2" w:rsidRPr="00696246" w:rsidRDefault="00C400F2" w:rsidP="00327642">
            <w:pPr>
              <w:pStyle w:val="Normalny2"/>
              <w:numPr>
                <w:ilvl w:val="0"/>
                <w:numId w:val="2"/>
              </w:numPr>
              <w:spacing w:before="10" w:line="240" w:lineRule="auto"/>
              <w:ind w:left="340" w:hanging="227"/>
              <w:jc w:val="both"/>
              <w:rPr>
                <w:rFonts w:ascii="Times New Roman" w:eastAsia="Arial Unicode MS" w:hAnsi="Times New Roman" w:cs="Times New Roman"/>
                <w:bCs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696246">
              <w:rPr>
                <w:rFonts w:ascii="Times New Roman" w:eastAsia="Arial Unicode MS" w:hAnsi="Times New Roman" w:cs="Times New Roman"/>
                <w:bCs/>
                <w:color w:val="auto"/>
                <w:kern w:val="1"/>
                <w:sz w:val="20"/>
                <w:szCs w:val="20"/>
                <w:lang w:eastAsia="zh-CN" w:bidi="hi-IN"/>
              </w:rPr>
              <w:t>Miler R., Nowosielski T., Pac B.: Optymalizacja systemów i procesów logistycznych. Wyższa Szkoła Bankowa w Gdańsku, Gdańsk 2014.</w:t>
            </w:r>
          </w:p>
        </w:tc>
      </w:tr>
      <w:tr w:rsidR="00696246" w:rsidRPr="00696246" w14:paraId="203509AF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AE24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Planowane formy/działania/metody dydaktyczne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7B83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Realizacja przedmiotu Modelowanie procesów transportowych i spedycyjnych obejmuje następujące formy zajęć:</w:t>
            </w:r>
          </w:p>
          <w:p w14:paraId="760921BC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wykład prowadzony w wymiarze 1 godz. tygodniowo (15 tygodni zajęć),</w:t>
            </w:r>
          </w:p>
          <w:p w14:paraId="57601EA2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ćwiczenia audytoryjne w wymiarze 2 godz. tygodniowo przez 5 tygodni,</w:t>
            </w:r>
          </w:p>
          <w:p w14:paraId="1D841814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zajęcia laboratoryjne realizowane w wymiarze 2 godz. tygodniowo przez 10 tygodni, zajęcia odbywają się w laboratorium komputerowym, student korzysta z programów Excel i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Matlab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>/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Simulink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>; część ćwiczeń realizowana jest przez 2-3 osobowe zespoły studentów,</w:t>
            </w:r>
          </w:p>
          <w:p w14:paraId="6F9C67F7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student może uczestniczyć w prowadzonych co tydzień w wymiarze 2 godz. konsultacjach, przeciętnie 2 razy w semestrze przez 1 godz. </w:t>
            </w:r>
          </w:p>
          <w:p w14:paraId="5E4D717B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Metody dydaktyczne: wykłady, dyskusje problemowe wyrabiające umiejętność formułowania i rozwiązywania problemów modelowania i identyfikacji statyki potoku ruchu oraz sterowania procesami transportowymi; ćwiczenia audytoryjne o charakterze obliczeniowym, ćwiczenia laboratoryjne, obrona sprawozdań.</w:t>
            </w:r>
          </w:p>
          <w:p w14:paraId="5C07542C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Przedmiot zintegrowany, tzn. wykłady i ćwiczenia stanowią jeden przedmiot.</w:t>
            </w:r>
          </w:p>
        </w:tc>
      </w:tr>
      <w:tr w:rsidR="00696246" w:rsidRPr="00696246" w14:paraId="3DDE8C57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12F0E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Sposoby weryfikacji oraz formy dokumentowania osiągniętych efektów uczenia się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F391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W1, W2, W3 - odpowiedź ustna, ocena przygotowania studenta do zajęć laboratoryjnych (sprawdziany cząstkowe), zaliczeniowy sprawdzian testowy,</w:t>
            </w:r>
          </w:p>
          <w:p w14:paraId="422AE674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U1, U2 - ocena umiejętności związanych z rozwiązywaniem zadań podczas ćwiczeń audytoryjnych oraz z realizacją ćwiczeń laboratoryjnych.</w:t>
            </w:r>
          </w:p>
          <w:p w14:paraId="02D7D5BF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U3 - ocena umiejętności związanych z realizacją ćwiczeń laboratoryjnych.</w:t>
            </w:r>
          </w:p>
          <w:p w14:paraId="2D2FBF8E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K1 - dyskusje problemowe podczas wykładów i ćwiczeń.</w:t>
            </w:r>
          </w:p>
          <w:p w14:paraId="1BD462C9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Formy dokumentowania osiągniętych wyników: sprawdziany, sprawozdania z ćwiczeń laboratoryjnych, dziennik prowadzącego, testowy sprawdzian zaliczeniowy.</w:t>
            </w:r>
          </w:p>
        </w:tc>
      </w:tr>
      <w:tr w:rsidR="00696246" w:rsidRPr="00696246" w14:paraId="2544D306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ABED9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Elementy i wagi mające wpływ na ocenę końcową</w:t>
            </w:r>
          </w:p>
          <w:p w14:paraId="20384B1F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2AA6B842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8734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Stosowany jest punktowy system oceny, suma punktów uzyskanych przez studenta to SP=P1+P2+P3, gdzie P1, P2 i P3 to liczby punktów uzyskanych ze sprawdzianów cząstkowych, zaliczeń ćwiczeń laboratoryjnych oraz z końcowego sprawdzianu zaliczeniowego (testowego), przy czym warunkiem zaliczenia przedmiotu jest uzyskanie połowy maksymalnej liczby punktów z ćwiczeń laboratoryjnych oraz ze sprawdzianu końcowego. </w:t>
            </w:r>
          </w:p>
          <w:p w14:paraId="2B0ABDD1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Ocena końcowa wystawiana jest wg schematu:</w:t>
            </w:r>
          </w:p>
          <w:p w14:paraId="5620D24B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      0.5∙SPmax≤SP&lt;0.6∙SPmax  - dostateczny</w:t>
            </w:r>
          </w:p>
          <w:p w14:paraId="44305925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      0.6∙SPmax≤SP&lt;0.7∙SPmax  - dostateczny plus</w:t>
            </w:r>
          </w:p>
          <w:p w14:paraId="0DD8A860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      0.7∙SPmax≤SP&lt;0.8∙SPmax  - dobry</w:t>
            </w:r>
          </w:p>
          <w:p w14:paraId="4BC02CBD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      0.8∙SPmax≤SP&lt;0.9∙SPmax  - dobry plus</w:t>
            </w:r>
          </w:p>
          <w:p w14:paraId="26811B8A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      0.9∙SPmax≤SP≤SPmax  - bardzo dobry</w:t>
            </w:r>
          </w:p>
          <w:p w14:paraId="420A3E8C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gdzie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SPmax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to maksymalna liczba punktów, jakie student może zgromadzić podczas semestru. </w:t>
            </w:r>
          </w:p>
          <w:p w14:paraId="1E0E4A4B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Uwaga: sprawdziany weryfikują zarówno wiedzę jak i umiejętności. </w:t>
            </w:r>
          </w:p>
        </w:tc>
      </w:tr>
      <w:tr w:rsidR="00696246" w:rsidRPr="00696246" w14:paraId="5F037819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545C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Bilans punktów ECTS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13CB0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 - udział w wykładach: 15 x 1 godz. = 15 godz. kontaktowych/0.6 ECTS</w:t>
            </w:r>
          </w:p>
          <w:p w14:paraId="3CD22206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 - udział w zajęciach audytoryjnych: 5 x 2 godz. = 10 godz. kontaktowych/0.4 ECTS</w:t>
            </w:r>
          </w:p>
          <w:p w14:paraId="64702435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 - przygotowanie do ćwiczeń audytoryjnych: 4 x 2,5 godz. = 10 godz.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niekontaktowych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>/0.4 ECTS</w:t>
            </w:r>
          </w:p>
          <w:p w14:paraId="3D29F1E7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 - udział w zajęciach laboratoryjnych: 10 x 2 godz. = 20 godz. kontaktowych/0.8 ECTS</w:t>
            </w:r>
          </w:p>
          <w:p w14:paraId="0D31ECEF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 - przygotowanie do ćwiczeń laboratoryjnych: 6 x 2,5 godz. = 15 godz.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niekontaktowych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>/0.6 ECTS</w:t>
            </w:r>
          </w:p>
          <w:p w14:paraId="4F5B4146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 - dokończenie sprawozdań z ćwiczeń laboratoryjnych: 5 x 2 godz. = 10 godz.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niekontaktowych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>/0.4 ECTS</w:t>
            </w:r>
          </w:p>
          <w:p w14:paraId="7AE3F9F6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 - udział w konsultacjach: 2 x 1 godz. = 2 godz. kontaktowych/0.08 ECTS</w:t>
            </w:r>
          </w:p>
          <w:p w14:paraId="16F942EA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 - przygotowanie do sprawdzianu zaliczeniowego: 18 godz.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niekontaktowych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>/0.72 ECTS</w:t>
            </w:r>
          </w:p>
          <w:p w14:paraId="7388B7E3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Łączny nakład pracy studenta wynosi 100 godz., co odpowiada 4 punktom ECTS.</w:t>
            </w:r>
          </w:p>
        </w:tc>
      </w:tr>
      <w:tr w:rsidR="00696246" w:rsidRPr="00696246" w14:paraId="64592628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4202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Nakład pracy związany z zajęciami wymagającymi bezpośredniego udziału nauczyciela akademickiego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01EC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wykładach - 15 godz.,</w:t>
            </w:r>
          </w:p>
          <w:p w14:paraId="3A5E813E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ćwiczeniach audytoryjnych i laboratoryjnych – 30 godz.,</w:t>
            </w:r>
          </w:p>
          <w:p w14:paraId="5690FE70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konsultacjach - 2 godz.</w:t>
            </w:r>
          </w:p>
          <w:p w14:paraId="137E0381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Łącznie 47 godz., co odpowiada 1.88 punktom ECTS</w:t>
            </w:r>
          </w:p>
        </w:tc>
      </w:tr>
      <w:tr w:rsidR="00696246" w:rsidRPr="00696246" w14:paraId="4351490E" w14:textId="77777777" w:rsidTr="00C400F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9B282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Odniesienie modułowych efektów uczenia się do kierunkowych efektów uczenia się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073C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W1 - T2_W04, T2_W05</w:t>
            </w:r>
          </w:p>
          <w:p w14:paraId="013C52C1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W2 - T2_W04</w:t>
            </w:r>
          </w:p>
          <w:p w14:paraId="023F744F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W3 - T2_W04, T2_W05</w:t>
            </w:r>
          </w:p>
          <w:p w14:paraId="575DA509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U1 - T2_U04, T2_U07</w:t>
            </w:r>
          </w:p>
          <w:p w14:paraId="3E91214C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U2 - T2_U04, T2_U07, T2_U11</w:t>
            </w:r>
          </w:p>
          <w:p w14:paraId="60B735BA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U3 - T2_U03, T2_U04, T2_U07, T2_U11 </w:t>
            </w:r>
          </w:p>
          <w:p w14:paraId="6F950798" w14:textId="77777777" w:rsidR="00C400F2" w:rsidRPr="00696246" w:rsidRDefault="00C400F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K1 - T2_K03</w:t>
            </w:r>
          </w:p>
        </w:tc>
      </w:tr>
    </w:tbl>
    <w:p w14:paraId="35C1E8B9" w14:textId="6E75E224" w:rsidR="00C400F2" w:rsidRPr="00696246" w:rsidRDefault="00C400F2" w:rsidP="00327642">
      <w:pPr>
        <w:rPr>
          <w:rFonts w:cs="Times New Roman"/>
          <w:bCs/>
          <w:sz w:val="20"/>
          <w:szCs w:val="20"/>
        </w:rPr>
      </w:pPr>
    </w:p>
    <w:p w14:paraId="3B71843A" w14:textId="77777777" w:rsidR="00C400F2" w:rsidRPr="00696246" w:rsidRDefault="00C400F2" w:rsidP="00327642">
      <w:pPr>
        <w:widowControl/>
        <w:suppressAutoHyphens w:val="0"/>
        <w:spacing w:after="200"/>
        <w:rPr>
          <w:rFonts w:cs="Times New Roman"/>
          <w:bCs/>
          <w:sz w:val="20"/>
          <w:szCs w:val="20"/>
        </w:rPr>
      </w:pPr>
      <w:r w:rsidRPr="00696246">
        <w:rPr>
          <w:rFonts w:cs="Times New Roman"/>
          <w:bCs/>
          <w:sz w:val="20"/>
          <w:szCs w:val="20"/>
        </w:rPr>
        <w:br w:type="page"/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520"/>
      </w:tblGrid>
      <w:tr w:rsidR="00696246" w:rsidRPr="00696246" w14:paraId="571924CE" w14:textId="77777777" w:rsidTr="00C400F2">
        <w:trPr>
          <w:trHeight w:val="1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FC40" w14:textId="2FAEDCA9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Nazwa kierunku studiów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61464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Transport i logistyka</w:t>
            </w:r>
          </w:p>
        </w:tc>
      </w:tr>
      <w:tr w:rsidR="00696246" w:rsidRPr="00696246" w14:paraId="0FE1D350" w14:textId="77777777" w:rsidTr="00C400F2">
        <w:trPr>
          <w:trHeight w:val="1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5E2ED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Nazwa modułu, także nazwa w języku angielskim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ED937" w14:textId="77777777" w:rsidR="00BE3B7F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bookmarkStart w:id="11" w:name="_Toc202525919"/>
            <w:r w:rsidRPr="00696246">
              <w:rPr>
                <w:rStyle w:val="ModutytuZnak"/>
                <w:rFonts w:eastAsia="Arial Unicode MS"/>
                <w:bCs/>
              </w:rPr>
              <w:t>Niezawodność systemów transportowych</w:t>
            </w:r>
            <w:bookmarkEnd w:id="11"/>
            <w:r w:rsidRPr="00696246">
              <w:rPr>
                <w:rFonts w:cs="Times New Roman"/>
                <w:bCs/>
                <w:sz w:val="20"/>
                <w:szCs w:val="20"/>
              </w:rPr>
              <w:t xml:space="preserve">/  </w:t>
            </w:r>
          </w:p>
          <w:p w14:paraId="48FF941C" w14:textId="746ADCA0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Reliability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transportation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systems</w:t>
            </w:r>
            <w:proofErr w:type="spellEnd"/>
          </w:p>
        </w:tc>
      </w:tr>
      <w:tr w:rsidR="00696246" w:rsidRPr="00696246" w14:paraId="5FE55A62" w14:textId="77777777" w:rsidTr="00C400F2">
        <w:trPr>
          <w:trHeight w:val="1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496B" w14:textId="1D250148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Język wykładowy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6C95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polski</w:t>
            </w:r>
          </w:p>
        </w:tc>
      </w:tr>
      <w:tr w:rsidR="00696246" w:rsidRPr="00696246" w14:paraId="50967D49" w14:textId="77777777" w:rsidTr="00C400F2">
        <w:trPr>
          <w:trHeight w:val="1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2CF56" w14:textId="02E16D26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Rodzaj modułu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8E358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obowiązkowy</w:t>
            </w:r>
          </w:p>
        </w:tc>
      </w:tr>
      <w:tr w:rsidR="00696246" w:rsidRPr="00696246" w14:paraId="4159BE1D" w14:textId="77777777" w:rsidTr="00C400F2">
        <w:trPr>
          <w:trHeight w:val="1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13CF3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Poziom studiów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C118B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II</w:t>
            </w:r>
          </w:p>
        </w:tc>
      </w:tr>
      <w:tr w:rsidR="00696246" w:rsidRPr="00696246" w14:paraId="2EA7E000" w14:textId="77777777" w:rsidTr="00C400F2">
        <w:trPr>
          <w:trHeight w:val="1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4F00A" w14:textId="776899CE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Forma studiów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8534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stacjonarne</w:t>
            </w:r>
          </w:p>
        </w:tc>
      </w:tr>
      <w:tr w:rsidR="00696246" w:rsidRPr="00696246" w14:paraId="081D4587" w14:textId="77777777" w:rsidTr="00C400F2">
        <w:trPr>
          <w:trHeight w:val="1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3E1B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Rok studiów dla kierunku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09769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I</w:t>
            </w:r>
          </w:p>
        </w:tc>
      </w:tr>
      <w:tr w:rsidR="00696246" w:rsidRPr="00696246" w14:paraId="75D39AEA" w14:textId="77777777" w:rsidTr="00C400F2">
        <w:trPr>
          <w:trHeight w:val="1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103A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Semestr dla kierunku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6626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</w:tr>
      <w:tr w:rsidR="00696246" w:rsidRPr="00696246" w14:paraId="0A6B5725" w14:textId="77777777" w:rsidTr="00C400F2">
        <w:trPr>
          <w:trHeight w:val="1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FE6A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Liczba punktów ECTS z podziałem na kontaktowe/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F08A4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4 (2,12/1,88)</w:t>
            </w:r>
          </w:p>
        </w:tc>
      </w:tr>
      <w:tr w:rsidR="00696246" w:rsidRPr="00696246" w14:paraId="1C0DB35B" w14:textId="77777777" w:rsidTr="00C400F2">
        <w:trPr>
          <w:trHeight w:val="1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AD891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Tytuł naukowy/stopień naukowy, imię i nazwisko osoby odpowiedzialnej za moduł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205E" w14:textId="2965903E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Dr hab. Zbigniew Kobus, prof. </w:t>
            </w:r>
            <w:r w:rsidR="00AB504F" w:rsidRPr="00696246">
              <w:rPr>
                <w:rFonts w:cs="Times New Roman"/>
                <w:bCs/>
                <w:sz w:val="20"/>
                <w:szCs w:val="20"/>
              </w:rPr>
              <w:t>uczelni</w:t>
            </w:r>
          </w:p>
        </w:tc>
      </w:tr>
      <w:tr w:rsidR="00696246" w:rsidRPr="00696246" w14:paraId="6E4F0D9D" w14:textId="77777777" w:rsidTr="00C400F2">
        <w:trPr>
          <w:trHeight w:val="1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6719D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Jednostka oferująca moduł</w:t>
            </w:r>
          </w:p>
          <w:p w14:paraId="10617FC9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FD24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Katedra Podstaw Techniki</w:t>
            </w:r>
          </w:p>
        </w:tc>
      </w:tr>
      <w:tr w:rsidR="00696246" w:rsidRPr="00696246" w14:paraId="5AA291ED" w14:textId="77777777" w:rsidTr="00C400F2">
        <w:trPr>
          <w:trHeight w:val="1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416F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 modułu</w:t>
            </w:r>
          </w:p>
          <w:p w14:paraId="0F3D33D7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83E4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Celem przedmiotu jest przekazanie wiedzy z zakresu oceny niezawodności eksploatacyjnej oraz bezpieczeństwa systemów transportowych.</w:t>
            </w:r>
          </w:p>
        </w:tc>
      </w:tr>
      <w:tr w:rsidR="00696246" w:rsidRPr="00696246" w14:paraId="4A282394" w14:textId="77777777" w:rsidTr="00C400F2">
        <w:trPr>
          <w:trHeight w:val="1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5119B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3F5A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Wiedza: </w:t>
            </w:r>
          </w:p>
        </w:tc>
      </w:tr>
      <w:tr w:rsidR="00696246" w:rsidRPr="00696246" w14:paraId="477C97DE" w14:textId="77777777" w:rsidTr="00C400F2">
        <w:trPr>
          <w:trHeight w:val="1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D457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AC7A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W1. Zna podstawowe wskaźniki funkcyjne i liczbowe niezawodności, wybrane modele niezawodnościowe, struktury niezawodnościowe obiektów.</w:t>
            </w:r>
          </w:p>
        </w:tc>
      </w:tr>
      <w:tr w:rsidR="00696246" w:rsidRPr="00696246" w14:paraId="692417A6" w14:textId="77777777" w:rsidTr="00C400F2">
        <w:trPr>
          <w:trHeight w:val="1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F2EF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7D5D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W2. Zna metody badania i opisu niezawodności obiektów technicznych</w:t>
            </w:r>
          </w:p>
        </w:tc>
      </w:tr>
      <w:tr w:rsidR="00696246" w:rsidRPr="00696246" w14:paraId="41FE6FBB" w14:textId="77777777" w:rsidTr="00C400F2">
        <w:trPr>
          <w:trHeight w:val="1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245B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83DC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Umiejętności:</w:t>
            </w:r>
          </w:p>
        </w:tc>
      </w:tr>
      <w:tr w:rsidR="00696246" w:rsidRPr="00696246" w14:paraId="116FC245" w14:textId="77777777" w:rsidTr="00C400F2">
        <w:trPr>
          <w:trHeight w:val="1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1267C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3CD1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U1. Potrafi dokonać matematycznego opisu niezawodności wybranego obiektu technicznego.</w:t>
            </w:r>
          </w:p>
        </w:tc>
      </w:tr>
      <w:tr w:rsidR="00696246" w:rsidRPr="00696246" w14:paraId="5E14F9F3" w14:textId="77777777" w:rsidTr="00C400F2">
        <w:trPr>
          <w:trHeight w:val="1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C8838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28AD5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U2. Potrafi analizować i obliczać intensywność uszkodzeń układów o rozmaitych strukturach niezawodnościowych.</w:t>
            </w:r>
          </w:p>
        </w:tc>
      </w:tr>
      <w:tr w:rsidR="00696246" w:rsidRPr="00696246" w14:paraId="6CE7D262" w14:textId="77777777" w:rsidTr="00C400F2">
        <w:trPr>
          <w:trHeight w:val="1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5C0AF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DD881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Kompetencje społeczne:</w:t>
            </w:r>
          </w:p>
        </w:tc>
      </w:tr>
      <w:tr w:rsidR="00696246" w:rsidRPr="00696246" w14:paraId="26A676FC" w14:textId="77777777" w:rsidTr="00C400F2">
        <w:trPr>
          <w:trHeight w:val="1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EEDD1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63A46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K1. Ma świadomość konieczności racjonalnej redukcji ryzyka każdego procesu</w:t>
            </w:r>
          </w:p>
        </w:tc>
      </w:tr>
      <w:tr w:rsidR="00696246" w:rsidRPr="00696246" w14:paraId="7517870D" w14:textId="77777777" w:rsidTr="00C400F2">
        <w:trPr>
          <w:trHeight w:val="1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F5612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Wymagania wstępne i dodatkowe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5D70B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fizyka, statystyka matematyczna, rachunek prawdopodobieństwa</w:t>
            </w:r>
          </w:p>
        </w:tc>
      </w:tr>
      <w:tr w:rsidR="00696246" w:rsidRPr="00696246" w14:paraId="0A83163B" w14:textId="77777777" w:rsidTr="00C400F2">
        <w:trPr>
          <w:trHeight w:val="1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F78F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Treści programowe modułu </w:t>
            </w:r>
          </w:p>
          <w:p w14:paraId="2DB9E9EA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7BFD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Wykład: Wprowadzenie w zagadnienia niezawodności i bezpieczeństwa systemów technicznych. Podstawowe definicje i pojęcia. Modele niezawodnościowe obiektów nienaprawialnych. Kryteria i metody zapewniania wymaganej niezawodności obiektów. Struktury niezawodnościowe. Modele niezawodnościowe obiektów naprawialnych. Relacje między niezawodnością i bezpieczeństwem. Techniczne, organizacyjne i ekonomiczne aspekty zapewniania niezawodności i bezpieczeństwa systemów.</w:t>
            </w:r>
          </w:p>
          <w:p w14:paraId="14548BC7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Ćwiczenia - laboratorium: Wyznaczanie charakterystyk funkcyjnych i liczbowych obiektów prostych i złożonych. Analiza i synteza układów o rozmaitych strukturach niezawodnościowych. Oszacowanie wskaźników niezawodności i bezpieczeństwa na podstawie wyników badań eksploatacyjnych</w:t>
            </w:r>
          </w:p>
        </w:tc>
      </w:tr>
      <w:tr w:rsidR="00696246" w:rsidRPr="00696246" w14:paraId="65ECBFCC" w14:textId="77777777" w:rsidTr="00C400F2">
        <w:trPr>
          <w:trHeight w:val="1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88D1B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Wykaz literatury podstawowej i uzupełniającej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1D14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Literatura podstawowa:</w:t>
            </w:r>
          </w:p>
          <w:p w14:paraId="114A3AB2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Macha E.: Niezawodność maszyn, Skrypt Nr 237, Politechnika Opolska, Opole 2001</w:t>
            </w:r>
          </w:p>
          <w:p w14:paraId="67BA7B81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Literatura uzupełniająca:</w:t>
            </w:r>
          </w:p>
          <w:p w14:paraId="7820F095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Pamuła W.: Niezawodność i bezpieczeństwo. Wydawnictwo Politechniki Śląskiej, Gliwice 2011</w:t>
            </w:r>
          </w:p>
          <w:p w14:paraId="22BA7379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Bobrowski D.: Modele i metody matematyczne teorii niezawodności w przykładach i zadaniach, WNT, Warszawa 1985</w:t>
            </w:r>
          </w:p>
        </w:tc>
      </w:tr>
      <w:tr w:rsidR="00696246" w:rsidRPr="00696246" w14:paraId="7B47A79A" w14:textId="77777777" w:rsidTr="00C400F2">
        <w:trPr>
          <w:trHeight w:val="1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E2F4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Planowane formy/działania/metody dydaktyczne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8F6B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Wykład w formie prezentacji multimedialnej</w:t>
            </w:r>
          </w:p>
          <w:p w14:paraId="6633E179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Ćwiczenia -rozwiązywanie zadań rachunkowych, wykorzystanie pakietu  MS Excel w przy wyznaczaniu charakterystyk niezawodnościowych</w:t>
            </w:r>
          </w:p>
          <w:p w14:paraId="6F5DC47B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Metody dydaktyczne - dyskusja, pokaz  wykonywanie zadań przedmiotowych</w:t>
            </w:r>
          </w:p>
        </w:tc>
      </w:tr>
      <w:tr w:rsidR="00696246" w:rsidRPr="00696246" w14:paraId="15836474" w14:textId="77777777" w:rsidTr="00C400F2">
        <w:trPr>
          <w:trHeight w:val="1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5C825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Sposoby weryfikacji oraz formy dokumentowania osiągniętych efektów uczenia się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BD709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W1 - sprawdziany, zaliczenie, </w:t>
            </w:r>
          </w:p>
          <w:p w14:paraId="47453276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W2 - sprawdziany, zaliczenie, </w:t>
            </w:r>
          </w:p>
          <w:p w14:paraId="44ADA991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U1 – sprawdziany, zaliczenie, aktywność na zajęciach, </w:t>
            </w:r>
          </w:p>
          <w:p w14:paraId="554EEB34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U2 – sprawdziany, zaliczenie, aktywność na zajęciach, </w:t>
            </w:r>
          </w:p>
          <w:p w14:paraId="4FA20753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K1 – aktywność na zajęciach, </w:t>
            </w:r>
          </w:p>
          <w:p w14:paraId="15FFE867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Formy dokumentowania osiągniętych wyników: sprawdziany, projekty, dziennik prowadzącego</w:t>
            </w:r>
          </w:p>
        </w:tc>
      </w:tr>
      <w:tr w:rsidR="00696246" w:rsidRPr="00696246" w14:paraId="2EFCD0AB" w14:textId="77777777" w:rsidTr="00C400F2">
        <w:trPr>
          <w:trHeight w:val="1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6FFC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Elementy i wagi mające wpływ na ocenę końcową</w:t>
            </w:r>
          </w:p>
          <w:p w14:paraId="6E21F913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285D48B6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3CDF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Szczegółowe kryteria przy ocenie egzaminów i prac kontrolnych 1) student wykazuje dostateczny (3,0) stopień wiedzy lub umiejętności, gdy uzyskuje od 51 do 60% sumy punktów określających maksymalny poziom wiedzy lub umiejętności z danego przedmiotu (odpowiednio, przy zaliczeniu cząstkowym – jego części), </w:t>
            </w:r>
          </w:p>
          <w:p w14:paraId="331AE6D1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2) student wykazuje dostateczny plus (3,5) stopień wiedzy lub umiejętności, gdy uzyskuje od 61 do 70% sumy punktów określających maksymalny poziom wiedzy lub umiejętności z danego przedmiotu (odpowiednio – jego części),</w:t>
            </w:r>
          </w:p>
          <w:p w14:paraId="2A15B56C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3) student wykazuje dobry stopień (4,0) wiedzy lub umiejętności, gdy uzyskuje od 71 do 80% sumy punktów określających maksymalny poziom wiedzy lub umiejętności z danego przedmiotu (odpowiednio – jego części),</w:t>
            </w:r>
          </w:p>
          <w:p w14:paraId="1DDDAD61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4) student wykazuje plus dobry stopień (4,5) wiedzy lub umiejętności, gdy uzyskuje od 81 do 90% sumy punktów określających maksymalny poziom wiedzy lub umiejętności z danego przedmiotu (odpowiednio – jego części),</w:t>
            </w:r>
          </w:p>
          <w:p w14:paraId="5C511E1B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5) student wykazuje bardzo dobry stopień (5,0) wiedzy lub umiejętności, gdy uzyskuje powyżej 91% sumy punktów określających</w:t>
            </w:r>
          </w:p>
        </w:tc>
      </w:tr>
      <w:tr w:rsidR="00696246" w:rsidRPr="00696246" w14:paraId="2EB17F72" w14:textId="77777777" w:rsidTr="00C400F2">
        <w:trPr>
          <w:trHeight w:val="1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E0850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Bilans punktów ECTS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B6E2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KONTAKTOWE</w:t>
            </w:r>
          </w:p>
          <w:p w14:paraId="3F01E36E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Wykłady -15 godz. – 0,6 ECTS</w:t>
            </w:r>
          </w:p>
          <w:p w14:paraId="467EB8F2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Ćwiczenia   30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godz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>–1,2 ECTS</w:t>
            </w:r>
          </w:p>
          <w:p w14:paraId="0689E86B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Konsultacje 6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godz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0,24 ECTS</w:t>
            </w:r>
          </w:p>
          <w:p w14:paraId="73A615CD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Egzamin/egzamin poprawkowy 2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godz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-0,08 ECTS</w:t>
            </w:r>
          </w:p>
          <w:p w14:paraId="459F5DDF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RAZEM kontaktowe 2,12 pkt. ECTS</w:t>
            </w:r>
          </w:p>
          <w:p w14:paraId="0DE10C5B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</w:p>
          <w:p w14:paraId="0DA3B875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Samodzielne rozwiązywanie zadań 20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godz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>–0,6 ECTS</w:t>
            </w:r>
          </w:p>
          <w:p w14:paraId="5CE81939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Studiowanie literatury 20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godz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– 0,6 ECTS</w:t>
            </w:r>
          </w:p>
          <w:p w14:paraId="4F1C8CCD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Przygotowanie do zaliczenia 7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godz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- 0,28 ECTS</w:t>
            </w:r>
          </w:p>
          <w:p w14:paraId="1552804C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RAZEM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1,88 pkt. ECTS</w:t>
            </w:r>
          </w:p>
          <w:p w14:paraId="1910A5B3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Łączny nakład pracy studenta to 100godz. co odpowiada 4 pkt. ECTS</w:t>
            </w:r>
          </w:p>
        </w:tc>
      </w:tr>
      <w:tr w:rsidR="00696246" w:rsidRPr="00696246" w14:paraId="13E20D64" w14:textId="77777777" w:rsidTr="00C400F2">
        <w:trPr>
          <w:trHeight w:val="1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13D3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Nakład pracy związany z zajęciami wymagającymi bezpośredniego udziału nauczyciela akademickiego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7691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wykładach – 15 godz.</w:t>
            </w:r>
          </w:p>
          <w:p w14:paraId="4DED8E9D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ćwiczeniach – 30.godz.</w:t>
            </w:r>
          </w:p>
          <w:p w14:paraId="2D84F321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konsultacjach – 6 godz.</w:t>
            </w:r>
          </w:p>
          <w:p w14:paraId="60700783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kolokwium – 2 godz.</w:t>
            </w:r>
          </w:p>
          <w:p w14:paraId="44DD1437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egzaminie – 2 godz.</w:t>
            </w:r>
          </w:p>
          <w:p w14:paraId="705D63D6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Łącznie 55 godz. co stanowi 2,2 pkt. ECTS</w:t>
            </w:r>
          </w:p>
          <w:p w14:paraId="49CBEB1F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Nakład pracy związany z zajęciami o charakterze praktycznym:</w:t>
            </w:r>
          </w:p>
          <w:p w14:paraId="2F07F122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ćwiczeniach - 30 godz.</w:t>
            </w:r>
          </w:p>
          <w:p w14:paraId="5EBA7C44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Samodzielne rozwiązywanie zadań 20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godz</w:t>
            </w:r>
            <w:proofErr w:type="spellEnd"/>
          </w:p>
          <w:p w14:paraId="333E3184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konsultacjach - 6 godz.</w:t>
            </w:r>
          </w:p>
          <w:p w14:paraId="73FE759C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Zaliczenie ćwiczeń - 2 godz.</w:t>
            </w:r>
          </w:p>
          <w:p w14:paraId="03F2C7A7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Łącznie 58 godz. co stanowi 2,32 pkt. ECTS</w:t>
            </w:r>
          </w:p>
        </w:tc>
      </w:tr>
      <w:tr w:rsidR="00696246" w:rsidRPr="00696246" w14:paraId="7B4D51FB" w14:textId="77777777" w:rsidTr="00C400F2">
        <w:trPr>
          <w:trHeight w:val="1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85FE3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Odniesienie modułowych efektów uczenia się do kierunkowych efektów uczenia się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5B3A1" w14:textId="4AD1D97B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W1 - T2_W10 ++</w:t>
            </w:r>
            <w:r w:rsidR="00327642" w:rsidRPr="00696246">
              <w:rPr>
                <w:rFonts w:cs="Times New Roman"/>
                <w:bCs/>
                <w:sz w:val="20"/>
                <w:szCs w:val="20"/>
              </w:rPr>
              <w:t xml:space="preserve">,  </w:t>
            </w:r>
            <w:r w:rsidRPr="00696246">
              <w:rPr>
                <w:rFonts w:cs="Times New Roman"/>
                <w:bCs/>
                <w:sz w:val="20"/>
                <w:szCs w:val="20"/>
              </w:rPr>
              <w:t>W2 - T2_W04 ++</w:t>
            </w:r>
          </w:p>
          <w:p w14:paraId="4178A3F8" w14:textId="0363E7EE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U1 - T2_U11 ++</w:t>
            </w:r>
            <w:r w:rsidR="00327642" w:rsidRPr="00696246">
              <w:rPr>
                <w:rFonts w:cs="Times New Roman"/>
                <w:bCs/>
                <w:sz w:val="20"/>
                <w:szCs w:val="20"/>
              </w:rPr>
              <w:t xml:space="preserve">, </w:t>
            </w:r>
            <w:r w:rsidRPr="00696246">
              <w:rPr>
                <w:rFonts w:cs="Times New Roman"/>
                <w:bCs/>
                <w:sz w:val="20"/>
                <w:szCs w:val="20"/>
              </w:rPr>
              <w:t>U2 - T2_U13 +++</w:t>
            </w:r>
          </w:p>
          <w:p w14:paraId="4C3729D9" w14:textId="77777777" w:rsidR="00C400F2" w:rsidRPr="00696246" w:rsidRDefault="00C400F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K1 - T2_K02 ++</w:t>
            </w:r>
          </w:p>
        </w:tc>
      </w:tr>
    </w:tbl>
    <w:p w14:paraId="77629359" w14:textId="48FD7E72" w:rsidR="00AB504F" w:rsidRPr="00696246" w:rsidRDefault="00AB504F" w:rsidP="00327642">
      <w:pPr>
        <w:rPr>
          <w:rFonts w:cs="Times New Roman"/>
          <w:bCs/>
          <w:sz w:val="20"/>
          <w:szCs w:val="20"/>
          <w:u w:val="single"/>
        </w:rPr>
      </w:pPr>
    </w:p>
    <w:p w14:paraId="3FE8CA4F" w14:textId="77777777" w:rsidR="00AB504F" w:rsidRPr="00696246" w:rsidRDefault="00AB504F">
      <w:pPr>
        <w:widowControl/>
        <w:suppressAutoHyphens w:val="0"/>
        <w:spacing w:after="200" w:line="276" w:lineRule="auto"/>
        <w:rPr>
          <w:rFonts w:cs="Times New Roman"/>
          <w:bCs/>
          <w:sz w:val="20"/>
          <w:szCs w:val="20"/>
          <w:u w:val="single"/>
        </w:rPr>
      </w:pPr>
      <w:r w:rsidRPr="00696246">
        <w:rPr>
          <w:rFonts w:cs="Times New Roman"/>
          <w:bCs/>
          <w:sz w:val="20"/>
          <w:szCs w:val="20"/>
          <w:u w:val="single"/>
        </w:rPr>
        <w:br w:type="page"/>
      </w:r>
    </w:p>
    <w:p w14:paraId="34876369" w14:textId="77777777" w:rsidR="00C400F2" w:rsidRPr="00696246" w:rsidRDefault="00C400F2" w:rsidP="00327642">
      <w:pPr>
        <w:rPr>
          <w:rFonts w:cs="Times New Roman"/>
          <w:bCs/>
          <w:sz w:val="20"/>
          <w:szCs w:val="20"/>
          <w:u w:val="single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520"/>
      </w:tblGrid>
      <w:tr w:rsidR="00696246" w:rsidRPr="00696246" w14:paraId="57B773E5" w14:textId="77777777" w:rsidTr="004D3EF2">
        <w:tc>
          <w:tcPr>
            <w:tcW w:w="3545" w:type="dxa"/>
            <w:shd w:val="clear" w:color="auto" w:fill="auto"/>
          </w:tcPr>
          <w:p w14:paraId="07711101" w14:textId="6EFEE403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Nazwa kierunku studiów 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7A60917" w14:textId="6C1EDF47" w:rsidR="00327642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Transport i </w:t>
            </w:r>
            <w:r w:rsidR="00AB504F" w:rsidRPr="00696246">
              <w:rPr>
                <w:rFonts w:cs="Times New Roman"/>
                <w:bCs/>
                <w:sz w:val="20"/>
                <w:szCs w:val="20"/>
              </w:rPr>
              <w:t>l</w:t>
            </w:r>
            <w:r w:rsidRPr="00696246">
              <w:rPr>
                <w:rFonts w:cs="Times New Roman"/>
                <w:bCs/>
                <w:sz w:val="20"/>
                <w:szCs w:val="20"/>
              </w:rPr>
              <w:t>ogistyka</w:t>
            </w:r>
          </w:p>
        </w:tc>
      </w:tr>
      <w:tr w:rsidR="00696246" w:rsidRPr="00696246" w14:paraId="6834053D" w14:textId="77777777" w:rsidTr="004D3EF2">
        <w:tc>
          <w:tcPr>
            <w:tcW w:w="3545" w:type="dxa"/>
            <w:shd w:val="clear" w:color="auto" w:fill="auto"/>
          </w:tcPr>
          <w:p w14:paraId="33E60F67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Nazwa modułu, także nazwa w języku angielskim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BE9BBE3" w14:textId="77777777" w:rsidR="00174534" w:rsidRPr="00696246" w:rsidRDefault="00174534" w:rsidP="0025590D">
            <w:pPr>
              <w:pStyle w:val="Modutytu"/>
            </w:pPr>
            <w:bookmarkStart w:id="12" w:name="_Toc202525920"/>
            <w:r w:rsidRPr="00696246">
              <w:t>Gospodarowanie energią w systemach transportowych</w:t>
            </w:r>
            <w:bookmarkEnd w:id="12"/>
          </w:p>
          <w:p w14:paraId="70D9A24B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Energy management in transport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systems</w:t>
            </w:r>
            <w:proofErr w:type="spellEnd"/>
          </w:p>
        </w:tc>
      </w:tr>
      <w:tr w:rsidR="00696246" w:rsidRPr="00696246" w14:paraId="4D7E49EB" w14:textId="77777777" w:rsidTr="004D3EF2">
        <w:tc>
          <w:tcPr>
            <w:tcW w:w="3545" w:type="dxa"/>
            <w:shd w:val="clear" w:color="auto" w:fill="auto"/>
          </w:tcPr>
          <w:p w14:paraId="2D0159BD" w14:textId="753AE20C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Język wykładowy 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7DC6793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polski</w:t>
            </w:r>
          </w:p>
        </w:tc>
      </w:tr>
      <w:tr w:rsidR="00696246" w:rsidRPr="00696246" w14:paraId="5E637660" w14:textId="77777777" w:rsidTr="004D3EF2">
        <w:tc>
          <w:tcPr>
            <w:tcW w:w="3545" w:type="dxa"/>
            <w:shd w:val="clear" w:color="auto" w:fill="auto"/>
          </w:tcPr>
          <w:p w14:paraId="2A035CF2" w14:textId="6EBA1EC2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Rodzaj modułu 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E117286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obowiązkowy</w:t>
            </w:r>
          </w:p>
        </w:tc>
      </w:tr>
      <w:tr w:rsidR="00696246" w:rsidRPr="00696246" w14:paraId="280C820F" w14:textId="77777777" w:rsidTr="004D3EF2">
        <w:tc>
          <w:tcPr>
            <w:tcW w:w="3545" w:type="dxa"/>
            <w:shd w:val="clear" w:color="auto" w:fill="auto"/>
          </w:tcPr>
          <w:p w14:paraId="28C1346B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Poziom studiów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704A3CC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II stopień studiów</w:t>
            </w:r>
          </w:p>
        </w:tc>
      </w:tr>
      <w:tr w:rsidR="00696246" w:rsidRPr="00696246" w14:paraId="2A43E01A" w14:textId="77777777" w:rsidTr="004D3EF2">
        <w:tc>
          <w:tcPr>
            <w:tcW w:w="3545" w:type="dxa"/>
            <w:shd w:val="clear" w:color="auto" w:fill="auto"/>
          </w:tcPr>
          <w:p w14:paraId="539B4EAA" w14:textId="3E200DB1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Forma studiów</w:t>
            </w:r>
          </w:p>
        </w:tc>
        <w:tc>
          <w:tcPr>
            <w:tcW w:w="6520" w:type="dxa"/>
            <w:shd w:val="clear" w:color="auto" w:fill="auto"/>
          </w:tcPr>
          <w:p w14:paraId="0825B956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stacjonarne</w:t>
            </w:r>
          </w:p>
        </w:tc>
      </w:tr>
      <w:tr w:rsidR="00696246" w:rsidRPr="00696246" w14:paraId="2A652D59" w14:textId="77777777" w:rsidTr="004D3EF2">
        <w:tc>
          <w:tcPr>
            <w:tcW w:w="3545" w:type="dxa"/>
            <w:shd w:val="clear" w:color="auto" w:fill="auto"/>
          </w:tcPr>
          <w:p w14:paraId="08F90058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Rok studiów dla kierunku</w:t>
            </w:r>
          </w:p>
        </w:tc>
        <w:tc>
          <w:tcPr>
            <w:tcW w:w="6520" w:type="dxa"/>
            <w:shd w:val="clear" w:color="auto" w:fill="auto"/>
          </w:tcPr>
          <w:p w14:paraId="538EDA9A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I</w:t>
            </w:r>
          </w:p>
        </w:tc>
      </w:tr>
      <w:tr w:rsidR="00696246" w:rsidRPr="00696246" w14:paraId="1E9B973B" w14:textId="77777777" w:rsidTr="004D3EF2">
        <w:tc>
          <w:tcPr>
            <w:tcW w:w="3545" w:type="dxa"/>
            <w:shd w:val="clear" w:color="auto" w:fill="auto"/>
          </w:tcPr>
          <w:p w14:paraId="06897C4A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Semestr dla kierunku</w:t>
            </w:r>
          </w:p>
        </w:tc>
        <w:tc>
          <w:tcPr>
            <w:tcW w:w="6520" w:type="dxa"/>
            <w:shd w:val="clear" w:color="auto" w:fill="auto"/>
          </w:tcPr>
          <w:p w14:paraId="6371C4E6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</w:tr>
      <w:tr w:rsidR="00696246" w:rsidRPr="00696246" w14:paraId="2E9F4ED5" w14:textId="77777777" w:rsidTr="004D3EF2">
        <w:tc>
          <w:tcPr>
            <w:tcW w:w="3545" w:type="dxa"/>
            <w:shd w:val="clear" w:color="auto" w:fill="auto"/>
          </w:tcPr>
          <w:p w14:paraId="52056695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Liczba punktów ECTS z podziałem na kontaktowe/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14:paraId="343D4C27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 (1,32/1,68)</w:t>
            </w:r>
          </w:p>
        </w:tc>
      </w:tr>
      <w:tr w:rsidR="00696246" w:rsidRPr="00696246" w14:paraId="3C28C3DF" w14:textId="77777777" w:rsidTr="004D3EF2">
        <w:tc>
          <w:tcPr>
            <w:tcW w:w="3545" w:type="dxa"/>
            <w:shd w:val="clear" w:color="auto" w:fill="auto"/>
          </w:tcPr>
          <w:p w14:paraId="30A012FA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Tytuł naukowy/stopień naukowy, imię i nazwisko osoby odpowiedzialnej za moduł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804D33F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dr hab. inż. Jacek Wasilewski, prof. uczelni</w:t>
            </w:r>
          </w:p>
        </w:tc>
      </w:tr>
      <w:tr w:rsidR="00696246" w:rsidRPr="00696246" w14:paraId="62C0B6BA" w14:textId="77777777" w:rsidTr="004D3EF2">
        <w:tc>
          <w:tcPr>
            <w:tcW w:w="3545" w:type="dxa"/>
            <w:shd w:val="clear" w:color="auto" w:fill="auto"/>
          </w:tcPr>
          <w:p w14:paraId="02EF0D65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Jednostka oferująca moduł</w:t>
            </w:r>
          </w:p>
          <w:p w14:paraId="27E184D4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11B18825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Katedra Energetyki i Środków Transportu</w:t>
            </w:r>
          </w:p>
        </w:tc>
      </w:tr>
      <w:tr w:rsidR="00696246" w:rsidRPr="00696246" w14:paraId="1436A46A" w14:textId="77777777" w:rsidTr="004D3EF2">
        <w:tc>
          <w:tcPr>
            <w:tcW w:w="3545" w:type="dxa"/>
            <w:shd w:val="clear" w:color="auto" w:fill="auto"/>
          </w:tcPr>
          <w:p w14:paraId="162EDBC2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 modułu</w:t>
            </w:r>
          </w:p>
          <w:p w14:paraId="1EB16151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15EF30FA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Przedmiot ma na celu zapoznanie studentów z racjonalnym gospodarowaniem energią w wybranych systemach transportowych, ze szczególnym uwzględnieniem problematyki badawczej silników spalinowych i pojazdów w aspekcie optymalizacji parametrów energetycznych i ekologicznych. </w:t>
            </w:r>
          </w:p>
        </w:tc>
      </w:tr>
      <w:tr w:rsidR="00696246" w:rsidRPr="00696246" w14:paraId="5DABEA75" w14:textId="77777777" w:rsidTr="004D3EF2">
        <w:trPr>
          <w:trHeight w:val="236"/>
        </w:trPr>
        <w:tc>
          <w:tcPr>
            <w:tcW w:w="3545" w:type="dxa"/>
            <w:vMerge w:val="restart"/>
            <w:shd w:val="clear" w:color="auto" w:fill="auto"/>
          </w:tcPr>
          <w:p w14:paraId="0F4E35D3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20" w:type="dxa"/>
            <w:shd w:val="clear" w:color="auto" w:fill="auto"/>
          </w:tcPr>
          <w:p w14:paraId="4673A5C9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Wiedza: </w:t>
            </w:r>
          </w:p>
        </w:tc>
      </w:tr>
      <w:tr w:rsidR="00696246" w:rsidRPr="00696246" w14:paraId="23F32E85" w14:textId="77777777" w:rsidTr="004D3EF2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274E6D90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06CDE5BD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Znajomość zagadnień dotyczących zasobów energetycznych, zapotrzebowania na nośniki energii oraz kierunków ich rozwoju w kraju i na świecie, w szczególności w dziedzinie transportu.</w:t>
            </w:r>
          </w:p>
        </w:tc>
      </w:tr>
      <w:tr w:rsidR="00696246" w:rsidRPr="00696246" w14:paraId="27919FF8" w14:textId="77777777" w:rsidTr="004D3EF2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434C7A42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67FB1CED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 Znajomość zagadnień konstrukcyjnych i eksploatacyjnych środków transportu i innych urządzeń w aspekcie racjonalnego gospodarowania energią w wybranych systemach transportowych.</w:t>
            </w:r>
          </w:p>
        </w:tc>
      </w:tr>
      <w:tr w:rsidR="00696246" w:rsidRPr="00696246" w14:paraId="0A3C88E8" w14:textId="77777777" w:rsidTr="004D3EF2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18B2A7D7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18DDA62B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3. Znajomość zagadnień badawczych silników spalinowych oraz pojazdów w aspekcie optymalizacji parametrów roboczych i emisji szkodliwych dla środowiska przyrodniczego związków spalin.</w:t>
            </w:r>
          </w:p>
        </w:tc>
      </w:tr>
      <w:tr w:rsidR="00696246" w:rsidRPr="00696246" w14:paraId="0CA12E19" w14:textId="77777777" w:rsidTr="004D3EF2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4F5CD21F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36F5BEB0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Umiejętności:</w:t>
            </w:r>
          </w:p>
        </w:tc>
      </w:tr>
      <w:tr w:rsidR="00696246" w:rsidRPr="00696246" w14:paraId="69D202A2" w14:textId="77777777" w:rsidTr="004D3EF2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1E72257D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1C14ECED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Potrafi prawidłowo zinterpretować zgodność wymagań technicznych z wynikami badań eksperymentalnych silnika i pojazdu oraz wyciągać wnioski.</w:t>
            </w:r>
          </w:p>
        </w:tc>
      </w:tr>
      <w:tr w:rsidR="00696246" w:rsidRPr="00696246" w14:paraId="2AA5CE3B" w14:textId="77777777" w:rsidTr="004D3EF2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38BBE615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1B767651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 Wykonuje zadania inżynierskie dotyczące wybranych obliczeń energetycznych, prawidłowo interpretuje rezultaty i wyciąga wnioski.</w:t>
            </w:r>
          </w:p>
        </w:tc>
      </w:tr>
      <w:tr w:rsidR="00696246" w:rsidRPr="00696246" w14:paraId="69E520A5" w14:textId="77777777" w:rsidTr="004D3EF2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35E567E1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3CCEF04A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Kompetencje społeczne:</w:t>
            </w:r>
          </w:p>
        </w:tc>
      </w:tr>
      <w:tr w:rsidR="00696246" w:rsidRPr="00696246" w14:paraId="0A661704" w14:textId="77777777" w:rsidTr="004D3EF2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16224B03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3CA4693D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Ma świadomość ważności i rozumie skutki oddziaływania procesów energetycznych w transporcie na środowisko przyrodnicze, a także działania zmierzające do jego ochrony.</w:t>
            </w:r>
          </w:p>
        </w:tc>
      </w:tr>
      <w:tr w:rsidR="00696246" w:rsidRPr="00696246" w14:paraId="714546A8" w14:textId="77777777" w:rsidTr="004D3EF2">
        <w:tc>
          <w:tcPr>
            <w:tcW w:w="3545" w:type="dxa"/>
            <w:shd w:val="clear" w:color="auto" w:fill="auto"/>
          </w:tcPr>
          <w:p w14:paraId="098D9D5E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Wymagania wstępne i dodatkowe </w:t>
            </w:r>
          </w:p>
        </w:tc>
        <w:tc>
          <w:tcPr>
            <w:tcW w:w="6520" w:type="dxa"/>
            <w:shd w:val="clear" w:color="auto" w:fill="auto"/>
          </w:tcPr>
          <w:p w14:paraId="18DAD95F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Wymagania wstępne: wiedza podstawowa z przedmiotów: Matematyka, Fizyka, Chemia.</w:t>
            </w:r>
          </w:p>
          <w:p w14:paraId="1ED1CA29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Wymagania dodatkowe: wiedza podstawowa z przedmiotów: Budowa i eksploatacja silników spalinowych, Budowa i eksploatacja pojazdów, Technika cieplna, Mechanika techniczna.</w:t>
            </w:r>
          </w:p>
        </w:tc>
      </w:tr>
      <w:tr w:rsidR="00696246" w:rsidRPr="00696246" w14:paraId="734BFBB3" w14:textId="77777777" w:rsidTr="004D3EF2">
        <w:tc>
          <w:tcPr>
            <w:tcW w:w="3545" w:type="dxa"/>
            <w:shd w:val="clear" w:color="auto" w:fill="auto"/>
          </w:tcPr>
          <w:p w14:paraId="09B48AFA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Treści programowe modułu </w:t>
            </w:r>
          </w:p>
          <w:p w14:paraId="6E445AAE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4F57B873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Przedstawienie wiadomości z zakresu gospodarowania energią w wybranych systemach transportu w następujących zagadnieniach: rodzaje (postacie) i nośniki energii, zasoby energetyczne i zapotrzebowanie na energię w kraju i na świecie; charakterystyka paliw transportowych: tradycyjnych oraz biopaliw, właściwości fizyko-chemiczne, spalanie paliw (obliczenia); skażenie powietrza spalinami: charakterystyka zanieczyszczeń, wymagania normatywne; badania silnika na stanowisku dynamometrycznym w hamowni silnikowej w aspekcie optymalizacji parametrów energetycznych i ekologicznych (biodiesel, ON), charakterystyki silnika, bilans cieplny silnika (obliczenia projektowe); gospodarowanie sprężonymi gazami, sprężarki i turbosprężarki – przykładowe konstrukcje, budowa i działanie; energochłonność pojazdu samochodowego w aspekcie inteligentnych systemów transportowych (ITS): charakterystyka systemu ITS, telemetria pojazdu, zapis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tachograficzny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jako podstawowy, techniczny miernik warunków eksploatacji pojazdu, tachografy analogowe i cyfrowe, obliczanie strat energii kinetycznej pojazdu na podstawie zapisu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tachograficznego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>.</w:t>
            </w:r>
          </w:p>
        </w:tc>
      </w:tr>
      <w:tr w:rsidR="00696246" w:rsidRPr="00696246" w14:paraId="77347C28" w14:textId="77777777" w:rsidTr="004D3EF2">
        <w:tc>
          <w:tcPr>
            <w:tcW w:w="3545" w:type="dxa"/>
            <w:shd w:val="clear" w:color="auto" w:fill="auto"/>
          </w:tcPr>
          <w:p w14:paraId="4503FFC2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Wykaz literatury podstawowej i uzupełniającej</w:t>
            </w:r>
          </w:p>
        </w:tc>
        <w:tc>
          <w:tcPr>
            <w:tcW w:w="6520" w:type="dxa"/>
            <w:shd w:val="clear" w:color="auto" w:fill="auto"/>
          </w:tcPr>
          <w:p w14:paraId="45778786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Literatura obowiązkowa:</w:t>
            </w:r>
          </w:p>
          <w:p w14:paraId="1596F58D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Wasilewski J., Krasowski E.: Tłokowe silniki spalinowe. Wydawnictwo Uniwersytetu Przyrodniczego w Lublinie, Lublin 2023.</w:t>
            </w:r>
          </w:p>
          <w:p w14:paraId="5B56DBD7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2. Piekarski W.: Podstawy budowy pojazdów samochodowych i ciągników rolniczych. Wydawnictwo Wieś Jutra, Warszawa 2011. </w:t>
            </w:r>
          </w:p>
          <w:p w14:paraId="2E3CBB19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6AE26873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Literatura uzupełniająca:</w:t>
            </w:r>
          </w:p>
          <w:p w14:paraId="0ACDF0BA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Burski Z., Wasilewski J.: Antropotechnika pojazdu w eksploatacji polowej i transporcie żywności. Wydawnictwo Uniwersytetu Przyrodniczego w Lublinie, Lublin 2016.</w:t>
            </w:r>
          </w:p>
          <w:p w14:paraId="1998C73F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 Piekarski W.: Przewodnik do ćwiczeń z pojazdów rolniczych. Cz. 1. Badania silników maszyn roboczych i pojazdów. Wydawnictwo Akademii Rolniczej w Lublinie, Lublin 2000.</w:t>
            </w:r>
          </w:p>
          <w:p w14:paraId="15206DCB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3.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Merkisz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J., Piekarski W., Słowik T.: Zanieczyszczenia środowiska naturalnego. Wydawnictwo Akademii Rolniczej w Lublinie, Lublin 2005.</w:t>
            </w:r>
          </w:p>
          <w:p w14:paraId="1820B72D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4.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Siłka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W.: Energochłonność ruchu samochodu. WN-T, Warszawa 1997. </w:t>
            </w:r>
          </w:p>
          <w:p w14:paraId="3A1FF631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5. Sitnik L.: Ekopaliwa silnikowe. Wydawnictwo Politechniki Wrocławskiej, Wrocław 2004.</w:t>
            </w:r>
          </w:p>
        </w:tc>
      </w:tr>
      <w:tr w:rsidR="00696246" w:rsidRPr="00696246" w14:paraId="751C74D3" w14:textId="77777777" w:rsidTr="004D3EF2">
        <w:tc>
          <w:tcPr>
            <w:tcW w:w="3545" w:type="dxa"/>
            <w:shd w:val="clear" w:color="auto" w:fill="auto"/>
          </w:tcPr>
          <w:p w14:paraId="338BF9E0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Planowane formy/działania/metody dydaktyczne</w:t>
            </w:r>
          </w:p>
        </w:tc>
        <w:tc>
          <w:tcPr>
            <w:tcW w:w="6520" w:type="dxa"/>
            <w:shd w:val="clear" w:color="auto" w:fill="auto"/>
          </w:tcPr>
          <w:p w14:paraId="1BFDDD38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Wykłady informacyjne i problemowe; ćwiczenia o charakterze problemowym, w tym badawczym i obliczeniowym; dyskusje dydaktyczne jako metody aktywizujące; wykonanie obliczeń projektowych oraz sprawozdań z przeprowadzonych badań.</w:t>
            </w:r>
          </w:p>
        </w:tc>
      </w:tr>
      <w:tr w:rsidR="00696246" w:rsidRPr="00696246" w14:paraId="34A25D5D" w14:textId="77777777" w:rsidTr="004D3EF2">
        <w:tc>
          <w:tcPr>
            <w:tcW w:w="3545" w:type="dxa"/>
            <w:shd w:val="clear" w:color="auto" w:fill="auto"/>
          </w:tcPr>
          <w:p w14:paraId="5FBAA76E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Sposoby weryfikacji oraz formy dokumentowania osiągniętych efektów uczenia się</w:t>
            </w:r>
          </w:p>
        </w:tc>
        <w:tc>
          <w:tcPr>
            <w:tcW w:w="6520" w:type="dxa"/>
            <w:shd w:val="clear" w:color="auto" w:fill="auto"/>
          </w:tcPr>
          <w:p w14:paraId="16B60CA4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W1, W2, W3 – sprawdzian pisemny, odpowiedź ustna, sprawozdanie z ćwiczeń o charakterze badawczym, zaliczenie końcowe.</w:t>
            </w:r>
          </w:p>
          <w:p w14:paraId="610FB5B6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U1, U2 – sprawozdanie z ćwiczeń o charakterze badawczym, projekt obliczeniowy, zadania rachunkowe, zaliczenie końcowe.</w:t>
            </w:r>
          </w:p>
          <w:p w14:paraId="32BAE18F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K1 – sprawdzian pisemny, odpowiedź ustna, zaliczenie końcowe</w:t>
            </w:r>
          </w:p>
          <w:p w14:paraId="466BE7A4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Formy dokumentowania: prace pisemne, sprawozdania, projekt obliczeniowy, dziennik prowadzącego.</w:t>
            </w:r>
          </w:p>
        </w:tc>
      </w:tr>
      <w:tr w:rsidR="00696246" w:rsidRPr="00696246" w14:paraId="3EADAF81" w14:textId="77777777" w:rsidTr="004D3EF2">
        <w:tc>
          <w:tcPr>
            <w:tcW w:w="3545" w:type="dxa"/>
            <w:shd w:val="clear" w:color="auto" w:fill="auto"/>
          </w:tcPr>
          <w:p w14:paraId="53E48A02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Elementy i wagi mające wpływ na ocenę końcową</w:t>
            </w:r>
          </w:p>
          <w:p w14:paraId="018F44AC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704A3B12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6AC91168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Ocena końcowa jest zgodna z oceną uzyskaną na zaliczeniu końcowym.</w:t>
            </w:r>
          </w:p>
        </w:tc>
      </w:tr>
      <w:tr w:rsidR="00696246" w:rsidRPr="00696246" w14:paraId="0A217174" w14:textId="77777777" w:rsidTr="00327642">
        <w:trPr>
          <w:trHeight w:val="701"/>
        </w:trPr>
        <w:tc>
          <w:tcPr>
            <w:tcW w:w="3545" w:type="dxa"/>
            <w:shd w:val="clear" w:color="auto" w:fill="auto"/>
          </w:tcPr>
          <w:p w14:paraId="2832B0EC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Bilans punktów ECTS</w:t>
            </w:r>
          </w:p>
        </w:tc>
        <w:tc>
          <w:tcPr>
            <w:tcW w:w="6520" w:type="dxa"/>
            <w:shd w:val="clear" w:color="auto" w:fill="auto"/>
          </w:tcPr>
          <w:p w14:paraId="3BBA0508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KONTAKTOWE</w:t>
            </w:r>
          </w:p>
          <w:p w14:paraId="6A5FDFB1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Forma zajęć         Liczba godz.                   Punkty ECTS      </w:t>
            </w:r>
          </w:p>
          <w:p w14:paraId="7B1576B1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wykładach – 15 godz., pkt. ECTS - 0,6,</w:t>
            </w:r>
          </w:p>
          <w:p w14:paraId="01776C00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udział w zajęciach laboratoryjnych i audytoryjnych – 15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godz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>, pkt. ECTS - 0,6,</w:t>
            </w:r>
          </w:p>
          <w:p w14:paraId="5D76EDAD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udział w konsultacjach związanych z przygotowaniem do zaliczenia końcowego – 1 godz., pkt. ECTS - 0,04, </w:t>
            </w:r>
          </w:p>
          <w:p w14:paraId="3688F019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obecność na zaliczeniu końcowym – 2 godz., pkt. ECTS - 0,08.</w:t>
            </w:r>
          </w:p>
          <w:p w14:paraId="3E6FC3C0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Razem kontaktowe  33 godz.     1,32 pkt. ECTS</w:t>
            </w:r>
          </w:p>
          <w:p w14:paraId="60B58054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2E08FFB7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</w:p>
          <w:p w14:paraId="2A46EA38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Forma zajęć         Liczba godz.                   Punkty ECTS      </w:t>
            </w:r>
          </w:p>
          <w:p w14:paraId="7D943EE8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przygotowanie do ćwiczeń laboratoryjnych (kolokwia) – 3 x 5 godz. = 15 godz., pkt. ECTS - 0,6,</w:t>
            </w:r>
          </w:p>
          <w:p w14:paraId="3B3E3EF2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wykonanie sprawozdań z ćwiczeń o charakterze badawczym (2 x 5 godz.), zadań rachunkowych  (1 x 2 godz.) oraz projektów obliczeniowych (1 x 5 godz.) - 17 godz., pkt. ECTS - 0,68, </w:t>
            </w:r>
          </w:p>
          <w:p w14:paraId="5E019CB5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przygotowanie do zaliczenia końcowego – 10 godz., pkt. ECTS – 0,4.</w:t>
            </w:r>
          </w:p>
          <w:p w14:paraId="7EE5C0F0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Razem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 42 godz.    1,68 pkt. ECTS</w:t>
            </w:r>
          </w:p>
          <w:p w14:paraId="4F27BAB0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4231C362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Łączny nakład pracy studenta to 75 godz. co odpowiada  3 pkt. ECTS</w:t>
            </w:r>
          </w:p>
        </w:tc>
      </w:tr>
      <w:tr w:rsidR="00696246" w:rsidRPr="00696246" w14:paraId="47108799" w14:textId="77777777" w:rsidTr="004D3EF2">
        <w:trPr>
          <w:trHeight w:val="718"/>
        </w:trPr>
        <w:tc>
          <w:tcPr>
            <w:tcW w:w="3545" w:type="dxa"/>
            <w:shd w:val="clear" w:color="auto" w:fill="auto"/>
          </w:tcPr>
          <w:p w14:paraId="400A235E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Nakład pracy związany z zajęciami wymagającymi bezpośredniego udziału nauczyciela akademickiego</w:t>
            </w:r>
          </w:p>
        </w:tc>
        <w:tc>
          <w:tcPr>
            <w:tcW w:w="6520" w:type="dxa"/>
            <w:shd w:val="clear" w:color="auto" w:fill="auto"/>
          </w:tcPr>
          <w:p w14:paraId="5FFB97C7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wykładach – 15 godz.</w:t>
            </w:r>
          </w:p>
          <w:p w14:paraId="51FA83D6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ćwiczeniach – 9 godz.</w:t>
            </w:r>
          </w:p>
          <w:p w14:paraId="12A07AB8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konsultacjach –1 godz.</w:t>
            </w:r>
          </w:p>
          <w:p w14:paraId="31908D62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kolokwium – 6 godz.</w:t>
            </w:r>
          </w:p>
          <w:p w14:paraId="118CA658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zaliczeniu końcowym – 2 godz.</w:t>
            </w:r>
          </w:p>
          <w:p w14:paraId="5BD64B38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Łącznie 33 godz. co stanowi 1,32 pkt. ECTS </w:t>
            </w:r>
          </w:p>
        </w:tc>
      </w:tr>
      <w:tr w:rsidR="00696246" w:rsidRPr="00696246" w14:paraId="421B3132" w14:textId="77777777" w:rsidTr="004D3EF2">
        <w:trPr>
          <w:trHeight w:val="718"/>
        </w:trPr>
        <w:tc>
          <w:tcPr>
            <w:tcW w:w="3545" w:type="dxa"/>
            <w:shd w:val="clear" w:color="auto" w:fill="auto"/>
          </w:tcPr>
          <w:p w14:paraId="602ED3C5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Odniesienie modułowych efektów uczenia się do kierunkowych efektów uczenia się</w:t>
            </w:r>
          </w:p>
        </w:tc>
        <w:tc>
          <w:tcPr>
            <w:tcW w:w="6520" w:type="dxa"/>
            <w:shd w:val="clear" w:color="auto" w:fill="auto"/>
          </w:tcPr>
          <w:p w14:paraId="7F7F0893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T2_W01 +; T2_W04 +; T2_W05 ++; T2_W10 +</w:t>
            </w:r>
          </w:p>
          <w:p w14:paraId="4778F1B4" w14:textId="77777777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T2_U11 ++; T2_U13 ++</w:t>
            </w:r>
          </w:p>
          <w:p w14:paraId="18099163" w14:textId="692B852F" w:rsidR="00174534" w:rsidRPr="00696246" w:rsidRDefault="0017453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T2_K02 +; T2_K04 ++</w:t>
            </w:r>
          </w:p>
        </w:tc>
      </w:tr>
    </w:tbl>
    <w:p w14:paraId="1F60CFCA" w14:textId="77777777" w:rsidR="00174534" w:rsidRPr="00696246" w:rsidRDefault="00174534" w:rsidP="00327642">
      <w:pPr>
        <w:widowControl/>
        <w:suppressAutoHyphens w:val="0"/>
        <w:spacing w:after="200"/>
        <w:rPr>
          <w:rFonts w:cs="Times New Roman"/>
          <w:bCs/>
          <w:sz w:val="20"/>
          <w:szCs w:val="20"/>
          <w:u w:val="single"/>
        </w:rPr>
      </w:pPr>
    </w:p>
    <w:p w14:paraId="1BBBAC01" w14:textId="77777777" w:rsidR="0081160C" w:rsidRPr="00696246" w:rsidRDefault="0081160C" w:rsidP="00327642">
      <w:pPr>
        <w:rPr>
          <w:rFonts w:cs="Times New Roman"/>
          <w:bCs/>
          <w:sz w:val="20"/>
          <w:szCs w:val="20"/>
        </w:rPr>
      </w:pPr>
    </w:p>
    <w:p w14:paraId="55C0769E" w14:textId="77777777" w:rsidR="00327642" w:rsidRPr="00696246" w:rsidRDefault="00327642" w:rsidP="00327642">
      <w:r w:rsidRPr="00696246">
        <w:br w:type="page"/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520"/>
      </w:tblGrid>
      <w:tr w:rsidR="00696246" w:rsidRPr="00696246" w14:paraId="2EA2F281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4C56B" w14:textId="75C1AAE9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Nazwa kierunku studiów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67AD4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Transport i logistyka</w:t>
            </w:r>
          </w:p>
        </w:tc>
      </w:tr>
      <w:tr w:rsidR="00696246" w:rsidRPr="00696246" w14:paraId="64F5909B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E1063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Nazwa modułu, także nazwa w języku angielskim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716B" w14:textId="77777777" w:rsidR="00CC3F1E" w:rsidRPr="00696246" w:rsidRDefault="00CC3F1E" w:rsidP="0025590D">
            <w:pPr>
              <w:pStyle w:val="Modutytu"/>
              <w:rPr>
                <w:lang w:val="en-US"/>
              </w:rPr>
            </w:pPr>
            <w:bookmarkStart w:id="13" w:name="_Toc202525921"/>
            <w:r w:rsidRPr="00696246">
              <w:rPr>
                <w:lang w:val="en-US"/>
              </w:rPr>
              <w:t xml:space="preserve">Transport </w:t>
            </w:r>
            <w:proofErr w:type="spellStart"/>
            <w:r w:rsidRPr="00696246">
              <w:rPr>
                <w:lang w:val="en-US"/>
              </w:rPr>
              <w:t>zbiorowy</w:t>
            </w:r>
            <w:proofErr w:type="spellEnd"/>
            <w:r w:rsidRPr="00696246">
              <w:rPr>
                <w:lang w:val="en-US"/>
              </w:rPr>
              <w:t xml:space="preserve"> </w:t>
            </w:r>
            <w:proofErr w:type="spellStart"/>
            <w:r w:rsidRPr="00696246">
              <w:rPr>
                <w:lang w:val="en-US"/>
              </w:rPr>
              <w:t>i</w:t>
            </w:r>
            <w:proofErr w:type="spellEnd"/>
            <w:r w:rsidRPr="00696246">
              <w:rPr>
                <w:lang w:val="en-US"/>
              </w:rPr>
              <w:t xml:space="preserve"> </w:t>
            </w:r>
            <w:proofErr w:type="spellStart"/>
            <w:r w:rsidRPr="00696246">
              <w:rPr>
                <w:lang w:val="en-US"/>
              </w:rPr>
              <w:t>publiczny</w:t>
            </w:r>
            <w:bookmarkEnd w:id="13"/>
            <w:proofErr w:type="spellEnd"/>
          </w:p>
          <w:p w14:paraId="1C96EC57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696246">
              <w:rPr>
                <w:rFonts w:cs="Times New Roman"/>
                <w:bCs/>
                <w:sz w:val="20"/>
                <w:szCs w:val="20"/>
                <w:lang w:val="en-US"/>
              </w:rPr>
              <w:t>Collective public transport</w:t>
            </w:r>
          </w:p>
        </w:tc>
      </w:tr>
      <w:tr w:rsidR="00696246" w:rsidRPr="00696246" w14:paraId="16DBC5B6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0107" w14:textId="21C6A103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Język wykładowy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60AD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Polski</w:t>
            </w:r>
          </w:p>
        </w:tc>
      </w:tr>
      <w:tr w:rsidR="00696246" w:rsidRPr="00696246" w14:paraId="0FD47F27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9BCC" w14:textId="5C1BA703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Rodzaj modułu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B0FB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obowiązkowy</w:t>
            </w:r>
          </w:p>
        </w:tc>
      </w:tr>
      <w:tr w:rsidR="00696246" w:rsidRPr="00696246" w14:paraId="6DBED001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EB935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Poziom studiów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0F61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drugiego stopnia</w:t>
            </w:r>
          </w:p>
        </w:tc>
      </w:tr>
      <w:tr w:rsidR="00696246" w:rsidRPr="00696246" w14:paraId="03256608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BE583" w14:textId="2BE2FD66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Forma studiów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896F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stacjonarne</w:t>
            </w:r>
          </w:p>
        </w:tc>
      </w:tr>
      <w:tr w:rsidR="00696246" w:rsidRPr="00696246" w14:paraId="05188C30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7FA4D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Rok studiów dla kierunku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3B0F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I</w:t>
            </w:r>
          </w:p>
        </w:tc>
      </w:tr>
      <w:tr w:rsidR="00696246" w:rsidRPr="00696246" w14:paraId="129FFF98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6C9D5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Semestr dla kierunku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B349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</w:tr>
      <w:tr w:rsidR="00696246" w:rsidRPr="00696246" w14:paraId="609D7F81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184D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Liczba punktów ECTS z podziałem na kontaktowe/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10A6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 (2/1)</w:t>
            </w:r>
          </w:p>
        </w:tc>
      </w:tr>
      <w:tr w:rsidR="00696246" w:rsidRPr="00696246" w14:paraId="11585988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1517B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Tytuł naukowy/stopień naukowy, imię i nazwisko osoby odpowiedzialnej za moduł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9874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Dr inż. Małgorzata Góral-Kowalczyk</w:t>
            </w:r>
          </w:p>
        </w:tc>
      </w:tr>
      <w:tr w:rsidR="00696246" w:rsidRPr="00696246" w14:paraId="414C025C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8383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Jednostka oferująca moduł</w:t>
            </w:r>
          </w:p>
          <w:p w14:paraId="2214E88C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FFEE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Katedra Maszyn Rolniczych, Leśnych i Transportowych</w:t>
            </w:r>
          </w:p>
        </w:tc>
      </w:tr>
      <w:tr w:rsidR="00696246" w:rsidRPr="00696246" w14:paraId="17B19EA6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36668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 modułu</w:t>
            </w:r>
          </w:p>
          <w:p w14:paraId="497C553C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B424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Celem modułu jest uzyskanie przez studentów wiadomości z zakresu charakterystyki, funkcjonowania i organizacji publicznego transportu zbiorowego.</w:t>
            </w:r>
          </w:p>
        </w:tc>
      </w:tr>
      <w:tr w:rsidR="00696246" w:rsidRPr="00696246" w14:paraId="23A026A2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0A6B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629F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Wiedza: </w:t>
            </w:r>
          </w:p>
        </w:tc>
      </w:tr>
      <w:tr w:rsidR="00696246" w:rsidRPr="00696246" w14:paraId="51031864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6E985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76E6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Student zna strukturę funkcjonowania zbiorowego transportu publicznego  w Polsce.</w:t>
            </w:r>
          </w:p>
        </w:tc>
      </w:tr>
      <w:tr w:rsidR="00696246" w:rsidRPr="00696246" w14:paraId="3FFEE279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8F10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57BD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2. Student posiada wiedzę dotyczącą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organizacyjno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– prawnych aspektów funkcjonowania publicznego transportu zbiorowego.</w:t>
            </w:r>
          </w:p>
        </w:tc>
      </w:tr>
      <w:tr w:rsidR="00696246" w:rsidRPr="00696246" w14:paraId="33D3EA19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31C9E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9904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Umiejętności:</w:t>
            </w:r>
          </w:p>
        </w:tc>
      </w:tr>
      <w:tr w:rsidR="00696246" w:rsidRPr="00696246" w14:paraId="287ABB5A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8B09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BCD3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1.Student potrafi wykorzystać zdobytą wiedzę do opracowania projektu linii transportowej.</w:t>
            </w:r>
          </w:p>
        </w:tc>
      </w:tr>
      <w:tr w:rsidR="00696246" w:rsidRPr="00696246" w14:paraId="53914953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2373A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6325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 Student umie wskazać rozwiązania komunikacyjne stosowane w różnych miastach.</w:t>
            </w:r>
          </w:p>
        </w:tc>
      </w:tr>
      <w:tr w:rsidR="00696246" w:rsidRPr="00696246" w14:paraId="350905B5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C88D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8312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Kompetencje społeczne:</w:t>
            </w:r>
          </w:p>
        </w:tc>
      </w:tr>
      <w:tr w:rsidR="00696246" w:rsidRPr="00696246" w14:paraId="1DE5A434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CC520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2454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Student wykazuje gotowość do poszerzania wiedzy i podnoszenia swoich kwalifikacji z zakresu publicznego transportu zbiorowego.</w:t>
            </w:r>
          </w:p>
        </w:tc>
      </w:tr>
      <w:tr w:rsidR="00696246" w:rsidRPr="00696246" w14:paraId="0FC20F8E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11C5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Wymagania wstępne i dodatkowe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72DB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Matematyka i badania operacyjne, infrastruktura transportu, środki transportu</w:t>
            </w:r>
          </w:p>
        </w:tc>
      </w:tr>
      <w:tr w:rsidR="00696246" w:rsidRPr="00696246" w14:paraId="5DEC49BB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B85D1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Treści programowe modułu </w:t>
            </w:r>
          </w:p>
          <w:p w14:paraId="5AA9647D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E6C7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Wykłady obejmują: pojęcie transportu publicznego i jego znaczenie, aspekty organizacyjno-prawne w tym zawarcie i wykonanie umowy przewozu osób, odpowiedzialność przewoźnika, nadzór, koordynacje i finansowanie publicznego transportu, dostępność i konkurencyjność transportu zbiorowego, popyt na usługi transportowe, jakość usług transportowych i prawa pasażera. </w:t>
            </w:r>
          </w:p>
          <w:p w14:paraId="7F223230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Ćwiczenia obejmują: System pasażerskiego transportu w Polsce w ujęciu gałęziowym, kwalifikacje do zawodu przewoźnika ze szczególnym naciskiem na ustalanie cen przewozów, przygotowywanie rozkładów jazdy, wymagania techniczne dla pojazdów, bezpieczeństwo drogowe; rozwiązania komunikacyjne stosowane w wybranych miastach.</w:t>
            </w:r>
          </w:p>
        </w:tc>
      </w:tr>
      <w:tr w:rsidR="00696246" w:rsidRPr="00696246" w14:paraId="369C1F71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7329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Wykaz literatury podstawowej i uzupełniającej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B8C6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Podstawowa:</w:t>
            </w:r>
          </w:p>
          <w:p w14:paraId="77504557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1.Załoga E.,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Kwarciński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T., 2019.: Pasażerski transport regionalny, Wydawnictwo naukowe PWN SA, Warszawa.</w:t>
            </w:r>
          </w:p>
          <w:p w14:paraId="5D810A66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2.Ambrożuk A., Dąbrowski A.,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Garnowski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K., Wesołowski K., 2020, Umowa przewozu osób i rzeczy w Prawie Polskim, Wolters Kluwer Polska sp. z.o.o., Warszawa.</w:t>
            </w:r>
          </w:p>
          <w:p w14:paraId="3A78C532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3. Wyszomirski O., 2007, Transport miejski. Ekonomika i organizacja, Uniwersytet Gdański, Gdańsk.</w:t>
            </w:r>
          </w:p>
          <w:p w14:paraId="4631D659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Uzupełniająca:</w:t>
            </w:r>
          </w:p>
          <w:p w14:paraId="00F8DD3E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1.Mężyk A.,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Zamkowska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S., 2019, Problemy transportowe miast. Stan i kierunki rozwiązań, wydawnictwo naukowe PWN SA, Warszawa.</w:t>
            </w:r>
          </w:p>
          <w:p w14:paraId="664C3CE2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2.Grzelec K., Hebel K., Wyszomirski O., 2020, Zarządzanie zbiorowym transportem miejskim w warunkach polityki zrównoważonej mobilności, Wydawnictwo Uniwersytetu Gdańskiego, Gdańsk.</w:t>
            </w:r>
          </w:p>
          <w:p w14:paraId="15C88E23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3.LKulińska E., Masłowski D., 2021, Logistyka jako narzędzie poprawy jakości i bezpieczeństwa komunikacji w mieście, DIFIN S.P. Z.O.O., Warszawa.</w:t>
            </w:r>
          </w:p>
          <w:p w14:paraId="4A018019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4.Kowalczyk K., 2019.: Pasażerski transport kolejowy na obszarach aglomeracyjnych w Polsce, Wydawnictwo Uniwersytetu Marii Curie-Skłodowskiej, Lublin.</w:t>
            </w:r>
          </w:p>
        </w:tc>
      </w:tr>
      <w:tr w:rsidR="00696246" w:rsidRPr="00696246" w14:paraId="142559DA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FC28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Planowane formy/działania/metody dydaktyczne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56A9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Wykład z wykorzystaniem prezentacji multimedialnych, krótkie filmy edukacyjne, zadania obliczeniowe, praca z materiałami dydaktycznymi, wykonanie projektu.</w:t>
            </w:r>
          </w:p>
        </w:tc>
      </w:tr>
      <w:tr w:rsidR="00696246" w:rsidRPr="00696246" w14:paraId="4DB2C9E6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CC78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Sposoby weryfikacji oraz formy dokumentowania osiągniętych efektów uczenia się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145A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Sposoby weryfikacji osiągniętych efektów uczenia się: </w:t>
            </w:r>
          </w:p>
          <w:p w14:paraId="2BFA84CF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W1 - Ocena z pisemnego zaliczenia końcowego</w:t>
            </w:r>
          </w:p>
          <w:p w14:paraId="44C5B0F2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W2 - Ocena z pisemnego zaliczenia końcowego, ocena aktywności</w:t>
            </w:r>
          </w:p>
          <w:p w14:paraId="6F221325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U1 - Ocena wykonanego projektu i jego prezentacji</w:t>
            </w:r>
          </w:p>
          <w:p w14:paraId="09456D7A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U2 - Ocena kart pracy i zadań obliczeniowych</w:t>
            </w:r>
          </w:p>
          <w:p w14:paraId="47859EB0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K1 - Aktywność i odpowiedzi ustne na zajęciach</w:t>
            </w:r>
          </w:p>
          <w:p w14:paraId="6C2596B5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14:paraId="7913969C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Formy dokumentowania osiągniętych efektów uczenia: </w:t>
            </w:r>
          </w:p>
          <w:p w14:paraId="7F85DE6C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archiwizacja pisemnych zaliczeń końcowych, kart projektu, list obecności z zaznaczoną aktywnością.</w:t>
            </w:r>
          </w:p>
        </w:tc>
      </w:tr>
      <w:tr w:rsidR="00696246" w:rsidRPr="00696246" w14:paraId="2F191174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4F59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Elementy i wagi mające wpływ na ocenę końcową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FE84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Ocena końcowa – ocena z projektu oraz kolokwium 50% + 50% ocena z zaliczenia końcowego.</w:t>
            </w:r>
          </w:p>
        </w:tc>
      </w:tr>
      <w:tr w:rsidR="00696246" w:rsidRPr="00696246" w14:paraId="71744FA4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F6096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Bilans punktów ECTS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4558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KONTAKTOWE</w:t>
            </w:r>
          </w:p>
          <w:p w14:paraId="5F15F558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Forma zajęć         Liczba godz.        Punkty ECTS      </w:t>
            </w:r>
          </w:p>
          <w:p w14:paraId="68720988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Wykład                 15 godz.                0,80 pkt. ECTS</w:t>
            </w:r>
          </w:p>
          <w:p w14:paraId="79E49B11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Ćwiczenia             15 godz.                0,80 pkt. ECTS </w:t>
            </w:r>
          </w:p>
          <w:p w14:paraId="521DD442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Konsultacje             5 godz.                0,30 pkt. ECTS</w:t>
            </w:r>
          </w:p>
          <w:p w14:paraId="5D64D632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Sprawdzian             1 godz.                0,10 pkt. ECTS </w:t>
            </w:r>
          </w:p>
          <w:p w14:paraId="007A1D6D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końcowy</w:t>
            </w:r>
          </w:p>
          <w:p w14:paraId="6CE883D5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Razem kontaktowe 36 godz.          2 pkt. ECTS</w:t>
            </w:r>
          </w:p>
          <w:p w14:paraId="0D65C243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</w:p>
          <w:p w14:paraId="13DA38F1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Forma zajęć         Liczba godz.        Punkty ECTS      </w:t>
            </w:r>
          </w:p>
          <w:p w14:paraId="35C73CA9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Studiowanie </w:t>
            </w:r>
          </w:p>
          <w:p w14:paraId="376EE155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literatury                 4 godz.               0,20 pkt. ECTS</w:t>
            </w:r>
          </w:p>
          <w:p w14:paraId="33C74DBA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Przygotowanie -</w:t>
            </w:r>
          </w:p>
          <w:p w14:paraId="7FFD95DC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do sprawdzianu        </w:t>
            </w:r>
          </w:p>
          <w:p w14:paraId="3E6B0917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końcowego             5 godz.               0,30 pkt. ECTS</w:t>
            </w:r>
          </w:p>
          <w:p w14:paraId="2B488E0D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Wykonanie </w:t>
            </w:r>
          </w:p>
          <w:p w14:paraId="197E4245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projektu                  8 godz.               0,50 pkt. ECTS</w:t>
            </w:r>
          </w:p>
          <w:p w14:paraId="59B7F90F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Razem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17 godz.      1 pkt. ECTS</w:t>
            </w:r>
          </w:p>
          <w:p w14:paraId="3B601E39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Łączny nakład pracy studenta to 53 godz. co odpowiada 3 pkt. ECTS</w:t>
            </w:r>
          </w:p>
        </w:tc>
      </w:tr>
      <w:tr w:rsidR="00696246" w:rsidRPr="00696246" w14:paraId="0FEE1FFD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3CBE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Nakład pracy związany z zajęciami wymagającymi bezpośredniego udziału nauczyciela akademickiego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09BB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wykładach – 15 godz.</w:t>
            </w:r>
          </w:p>
          <w:p w14:paraId="07CD3A6E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ćwiczeniach – 15 godz.</w:t>
            </w:r>
          </w:p>
          <w:p w14:paraId="67474C39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konsultacjach –5 godz.</w:t>
            </w:r>
          </w:p>
          <w:p w14:paraId="354424BD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egzaminie –1 godz.</w:t>
            </w:r>
          </w:p>
          <w:p w14:paraId="12422E12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Łącznie 36 godz. co stanowi 2 pkt. ECTS</w:t>
            </w:r>
          </w:p>
        </w:tc>
      </w:tr>
      <w:tr w:rsidR="00696246" w:rsidRPr="00696246" w14:paraId="56A8D2DC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F045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Odniesienie modułowych efektów uczenia się do kierunkowych efektów uczenia się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826D" w14:textId="56971C30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W1 – T2_W09; T2_W11</w:t>
            </w:r>
            <w:r w:rsidR="00327642" w:rsidRPr="00696246">
              <w:rPr>
                <w:rFonts w:cs="Times New Roman"/>
                <w:bCs/>
                <w:sz w:val="20"/>
                <w:szCs w:val="20"/>
              </w:rPr>
              <w:t xml:space="preserve">, </w:t>
            </w:r>
            <w:r w:rsidRPr="00696246">
              <w:rPr>
                <w:rFonts w:cs="Times New Roman"/>
                <w:bCs/>
                <w:sz w:val="20"/>
                <w:szCs w:val="20"/>
              </w:rPr>
              <w:t>W2 - T2_W02</w:t>
            </w:r>
          </w:p>
          <w:p w14:paraId="05458EA0" w14:textId="6EEBC63E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U1 - T2_U01; T2_U02; T2_U13</w:t>
            </w:r>
            <w:r w:rsidR="00327642" w:rsidRPr="00696246">
              <w:rPr>
                <w:rFonts w:cs="Times New Roman"/>
                <w:bCs/>
                <w:sz w:val="20"/>
                <w:szCs w:val="20"/>
              </w:rPr>
              <w:t xml:space="preserve">, </w:t>
            </w:r>
            <w:r w:rsidRPr="00696246">
              <w:rPr>
                <w:rFonts w:cs="Times New Roman"/>
                <w:bCs/>
                <w:sz w:val="20"/>
                <w:szCs w:val="20"/>
              </w:rPr>
              <w:t>U2 - T2_U05; T2_U07</w:t>
            </w:r>
          </w:p>
          <w:p w14:paraId="587D36B6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K1 - T2_K01</w:t>
            </w:r>
          </w:p>
        </w:tc>
      </w:tr>
    </w:tbl>
    <w:p w14:paraId="2617FABC" w14:textId="77777777" w:rsidR="00CC3F1E" w:rsidRPr="00696246" w:rsidRDefault="00CC3F1E" w:rsidP="00327642">
      <w:pPr>
        <w:widowControl/>
        <w:suppressAutoHyphens w:val="0"/>
        <w:spacing w:after="200"/>
        <w:rPr>
          <w:rFonts w:cs="Times New Roman"/>
          <w:bCs/>
          <w:sz w:val="20"/>
          <w:szCs w:val="20"/>
        </w:rPr>
      </w:pPr>
    </w:p>
    <w:p w14:paraId="20680D54" w14:textId="77777777" w:rsidR="00327642" w:rsidRPr="00696246" w:rsidRDefault="00327642" w:rsidP="00327642">
      <w:r w:rsidRPr="00696246">
        <w:br w:type="page"/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520"/>
      </w:tblGrid>
      <w:tr w:rsidR="00696246" w:rsidRPr="00696246" w14:paraId="1FDF2FE1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AFF89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Nazwa kierunku studiów </w:t>
            </w:r>
          </w:p>
          <w:p w14:paraId="5E49EB95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264E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Transport i logistyka</w:t>
            </w:r>
          </w:p>
          <w:p w14:paraId="54DF918A" w14:textId="0A3BBC9A" w:rsidR="00327642" w:rsidRPr="00696246" w:rsidRDefault="003276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96246" w:rsidRPr="00696246" w14:paraId="24C587E5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8EEC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Nazwa modułu, także nazwa w języku angielskim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D8D0" w14:textId="77777777" w:rsidR="00CC3F1E" w:rsidRPr="00696246" w:rsidRDefault="00CC3F1E" w:rsidP="0025590D">
            <w:pPr>
              <w:pStyle w:val="Modutytu"/>
            </w:pPr>
            <w:bookmarkStart w:id="14" w:name="_Toc202525922"/>
            <w:r w:rsidRPr="00696246">
              <w:t>Systemy teleinformatyczne</w:t>
            </w:r>
            <w:bookmarkEnd w:id="14"/>
          </w:p>
          <w:p w14:paraId="4BE17EAD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ICT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systems</w:t>
            </w:r>
            <w:proofErr w:type="spellEnd"/>
          </w:p>
        </w:tc>
      </w:tr>
      <w:tr w:rsidR="00696246" w:rsidRPr="00696246" w14:paraId="670122C4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15E3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Język wykładowy </w:t>
            </w:r>
          </w:p>
          <w:p w14:paraId="63837A0F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6E10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polski</w:t>
            </w:r>
          </w:p>
        </w:tc>
      </w:tr>
      <w:tr w:rsidR="00696246" w:rsidRPr="00696246" w14:paraId="5EF34C0D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B9EE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Rodzaj modułu </w:t>
            </w:r>
          </w:p>
          <w:p w14:paraId="57ACBB8C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CCC4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obowiązkowy</w:t>
            </w:r>
          </w:p>
        </w:tc>
      </w:tr>
      <w:tr w:rsidR="00696246" w:rsidRPr="00696246" w14:paraId="5BA9E47B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96830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Poziom studiów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CEA3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drugiego stopnia</w:t>
            </w:r>
          </w:p>
        </w:tc>
      </w:tr>
      <w:tr w:rsidR="00696246" w:rsidRPr="00696246" w14:paraId="12BC79F9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3567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Forma studiów</w:t>
            </w:r>
          </w:p>
          <w:p w14:paraId="1FA07E6C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AC14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stacjonarne</w:t>
            </w:r>
          </w:p>
        </w:tc>
      </w:tr>
      <w:tr w:rsidR="00696246" w:rsidRPr="00696246" w14:paraId="04898AC8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FFEED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Rok studiów dla kierunku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B027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I</w:t>
            </w:r>
          </w:p>
        </w:tc>
      </w:tr>
      <w:tr w:rsidR="00696246" w:rsidRPr="00696246" w14:paraId="14ABD6C9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E07E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Semestr dla kierunku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0056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</w:t>
            </w:r>
          </w:p>
        </w:tc>
      </w:tr>
      <w:tr w:rsidR="00696246" w:rsidRPr="00696246" w14:paraId="28CECA90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93F2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Liczba punktów ECTS z podziałem na kontaktowe/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63DD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np. 3 (1,28/1,72)</w:t>
            </w:r>
          </w:p>
        </w:tc>
      </w:tr>
      <w:tr w:rsidR="00696246" w:rsidRPr="00696246" w14:paraId="1AF00447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DAF69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Tytuł naukowy/stopień naukowy, imię i nazwisko osoby odpowiedzialnej za moduł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F125A" w14:textId="740B6F81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  <w:highlight w:val="yellow"/>
              </w:rPr>
              <w:t xml:space="preserve">Dr inż. </w:t>
            </w:r>
            <w:r w:rsidR="006378C0" w:rsidRPr="00696246">
              <w:rPr>
                <w:rFonts w:cs="Times New Roman"/>
                <w:bCs/>
                <w:sz w:val="20"/>
                <w:szCs w:val="20"/>
                <w:highlight w:val="yellow"/>
              </w:rPr>
              <w:t xml:space="preserve">Marek </w:t>
            </w:r>
            <w:r w:rsidR="00AB504F" w:rsidRPr="00696246">
              <w:rPr>
                <w:rFonts w:cs="Times New Roman"/>
                <w:bCs/>
                <w:sz w:val="20"/>
                <w:szCs w:val="20"/>
                <w:highlight w:val="yellow"/>
              </w:rPr>
              <w:t>Ścibisz</w:t>
            </w:r>
          </w:p>
        </w:tc>
      </w:tr>
      <w:tr w:rsidR="00696246" w:rsidRPr="00696246" w14:paraId="28D3088F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0DBC2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Jednostka oferująca moduł</w:t>
            </w:r>
          </w:p>
          <w:p w14:paraId="415B4B49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16FE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Katedra Podstaw Techniki</w:t>
            </w:r>
          </w:p>
        </w:tc>
      </w:tr>
      <w:tr w:rsidR="00696246" w:rsidRPr="00696246" w14:paraId="5013C026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1A36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 modułu</w:t>
            </w:r>
          </w:p>
          <w:p w14:paraId="5C864F4D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13F7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Celem modułu jest zapoznanie studentów z systemami przetwarzania informacji i transmisji sygnałów.</w:t>
            </w:r>
          </w:p>
        </w:tc>
      </w:tr>
      <w:tr w:rsidR="00696246" w:rsidRPr="00696246" w14:paraId="71E1A67C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4E58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45F5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Wiedza: </w:t>
            </w:r>
          </w:p>
        </w:tc>
      </w:tr>
      <w:tr w:rsidR="00696246" w:rsidRPr="00696246" w14:paraId="27899178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E51F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BCB1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1.Ma ogólną wiedzę z zakresu budowy i zasady działania komputerów, sieci teleinformatycznych i systemów telekomunikacyjnych.</w:t>
            </w:r>
          </w:p>
        </w:tc>
      </w:tr>
      <w:tr w:rsidR="00696246" w:rsidRPr="00696246" w14:paraId="2958A86B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60CA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1F11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2.Ma ogólną wiedzę na temat rodzajów mediów transmisyjnych i ich właściwości.</w:t>
            </w:r>
          </w:p>
        </w:tc>
      </w:tr>
      <w:tr w:rsidR="00696246" w:rsidRPr="00696246" w14:paraId="4CDD270E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D129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E5E3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3.Rozumie zjawiska wpływające na jakość transmisji w mediach transmisyjnych.</w:t>
            </w:r>
          </w:p>
        </w:tc>
      </w:tr>
      <w:tr w:rsidR="00696246" w:rsidRPr="00696246" w14:paraId="653CC866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2C03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4674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4.Ma ogólną wiedzę na temat sygnałów i teorii informacji.</w:t>
            </w:r>
          </w:p>
        </w:tc>
      </w:tr>
      <w:tr w:rsidR="00696246" w:rsidRPr="00696246" w14:paraId="4E10D7D3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DF59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418F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Umiejętności:</w:t>
            </w:r>
          </w:p>
        </w:tc>
      </w:tr>
      <w:tr w:rsidR="00696246" w:rsidRPr="00696246" w14:paraId="5F2B5077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4A16D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C264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1.Wykonuje zadania inżynierskie umożliwiające dobór odpowiedniego medium transmisyjnego.</w:t>
            </w:r>
          </w:p>
        </w:tc>
      </w:tr>
      <w:tr w:rsidR="00696246" w:rsidRPr="00696246" w14:paraId="2D49A541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D2C7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E532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2.Potrafi zestawić poszczególne komponenty systemu teleinformatycznego.</w:t>
            </w:r>
          </w:p>
        </w:tc>
      </w:tr>
      <w:tr w:rsidR="00696246" w:rsidRPr="00696246" w14:paraId="7EDACD35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6C47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7CC70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Kompetencje społeczne:</w:t>
            </w:r>
          </w:p>
        </w:tc>
      </w:tr>
      <w:tr w:rsidR="00696246" w:rsidRPr="00696246" w14:paraId="190493B9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F795E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E297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1.Potrafi racjonalnie wykorzystywać zasoby teleinformatyczne</w:t>
            </w:r>
          </w:p>
        </w:tc>
      </w:tr>
      <w:tr w:rsidR="00696246" w:rsidRPr="00696246" w14:paraId="23452071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3E404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560E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2.Rozumie zagadnienia związane z bezpieczeństwem gromadzenia i transmisji informacji.</w:t>
            </w:r>
          </w:p>
        </w:tc>
      </w:tr>
      <w:tr w:rsidR="00696246" w:rsidRPr="00696246" w14:paraId="2E826B9F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A6239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Wymagania wstępne i dodatkowe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F002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Matematyka, fizyka, elektrotechnika, informatyka</w:t>
            </w:r>
          </w:p>
        </w:tc>
      </w:tr>
      <w:tr w:rsidR="00696246" w:rsidRPr="00696246" w14:paraId="490CECB2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78601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Treści programowe modułu </w:t>
            </w:r>
          </w:p>
          <w:p w14:paraId="0A8CCD00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3D69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Wykład obejmuje: podstawy elektroniki, podstawy transmisji sygnałów, media transmisyjne, podstawy teorii sygnałów, sieci teleinformatyczne, przetwarzanie danych.</w:t>
            </w:r>
          </w:p>
          <w:p w14:paraId="02BDB8C5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Ćwiczenia rachunkowe: obliczanie szybkości transmisji, parametrów kanałów transmisyjnych, parametrów nadajników i odbiorników informacji.</w:t>
            </w:r>
          </w:p>
          <w:p w14:paraId="436605F4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Ćwiczenia laboratoryjne: Badanie elementów półprzewodnikowych, badanie elektronicznych układów analogowych i cyfrowych stanowiących podstawowe bloki w systemach teleinformatycznych, badanie przetworników A/D i D/A, badanie kanałów transmisyjnych (symulacja komputerowa), badanie układów modulacji i demodulacji sygnałów (symulacja komputerowa)</w:t>
            </w:r>
          </w:p>
          <w:p w14:paraId="3BFF37D0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96246" w:rsidRPr="00696246" w14:paraId="183DD1BF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1431B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Wykaz literatury podstawowej i uzupełniającej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1F80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Krysiak Karol. Sieci komputerowe. Helion 2005</w:t>
            </w:r>
          </w:p>
          <w:p w14:paraId="313D5049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Norris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Mark. Teleinformatyka.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WKiŁ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2015</w:t>
            </w:r>
          </w:p>
        </w:tc>
      </w:tr>
      <w:tr w:rsidR="00696246" w:rsidRPr="00696246" w14:paraId="7B929DEF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3BF8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Planowane formy/działania/metody dydaktyczne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59AF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Wykład 15 godz.</w:t>
            </w:r>
          </w:p>
          <w:p w14:paraId="70865814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Ćwiczenia audytoryjne 5 godz.</w:t>
            </w:r>
          </w:p>
          <w:p w14:paraId="6CEDD85F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Ćwiczenia laboratoryjne 10 godz.</w:t>
            </w:r>
          </w:p>
        </w:tc>
      </w:tr>
      <w:tr w:rsidR="00696246" w:rsidRPr="00696246" w14:paraId="36C27305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1C98B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Sposoby weryfikacji oraz formy dokumentowania osiągniętych efektów uczenia się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ACBE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Kolokwium z ćwiczeń rachunkowych</w:t>
            </w:r>
          </w:p>
          <w:p w14:paraId="67B8C74B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Sprawozdania z ćwiczeń laboratoryjnych.</w:t>
            </w:r>
          </w:p>
        </w:tc>
      </w:tr>
      <w:tr w:rsidR="00696246" w:rsidRPr="00696246" w14:paraId="7A93FC39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5A6F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Elementy i wagi mające wpływ na ocenę końcową</w:t>
            </w:r>
          </w:p>
          <w:p w14:paraId="4D714970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0E1B23DC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5E0D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Każdy efekt ma wagę 1, sprawozdanie ma wagę 0,05, kolokwium wagę 0,5.</w:t>
            </w:r>
          </w:p>
        </w:tc>
      </w:tr>
      <w:tr w:rsidR="00696246" w:rsidRPr="00696246" w14:paraId="1DFF09E9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01F4E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Bilans punktów ECTS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ABE9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wykładach – 15 godz.,</w:t>
            </w:r>
          </w:p>
          <w:p w14:paraId="26B8C271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zajęciach audytoryjnych i laboratoryjnych – 15 godz.,</w:t>
            </w:r>
          </w:p>
          <w:p w14:paraId="190836C1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przygotowanie do ćwiczeń audytoryjnych – 5 godz.,</w:t>
            </w:r>
          </w:p>
          <w:p w14:paraId="6B294B73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przygotowanie do ćwiczeń laboratoryjnych (wejściówek)– 10 x 1 godz. = 10 godz.</w:t>
            </w:r>
          </w:p>
          <w:p w14:paraId="2A40639B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konsultacjach związanych z przygotowaniem do zaliczenia – 2 x 1 godz. = 2 godz.,</w:t>
            </w:r>
          </w:p>
          <w:p w14:paraId="0339E949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przygotowanie do zaliczenia – 12 godz.</w:t>
            </w:r>
          </w:p>
          <w:p w14:paraId="5FB73CEE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zaliczenie 1 godz.</w:t>
            </w:r>
          </w:p>
          <w:p w14:paraId="13A96523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Łączny nakład pracy studenta to 75 godz. co odpowiada 3</w:t>
            </w:r>
          </w:p>
          <w:p w14:paraId="64999EB1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punktom ECTS.</w:t>
            </w:r>
          </w:p>
          <w:p w14:paraId="7469E83B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96246" w:rsidRPr="00696246" w14:paraId="12052548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E777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Nakład pracy związany z zajęciami wymagającymi bezpośredniego udziału nauczyciela akademickiego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A66F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-udział w wykładach – 15 godz.</w:t>
            </w:r>
          </w:p>
          <w:p w14:paraId="260CC0E0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zajęciach audytoryjnych i laboratoryjnych – 14 godz.</w:t>
            </w:r>
          </w:p>
          <w:p w14:paraId="52500EF7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konsultacjach – 2 godz.</w:t>
            </w:r>
          </w:p>
          <w:p w14:paraId="645AFF68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kolokwium zaliczeniowe – 1 godz.</w:t>
            </w:r>
          </w:p>
        </w:tc>
      </w:tr>
      <w:tr w:rsidR="00696246" w:rsidRPr="00696246" w14:paraId="31254781" w14:textId="77777777" w:rsidTr="00CC3F1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EF3B" w14:textId="77777777" w:rsidR="00CC3F1E" w:rsidRPr="00696246" w:rsidRDefault="00CC3F1E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Odniesienie modułowych efektów uczenia się do kierunkowych efektów uczenia się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8D7C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T2_W04 +++</w:t>
            </w:r>
          </w:p>
          <w:p w14:paraId="2919D332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T2_U04 +++</w:t>
            </w:r>
          </w:p>
          <w:p w14:paraId="5EC7F676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T2_U11 ++</w:t>
            </w:r>
          </w:p>
          <w:p w14:paraId="3846E9C7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T2_U12 +++</w:t>
            </w:r>
          </w:p>
          <w:p w14:paraId="13835A20" w14:textId="77777777" w:rsidR="00CC3F1E" w:rsidRPr="00696246" w:rsidRDefault="00CC3F1E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T2_K01 +</w:t>
            </w:r>
          </w:p>
        </w:tc>
      </w:tr>
    </w:tbl>
    <w:p w14:paraId="26E2E135" w14:textId="6DBEE5DD" w:rsidR="00CC3F1E" w:rsidRPr="00696246" w:rsidRDefault="00CC3F1E" w:rsidP="00327642">
      <w:pPr>
        <w:rPr>
          <w:rFonts w:cs="Times New Roman"/>
          <w:bCs/>
          <w:sz w:val="20"/>
          <w:szCs w:val="20"/>
        </w:rPr>
      </w:pPr>
    </w:p>
    <w:p w14:paraId="2A473EAA" w14:textId="77777777" w:rsidR="00327642" w:rsidRPr="00696246" w:rsidRDefault="00327642" w:rsidP="00327642">
      <w:r w:rsidRPr="00696246">
        <w:br w:type="page"/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133"/>
        <w:gridCol w:w="3387"/>
      </w:tblGrid>
      <w:tr w:rsidR="00696246" w:rsidRPr="00696246" w14:paraId="05C370E9" w14:textId="77777777" w:rsidTr="004D3EF2">
        <w:tc>
          <w:tcPr>
            <w:tcW w:w="3545" w:type="dxa"/>
          </w:tcPr>
          <w:p w14:paraId="50E246DA" w14:textId="7329DAB1" w:rsidR="00327642" w:rsidRPr="00696246" w:rsidRDefault="003276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Nazwa kierunku</w:t>
            </w:r>
            <w:r w:rsidR="00BD7D42" w:rsidRPr="00696246">
              <w:rPr>
                <w:rFonts w:cs="Times New Roman"/>
                <w:bCs/>
                <w:sz w:val="20"/>
                <w:szCs w:val="20"/>
              </w:rPr>
              <w:t xml:space="preserve"> studiów</w:t>
            </w:r>
          </w:p>
        </w:tc>
        <w:tc>
          <w:tcPr>
            <w:tcW w:w="6520" w:type="dxa"/>
            <w:gridSpan w:val="2"/>
            <w:vAlign w:val="center"/>
          </w:tcPr>
          <w:p w14:paraId="13C4F3A3" w14:textId="27B79A9C" w:rsidR="003276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Transport i logistyka</w:t>
            </w:r>
          </w:p>
        </w:tc>
      </w:tr>
      <w:tr w:rsidR="00696246" w:rsidRPr="00696246" w14:paraId="097BA7AB" w14:textId="77777777" w:rsidTr="004D3EF2">
        <w:tc>
          <w:tcPr>
            <w:tcW w:w="3545" w:type="dxa"/>
          </w:tcPr>
          <w:p w14:paraId="35CF5311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Nazwa modułu kształcenia, także nazwa w języku angielskim</w:t>
            </w:r>
          </w:p>
        </w:tc>
        <w:tc>
          <w:tcPr>
            <w:tcW w:w="6520" w:type="dxa"/>
            <w:gridSpan w:val="2"/>
            <w:vAlign w:val="center"/>
          </w:tcPr>
          <w:p w14:paraId="6DB28465" w14:textId="77777777" w:rsidR="00BD7D42" w:rsidRPr="00696246" w:rsidRDefault="00BD7D42" w:rsidP="0025590D">
            <w:pPr>
              <w:pStyle w:val="Modutytu"/>
            </w:pPr>
            <w:bookmarkStart w:id="15" w:name="_Toc202525923"/>
            <w:r w:rsidRPr="00696246">
              <w:t>Prawo cywilne</w:t>
            </w:r>
            <w:bookmarkEnd w:id="15"/>
          </w:p>
          <w:p w14:paraId="748E12FF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proofErr w:type="spellStart"/>
            <w:r w:rsidRPr="00696246">
              <w:rPr>
                <w:rFonts w:cs="Times New Roman"/>
                <w:bCs/>
                <w:iCs/>
                <w:sz w:val="20"/>
                <w:szCs w:val="20"/>
              </w:rPr>
              <w:t>Civil</w:t>
            </w:r>
            <w:proofErr w:type="spellEnd"/>
            <w:r w:rsidRPr="00696246">
              <w:rPr>
                <w:rFonts w:cs="Times New Roman"/>
                <w:bCs/>
                <w:iCs/>
                <w:sz w:val="20"/>
                <w:szCs w:val="20"/>
              </w:rPr>
              <w:t xml:space="preserve"> law</w:t>
            </w:r>
          </w:p>
        </w:tc>
      </w:tr>
      <w:tr w:rsidR="00696246" w:rsidRPr="00696246" w14:paraId="53921D8F" w14:textId="77777777" w:rsidTr="004D3EF2">
        <w:tc>
          <w:tcPr>
            <w:tcW w:w="3545" w:type="dxa"/>
          </w:tcPr>
          <w:p w14:paraId="67DBF54E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Język wykładowy</w:t>
            </w:r>
          </w:p>
        </w:tc>
        <w:tc>
          <w:tcPr>
            <w:tcW w:w="6520" w:type="dxa"/>
            <w:gridSpan w:val="2"/>
            <w:vAlign w:val="center"/>
          </w:tcPr>
          <w:p w14:paraId="7C5E9549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polski</w:t>
            </w:r>
          </w:p>
        </w:tc>
      </w:tr>
      <w:tr w:rsidR="00696246" w:rsidRPr="00696246" w14:paraId="54BB0624" w14:textId="77777777" w:rsidTr="004D3EF2">
        <w:tc>
          <w:tcPr>
            <w:tcW w:w="3545" w:type="dxa"/>
          </w:tcPr>
          <w:p w14:paraId="2784E386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Rodzaj modułu kształcenia (obowiązkowy/fakultatywny)</w:t>
            </w:r>
          </w:p>
        </w:tc>
        <w:tc>
          <w:tcPr>
            <w:tcW w:w="6520" w:type="dxa"/>
            <w:gridSpan w:val="2"/>
            <w:vAlign w:val="center"/>
          </w:tcPr>
          <w:p w14:paraId="301946B9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obowiązkowy</w:t>
            </w:r>
          </w:p>
        </w:tc>
      </w:tr>
      <w:tr w:rsidR="00696246" w:rsidRPr="00696246" w14:paraId="63CEEE9F" w14:textId="77777777" w:rsidTr="004D3EF2">
        <w:tc>
          <w:tcPr>
            <w:tcW w:w="3545" w:type="dxa"/>
          </w:tcPr>
          <w:p w14:paraId="25E7723D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Poziom modułu kształcenia</w:t>
            </w:r>
          </w:p>
        </w:tc>
        <w:tc>
          <w:tcPr>
            <w:tcW w:w="6520" w:type="dxa"/>
            <w:gridSpan w:val="2"/>
            <w:vAlign w:val="center"/>
          </w:tcPr>
          <w:p w14:paraId="3B165BDD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drugiego stopnia</w:t>
            </w:r>
          </w:p>
        </w:tc>
      </w:tr>
      <w:tr w:rsidR="00696246" w:rsidRPr="00696246" w14:paraId="2FAEECEC" w14:textId="77777777" w:rsidTr="004D3EF2">
        <w:tc>
          <w:tcPr>
            <w:tcW w:w="3545" w:type="dxa"/>
          </w:tcPr>
          <w:p w14:paraId="14A53297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Rok studiów dla kierunku</w:t>
            </w:r>
          </w:p>
        </w:tc>
        <w:tc>
          <w:tcPr>
            <w:tcW w:w="6520" w:type="dxa"/>
            <w:gridSpan w:val="2"/>
            <w:vAlign w:val="center"/>
          </w:tcPr>
          <w:p w14:paraId="209282C1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I</w:t>
            </w:r>
          </w:p>
        </w:tc>
      </w:tr>
      <w:tr w:rsidR="00696246" w:rsidRPr="00696246" w14:paraId="1CF347DE" w14:textId="77777777" w:rsidTr="004D3EF2">
        <w:tc>
          <w:tcPr>
            <w:tcW w:w="3545" w:type="dxa"/>
          </w:tcPr>
          <w:p w14:paraId="64C3E629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Semestr dla kierunku</w:t>
            </w:r>
          </w:p>
        </w:tc>
        <w:tc>
          <w:tcPr>
            <w:tcW w:w="6520" w:type="dxa"/>
            <w:gridSpan w:val="2"/>
            <w:vAlign w:val="center"/>
          </w:tcPr>
          <w:p w14:paraId="4A619739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</w:tr>
      <w:tr w:rsidR="00696246" w:rsidRPr="00696246" w14:paraId="4F0D9FD7" w14:textId="77777777" w:rsidTr="004D3EF2">
        <w:tc>
          <w:tcPr>
            <w:tcW w:w="3545" w:type="dxa"/>
          </w:tcPr>
          <w:p w14:paraId="3C18C12D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Liczba punktów ECTS z podziałem na kontaktowe/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  <w:proofErr w:type="spellEnd"/>
          </w:p>
        </w:tc>
        <w:tc>
          <w:tcPr>
            <w:tcW w:w="6520" w:type="dxa"/>
            <w:gridSpan w:val="2"/>
            <w:vAlign w:val="center"/>
          </w:tcPr>
          <w:p w14:paraId="1CB7B7A9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 (0,5/0,5)</w:t>
            </w:r>
          </w:p>
        </w:tc>
      </w:tr>
      <w:tr w:rsidR="00696246" w:rsidRPr="00696246" w14:paraId="14F14E11" w14:textId="77777777" w:rsidTr="004D3EF2">
        <w:tc>
          <w:tcPr>
            <w:tcW w:w="3545" w:type="dxa"/>
          </w:tcPr>
          <w:p w14:paraId="58B9E5F4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Imię i nazwisko osoby odpowiedzialnej</w:t>
            </w:r>
          </w:p>
        </w:tc>
        <w:tc>
          <w:tcPr>
            <w:tcW w:w="6520" w:type="dxa"/>
            <w:gridSpan w:val="2"/>
            <w:vAlign w:val="center"/>
          </w:tcPr>
          <w:p w14:paraId="6EB79C3A" w14:textId="61C96D9D" w:rsidR="00BD7D42" w:rsidRPr="00696246" w:rsidRDefault="00C151D3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Adam Szkodziński</w:t>
            </w:r>
          </w:p>
        </w:tc>
      </w:tr>
      <w:tr w:rsidR="00696246" w:rsidRPr="00696246" w14:paraId="5AF124CE" w14:textId="77777777" w:rsidTr="004D3EF2">
        <w:tc>
          <w:tcPr>
            <w:tcW w:w="3545" w:type="dxa"/>
          </w:tcPr>
          <w:p w14:paraId="084C925C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Jednostka oferująca przedmiot</w:t>
            </w:r>
          </w:p>
        </w:tc>
        <w:tc>
          <w:tcPr>
            <w:tcW w:w="6520" w:type="dxa"/>
            <w:gridSpan w:val="2"/>
          </w:tcPr>
          <w:p w14:paraId="7C977F07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96246" w:rsidRPr="00696246" w14:paraId="655E0E9E" w14:textId="77777777" w:rsidTr="004D3EF2">
        <w:tc>
          <w:tcPr>
            <w:tcW w:w="3545" w:type="dxa"/>
          </w:tcPr>
          <w:p w14:paraId="701DD703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 modułu</w:t>
            </w:r>
          </w:p>
        </w:tc>
        <w:tc>
          <w:tcPr>
            <w:tcW w:w="6520" w:type="dxa"/>
            <w:gridSpan w:val="2"/>
          </w:tcPr>
          <w:p w14:paraId="43CE88AC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Celem modułu jest zapoznanie studentów z zagadnieniami z obszaru prawa cywilnego stosowanego w transporcie drogowym</w:t>
            </w:r>
          </w:p>
        </w:tc>
      </w:tr>
      <w:tr w:rsidR="00696246" w:rsidRPr="00696246" w14:paraId="1CF78E42" w14:textId="77777777" w:rsidTr="004D3EF2">
        <w:tc>
          <w:tcPr>
            <w:tcW w:w="3545" w:type="dxa"/>
            <w:vMerge w:val="restart"/>
          </w:tcPr>
          <w:p w14:paraId="64639EF5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Efekty uczenia się – łączna liczba efektów od 4 do 8. Należy przedstawić opis zakładanych efektów uczenia się, które student powinien osiągnąć po zrealizowaniu modułu. Należy przedstawić efekty dla zastosowanych form zajęć łącznie. </w:t>
            </w:r>
          </w:p>
        </w:tc>
        <w:tc>
          <w:tcPr>
            <w:tcW w:w="6520" w:type="dxa"/>
            <w:gridSpan w:val="2"/>
          </w:tcPr>
          <w:p w14:paraId="5CD61BDB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W1. Student posiada wiedzę w zakresie praw i obowiązków przewoźnika i świadczeniobiorców.</w:t>
            </w:r>
          </w:p>
        </w:tc>
      </w:tr>
      <w:tr w:rsidR="00696246" w:rsidRPr="00696246" w14:paraId="52B35553" w14:textId="77777777" w:rsidTr="004D3EF2">
        <w:tc>
          <w:tcPr>
            <w:tcW w:w="3545" w:type="dxa"/>
            <w:vMerge/>
          </w:tcPr>
          <w:p w14:paraId="60192A74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14:paraId="407E91FC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W2. Student posiada wiedzę w zakresie opracowywania i stosowania dokumentacji handlowej .</w:t>
            </w:r>
          </w:p>
        </w:tc>
      </w:tr>
      <w:tr w:rsidR="00696246" w:rsidRPr="00696246" w14:paraId="5AE9C523" w14:textId="77777777" w:rsidTr="004D3EF2">
        <w:tc>
          <w:tcPr>
            <w:tcW w:w="3545" w:type="dxa"/>
            <w:vMerge/>
          </w:tcPr>
          <w:p w14:paraId="44DD36C1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14:paraId="758A6FA3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W3. Student ma wiedzę z zakresu konwencji międzynarodowych dotyczących transportu drogowego rzeczy..</w:t>
            </w:r>
          </w:p>
        </w:tc>
      </w:tr>
      <w:tr w:rsidR="00696246" w:rsidRPr="00696246" w14:paraId="03972640" w14:textId="77777777" w:rsidTr="004D3EF2">
        <w:tc>
          <w:tcPr>
            <w:tcW w:w="3545" w:type="dxa"/>
            <w:vMerge/>
          </w:tcPr>
          <w:p w14:paraId="553CB28B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14:paraId="149A6EBE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U1. Student potrafi tworzyć umowy handlowe dot. przewozów drogowych osób i rzeczy.</w:t>
            </w:r>
          </w:p>
        </w:tc>
      </w:tr>
      <w:tr w:rsidR="00696246" w:rsidRPr="00696246" w14:paraId="0F7C923E" w14:textId="77777777" w:rsidTr="004D3EF2">
        <w:tc>
          <w:tcPr>
            <w:tcW w:w="3545" w:type="dxa"/>
            <w:vMerge/>
          </w:tcPr>
          <w:p w14:paraId="58A313B4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14:paraId="0337D1E9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U2. Student potrafi wykorzystać regulacje prawne do rozpatrywania roszczeń świadczeniobiorców usług transportowych. </w:t>
            </w:r>
          </w:p>
        </w:tc>
      </w:tr>
      <w:tr w:rsidR="00696246" w:rsidRPr="00696246" w14:paraId="4B9D66C4" w14:textId="77777777" w:rsidTr="004D3EF2">
        <w:trPr>
          <w:trHeight w:val="505"/>
        </w:trPr>
        <w:tc>
          <w:tcPr>
            <w:tcW w:w="3545" w:type="dxa"/>
            <w:vMerge/>
          </w:tcPr>
          <w:p w14:paraId="390309A7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14:paraId="44960DD4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K1. Student ma świadomość jak ważna jest znajomość i przestrzeganie przepisów prawnych w transporcie drogowym.</w:t>
            </w:r>
          </w:p>
        </w:tc>
      </w:tr>
      <w:tr w:rsidR="00696246" w:rsidRPr="00696246" w14:paraId="3B80AB1C" w14:textId="77777777" w:rsidTr="004D3EF2">
        <w:tc>
          <w:tcPr>
            <w:tcW w:w="3545" w:type="dxa"/>
          </w:tcPr>
          <w:p w14:paraId="707C447E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Sposoby weryfikacji oraz formy dokumentowania osiągniętych efektów uczenia się</w:t>
            </w:r>
          </w:p>
        </w:tc>
        <w:tc>
          <w:tcPr>
            <w:tcW w:w="6520" w:type="dxa"/>
            <w:gridSpan w:val="2"/>
          </w:tcPr>
          <w:p w14:paraId="6A5C8710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W1 – W3 - Udział w wykładach, udział w dyskusjach na forum grupy,</w:t>
            </w:r>
          </w:p>
          <w:p w14:paraId="7AB6633A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U1 – Udział w wykładach, udział w dyskusjach na forum grupy, opracowanie umowy</w:t>
            </w:r>
          </w:p>
          <w:p w14:paraId="42098FEC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K1 - Przygotowanie do zajęć, odpowiedź ustna. </w:t>
            </w:r>
          </w:p>
          <w:p w14:paraId="03E32149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Formy dokumentowania osiągniętych wyników: dziennik prowadzącego, projekt umowy, zaliczenie.</w:t>
            </w:r>
          </w:p>
        </w:tc>
      </w:tr>
      <w:tr w:rsidR="00696246" w:rsidRPr="00696246" w14:paraId="60E2E3F4" w14:textId="77777777" w:rsidTr="004D3EF2">
        <w:tc>
          <w:tcPr>
            <w:tcW w:w="3545" w:type="dxa"/>
          </w:tcPr>
          <w:p w14:paraId="523136D9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Wymagania wstępne i dodatkowe</w:t>
            </w:r>
          </w:p>
        </w:tc>
        <w:tc>
          <w:tcPr>
            <w:tcW w:w="6520" w:type="dxa"/>
            <w:gridSpan w:val="2"/>
          </w:tcPr>
          <w:p w14:paraId="45120F54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96246" w:rsidRPr="00696246" w14:paraId="6249C8FA" w14:textId="77777777" w:rsidTr="004D3EF2">
        <w:tc>
          <w:tcPr>
            <w:tcW w:w="3545" w:type="dxa"/>
          </w:tcPr>
          <w:p w14:paraId="7B4FEAB1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Treści modułu kształcenia – zwarty opis ok. 100 słów.</w:t>
            </w:r>
          </w:p>
        </w:tc>
        <w:tc>
          <w:tcPr>
            <w:tcW w:w="6520" w:type="dxa"/>
            <w:gridSpan w:val="2"/>
          </w:tcPr>
          <w:p w14:paraId="43EB8D73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 ramach modułu przedstawione zostaną następujące zagadnienia:</w:t>
            </w:r>
          </w:p>
          <w:p w14:paraId="3E9E4613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w odniesieniu do transportu drogowego rzeczy i osób:</w:t>
            </w:r>
          </w:p>
          <w:p w14:paraId="58F323D0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rodzaje umów zawieranych najczęściej w transporcie drogowym oraz wynikające z nich prawa i obowiązki;</w:t>
            </w:r>
          </w:p>
          <w:p w14:paraId="02B1C566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 zasady negocjowania prawnie wiążących umów transportowych, zwłaszcza w odniesieniu do warunków przewozu;</w:t>
            </w:r>
          </w:p>
          <w:p w14:paraId="78EE7D91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w odniesieniu do transportu drogowego rzeczy:</w:t>
            </w:r>
          </w:p>
          <w:p w14:paraId="705427A0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rozpatrywanie roszczeń zleceniodawcy dotyczących odszkodowań z tytułu poniesionych strat lub uszkodzenia rzeczy podczas transportu lub z tytułu opóźnienia w dostawie oraz rozumieć, w jaki sposób takie roszczenie wpływa na jego odpowiedzialność umowną;</w:t>
            </w:r>
          </w:p>
          <w:p w14:paraId="678110F2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 uregulowania i obowiązki wynikające z Konwencji o umowie międzynarodowego przewozu drogowego towarów (CMR);</w:t>
            </w:r>
          </w:p>
          <w:p w14:paraId="5D73FC70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w odniesieniu do transportu drogowego osób:</w:t>
            </w:r>
          </w:p>
          <w:p w14:paraId="45A83D70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rozpatrywanie roszczeń zleceniodawcy dotyczących odszkodowań z tytułu obrażeń poniesionych przez pasażerów lub z tytułu uszkodzenia bagażu spowodowanych wypadkiem podczas transportu lub też dotyczących odszkodowań z tytułu opóźnień oraz rozumieć, w jaki sposób takie roszczenie wpływa na jego odpowiedzialność umowną.</w:t>
            </w:r>
          </w:p>
        </w:tc>
      </w:tr>
      <w:tr w:rsidR="00696246" w:rsidRPr="00696246" w14:paraId="60C62733" w14:textId="77777777" w:rsidTr="004D3EF2">
        <w:tc>
          <w:tcPr>
            <w:tcW w:w="3545" w:type="dxa"/>
          </w:tcPr>
          <w:p w14:paraId="43B0101D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Zalecana lista lektur lub lektury obowiązkowe</w:t>
            </w:r>
          </w:p>
        </w:tc>
        <w:tc>
          <w:tcPr>
            <w:tcW w:w="6520" w:type="dxa"/>
            <w:gridSpan w:val="2"/>
          </w:tcPr>
          <w:p w14:paraId="5466F496" w14:textId="77777777" w:rsidR="00BD7D42" w:rsidRPr="00696246" w:rsidRDefault="00BD7D42" w:rsidP="00327642">
            <w:pPr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Literatura obowiązkowa: </w:t>
            </w:r>
          </w:p>
          <w:p w14:paraId="0CC20659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Mitraszewska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I.,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Walendzik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M.,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Ucińska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M., Łazowska E., Kruszewski M. Organizacja i funkcjonowanie przedsiębiorstwa transportu drogowego rzeczy. Wyd. ITS, Warszawa, 2014 (aktualizacja 2019)</w:t>
            </w:r>
          </w:p>
          <w:p w14:paraId="0A7A2E5F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Mitraszewska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I.,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Walendzik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M.,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Ucińska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M., Łazowska E., Kruszewski M. Organizacja i funkcjonowanie przedsiębiorstwa transportu drogowego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osóób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>. Wyd. ITS, Warszawa, 2014 (aktualizacja 2019)</w:t>
            </w:r>
          </w:p>
          <w:p w14:paraId="0C51A22B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Literatura uzupełniająca:</w:t>
            </w:r>
          </w:p>
          <w:p w14:paraId="32C7132E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Madej B. Certyfikat kompetencji zawodowych przewoźnika drogowego. Wyd. ATUT-BM, Warszawa 2021</w:t>
            </w:r>
          </w:p>
          <w:p w14:paraId="1A379119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Ustawa z dnia 23 kwietnia 1964 r. - Kodeks cywilny (Dz.U. 1964 nr 16 poz. 93 z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późn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>. zm.)</w:t>
            </w:r>
          </w:p>
        </w:tc>
      </w:tr>
      <w:tr w:rsidR="00696246" w:rsidRPr="00696246" w14:paraId="1E3C6B15" w14:textId="77777777" w:rsidTr="004D3EF2">
        <w:tc>
          <w:tcPr>
            <w:tcW w:w="3545" w:type="dxa"/>
          </w:tcPr>
          <w:p w14:paraId="2CDAB56E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Planowane formy /działania/metody dydaktyczne</w:t>
            </w:r>
          </w:p>
        </w:tc>
        <w:tc>
          <w:tcPr>
            <w:tcW w:w="6520" w:type="dxa"/>
            <w:gridSpan w:val="2"/>
          </w:tcPr>
          <w:p w14:paraId="5D6F17FF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1) wykład</w:t>
            </w:r>
          </w:p>
          <w:p w14:paraId="09F88614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2) dyskusje dydaktyczne.</w:t>
            </w:r>
          </w:p>
        </w:tc>
      </w:tr>
      <w:tr w:rsidR="00696246" w:rsidRPr="00696246" w14:paraId="73FFD4E2" w14:textId="77777777" w:rsidTr="004D3EF2">
        <w:trPr>
          <w:trHeight w:val="212"/>
        </w:trPr>
        <w:tc>
          <w:tcPr>
            <w:tcW w:w="3545" w:type="dxa"/>
            <w:vMerge w:val="restart"/>
          </w:tcPr>
          <w:p w14:paraId="0EE4D8DA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Bilans punktów ECTS</w:t>
            </w:r>
          </w:p>
        </w:tc>
        <w:tc>
          <w:tcPr>
            <w:tcW w:w="3133" w:type="dxa"/>
          </w:tcPr>
          <w:p w14:paraId="7C5FDCF6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3387" w:type="dxa"/>
          </w:tcPr>
          <w:p w14:paraId="04ACCB4C" w14:textId="77777777" w:rsidR="00BD7D42" w:rsidRPr="00696246" w:rsidRDefault="00BD7D4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10 h</w:t>
            </w:r>
          </w:p>
        </w:tc>
      </w:tr>
      <w:tr w:rsidR="00696246" w:rsidRPr="00696246" w14:paraId="13944E8A" w14:textId="77777777" w:rsidTr="004D3EF2">
        <w:tc>
          <w:tcPr>
            <w:tcW w:w="3545" w:type="dxa"/>
            <w:vMerge/>
          </w:tcPr>
          <w:p w14:paraId="3896DDBC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133" w:type="dxa"/>
          </w:tcPr>
          <w:p w14:paraId="0EC5440D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konsultacjach</w:t>
            </w:r>
          </w:p>
        </w:tc>
        <w:tc>
          <w:tcPr>
            <w:tcW w:w="3387" w:type="dxa"/>
          </w:tcPr>
          <w:p w14:paraId="40D05687" w14:textId="77777777" w:rsidR="00BD7D42" w:rsidRPr="00696246" w:rsidRDefault="00BD7D4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</w:tr>
      <w:tr w:rsidR="00696246" w:rsidRPr="00696246" w14:paraId="46941BF4" w14:textId="77777777" w:rsidTr="004D3EF2">
        <w:tc>
          <w:tcPr>
            <w:tcW w:w="3545" w:type="dxa"/>
            <w:vMerge/>
          </w:tcPr>
          <w:p w14:paraId="3B95C146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133" w:type="dxa"/>
          </w:tcPr>
          <w:p w14:paraId="7B247CA8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Studiowanie literatury</w:t>
            </w:r>
          </w:p>
        </w:tc>
        <w:tc>
          <w:tcPr>
            <w:tcW w:w="3387" w:type="dxa"/>
          </w:tcPr>
          <w:p w14:paraId="41CF3E41" w14:textId="77777777" w:rsidR="00BD7D42" w:rsidRPr="00696246" w:rsidRDefault="00BD7D4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5 h</w:t>
            </w:r>
          </w:p>
        </w:tc>
      </w:tr>
      <w:tr w:rsidR="00696246" w:rsidRPr="00696246" w14:paraId="1B093306" w14:textId="77777777" w:rsidTr="004D3EF2">
        <w:tc>
          <w:tcPr>
            <w:tcW w:w="3545" w:type="dxa"/>
            <w:vMerge/>
          </w:tcPr>
          <w:p w14:paraId="3B013F66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133" w:type="dxa"/>
          </w:tcPr>
          <w:p w14:paraId="39EA0B24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Przygotowanie do kolokwium zaliczeniowego</w:t>
            </w:r>
          </w:p>
        </w:tc>
        <w:tc>
          <w:tcPr>
            <w:tcW w:w="3387" w:type="dxa"/>
          </w:tcPr>
          <w:p w14:paraId="62BA2ACF" w14:textId="77777777" w:rsidR="00BD7D42" w:rsidRPr="00696246" w:rsidRDefault="00BD7D4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 h</w:t>
            </w:r>
          </w:p>
        </w:tc>
      </w:tr>
      <w:tr w:rsidR="00696246" w:rsidRPr="00696246" w14:paraId="2C1D366C" w14:textId="77777777" w:rsidTr="004D3EF2">
        <w:trPr>
          <w:trHeight w:val="188"/>
        </w:trPr>
        <w:tc>
          <w:tcPr>
            <w:tcW w:w="3545" w:type="dxa"/>
            <w:vMerge/>
          </w:tcPr>
          <w:p w14:paraId="4AF72F44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133" w:type="dxa"/>
          </w:tcPr>
          <w:p w14:paraId="07DD257D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Wykonanie projektu umowy</w:t>
            </w:r>
          </w:p>
        </w:tc>
        <w:tc>
          <w:tcPr>
            <w:tcW w:w="3387" w:type="dxa"/>
          </w:tcPr>
          <w:p w14:paraId="49F3E176" w14:textId="77777777" w:rsidR="00BD7D42" w:rsidRPr="00696246" w:rsidRDefault="00BD7D4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10 h</w:t>
            </w:r>
          </w:p>
        </w:tc>
      </w:tr>
      <w:tr w:rsidR="00696246" w:rsidRPr="00696246" w14:paraId="2C3D4B10" w14:textId="77777777" w:rsidTr="004D3EF2">
        <w:tc>
          <w:tcPr>
            <w:tcW w:w="3545" w:type="dxa"/>
            <w:vMerge/>
          </w:tcPr>
          <w:p w14:paraId="77BD9CCE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133" w:type="dxa"/>
          </w:tcPr>
          <w:p w14:paraId="4035874B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3387" w:type="dxa"/>
          </w:tcPr>
          <w:p w14:paraId="609416D8" w14:textId="77777777" w:rsidR="00BD7D42" w:rsidRPr="00696246" w:rsidRDefault="00BD7D4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31 h</w:t>
            </w:r>
          </w:p>
        </w:tc>
      </w:tr>
      <w:tr w:rsidR="00696246" w:rsidRPr="00696246" w14:paraId="64907767" w14:textId="77777777" w:rsidTr="004D3EF2">
        <w:tc>
          <w:tcPr>
            <w:tcW w:w="3545" w:type="dxa"/>
            <w:vMerge/>
          </w:tcPr>
          <w:p w14:paraId="4675828C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133" w:type="dxa"/>
          </w:tcPr>
          <w:p w14:paraId="251E179E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Punkty ECTS za moduł </w:t>
            </w:r>
          </w:p>
        </w:tc>
        <w:tc>
          <w:tcPr>
            <w:tcW w:w="3387" w:type="dxa"/>
          </w:tcPr>
          <w:p w14:paraId="0E7CCB50" w14:textId="77777777" w:rsidR="00BD7D42" w:rsidRPr="00696246" w:rsidRDefault="00BD7D4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 ECTS</w:t>
            </w:r>
          </w:p>
        </w:tc>
      </w:tr>
      <w:tr w:rsidR="00696246" w:rsidRPr="00696246" w14:paraId="0B025F27" w14:textId="77777777" w:rsidTr="006378C0">
        <w:trPr>
          <w:trHeight w:val="2242"/>
        </w:trPr>
        <w:tc>
          <w:tcPr>
            <w:tcW w:w="3545" w:type="dxa"/>
          </w:tcPr>
          <w:p w14:paraId="7D9268AE" w14:textId="77777777" w:rsidR="00E23F04" w:rsidRPr="00696246" w:rsidRDefault="00E23F0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Nakład pracy związany z zajęciami wymagającymi bezpośredniego udziału nauczycieli akademickich:</w:t>
            </w:r>
          </w:p>
          <w:p w14:paraId="75AE2117" w14:textId="77777777" w:rsidR="00E23F04" w:rsidRPr="00696246" w:rsidRDefault="00E23F04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14:paraId="0E09491B" w14:textId="77777777" w:rsidR="00E23F04" w:rsidRPr="00696246" w:rsidRDefault="00E23F0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wykładach – 10 godz.,</w:t>
            </w:r>
          </w:p>
          <w:p w14:paraId="15463E98" w14:textId="77777777" w:rsidR="00E23F04" w:rsidRPr="00696246" w:rsidRDefault="00E23F0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konsultacjach związanych z przygotowaniem do zaliczenia– 3 x 1 godz. = 3 godz.,</w:t>
            </w:r>
          </w:p>
          <w:p w14:paraId="42DC1706" w14:textId="77777777" w:rsidR="00E23F04" w:rsidRPr="00696246" w:rsidRDefault="00E23F0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Łącznie 13 godz. co odpowiada 0,5 punktowi ECTS</w:t>
            </w:r>
          </w:p>
          <w:p w14:paraId="106C17CD" w14:textId="77777777" w:rsidR="00E23F04" w:rsidRPr="00696246" w:rsidRDefault="00E23F04" w:rsidP="00327642">
            <w:pPr>
              <w:rPr>
                <w:rFonts w:cs="Times New Roman"/>
                <w:bCs/>
                <w:sz w:val="20"/>
                <w:szCs w:val="20"/>
                <w:u w:val="single"/>
              </w:rPr>
            </w:pPr>
            <w:r w:rsidRPr="00696246">
              <w:rPr>
                <w:rFonts w:cs="Times New Roman"/>
                <w:bCs/>
                <w:sz w:val="20"/>
                <w:szCs w:val="20"/>
                <w:u w:val="single"/>
              </w:rPr>
              <w:t>Nakład pracy związany z zajęciami o charakterze praktycznym:</w:t>
            </w:r>
          </w:p>
          <w:p w14:paraId="1DD9C60D" w14:textId="77777777" w:rsidR="00E23F04" w:rsidRPr="00696246" w:rsidRDefault="00E23F0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studiowanie literatury –10 x 0,5 godz. = 5 godz.,</w:t>
            </w:r>
          </w:p>
          <w:p w14:paraId="468FAB80" w14:textId="77777777" w:rsidR="00E23F04" w:rsidRPr="00696246" w:rsidRDefault="00E23F0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opracowanie projektu – 10 godz.</w:t>
            </w:r>
          </w:p>
          <w:p w14:paraId="10B331FB" w14:textId="77777777" w:rsidR="00E23F04" w:rsidRPr="00696246" w:rsidRDefault="00E23F0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konsultacjach w zakresie przygotowania do zaliczenia i wykonaniem projektu – 3 x 1 godz. = 3 godz.,</w:t>
            </w:r>
          </w:p>
          <w:p w14:paraId="459133EA" w14:textId="77777777" w:rsidR="00E23F04" w:rsidRPr="00696246" w:rsidRDefault="00E23F0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Łącznie 18 godz. co odpowiada 0,5 punktom ECTS</w:t>
            </w:r>
          </w:p>
          <w:p w14:paraId="74EB8962" w14:textId="77777777" w:rsidR="00E23F04" w:rsidRPr="00696246" w:rsidRDefault="00E23F04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96246" w:rsidRPr="00696246" w14:paraId="323A5C85" w14:textId="77777777" w:rsidTr="00571950">
        <w:tc>
          <w:tcPr>
            <w:tcW w:w="3545" w:type="dxa"/>
          </w:tcPr>
          <w:p w14:paraId="6191658A" w14:textId="77777777" w:rsidR="00E23F04" w:rsidRPr="00696246" w:rsidRDefault="00E23F0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Stopień „odpowiedniości” (stopień osiągania efektów uczenia się):</w:t>
            </w:r>
          </w:p>
          <w:p w14:paraId="761FCB75" w14:textId="77777777" w:rsidR="00E23F04" w:rsidRPr="00696246" w:rsidRDefault="00E23F04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14:paraId="17656AAB" w14:textId="045ED7CC" w:rsidR="00E23F04" w:rsidRPr="00696246" w:rsidRDefault="00E23F0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T2_W02+++, T2_W09+, T2_W11++</w:t>
            </w:r>
          </w:p>
          <w:p w14:paraId="62891D68" w14:textId="6A8D7CC7" w:rsidR="00E23F04" w:rsidRPr="00696246" w:rsidRDefault="00E23F0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T2_U01++, T2_U04++, T2_U08+</w:t>
            </w:r>
          </w:p>
          <w:p w14:paraId="283C73FC" w14:textId="6ACC9D5C" w:rsidR="00E23F04" w:rsidRPr="00696246" w:rsidRDefault="00E23F0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T2_K01+</w:t>
            </w:r>
          </w:p>
        </w:tc>
      </w:tr>
    </w:tbl>
    <w:p w14:paraId="1541A53A" w14:textId="77777777" w:rsidR="00BD7D42" w:rsidRPr="00696246" w:rsidRDefault="00BD7D42" w:rsidP="00327642">
      <w:pPr>
        <w:rPr>
          <w:rFonts w:cs="Times New Roman"/>
          <w:bCs/>
          <w:sz w:val="20"/>
          <w:szCs w:val="20"/>
          <w:u w:val="single"/>
        </w:rPr>
      </w:pPr>
    </w:p>
    <w:p w14:paraId="3AC809C9" w14:textId="77777777" w:rsidR="00327642" w:rsidRPr="00696246" w:rsidRDefault="00327642" w:rsidP="00327642">
      <w:r w:rsidRPr="00696246">
        <w:br w:type="page"/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133"/>
        <w:gridCol w:w="3387"/>
      </w:tblGrid>
      <w:tr w:rsidR="00696246" w:rsidRPr="00696246" w14:paraId="03F0DE09" w14:textId="77777777" w:rsidTr="00E23F04">
        <w:tc>
          <w:tcPr>
            <w:tcW w:w="3545" w:type="dxa"/>
          </w:tcPr>
          <w:p w14:paraId="6E8B076F" w14:textId="4976F1DF" w:rsidR="00BD7D42" w:rsidRPr="00696246" w:rsidRDefault="006378C0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Kierunek lub</w:t>
            </w:r>
            <w:r w:rsidR="00BD7D42" w:rsidRPr="00696246">
              <w:rPr>
                <w:rFonts w:cs="Times New Roman"/>
                <w:bCs/>
                <w:sz w:val="20"/>
                <w:szCs w:val="20"/>
              </w:rPr>
              <w:t xml:space="preserve"> kierunki studiów</w:t>
            </w:r>
          </w:p>
        </w:tc>
        <w:tc>
          <w:tcPr>
            <w:tcW w:w="6520" w:type="dxa"/>
            <w:gridSpan w:val="2"/>
            <w:vAlign w:val="center"/>
          </w:tcPr>
          <w:p w14:paraId="66A93205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Transport i logistyka</w:t>
            </w:r>
          </w:p>
        </w:tc>
      </w:tr>
      <w:tr w:rsidR="00696246" w:rsidRPr="00696246" w14:paraId="5CC4C4BD" w14:textId="77777777" w:rsidTr="00E23F04">
        <w:tc>
          <w:tcPr>
            <w:tcW w:w="3545" w:type="dxa"/>
          </w:tcPr>
          <w:p w14:paraId="4A82A82E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Nazwa modułu kształcenia, także nazwa w języku angielskim</w:t>
            </w:r>
          </w:p>
        </w:tc>
        <w:tc>
          <w:tcPr>
            <w:tcW w:w="6520" w:type="dxa"/>
            <w:gridSpan w:val="2"/>
            <w:vAlign w:val="center"/>
          </w:tcPr>
          <w:p w14:paraId="117ACD4C" w14:textId="77777777" w:rsidR="00BD7D42" w:rsidRPr="00696246" w:rsidRDefault="00BD7D42" w:rsidP="0025590D">
            <w:pPr>
              <w:pStyle w:val="Modutytu"/>
            </w:pPr>
            <w:bookmarkStart w:id="16" w:name="_Toc202525924"/>
            <w:r w:rsidRPr="00696246">
              <w:t>Prawo handlowe</w:t>
            </w:r>
            <w:bookmarkEnd w:id="16"/>
          </w:p>
          <w:p w14:paraId="2F229542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696246">
              <w:rPr>
                <w:rFonts w:cs="Times New Roman"/>
                <w:bCs/>
                <w:iCs/>
                <w:sz w:val="20"/>
                <w:szCs w:val="20"/>
              </w:rPr>
              <w:t>Trade law</w:t>
            </w:r>
          </w:p>
        </w:tc>
      </w:tr>
      <w:tr w:rsidR="00696246" w:rsidRPr="00696246" w14:paraId="6A9ED71E" w14:textId="77777777" w:rsidTr="00E23F04">
        <w:tc>
          <w:tcPr>
            <w:tcW w:w="3545" w:type="dxa"/>
          </w:tcPr>
          <w:p w14:paraId="03BC769B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Język wykładowy</w:t>
            </w:r>
          </w:p>
        </w:tc>
        <w:tc>
          <w:tcPr>
            <w:tcW w:w="6520" w:type="dxa"/>
            <w:gridSpan w:val="2"/>
            <w:vAlign w:val="center"/>
          </w:tcPr>
          <w:p w14:paraId="701EDA05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polski</w:t>
            </w:r>
          </w:p>
        </w:tc>
      </w:tr>
      <w:tr w:rsidR="00696246" w:rsidRPr="00696246" w14:paraId="2E7664E8" w14:textId="77777777" w:rsidTr="00E23F04">
        <w:tc>
          <w:tcPr>
            <w:tcW w:w="3545" w:type="dxa"/>
          </w:tcPr>
          <w:p w14:paraId="6AAF89EA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Rodzaj modułu kształcenia (obowiązkowy/fakultatywny)</w:t>
            </w:r>
          </w:p>
        </w:tc>
        <w:tc>
          <w:tcPr>
            <w:tcW w:w="6520" w:type="dxa"/>
            <w:gridSpan w:val="2"/>
            <w:vAlign w:val="center"/>
          </w:tcPr>
          <w:p w14:paraId="6B4AC50D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obowiązkowy</w:t>
            </w:r>
          </w:p>
        </w:tc>
      </w:tr>
      <w:tr w:rsidR="00696246" w:rsidRPr="00696246" w14:paraId="46C2AD2D" w14:textId="77777777" w:rsidTr="00E23F04">
        <w:tc>
          <w:tcPr>
            <w:tcW w:w="3545" w:type="dxa"/>
          </w:tcPr>
          <w:p w14:paraId="0F09E263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Poziom modułu kształcenia</w:t>
            </w:r>
          </w:p>
        </w:tc>
        <w:tc>
          <w:tcPr>
            <w:tcW w:w="6520" w:type="dxa"/>
            <w:gridSpan w:val="2"/>
            <w:vAlign w:val="center"/>
          </w:tcPr>
          <w:p w14:paraId="093EBC18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drugiego stopnia</w:t>
            </w:r>
          </w:p>
        </w:tc>
      </w:tr>
      <w:tr w:rsidR="00696246" w:rsidRPr="00696246" w14:paraId="238EFD5A" w14:textId="77777777" w:rsidTr="00E23F04">
        <w:tc>
          <w:tcPr>
            <w:tcW w:w="3545" w:type="dxa"/>
          </w:tcPr>
          <w:p w14:paraId="357A63A0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Rok studiów dla kierunku</w:t>
            </w:r>
          </w:p>
        </w:tc>
        <w:tc>
          <w:tcPr>
            <w:tcW w:w="6520" w:type="dxa"/>
            <w:gridSpan w:val="2"/>
            <w:vAlign w:val="center"/>
          </w:tcPr>
          <w:p w14:paraId="334CC785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I</w:t>
            </w:r>
          </w:p>
        </w:tc>
      </w:tr>
      <w:tr w:rsidR="00696246" w:rsidRPr="00696246" w14:paraId="3928B061" w14:textId="77777777" w:rsidTr="00E23F04">
        <w:tc>
          <w:tcPr>
            <w:tcW w:w="3545" w:type="dxa"/>
          </w:tcPr>
          <w:p w14:paraId="3F9A3CD6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Semestr dla kierunku</w:t>
            </w:r>
          </w:p>
        </w:tc>
        <w:tc>
          <w:tcPr>
            <w:tcW w:w="6520" w:type="dxa"/>
            <w:gridSpan w:val="2"/>
            <w:vAlign w:val="center"/>
          </w:tcPr>
          <w:p w14:paraId="1B1CC11A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</w:tr>
      <w:tr w:rsidR="00696246" w:rsidRPr="00696246" w14:paraId="4F8DFA34" w14:textId="77777777" w:rsidTr="00E23F04">
        <w:tc>
          <w:tcPr>
            <w:tcW w:w="3545" w:type="dxa"/>
          </w:tcPr>
          <w:p w14:paraId="690339F9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Liczba punktów ECTS z podziałem na kontaktowe/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  <w:proofErr w:type="spellEnd"/>
          </w:p>
        </w:tc>
        <w:tc>
          <w:tcPr>
            <w:tcW w:w="6520" w:type="dxa"/>
            <w:gridSpan w:val="2"/>
            <w:vAlign w:val="center"/>
          </w:tcPr>
          <w:p w14:paraId="3BD40343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 (0,5/0,5)</w:t>
            </w:r>
          </w:p>
        </w:tc>
      </w:tr>
      <w:tr w:rsidR="00696246" w:rsidRPr="00696246" w14:paraId="543900DD" w14:textId="77777777" w:rsidTr="00E23F04">
        <w:tc>
          <w:tcPr>
            <w:tcW w:w="3545" w:type="dxa"/>
          </w:tcPr>
          <w:p w14:paraId="14C48711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Imię i nazwisko osoby odpowiedzialnej</w:t>
            </w:r>
          </w:p>
        </w:tc>
        <w:tc>
          <w:tcPr>
            <w:tcW w:w="6520" w:type="dxa"/>
            <w:gridSpan w:val="2"/>
            <w:vAlign w:val="center"/>
          </w:tcPr>
          <w:p w14:paraId="527E5969" w14:textId="5355A470" w:rsidR="00BD7D42" w:rsidRPr="00696246" w:rsidRDefault="00C151D3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Adam Szkodziński</w:t>
            </w:r>
          </w:p>
        </w:tc>
      </w:tr>
      <w:tr w:rsidR="00696246" w:rsidRPr="00696246" w14:paraId="339E2DBB" w14:textId="77777777" w:rsidTr="00E23F04">
        <w:tc>
          <w:tcPr>
            <w:tcW w:w="3545" w:type="dxa"/>
          </w:tcPr>
          <w:p w14:paraId="29E2F175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Jednostka oferująca przedmiot</w:t>
            </w:r>
          </w:p>
        </w:tc>
        <w:tc>
          <w:tcPr>
            <w:tcW w:w="6520" w:type="dxa"/>
            <w:gridSpan w:val="2"/>
          </w:tcPr>
          <w:p w14:paraId="0255E0D0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96246" w:rsidRPr="00696246" w14:paraId="70586040" w14:textId="77777777" w:rsidTr="00E23F04">
        <w:tc>
          <w:tcPr>
            <w:tcW w:w="3545" w:type="dxa"/>
          </w:tcPr>
          <w:p w14:paraId="564D322E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 modułu</w:t>
            </w:r>
          </w:p>
        </w:tc>
        <w:tc>
          <w:tcPr>
            <w:tcW w:w="6520" w:type="dxa"/>
            <w:gridSpan w:val="2"/>
          </w:tcPr>
          <w:p w14:paraId="6A8AF7FC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Celem modułu jest zapoznanie studentów z zagadnieniami z obszaru prawa handlowego stosowanego w transporcie drogowym</w:t>
            </w:r>
          </w:p>
        </w:tc>
      </w:tr>
      <w:tr w:rsidR="00696246" w:rsidRPr="00696246" w14:paraId="64DD12B1" w14:textId="77777777" w:rsidTr="00E23F04">
        <w:tc>
          <w:tcPr>
            <w:tcW w:w="3545" w:type="dxa"/>
            <w:vMerge w:val="restart"/>
          </w:tcPr>
          <w:p w14:paraId="09717210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Efekty uczenia się – łączna liczba efektów od 4 do 8. Należy przedstawić opis zakładanych efektów uczenia się, które student powinien osiągnąć po zrealizowaniu modułu. Należy przedstawić efekty dla zastosowanych form zajęć łącznie. </w:t>
            </w:r>
          </w:p>
        </w:tc>
        <w:tc>
          <w:tcPr>
            <w:tcW w:w="6520" w:type="dxa"/>
            <w:gridSpan w:val="2"/>
          </w:tcPr>
          <w:p w14:paraId="60317832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W1. Student posiada wiedzę w zakresie formalności i warunków prowadzenia działalności transportowa drogowego osób i rzeczy.</w:t>
            </w:r>
          </w:p>
        </w:tc>
      </w:tr>
      <w:tr w:rsidR="00696246" w:rsidRPr="00696246" w14:paraId="3DD6C180" w14:textId="77777777" w:rsidTr="00E23F04">
        <w:tc>
          <w:tcPr>
            <w:tcW w:w="3545" w:type="dxa"/>
            <w:vMerge/>
          </w:tcPr>
          <w:p w14:paraId="10230C29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14:paraId="2B963E0A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W2. Student posiada wiedzę w zakresie zasad prowadzenia rachunkowości w przedsiębiorstwie transportowym.</w:t>
            </w:r>
          </w:p>
        </w:tc>
      </w:tr>
      <w:tr w:rsidR="00696246" w:rsidRPr="00696246" w14:paraId="1F73CFEF" w14:textId="77777777" w:rsidTr="00E23F04">
        <w:tc>
          <w:tcPr>
            <w:tcW w:w="3545" w:type="dxa"/>
            <w:vMerge/>
          </w:tcPr>
          <w:p w14:paraId="72CA2A5B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14:paraId="50C7E39D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W3. Student ma wiedzę z zakresu dostępnych form działalności gospodarczej prowadzenia przedsiębiorstwa transportu drogowego.</w:t>
            </w:r>
          </w:p>
        </w:tc>
      </w:tr>
      <w:tr w:rsidR="00696246" w:rsidRPr="00696246" w14:paraId="041E3D7C" w14:textId="77777777" w:rsidTr="00E23F04">
        <w:tc>
          <w:tcPr>
            <w:tcW w:w="3545" w:type="dxa"/>
            <w:vMerge/>
          </w:tcPr>
          <w:p w14:paraId="38FCCBC2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14:paraId="55219356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U1. Student potrafi wykorzystać obowiązujące akty prawne do prowadzenia przedsiębiorstwa transportu drogowego.</w:t>
            </w:r>
          </w:p>
        </w:tc>
      </w:tr>
      <w:tr w:rsidR="00696246" w:rsidRPr="00696246" w14:paraId="0E518CC0" w14:textId="77777777" w:rsidTr="00E23F04">
        <w:tc>
          <w:tcPr>
            <w:tcW w:w="3545" w:type="dxa"/>
            <w:vMerge/>
          </w:tcPr>
          <w:p w14:paraId="17297F76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14:paraId="2E0B9B4C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U2. Student potrafi rozróżnić i wybrać odpowiednią formę prowadzenia działalności gospodarczej w zakresie transportu drogowego. </w:t>
            </w:r>
          </w:p>
        </w:tc>
      </w:tr>
      <w:tr w:rsidR="00696246" w:rsidRPr="00696246" w14:paraId="077912A9" w14:textId="77777777" w:rsidTr="00E23F04">
        <w:trPr>
          <w:trHeight w:val="505"/>
        </w:trPr>
        <w:tc>
          <w:tcPr>
            <w:tcW w:w="3545" w:type="dxa"/>
            <w:vMerge/>
          </w:tcPr>
          <w:p w14:paraId="699168EE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14:paraId="0A7361BC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K1. Student ma świadomość jak ważna jest znajomość i przestrzeganie przepisów prawnych w transporcie drogowym.</w:t>
            </w:r>
          </w:p>
        </w:tc>
      </w:tr>
      <w:tr w:rsidR="00696246" w:rsidRPr="00696246" w14:paraId="20F462BC" w14:textId="77777777" w:rsidTr="00E23F04">
        <w:tc>
          <w:tcPr>
            <w:tcW w:w="3545" w:type="dxa"/>
          </w:tcPr>
          <w:p w14:paraId="4ACD9B0F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Sposoby weryfikacji oraz formy dokumentowania osiągniętych efektów uczenia się</w:t>
            </w:r>
          </w:p>
        </w:tc>
        <w:tc>
          <w:tcPr>
            <w:tcW w:w="6520" w:type="dxa"/>
            <w:gridSpan w:val="2"/>
          </w:tcPr>
          <w:p w14:paraId="4CC27B18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W1 – W3 - Udział w wykładach, udział w dyskusjach na forum grupy,</w:t>
            </w:r>
          </w:p>
          <w:p w14:paraId="5BF93018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U1 – Udział w wykładach, udział w dyskusjach na forum grupy,</w:t>
            </w:r>
          </w:p>
          <w:p w14:paraId="01B6E389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K1 - Przygotowanie do zajęć, odpowiedź ustna. </w:t>
            </w:r>
          </w:p>
          <w:p w14:paraId="6043B7F0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Formy dokumentowania osiągniętych wyników: dziennik prowadzącego, zaliczenie.</w:t>
            </w:r>
          </w:p>
        </w:tc>
      </w:tr>
      <w:tr w:rsidR="00696246" w:rsidRPr="00696246" w14:paraId="79E1199B" w14:textId="77777777" w:rsidTr="00E23F04">
        <w:tc>
          <w:tcPr>
            <w:tcW w:w="3545" w:type="dxa"/>
          </w:tcPr>
          <w:p w14:paraId="5A7C8A08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Wymagania wstępne i dodatkowe</w:t>
            </w:r>
          </w:p>
        </w:tc>
        <w:tc>
          <w:tcPr>
            <w:tcW w:w="6520" w:type="dxa"/>
            <w:gridSpan w:val="2"/>
          </w:tcPr>
          <w:p w14:paraId="76C83689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96246" w:rsidRPr="00696246" w14:paraId="6B149142" w14:textId="77777777" w:rsidTr="00E23F04">
        <w:tc>
          <w:tcPr>
            <w:tcW w:w="3545" w:type="dxa"/>
          </w:tcPr>
          <w:p w14:paraId="4BA0489E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Treści modułu kształcenia – zwarty opis ok. 100 słów.</w:t>
            </w:r>
          </w:p>
        </w:tc>
        <w:tc>
          <w:tcPr>
            <w:tcW w:w="6520" w:type="dxa"/>
            <w:gridSpan w:val="2"/>
          </w:tcPr>
          <w:p w14:paraId="5F0EB23C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 ramach modułu przedstawione zostaną następujące zagadnienia:</w:t>
            </w:r>
          </w:p>
          <w:p w14:paraId="51D883A8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-w odniesieniu do transportu drogowego rzeczy i osób:</w:t>
            </w:r>
          </w:p>
          <w:p w14:paraId="7A3FB864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warunki i formalności dotyczące prowadzenia działalności na rynku, ogólne obowiązki spoczywające na przewoźnikach (rejestracja, prowadzenie rachunkowości itd.) oraz konsekwencje upadłości przedsiębiorstwa;</w:t>
            </w:r>
          </w:p>
          <w:p w14:paraId="7991D7E6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 formy spółek handlowych oraz o zasady ich zakładania i funkcjonowania.</w:t>
            </w:r>
          </w:p>
        </w:tc>
      </w:tr>
      <w:tr w:rsidR="00696246" w:rsidRPr="00696246" w14:paraId="0426196E" w14:textId="77777777" w:rsidTr="00E23F04">
        <w:tc>
          <w:tcPr>
            <w:tcW w:w="3545" w:type="dxa"/>
          </w:tcPr>
          <w:p w14:paraId="0F1570D0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Zalecana lista lektur lub lektury obowiązkowe</w:t>
            </w:r>
          </w:p>
        </w:tc>
        <w:tc>
          <w:tcPr>
            <w:tcW w:w="6520" w:type="dxa"/>
            <w:gridSpan w:val="2"/>
          </w:tcPr>
          <w:p w14:paraId="44959B54" w14:textId="77777777" w:rsidR="00BD7D42" w:rsidRPr="00696246" w:rsidRDefault="00BD7D42" w:rsidP="00327642">
            <w:pPr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Literatura obowiązkowa: </w:t>
            </w:r>
          </w:p>
          <w:p w14:paraId="3A74AF19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Mitraszewska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I.,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Walendzik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M.,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Ucińska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M., Łazowska E., Kruszewski M. Organizacja i funkcjonowanie przedsiębiorstwa transportu drogowego rzeczy. Wyd. ITS, Warszawa, 2014 (aktualizacja 2019)</w:t>
            </w:r>
          </w:p>
          <w:p w14:paraId="296E13CC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Mitraszewska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I.,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Walendzik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M.,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Ucińska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M., Łazowska E., Kruszewski M. Organizacja i funkcjonowanie przedsiębiorstwa transportu drogowego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osóób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>. Wyd. ITS, Warszawa, 2014 (aktualizacja 2019)</w:t>
            </w:r>
          </w:p>
          <w:p w14:paraId="7EFA380C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Literatura uzupełniająca:</w:t>
            </w:r>
          </w:p>
          <w:p w14:paraId="60451460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Madej B. Certyfikat kompetencji zawodowych przewoźnika drogowego. Wyd. ATUT-BM, Warszawa 2021</w:t>
            </w:r>
          </w:p>
          <w:p w14:paraId="552B95FE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Ustawa z dnia 15 września 2000 r. - Kodeks spółek handlowych (Dz. U. 2000 Nr 94 poz. 1037 z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późn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>. zm.)</w:t>
            </w:r>
          </w:p>
        </w:tc>
      </w:tr>
      <w:tr w:rsidR="00696246" w:rsidRPr="00696246" w14:paraId="6DFCBBD9" w14:textId="77777777" w:rsidTr="00E23F04">
        <w:tc>
          <w:tcPr>
            <w:tcW w:w="3545" w:type="dxa"/>
          </w:tcPr>
          <w:p w14:paraId="44AA3081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Planowane formy /działania/metody dydaktyczne</w:t>
            </w:r>
          </w:p>
        </w:tc>
        <w:tc>
          <w:tcPr>
            <w:tcW w:w="6520" w:type="dxa"/>
            <w:gridSpan w:val="2"/>
          </w:tcPr>
          <w:p w14:paraId="5013B0C2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1) wykład</w:t>
            </w:r>
          </w:p>
          <w:p w14:paraId="1E70F1E6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2) dyskusje dydaktyczne.</w:t>
            </w:r>
          </w:p>
        </w:tc>
      </w:tr>
      <w:tr w:rsidR="00696246" w:rsidRPr="00696246" w14:paraId="1F0316F1" w14:textId="77777777" w:rsidTr="00E23F04">
        <w:trPr>
          <w:trHeight w:val="212"/>
        </w:trPr>
        <w:tc>
          <w:tcPr>
            <w:tcW w:w="3545" w:type="dxa"/>
            <w:vMerge w:val="restart"/>
          </w:tcPr>
          <w:p w14:paraId="13BF75FC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Bilans punktów ECTS</w:t>
            </w:r>
          </w:p>
        </w:tc>
        <w:tc>
          <w:tcPr>
            <w:tcW w:w="3133" w:type="dxa"/>
          </w:tcPr>
          <w:p w14:paraId="331E0BA8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3387" w:type="dxa"/>
          </w:tcPr>
          <w:p w14:paraId="22B1EDF8" w14:textId="77777777" w:rsidR="00BD7D42" w:rsidRPr="00696246" w:rsidRDefault="00BD7D4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10 h</w:t>
            </w:r>
          </w:p>
        </w:tc>
      </w:tr>
      <w:tr w:rsidR="00696246" w:rsidRPr="00696246" w14:paraId="1D9FC94D" w14:textId="77777777" w:rsidTr="00E23F04">
        <w:tc>
          <w:tcPr>
            <w:tcW w:w="3545" w:type="dxa"/>
            <w:vMerge/>
          </w:tcPr>
          <w:p w14:paraId="5493D8D7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133" w:type="dxa"/>
          </w:tcPr>
          <w:p w14:paraId="46F2A046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konsultacjach</w:t>
            </w:r>
          </w:p>
        </w:tc>
        <w:tc>
          <w:tcPr>
            <w:tcW w:w="3387" w:type="dxa"/>
          </w:tcPr>
          <w:p w14:paraId="64FB740B" w14:textId="77777777" w:rsidR="00BD7D42" w:rsidRPr="00696246" w:rsidRDefault="00BD7D4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</w:tr>
      <w:tr w:rsidR="00696246" w:rsidRPr="00696246" w14:paraId="7278CEE7" w14:textId="77777777" w:rsidTr="00E23F04">
        <w:tc>
          <w:tcPr>
            <w:tcW w:w="3545" w:type="dxa"/>
            <w:vMerge/>
          </w:tcPr>
          <w:p w14:paraId="15FA59C1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133" w:type="dxa"/>
          </w:tcPr>
          <w:p w14:paraId="4051FF3B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Studiowanie literatury</w:t>
            </w:r>
          </w:p>
        </w:tc>
        <w:tc>
          <w:tcPr>
            <w:tcW w:w="3387" w:type="dxa"/>
          </w:tcPr>
          <w:p w14:paraId="24B9442A" w14:textId="77777777" w:rsidR="00BD7D42" w:rsidRPr="00696246" w:rsidRDefault="00BD7D4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5 h</w:t>
            </w:r>
          </w:p>
        </w:tc>
      </w:tr>
      <w:tr w:rsidR="00696246" w:rsidRPr="00696246" w14:paraId="131104B5" w14:textId="77777777" w:rsidTr="00E23F04">
        <w:trPr>
          <w:trHeight w:val="516"/>
        </w:trPr>
        <w:tc>
          <w:tcPr>
            <w:tcW w:w="3545" w:type="dxa"/>
            <w:vMerge/>
          </w:tcPr>
          <w:p w14:paraId="1FA67758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133" w:type="dxa"/>
          </w:tcPr>
          <w:p w14:paraId="503D3586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Przygotowanie do kolokwium zaliczeniowego</w:t>
            </w:r>
          </w:p>
        </w:tc>
        <w:tc>
          <w:tcPr>
            <w:tcW w:w="3387" w:type="dxa"/>
          </w:tcPr>
          <w:p w14:paraId="573B2541" w14:textId="77777777" w:rsidR="00BD7D42" w:rsidRPr="00696246" w:rsidRDefault="00BD7D4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 h</w:t>
            </w:r>
          </w:p>
        </w:tc>
      </w:tr>
      <w:tr w:rsidR="00696246" w:rsidRPr="00696246" w14:paraId="68B8D0F3" w14:textId="77777777" w:rsidTr="00E23F04">
        <w:tc>
          <w:tcPr>
            <w:tcW w:w="3545" w:type="dxa"/>
            <w:vMerge/>
          </w:tcPr>
          <w:p w14:paraId="0EEE6248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133" w:type="dxa"/>
          </w:tcPr>
          <w:p w14:paraId="6A3D256B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3387" w:type="dxa"/>
          </w:tcPr>
          <w:p w14:paraId="46D15BBA" w14:textId="77777777" w:rsidR="00BD7D42" w:rsidRPr="00696246" w:rsidRDefault="00BD7D4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21 h</w:t>
            </w:r>
          </w:p>
        </w:tc>
      </w:tr>
      <w:tr w:rsidR="00696246" w:rsidRPr="00696246" w14:paraId="0512137D" w14:textId="77777777" w:rsidTr="00E23F04">
        <w:tc>
          <w:tcPr>
            <w:tcW w:w="3545" w:type="dxa"/>
            <w:vMerge/>
          </w:tcPr>
          <w:p w14:paraId="1534E713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133" w:type="dxa"/>
          </w:tcPr>
          <w:p w14:paraId="299193DA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Punkty ECTS za moduł </w:t>
            </w:r>
          </w:p>
        </w:tc>
        <w:tc>
          <w:tcPr>
            <w:tcW w:w="3387" w:type="dxa"/>
          </w:tcPr>
          <w:p w14:paraId="50E1E4C4" w14:textId="77777777" w:rsidR="00BD7D42" w:rsidRPr="00696246" w:rsidRDefault="00BD7D4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 ECTS</w:t>
            </w:r>
          </w:p>
        </w:tc>
      </w:tr>
      <w:tr w:rsidR="00696246" w:rsidRPr="00696246" w14:paraId="62BE242B" w14:textId="77777777" w:rsidTr="00571950">
        <w:tc>
          <w:tcPr>
            <w:tcW w:w="3545" w:type="dxa"/>
          </w:tcPr>
          <w:p w14:paraId="4C9AC616" w14:textId="77777777" w:rsidR="00E23F04" w:rsidRPr="00696246" w:rsidRDefault="00E23F0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Nakład pracy związany z zajęciami wymagającymi bezpośredniego udziału nauczycieli akademickich:</w:t>
            </w:r>
          </w:p>
          <w:p w14:paraId="39D50B32" w14:textId="77777777" w:rsidR="00E23F04" w:rsidRPr="00696246" w:rsidRDefault="00E23F04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14:paraId="2DF73D7E" w14:textId="77777777" w:rsidR="00E23F04" w:rsidRPr="00696246" w:rsidRDefault="00E23F0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wykładach – 10 godz.,</w:t>
            </w:r>
          </w:p>
          <w:p w14:paraId="00FED508" w14:textId="77777777" w:rsidR="00E23F04" w:rsidRPr="00696246" w:rsidRDefault="00E23F0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konsultacjach związanych z przygotowaniem do zaliczenia– 3 x 1 godz. = 3 godz.,</w:t>
            </w:r>
          </w:p>
          <w:p w14:paraId="4B3F479B" w14:textId="77777777" w:rsidR="00E23F04" w:rsidRPr="00696246" w:rsidRDefault="00E23F0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Łącznie 13 godz. co odpowiada 0,5 punktowi ECTS</w:t>
            </w:r>
          </w:p>
          <w:p w14:paraId="55AAEBE3" w14:textId="77777777" w:rsidR="00E23F04" w:rsidRPr="00696246" w:rsidRDefault="00E23F04" w:rsidP="00327642">
            <w:pPr>
              <w:rPr>
                <w:rFonts w:cs="Times New Roman"/>
                <w:bCs/>
                <w:sz w:val="20"/>
                <w:szCs w:val="20"/>
                <w:u w:val="single"/>
              </w:rPr>
            </w:pPr>
            <w:r w:rsidRPr="00696246">
              <w:rPr>
                <w:rFonts w:cs="Times New Roman"/>
                <w:bCs/>
                <w:sz w:val="20"/>
                <w:szCs w:val="20"/>
                <w:u w:val="single"/>
              </w:rPr>
              <w:t>Nakład pracy związany z zajęciami o charakterze praktycznym:</w:t>
            </w:r>
          </w:p>
          <w:p w14:paraId="19283BF5" w14:textId="77777777" w:rsidR="00E23F04" w:rsidRPr="00696246" w:rsidRDefault="00E23F0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studiowanie literatury –10 x 0,5 godz. = 5 godz.,</w:t>
            </w:r>
          </w:p>
          <w:p w14:paraId="3790ED56" w14:textId="77777777" w:rsidR="00E23F04" w:rsidRPr="00696246" w:rsidRDefault="00E23F0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konsultacjach w zakresie przygotowania do zaliczenia – 3 x 1 godz. = 3 godz.,</w:t>
            </w:r>
          </w:p>
          <w:p w14:paraId="5B338690" w14:textId="337B5708" w:rsidR="00E23F04" w:rsidRPr="00696246" w:rsidRDefault="00E23F0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Łącznie 8 godz. co odpowiada 0,25 punktom ECTS</w:t>
            </w:r>
          </w:p>
        </w:tc>
      </w:tr>
      <w:tr w:rsidR="00696246" w:rsidRPr="00696246" w14:paraId="5FAD2EAA" w14:textId="77777777" w:rsidTr="00571950">
        <w:tc>
          <w:tcPr>
            <w:tcW w:w="3545" w:type="dxa"/>
          </w:tcPr>
          <w:p w14:paraId="42584EB2" w14:textId="77777777" w:rsidR="00E23F04" w:rsidRPr="00696246" w:rsidRDefault="00E23F0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Stopień „odpowiedniości” (stopień osiągania efektów uczenia się):</w:t>
            </w:r>
          </w:p>
          <w:p w14:paraId="02559B80" w14:textId="77777777" w:rsidR="00E23F04" w:rsidRPr="00696246" w:rsidRDefault="00E23F04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14:paraId="50EF3FBD" w14:textId="396D4A64" w:rsidR="00E23F04" w:rsidRPr="00696246" w:rsidRDefault="00E23F0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T2_W02+++, T2_W09+, T2_W11++</w:t>
            </w:r>
          </w:p>
          <w:p w14:paraId="21DEC2E3" w14:textId="36C317FD" w:rsidR="00E23F04" w:rsidRPr="00696246" w:rsidRDefault="00E23F0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T2_U01++, T2_U04++, T2_U08+</w:t>
            </w:r>
          </w:p>
          <w:p w14:paraId="293B36AC" w14:textId="757C0FE9" w:rsidR="00E23F04" w:rsidRPr="00696246" w:rsidRDefault="00E23F04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T2_K01+</w:t>
            </w:r>
          </w:p>
        </w:tc>
      </w:tr>
    </w:tbl>
    <w:p w14:paraId="2182658C" w14:textId="77777777" w:rsidR="00BD7D42" w:rsidRPr="00696246" w:rsidRDefault="00BD7D42" w:rsidP="00327642">
      <w:pPr>
        <w:rPr>
          <w:rFonts w:cs="Times New Roman"/>
          <w:bCs/>
          <w:sz w:val="20"/>
          <w:szCs w:val="20"/>
          <w:u w:val="single"/>
        </w:rPr>
      </w:pPr>
    </w:p>
    <w:p w14:paraId="5A33FBE0" w14:textId="77777777" w:rsidR="00BD7D42" w:rsidRPr="00696246" w:rsidRDefault="00BD7D42" w:rsidP="00327642">
      <w:pPr>
        <w:rPr>
          <w:rFonts w:cs="Times New Roman"/>
          <w:bCs/>
          <w:sz w:val="20"/>
          <w:szCs w:val="20"/>
        </w:rPr>
      </w:pPr>
    </w:p>
    <w:p w14:paraId="66D53806" w14:textId="77777777" w:rsidR="00327642" w:rsidRPr="00696246" w:rsidRDefault="00327642" w:rsidP="00327642">
      <w:r w:rsidRPr="00696246">
        <w:br w:type="page"/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133"/>
        <w:gridCol w:w="3387"/>
      </w:tblGrid>
      <w:tr w:rsidR="00696246" w:rsidRPr="00696246" w14:paraId="77EDE15A" w14:textId="77777777" w:rsidTr="00E23F04">
        <w:tc>
          <w:tcPr>
            <w:tcW w:w="3545" w:type="dxa"/>
          </w:tcPr>
          <w:p w14:paraId="79BCB26B" w14:textId="272C3AB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Kierunek  lub kierunki studiów</w:t>
            </w:r>
          </w:p>
        </w:tc>
        <w:tc>
          <w:tcPr>
            <w:tcW w:w="6520" w:type="dxa"/>
            <w:gridSpan w:val="2"/>
            <w:vAlign w:val="center"/>
          </w:tcPr>
          <w:p w14:paraId="5715BC83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Transport i logistyka</w:t>
            </w:r>
          </w:p>
        </w:tc>
      </w:tr>
      <w:tr w:rsidR="00696246" w:rsidRPr="00696246" w14:paraId="1ED7570C" w14:textId="77777777" w:rsidTr="00E23F04">
        <w:tc>
          <w:tcPr>
            <w:tcW w:w="3545" w:type="dxa"/>
          </w:tcPr>
          <w:p w14:paraId="7BEB2BE2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Nazwa modułu kształcenia, także nazwa w języku angielskim</w:t>
            </w:r>
          </w:p>
        </w:tc>
        <w:tc>
          <w:tcPr>
            <w:tcW w:w="6520" w:type="dxa"/>
            <w:gridSpan w:val="2"/>
            <w:vAlign w:val="center"/>
          </w:tcPr>
          <w:p w14:paraId="07FF766A" w14:textId="77777777" w:rsidR="00BD7D42" w:rsidRPr="00696246" w:rsidRDefault="00BD7D42" w:rsidP="0025590D">
            <w:pPr>
              <w:pStyle w:val="Modutytu"/>
            </w:pPr>
            <w:bookmarkStart w:id="17" w:name="_Toc202525925"/>
            <w:r w:rsidRPr="00696246">
              <w:t>Prawo podatkowe</w:t>
            </w:r>
            <w:bookmarkEnd w:id="17"/>
          </w:p>
          <w:p w14:paraId="6E6E76FA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proofErr w:type="spellStart"/>
            <w:r w:rsidRPr="00696246">
              <w:rPr>
                <w:rFonts w:cs="Times New Roman"/>
                <w:bCs/>
                <w:iCs/>
                <w:sz w:val="20"/>
                <w:szCs w:val="20"/>
              </w:rPr>
              <w:t>Tax</w:t>
            </w:r>
            <w:proofErr w:type="spellEnd"/>
            <w:r w:rsidRPr="00696246">
              <w:rPr>
                <w:rFonts w:cs="Times New Roman"/>
                <w:bCs/>
                <w:iCs/>
                <w:sz w:val="20"/>
                <w:szCs w:val="20"/>
              </w:rPr>
              <w:t xml:space="preserve"> law</w:t>
            </w:r>
          </w:p>
        </w:tc>
      </w:tr>
      <w:tr w:rsidR="00696246" w:rsidRPr="00696246" w14:paraId="3C59DDF9" w14:textId="77777777" w:rsidTr="00E23F04">
        <w:tc>
          <w:tcPr>
            <w:tcW w:w="3545" w:type="dxa"/>
          </w:tcPr>
          <w:p w14:paraId="46333582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Język wykładowy</w:t>
            </w:r>
          </w:p>
        </w:tc>
        <w:tc>
          <w:tcPr>
            <w:tcW w:w="6520" w:type="dxa"/>
            <w:gridSpan w:val="2"/>
            <w:vAlign w:val="center"/>
          </w:tcPr>
          <w:p w14:paraId="3598A760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polski</w:t>
            </w:r>
          </w:p>
        </w:tc>
      </w:tr>
      <w:tr w:rsidR="00696246" w:rsidRPr="00696246" w14:paraId="2409FFD1" w14:textId="77777777" w:rsidTr="00E23F04">
        <w:tc>
          <w:tcPr>
            <w:tcW w:w="3545" w:type="dxa"/>
          </w:tcPr>
          <w:p w14:paraId="5EA579F7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Rodzaj modułu kształcenia (obowiązkowy/fakultatywny)</w:t>
            </w:r>
          </w:p>
        </w:tc>
        <w:tc>
          <w:tcPr>
            <w:tcW w:w="6520" w:type="dxa"/>
            <w:gridSpan w:val="2"/>
            <w:vAlign w:val="center"/>
          </w:tcPr>
          <w:p w14:paraId="0D44D0C6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obowiązkowy</w:t>
            </w:r>
          </w:p>
        </w:tc>
      </w:tr>
      <w:tr w:rsidR="00696246" w:rsidRPr="00696246" w14:paraId="5268C509" w14:textId="77777777" w:rsidTr="00E23F04">
        <w:tc>
          <w:tcPr>
            <w:tcW w:w="3545" w:type="dxa"/>
          </w:tcPr>
          <w:p w14:paraId="2EA7BE22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Poziom modułu kształcenia</w:t>
            </w:r>
          </w:p>
        </w:tc>
        <w:tc>
          <w:tcPr>
            <w:tcW w:w="6520" w:type="dxa"/>
            <w:gridSpan w:val="2"/>
            <w:vAlign w:val="center"/>
          </w:tcPr>
          <w:p w14:paraId="7435E395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drugiego stopnia</w:t>
            </w:r>
          </w:p>
        </w:tc>
      </w:tr>
      <w:tr w:rsidR="00696246" w:rsidRPr="00696246" w14:paraId="3D5EB51E" w14:textId="77777777" w:rsidTr="00E23F04">
        <w:tc>
          <w:tcPr>
            <w:tcW w:w="3545" w:type="dxa"/>
          </w:tcPr>
          <w:p w14:paraId="185BD87E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Rok studiów dla kierunku</w:t>
            </w:r>
          </w:p>
        </w:tc>
        <w:tc>
          <w:tcPr>
            <w:tcW w:w="6520" w:type="dxa"/>
            <w:gridSpan w:val="2"/>
            <w:vAlign w:val="center"/>
          </w:tcPr>
          <w:p w14:paraId="168D14AC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I</w:t>
            </w:r>
          </w:p>
        </w:tc>
      </w:tr>
      <w:tr w:rsidR="00696246" w:rsidRPr="00696246" w14:paraId="2204298E" w14:textId="77777777" w:rsidTr="00E23F04">
        <w:tc>
          <w:tcPr>
            <w:tcW w:w="3545" w:type="dxa"/>
          </w:tcPr>
          <w:p w14:paraId="7557274C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Semestr dla kierunku</w:t>
            </w:r>
          </w:p>
        </w:tc>
        <w:tc>
          <w:tcPr>
            <w:tcW w:w="6520" w:type="dxa"/>
            <w:gridSpan w:val="2"/>
            <w:vAlign w:val="center"/>
          </w:tcPr>
          <w:p w14:paraId="2B8B81ED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</w:tr>
      <w:tr w:rsidR="00696246" w:rsidRPr="00696246" w14:paraId="24F5333F" w14:textId="77777777" w:rsidTr="00E23F04">
        <w:tc>
          <w:tcPr>
            <w:tcW w:w="3545" w:type="dxa"/>
          </w:tcPr>
          <w:p w14:paraId="14BAF8DE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Liczba punktów ECTS z podziałem na kontaktowe/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  <w:proofErr w:type="spellEnd"/>
          </w:p>
        </w:tc>
        <w:tc>
          <w:tcPr>
            <w:tcW w:w="6520" w:type="dxa"/>
            <w:gridSpan w:val="2"/>
            <w:vAlign w:val="center"/>
          </w:tcPr>
          <w:p w14:paraId="63EA0CAD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 (0,5/0,5)</w:t>
            </w:r>
          </w:p>
        </w:tc>
      </w:tr>
      <w:tr w:rsidR="00696246" w:rsidRPr="00696246" w14:paraId="4201A600" w14:textId="77777777" w:rsidTr="00E23F04">
        <w:tc>
          <w:tcPr>
            <w:tcW w:w="3545" w:type="dxa"/>
          </w:tcPr>
          <w:p w14:paraId="6DBBCF07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Imię i nazwisko osoby odpowiedzialnej</w:t>
            </w:r>
          </w:p>
        </w:tc>
        <w:tc>
          <w:tcPr>
            <w:tcW w:w="6520" w:type="dxa"/>
            <w:gridSpan w:val="2"/>
            <w:vAlign w:val="center"/>
          </w:tcPr>
          <w:p w14:paraId="590222E6" w14:textId="5920D89D" w:rsidR="00BD7D42" w:rsidRPr="00696246" w:rsidRDefault="00C151D3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Adam Szkodziński</w:t>
            </w:r>
          </w:p>
        </w:tc>
      </w:tr>
      <w:tr w:rsidR="00696246" w:rsidRPr="00696246" w14:paraId="00E4EDFA" w14:textId="77777777" w:rsidTr="00E23F04">
        <w:tc>
          <w:tcPr>
            <w:tcW w:w="3545" w:type="dxa"/>
          </w:tcPr>
          <w:p w14:paraId="544A1CAC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Jednostka oferująca przedmiot</w:t>
            </w:r>
          </w:p>
        </w:tc>
        <w:tc>
          <w:tcPr>
            <w:tcW w:w="6520" w:type="dxa"/>
            <w:gridSpan w:val="2"/>
          </w:tcPr>
          <w:p w14:paraId="3A3AE80C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96246" w:rsidRPr="00696246" w14:paraId="62E1D573" w14:textId="77777777" w:rsidTr="00E23F04">
        <w:tc>
          <w:tcPr>
            <w:tcW w:w="3545" w:type="dxa"/>
          </w:tcPr>
          <w:p w14:paraId="698A4C96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 modułu</w:t>
            </w:r>
          </w:p>
        </w:tc>
        <w:tc>
          <w:tcPr>
            <w:tcW w:w="6520" w:type="dxa"/>
            <w:gridSpan w:val="2"/>
          </w:tcPr>
          <w:p w14:paraId="79A8FC3E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Celem modułu jest zapoznanie studentów z zagadnieniami z obszaru prawa podatkowego stosowanego w transporcie drogowym</w:t>
            </w:r>
          </w:p>
        </w:tc>
      </w:tr>
      <w:tr w:rsidR="00696246" w:rsidRPr="00696246" w14:paraId="0C213D92" w14:textId="77777777" w:rsidTr="00E23F04">
        <w:tc>
          <w:tcPr>
            <w:tcW w:w="3545" w:type="dxa"/>
            <w:vMerge w:val="restart"/>
          </w:tcPr>
          <w:p w14:paraId="0CC69198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Efekty uczenia się – łączna liczba efektów od 4 do 8. Należy przedstawić opis zakładanych efektów uczenia się, które student powinien osiągnąć po zrealizowaniu modułu. Należy przedstawić efekty dla zastosowanych form zajęć łącznie. </w:t>
            </w:r>
          </w:p>
        </w:tc>
        <w:tc>
          <w:tcPr>
            <w:tcW w:w="6520" w:type="dxa"/>
            <w:gridSpan w:val="2"/>
          </w:tcPr>
          <w:p w14:paraId="38CC2E84" w14:textId="40990C9B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W1. Student posiada wiedzę w zakresie rodzajów </w:t>
            </w:r>
            <w:r w:rsidR="006378C0" w:rsidRPr="00696246">
              <w:rPr>
                <w:rFonts w:cs="Times New Roman"/>
                <w:bCs/>
                <w:sz w:val="20"/>
                <w:szCs w:val="20"/>
              </w:rPr>
              <w:t>podatków od</w:t>
            </w:r>
            <w:r w:rsidRPr="00696246">
              <w:rPr>
                <w:rFonts w:cs="Times New Roman"/>
                <w:bCs/>
                <w:sz w:val="20"/>
                <w:szCs w:val="20"/>
              </w:rPr>
              <w:t xml:space="preserve"> towarów i usług stosowanych w transporcie drogowym osób i rzeczy.</w:t>
            </w:r>
          </w:p>
        </w:tc>
      </w:tr>
      <w:tr w:rsidR="00696246" w:rsidRPr="00696246" w14:paraId="7D65E3AB" w14:textId="77777777" w:rsidTr="00E23F04">
        <w:trPr>
          <w:trHeight w:val="795"/>
        </w:trPr>
        <w:tc>
          <w:tcPr>
            <w:tcW w:w="3545" w:type="dxa"/>
            <w:vMerge/>
          </w:tcPr>
          <w:p w14:paraId="7243C5AE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14:paraId="2D039488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W2. Student posiada wiedzę w zakresie podatków od środków transportu i zajętości infrastruktury stosowanych w przedsiębiorstwie transportu drogowego.</w:t>
            </w:r>
          </w:p>
        </w:tc>
      </w:tr>
      <w:tr w:rsidR="00696246" w:rsidRPr="00696246" w14:paraId="0FD3E4F5" w14:textId="77777777" w:rsidTr="00E23F04">
        <w:tc>
          <w:tcPr>
            <w:tcW w:w="3545" w:type="dxa"/>
            <w:vMerge/>
          </w:tcPr>
          <w:p w14:paraId="48DC1526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14:paraId="3E2440BA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U1. Student potrafi wykorzystać obowiązujące zidentyfikować oraz przydzielić odpowiednia stawkę VAT dla wybranych usług transportu drogowego.</w:t>
            </w:r>
          </w:p>
        </w:tc>
      </w:tr>
      <w:tr w:rsidR="00696246" w:rsidRPr="00696246" w14:paraId="39549B4C" w14:textId="77777777" w:rsidTr="00E23F04">
        <w:tc>
          <w:tcPr>
            <w:tcW w:w="3545" w:type="dxa"/>
            <w:vMerge/>
          </w:tcPr>
          <w:p w14:paraId="4F03461F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14:paraId="4BA5F92A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U2. Student potrafi określić wysokość podatku oraz instytucję do wniesienie opłaty za wybrany składnik opodatkowania.</w:t>
            </w:r>
          </w:p>
        </w:tc>
      </w:tr>
      <w:tr w:rsidR="00696246" w:rsidRPr="00696246" w14:paraId="7097C968" w14:textId="77777777" w:rsidTr="00E23F04">
        <w:trPr>
          <w:trHeight w:val="505"/>
        </w:trPr>
        <w:tc>
          <w:tcPr>
            <w:tcW w:w="3545" w:type="dxa"/>
            <w:vMerge/>
          </w:tcPr>
          <w:p w14:paraId="7DD680AE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14:paraId="29139DC1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K1. Student ma świadomość jak ważna jest znajomość i przestrzeganie przepisów prawnych w transporcie drogowym.</w:t>
            </w:r>
          </w:p>
        </w:tc>
      </w:tr>
      <w:tr w:rsidR="00696246" w:rsidRPr="00696246" w14:paraId="6390F2A4" w14:textId="77777777" w:rsidTr="00E23F04">
        <w:tc>
          <w:tcPr>
            <w:tcW w:w="3545" w:type="dxa"/>
          </w:tcPr>
          <w:p w14:paraId="0A1681E3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Sposoby weryfikacji oraz formy dokumentowania osiągniętych efektów uczenia się</w:t>
            </w:r>
          </w:p>
        </w:tc>
        <w:tc>
          <w:tcPr>
            <w:tcW w:w="6520" w:type="dxa"/>
            <w:gridSpan w:val="2"/>
          </w:tcPr>
          <w:p w14:paraId="1C81928C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W1 – W2 - Udział w wykładach, udział w dyskusjach na forum grupy,</w:t>
            </w:r>
          </w:p>
          <w:p w14:paraId="31DFB75D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U1 – Udział w wykładach, udział w dyskusjach na forum grupy.</w:t>
            </w:r>
          </w:p>
          <w:p w14:paraId="6E8A2E98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K1 - Przygotowanie do zajęć, odpowiedź ustna. </w:t>
            </w:r>
          </w:p>
          <w:p w14:paraId="462A65D2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Formy dokumentowania osiągniętych wyników: dziennik prowadzącego, zaliczenie.</w:t>
            </w:r>
          </w:p>
        </w:tc>
      </w:tr>
      <w:tr w:rsidR="00696246" w:rsidRPr="00696246" w14:paraId="5D1226A2" w14:textId="77777777" w:rsidTr="00E23F04">
        <w:tc>
          <w:tcPr>
            <w:tcW w:w="3545" w:type="dxa"/>
          </w:tcPr>
          <w:p w14:paraId="4AB9771D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Wymagania wstępne i dodatkowe</w:t>
            </w:r>
          </w:p>
        </w:tc>
        <w:tc>
          <w:tcPr>
            <w:tcW w:w="6520" w:type="dxa"/>
            <w:gridSpan w:val="2"/>
          </w:tcPr>
          <w:p w14:paraId="481B5ED7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96246" w:rsidRPr="00696246" w14:paraId="1B02C853" w14:textId="77777777" w:rsidTr="00E23F04">
        <w:tc>
          <w:tcPr>
            <w:tcW w:w="3545" w:type="dxa"/>
          </w:tcPr>
          <w:p w14:paraId="1C610E76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Treści modułu kształcenia – zwarty opis ok. 100 słów.</w:t>
            </w:r>
          </w:p>
        </w:tc>
        <w:tc>
          <w:tcPr>
            <w:tcW w:w="6520" w:type="dxa"/>
            <w:gridSpan w:val="2"/>
          </w:tcPr>
          <w:p w14:paraId="52749723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 ramach modułu przedstawione zostaną następujące zagadnienia:</w:t>
            </w:r>
          </w:p>
          <w:p w14:paraId="5DD7047C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w odniesieniu do transportu drogowego rzeczy i osób:</w:t>
            </w:r>
          </w:p>
          <w:p w14:paraId="1CD40308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podatek od wartości dodanej (VAT) od usług transportowych;</w:t>
            </w:r>
          </w:p>
          <w:p w14:paraId="0C8518A9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 podatek od pojazdów silnikowych;</w:t>
            </w:r>
          </w:p>
          <w:p w14:paraId="690FBB32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3. podatek od niektórych pojazdów użytkowanych w drogowym transporcie rzeczy, opłat drogowych i opłat za korzystanie z infrastruktury;</w:t>
            </w:r>
          </w:p>
          <w:p w14:paraId="1B8D6906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4. podatek dochodowy.</w:t>
            </w:r>
          </w:p>
        </w:tc>
      </w:tr>
      <w:tr w:rsidR="00696246" w:rsidRPr="00696246" w14:paraId="78E5CC44" w14:textId="77777777" w:rsidTr="00E23F04">
        <w:tc>
          <w:tcPr>
            <w:tcW w:w="3545" w:type="dxa"/>
          </w:tcPr>
          <w:p w14:paraId="54CBD405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Zalecana lista lektur lub lektury obowiązkowe</w:t>
            </w:r>
          </w:p>
        </w:tc>
        <w:tc>
          <w:tcPr>
            <w:tcW w:w="6520" w:type="dxa"/>
            <w:gridSpan w:val="2"/>
          </w:tcPr>
          <w:p w14:paraId="2A91A2AD" w14:textId="77777777" w:rsidR="00BD7D42" w:rsidRPr="00696246" w:rsidRDefault="00BD7D42" w:rsidP="00327642">
            <w:pPr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Literatura obowiązkowa: </w:t>
            </w:r>
          </w:p>
          <w:p w14:paraId="301A9F0A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Mitraszewska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I.,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Walendzik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M.,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Ucińska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M., Łazowska E., Kruszewski M. Organizacja i funkcjonowanie przedsiębiorstwa transportu drogowego rzeczy. Wyd. ITS, Warszawa, 2014 (aktualizacja 2019)</w:t>
            </w:r>
          </w:p>
          <w:p w14:paraId="08541475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Mitraszewska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I.,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Walendzik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M.,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Ucińska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M., Łazowska E., Kruszewski M. Organizacja i funkcjonowanie przedsiębiorstwa transportu drogowego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osóób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>. Wyd. ITS, Warszawa, 2014 (aktualizacja 2019)</w:t>
            </w:r>
          </w:p>
          <w:p w14:paraId="1CA18D78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Literatura uzupełniająca:</w:t>
            </w:r>
          </w:p>
          <w:p w14:paraId="7CBCFA93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Madej B. Certyfikat kompetencji zawodowych przewoźnika drogowego. Wyd. ATUT-BM, Warszawa 2022</w:t>
            </w:r>
          </w:p>
        </w:tc>
      </w:tr>
      <w:tr w:rsidR="00696246" w:rsidRPr="00696246" w14:paraId="2D254DA8" w14:textId="77777777" w:rsidTr="00E23F04">
        <w:tc>
          <w:tcPr>
            <w:tcW w:w="3545" w:type="dxa"/>
          </w:tcPr>
          <w:p w14:paraId="22DA3814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Planowane formy /działania/metody dydaktyczne</w:t>
            </w:r>
          </w:p>
        </w:tc>
        <w:tc>
          <w:tcPr>
            <w:tcW w:w="6520" w:type="dxa"/>
            <w:gridSpan w:val="2"/>
          </w:tcPr>
          <w:p w14:paraId="28A615FB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1) wykład</w:t>
            </w:r>
          </w:p>
          <w:p w14:paraId="06A6194D" w14:textId="77777777" w:rsidR="00BD7D42" w:rsidRPr="00696246" w:rsidRDefault="00BD7D4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2) dyskusje dydaktyczne.</w:t>
            </w:r>
          </w:p>
        </w:tc>
      </w:tr>
      <w:tr w:rsidR="00696246" w:rsidRPr="00696246" w14:paraId="27A30BF8" w14:textId="77777777" w:rsidTr="00E23F04">
        <w:trPr>
          <w:trHeight w:val="212"/>
        </w:trPr>
        <w:tc>
          <w:tcPr>
            <w:tcW w:w="3545" w:type="dxa"/>
            <w:vMerge w:val="restart"/>
          </w:tcPr>
          <w:p w14:paraId="0B20DFBB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Bilans punktów ECTS</w:t>
            </w:r>
          </w:p>
        </w:tc>
        <w:tc>
          <w:tcPr>
            <w:tcW w:w="3133" w:type="dxa"/>
          </w:tcPr>
          <w:p w14:paraId="0733B72B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3387" w:type="dxa"/>
          </w:tcPr>
          <w:p w14:paraId="6606A2DE" w14:textId="77777777" w:rsidR="00BD7D42" w:rsidRPr="00696246" w:rsidRDefault="00BD7D4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10 h</w:t>
            </w:r>
          </w:p>
        </w:tc>
      </w:tr>
      <w:tr w:rsidR="00696246" w:rsidRPr="00696246" w14:paraId="4FD633B0" w14:textId="77777777" w:rsidTr="00E23F04">
        <w:tc>
          <w:tcPr>
            <w:tcW w:w="3545" w:type="dxa"/>
            <w:vMerge/>
          </w:tcPr>
          <w:p w14:paraId="350F0375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133" w:type="dxa"/>
          </w:tcPr>
          <w:p w14:paraId="1C047B98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konsultacjach</w:t>
            </w:r>
          </w:p>
        </w:tc>
        <w:tc>
          <w:tcPr>
            <w:tcW w:w="3387" w:type="dxa"/>
          </w:tcPr>
          <w:p w14:paraId="730632C2" w14:textId="77777777" w:rsidR="00BD7D42" w:rsidRPr="00696246" w:rsidRDefault="00BD7D4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</w:tr>
      <w:tr w:rsidR="00696246" w:rsidRPr="00696246" w14:paraId="254D36AE" w14:textId="77777777" w:rsidTr="00E23F04">
        <w:tc>
          <w:tcPr>
            <w:tcW w:w="3545" w:type="dxa"/>
            <w:vMerge/>
          </w:tcPr>
          <w:p w14:paraId="6789C07A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133" w:type="dxa"/>
          </w:tcPr>
          <w:p w14:paraId="2AA9E47C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Studiowanie literatury</w:t>
            </w:r>
          </w:p>
        </w:tc>
        <w:tc>
          <w:tcPr>
            <w:tcW w:w="3387" w:type="dxa"/>
          </w:tcPr>
          <w:p w14:paraId="52AF2C8E" w14:textId="77777777" w:rsidR="00BD7D42" w:rsidRPr="00696246" w:rsidRDefault="00BD7D4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5 h</w:t>
            </w:r>
          </w:p>
        </w:tc>
      </w:tr>
      <w:tr w:rsidR="00696246" w:rsidRPr="00696246" w14:paraId="70FBB309" w14:textId="77777777" w:rsidTr="00E23F04">
        <w:trPr>
          <w:trHeight w:val="516"/>
        </w:trPr>
        <w:tc>
          <w:tcPr>
            <w:tcW w:w="3545" w:type="dxa"/>
            <w:vMerge/>
          </w:tcPr>
          <w:p w14:paraId="1E3764B0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133" w:type="dxa"/>
          </w:tcPr>
          <w:p w14:paraId="4E1E859C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Przygotowanie do kolokwium zaliczeniowego</w:t>
            </w:r>
          </w:p>
        </w:tc>
        <w:tc>
          <w:tcPr>
            <w:tcW w:w="3387" w:type="dxa"/>
          </w:tcPr>
          <w:p w14:paraId="03F88B11" w14:textId="77777777" w:rsidR="00BD7D42" w:rsidRPr="00696246" w:rsidRDefault="00BD7D4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 h</w:t>
            </w:r>
          </w:p>
        </w:tc>
      </w:tr>
      <w:tr w:rsidR="00696246" w:rsidRPr="00696246" w14:paraId="62D440BC" w14:textId="77777777" w:rsidTr="00E23F04">
        <w:tc>
          <w:tcPr>
            <w:tcW w:w="3545" w:type="dxa"/>
            <w:vMerge/>
          </w:tcPr>
          <w:p w14:paraId="03105264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133" w:type="dxa"/>
          </w:tcPr>
          <w:p w14:paraId="24356C05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3387" w:type="dxa"/>
          </w:tcPr>
          <w:p w14:paraId="307DBD4F" w14:textId="77777777" w:rsidR="00BD7D42" w:rsidRPr="00696246" w:rsidRDefault="00BD7D4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21 h</w:t>
            </w:r>
          </w:p>
        </w:tc>
      </w:tr>
      <w:tr w:rsidR="00696246" w:rsidRPr="00696246" w14:paraId="1401773A" w14:textId="77777777" w:rsidTr="00E23F04">
        <w:tc>
          <w:tcPr>
            <w:tcW w:w="3545" w:type="dxa"/>
            <w:vMerge/>
          </w:tcPr>
          <w:p w14:paraId="03C45F9E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133" w:type="dxa"/>
          </w:tcPr>
          <w:p w14:paraId="1F94D26B" w14:textId="77777777" w:rsidR="00BD7D42" w:rsidRPr="00696246" w:rsidRDefault="00BD7D4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Punkty ECTS za moduł </w:t>
            </w:r>
          </w:p>
        </w:tc>
        <w:tc>
          <w:tcPr>
            <w:tcW w:w="3387" w:type="dxa"/>
          </w:tcPr>
          <w:p w14:paraId="2B59182E" w14:textId="77777777" w:rsidR="00BD7D42" w:rsidRPr="00696246" w:rsidRDefault="00BD7D42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 ECTS</w:t>
            </w:r>
          </w:p>
        </w:tc>
      </w:tr>
      <w:tr w:rsidR="00696246" w:rsidRPr="00696246" w14:paraId="077756DA" w14:textId="77777777" w:rsidTr="00571950">
        <w:tc>
          <w:tcPr>
            <w:tcW w:w="3545" w:type="dxa"/>
          </w:tcPr>
          <w:p w14:paraId="78303E3B" w14:textId="402F1FD4" w:rsidR="00C429AB" w:rsidRPr="00696246" w:rsidRDefault="00C429A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Nakład pracy związany z zajęciami wymagającymi bezpośredniego udziału nauczycieli akademickich:</w:t>
            </w:r>
          </w:p>
        </w:tc>
        <w:tc>
          <w:tcPr>
            <w:tcW w:w="6520" w:type="dxa"/>
            <w:gridSpan w:val="2"/>
          </w:tcPr>
          <w:p w14:paraId="3ED6E646" w14:textId="77777777" w:rsidR="00C429AB" w:rsidRPr="00696246" w:rsidRDefault="00C429A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wykładach – 10 godz.,</w:t>
            </w:r>
          </w:p>
          <w:p w14:paraId="554CD562" w14:textId="77777777" w:rsidR="00C429AB" w:rsidRPr="00696246" w:rsidRDefault="00C429A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konsultacjach związanych z przygotowaniem do zaliczenia– 3 x 1 godz. = 3 godz.,</w:t>
            </w:r>
          </w:p>
          <w:p w14:paraId="7FA2F527" w14:textId="77777777" w:rsidR="00C429AB" w:rsidRPr="00696246" w:rsidRDefault="00C429A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Łącznie 13 godz. co odpowiada 0,5 punktowi ECTS</w:t>
            </w:r>
          </w:p>
          <w:p w14:paraId="29A3D03B" w14:textId="77777777" w:rsidR="00C429AB" w:rsidRPr="00696246" w:rsidRDefault="00C429AB" w:rsidP="00327642">
            <w:pPr>
              <w:rPr>
                <w:rFonts w:cs="Times New Roman"/>
                <w:bCs/>
                <w:sz w:val="20"/>
                <w:szCs w:val="20"/>
                <w:u w:val="single"/>
              </w:rPr>
            </w:pPr>
            <w:r w:rsidRPr="00696246">
              <w:rPr>
                <w:rFonts w:cs="Times New Roman"/>
                <w:bCs/>
                <w:sz w:val="20"/>
                <w:szCs w:val="20"/>
                <w:u w:val="single"/>
              </w:rPr>
              <w:t>Nakład pracy związany z zajęciami o charakterze praktycznym:</w:t>
            </w:r>
          </w:p>
          <w:p w14:paraId="0C78330A" w14:textId="77777777" w:rsidR="00C429AB" w:rsidRPr="00696246" w:rsidRDefault="00C429A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studiowanie literatury –10 x 0,5 godz. = 5 godz.,</w:t>
            </w:r>
          </w:p>
          <w:p w14:paraId="7A4AC4AC" w14:textId="77777777" w:rsidR="00C429AB" w:rsidRPr="00696246" w:rsidRDefault="00C429A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konsultacjach w zakresie przygotowania do zaliczenia – 3 x 1 godz. = 3 godz.,</w:t>
            </w:r>
          </w:p>
          <w:p w14:paraId="69BCB4F7" w14:textId="2993AB85" w:rsidR="00C429AB" w:rsidRPr="00696246" w:rsidRDefault="00C429A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Łącznie 8 godz. co odpowiada 0,25 punktom ECTS</w:t>
            </w:r>
          </w:p>
        </w:tc>
      </w:tr>
      <w:tr w:rsidR="00696246" w:rsidRPr="00696246" w14:paraId="1B8896D8" w14:textId="77777777" w:rsidTr="00571950">
        <w:tc>
          <w:tcPr>
            <w:tcW w:w="3545" w:type="dxa"/>
          </w:tcPr>
          <w:p w14:paraId="5F00819C" w14:textId="77777777" w:rsidR="00C429AB" w:rsidRPr="00696246" w:rsidRDefault="00C429A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Stopień „odpowiedniości” (stopień osiągania efektów uczenia się):</w:t>
            </w:r>
          </w:p>
          <w:p w14:paraId="73DDFAEF" w14:textId="77777777" w:rsidR="00C429AB" w:rsidRPr="00696246" w:rsidRDefault="00C429AB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14:paraId="6C78888A" w14:textId="7F7B6D2B" w:rsidR="00C429AB" w:rsidRPr="00696246" w:rsidRDefault="00C429A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T2_W02+++, T2_W09+, T2_W11++</w:t>
            </w:r>
          </w:p>
          <w:p w14:paraId="3950D3AD" w14:textId="3CB22048" w:rsidR="00C429AB" w:rsidRPr="00696246" w:rsidRDefault="00C429A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T2_U01++, T2_U04++, T2_U08+</w:t>
            </w:r>
          </w:p>
          <w:p w14:paraId="25F0A221" w14:textId="188D3BE8" w:rsidR="00C429AB" w:rsidRPr="00696246" w:rsidRDefault="00C429AB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T2_K01+</w:t>
            </w:r>
          </w:p>
        </w:tc>
      </w:tr>
    </w:tbl>
    <w:p w14:paraId="1747AFBC" w14:textId="77777777" w:rsidR="00BD7D42" w:rsidRPr="00696246" w:rsidRDefault="00BD7D42" w:rsidP="00327642">
      <w:pPr>
        <w:rPr>
          <w:rFonts w:cs="Times New Roman"/>
          <w:bCs/>
          <w:sz w:val="20"/>
          <w:szCs w:val="20"/>
          <w:u w:val="single"/>
        </w:rPr>
      </w:pPr>
    </w:p>
    <w:p w14:paraId="6C2D2861" w14:textId="77777777" w:rsidR="00327642" w:rsidRPr="00696246" w:rsidRDefault="00327642" w:rsidP="00327642">
      <w:r w:rsidRPr="00696246">
        <w:br w:type="page"/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520"/>
      </w:tblGrid>
      <w:tr w:rsidR="00696246" w:rsidRPr="00696246" w14:paraId="27C250B0" w14:textId="77777777" w:rsidTr="00C429AB">
        <w:tc>
          <w:tcPr>
            <w:tcW w:w="3545" w:type="dxa"/>
            <w:shd w:val="clear" w:color="auto" w:fill="auto"/>
          </w:tcPr>
          <w:p w14:paraId="013EE451" w14:textId="725FB214" w:rsidR="008B3532" w:rsidRPr="00696246" w:rsidRDefault="00BD7D4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br w:type="page"/>
            </w:r>
            <w:r w:rsidR="008B3532"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Nazwa kierunku studiów </w:t>
            </w:r>
          </w:p>
        </w:tc>
        <w:tc>
          <w:tcPr>
            <w:tcW w:w="6520" w:type="dxa"/>
            <w:shd w:val="clear" w:color="auto" w:fill="auto"/>
          </w:tcPr>
          <w:p w14:paraId="64C9AB6D" w14:textId="16E9501C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Transport i </w:t>
            </w:r>
            <w:r w:rsidR="00AB504F"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l</w:t>
            </w: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ogistyka</w:t>
            </w:r>
          </w:p>
        </w:tc>
      </w:tr>
      <w:tr w:rsidR="00696246" w:rsidRPr="00696246" w14:paraId="08FA943B" w14:textId="77777777" w:rsidTr="00C429AB">
        <w:tc>
          <w:tcPr>
            <w:tcW w:w="3545" w:type="dxa"/>
            <w:shd w:val="clear" w:color="auto" w:fill="auto"/>
          </w:tcPr>
          <w:p w14:paraId="649E37F1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Nazwa modułu, także nazwa w języku angielskim</w:t>
            </w:r>
          </w:p>
        </w:tc>
        <w:tc>
          <w:tcPr>
            <w:tcW w:w="6520" w:type="dxa"/>
            <w:shd w:val="clear" w:color="auto" w:fill="auto"/>
          </w:tcPr>
          <w:p w14:paraId="24D507BF" w14:textId="77777777" w:rsidR="008B3532" w:rsidRPr="00696246" w:rsidRDefault="008B3532" w:rsidP="0025590D">
            <w:pPr>
              <w:pStyle w:val="Modutytu"/>
            </w:pPr>
            <w:bookmarkStart w:id="18" w:name="_Toc202525926"/>
            <w:r w:rsidRPr="00696246">
              <w:t>Spedycja międzynarodowa</w:t>
            </w:r>
            <w:bookmarkEnd w:id="18"/>
            <w:r w:rsidRPr="00696246">
              <w:t xml:space="preserve"> </w:t>
            </w:r>
          </w:p>
          <w:p w14:paraId="1B96F325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International </w:t>
            </w:r>
            <w:proofErr w:type="spellStart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forwarding</w:t>
            </w:r>
            <w:proofErr w:type="spellEnd"/>
          </w:p>
        </w:tc>
      </w:tr>
      <w:tr w:rsidR="00696246" w:rsidRPr="00696246" w14:paraId="6D9DE007" w14:textId="77777777" w:rsidTr="00C429AB">
        <w:tc>
          <w:tcPr>
            <w:tcW w:w="3545" w:type="dxa"/>
            <w:shd w:val="clear" w:color="auto" w:fill="auto"/>
          </w:tcPr>
          <w:p w14:paraId="1F443281" w14:textId="5C3F8C9F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Język wykładowy </w:t>
            </w:r>
          </w:p>
        </w:tc>
        <w:tc>
          <w:tcPr>
            <w:tcW w:w="6520" w:type="dxa"/>
            <w:shd w:val="clear" w:color="auto" w:fill="auto"/>
          </w:tcPr>
          <w:p w14:paraId="165247EC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696246" w:rsidRPr="00696246" w14:paraId="13E0227F" w14:textId="77777777" w:rsidTr="00C429AB">
        <w:tc>
          <w:tcPr>
            <w:tcW w:w="3545" w:type="dxa"/>
            <w:shd w:val="clear" w:color="auto" w:fill="auto"/>
          </w:tcPr>
          <w:p w14:paraId="44AB69C5" w14:textId="0D02840F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Rodzaj modułu </w:t>
            </w:r>
          </w:p>
        </w:tc>
        <w:tc>
          <w:tcPr>
            <w:tcW w:w="6520" w:type="dxa"/>
            <w:shd w:val="clear" w:color="auto" w:fill="auto"/>
          </w:tcPr>
          <w:p w14:paraId="7F0592DD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fakultatywny</w:t>
            </w:r>
          </w:p>
        </w:tc>
      </w:tr>
      <w:tr w:rsidR="00696246" w:rsidRPr="00696246" w14:paraId="7AA407B5" w14:textId="77777777" w:rsidTr="00C429AB">
        <w:tc>
          <w:tcPr>
            <w:tcW w:w="3545" w:type="dxa"/>
            <w:shd w:val="clear" w:color="auto" w:fill="auto"/>
          </w:tcPr>
          <w:p w14:paraId="18981F81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Poziom studiów</w:t>
            </w:r>
          </w:p>
        </w:tc>
        <w:tc>
          <w:tcPr>
            <w:tcW w:w="6520" w:type="dxa"/>
            <w:shd w:val="clear" w:color="auto" w:fill="auto"/>
          </w:tcPr>
          <w:p w14:paraId="1EFD68A3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drugiego stopnia</w:t>
            </w:r>
          </w:p>
        </w:tc>
      </w:tr>
      <w:tr w:rsidR="00696246" w:rsidRPr="00696246" w14:paraId="7180DFF5" w14:textId="77777777" w:rsidTr="00C429AB">
        <w:tc>
          <w:tcPr>
            <w:tcW w:w="3545" w:type="dxa"/>
            <w:shd w:val="clear" w:color="auto" w:fill="auto"/>
          </w:tcPr>
          <w:p w14:paraId="0A3F2B96" w14:textId="3490F430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Forma studiów</w:t>
            </w:r>
          </w:p>
        </w:tc>
        <w:tc>
          <w:tcPr>
            <w:tcW w:w="6520" w:type="dxa"/>
            <w:shd w:val="clear" w:color="auto" w:fill="auto"/>
          </w:tcPr>
          <w:p w14:paraId="3477C301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stacjonarne</w:t>
            </w:r>
          </w:p>
        </w:tc>
      </w:tr>
      <w:tr w:rsidR="00696246" w:rsidRPr="00696246" w14:paraId="44EF6A90" w14:textId="77777777" w:rsidTr="00C429AB">
        <w:tc>
          <w:tcPr>
            <w:tcW w:w="3545" w:type="dxa"/>
            <w:shd w:val="clear" w:color="auto" w:fill="auto"/>
          </w:tcPr>
          <w:p w14:paraId="781CAC74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Rok studiów dla kierunku</w:t>
            </w:r>
          </w:p>
        </w:tc>
        <w:tc>
          <w:tcPr>
            <w:tcW w:w="6520" w:type="dxa"/>
            <w:shd w:val="clear" w:color="auto" w:fill="auto"/>
          </w:tcPr>
          <w:p w14:paraId="7F10DCB1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II</w:t>
            </w:r>
          </w:p>
        </w:tc>
      </w:tr>
      <w:tr w:rsidR="00696246" w:rsidRPr="00696246" w14:paraId="3D4F7485" w14:textId="77777777" w:rsidTr="00C429AB">
        <w:tc>
          <w:tcPr>
            <w:tcW w:w="3545" w:type="dxa"/>
            <w:shd w:val="clear" w:color="auto" w:fill="auto"/>
          </w:tcPr>
          <w:p w14:paraId="2FD7DE52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Semestr dla kierunku</w:t>
            </w:r>
          </w:p>
        </w:tc>
        <w:tc>
          <w:tcPr>
            <w:tcW w:w="6520" w:type="dxa"/>
            <w:shd w:val="clear" w:color="auto" w:fill="auto"/>
          </w:tcPr>
          <w:p w14:paraId="0778B8A0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</w:tr>
      <w:tr w:rsidR="00696246" w:rsidRPr="00696246" w14:paraId="0F11B961" w14:textId="77777777" w:rsidTr="00C429AB">
        <w:tc>
          <w:tcPr>
            <w:tcW w:w="3545" w:type="dxa"/>
            <w:shd w:val="clear" w:color="auto" w:fill="auto"/>
          </w:tcPr>
          <w:p w14:paraId="2C35D41B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Liczba punktów ECTS z podziałem na kontaktowe/</w:t>
            </w:r>
            <w:proofErr w:type="spellStart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niekontaktowe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14:paraId="2816D5B8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 (1/1)</w:t>
            </w:r>
          </w:p>
        </w:tc>
      </w:tr>
      <w:tr w:rsidR="00696246" w:rsidRPr="00696246" w14:paraId="47AB1111" w14:textId="77777777" w:rsidTr="00C429AB">
        <w:tc>
          <w:tcPr>
            <w:tcW w:w="3545" w:type="dxa"/>
            <w:shd w:val="clear" w:color="auto" w:fill="auto"/>
          </w:tcPr>
          <w:p w14:paraId="3601874B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Tytuł naukowy/stopień naukowy, imię i nazwisko osoby odpowiedzialnej za moduł</w:t>
            </w:r>
          </w:p>
        </w:tc>
        <w:tc>
          <w:tcPr>
            <w:tcW w:w="6520" w:type="dxa"/>
            <w:shd w:val="clear" w:color="auto" w:fill="auto"/>
          </w:tcPr>
          <w:p w14:paraId="73B025E7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Dr inż. Maciej Sprawka</w:t>
            </w:r>
          </w:p>
        </w:tc>
      </w:tr>
      <w:tr w:rsidR="00696246" w:rsidRPr="00696246" w14:paraId="01134FE2" w14:textId="77777777" w:rsidTr="00C429AB">
        <w:tc>
          <w:tcPr>
            <w:tcW w:w="3545" w:type="dxa"/>
            <w:shd w:val="clear" w:color="auto" w:fill="auto"/>
          </w:tcPr>
          <w:p w14:paraId="08BAA6A6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Jednostka oferująca moduł</w:t>
            </w:r>
          </w:p>
          <w:p w14:paraId="7B97F03D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0EE84E5F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Katedra Maszyn Rolniczych, Leśnych </w:t>
            </w: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br/>
              <w:t>i Transportowych</w:t>
            </w:r>
          </w:p>
        </w:tc>
      </w:tr>
      <w:tr w:rsidR="00696246" w:rsidRPr="00696246" w14:paraId="2500163F" w14:textId="77777777" w:rsidTr="00C429AB">
        <w:tc>
          <w:tcPr>
            <w:tcW w:w="3545" w:type="dxa"/>
            <w:shd w:val="clear" w:color="auto" w:fill="auto"/>
          </w:tcPr>
          <w:p w14:paraId="5CEC3B82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Cel modułu</w:t>
            </w:r>
          </w:p>
          <w:p w14:paraId="6DB3E316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291BA7C6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Celem przedmiotu jest zapoznanie studentów z podstawowymi zagadnieniami spedycji w handlu międzynarodowym, warunkami dostaw towarów, obowiązkami i zakresem działalności spedytora oraz dokumentacją spedytorską.</w:t>
            </w:r>
          </w:p>
        </w:tc>
      </w:tr>
      <w:tr w:rsidR="00696246" w:rsidRPr="00696246" w14:paraId="14202FAC" w14:textId="77777777" w:rsidTr="00C429AB">
        <w:trPr>
          <w:trHeight w:val="236"/>
        </w:trPr>
        <w:tc>
          <w:tcPr>
            <w:tcW w:w="3545" w:type="dxa"/>
            <w:vMerge w:val="restart"/>
            <w:shd w:val="clear" w:color="auto" w:fill="auto"/>
          </w:tcPr>
          <w:p w14:paraId="0F623506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20" w:type="dxa"/>
            <w:shd w:val="clear" w:color="auto" w:fill="auto"/>
          </w:tcPr>
          <w:p w14:paraId="4598DB41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Wiedza: </w:t>
            </w:r>
          </w:p>
        </w:tc>
      </w:tr>
      <w:tr w:rsidR="00696246" w:rsidRPr="00696246" w14:paraId="101F24CF" w14:textId="77777777" w:rsidTr="00C429AB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31D191E8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4FD74281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1. Student zna zasady tworzenia i rozwoju form przedsiębiorczości, wykorzystującej wiedzę z zakresu transportu międzynarodowego i działalności spedytorskiej,</w:t>
            </w:r>
          </w:p>
        </w:tc>
      </w:tr>
      <w:tr w:rsidR="00696246" w:rsidRPr="00696246" w14:paraId="4F715C92" w14:textId="77777777" w:rsidTr="00C429AB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15D3D9CA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7B56E3E2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2. Zna warunki i reguły dostaw, dokumentację spedytorską i transportową,</w:t>
            </w:r>
          </w:p>
        </w:tc>
      </w:tr>
      <w:tr w:rsidR="00696246" w:rsidRPr="00696246" w14:paraId="253D39CB" w14:textId="77777777" w:rsidTr="00C429AB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4AF93676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55AB3C82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3. Ma wiedzę dotyczącą zarządzania działalnością gospodarczą, w tym zarządzania jakością.</w:t>
            </w:r>
          </w:p>
        </w:tc>
      </w:tr>
      <w:tr w:rsidR="00696246" w:rsidRPr="00696246" w14:paraId="1F968BD9" w14:textId="77777777" w:rsidTr="00C429AB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38DEF02C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5BB09024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Umiejętności:</w:t>
            </w:r>
          </w:p>
        </w:tc>
      </w:tr>
      <w:tr w:rsidR="00696246" w:rsidRPr="00696246" w14:paraId="5C3DC5E0" w14:textId="77777777" w:rsidTr="00C429AB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6D7FC458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599C4CDE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1. Posiada umiejętność wyszukiwania, zrozumienia, analizy informacji dotyczącej działalności spedytorskiej,</w:t>
            </w:r>
          </w:p>
        </w:tc>
      </w:tr>
      <w:tr w:rsidR="00696246" w:rsidRPr="00696246" w14:paraId="636A26DC" w14:textId="77777777" w:rsidTr="00C429AB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48DD0B6D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630C2166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2. Potrafi zaplanować prosty proces obsługi spedycyjnej,</w:t>
            </w:r>
          </w:p>
        </w:tc>
      </w:tr>
      <w:tr w:rsidR="00696246" w:rsidRPr="00696246" w14:paraId="68A2E614" w14:textId="77777777" w:rsidTr="00C429AB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7A61B9D5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12232082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3. Potrafi myśleć i działać w sposób przedsiębiorczy.</w:t>
            </w:r>
          </w:p>
        </w:tc>
      </w:tr>
      <w:tr w:rsidR="00696246" w:rsidRPr="00696246" w14:paraId="6635A460" w14:textId="77777777" w:rsidTr="00C429AB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4C6178B6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5260CA17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Kompetencje społeczne:</w:t>
            </w:r>
          </w:p>
        </w:tc>
      </w:tr>
      <w:tr w:rsidR="00696246" w:rsidRPr="00696246" w14:paraId="0079A805" w14:textId="77777777" w:rsidTr="00C429AB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32EFF6C7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3ADB0C75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1. Posiada znajomość działań zmierzających do ograniczenia ryzyka i przewidywania skutków swojej działalności</w:t>
            </w:r>
          </w:p>
        </w:tc>
      </w:tr>
      <w:tr w:rsidR="00696246" w:rsidRPr="00696246" w14:paraId="20F5625C" w14:textId="77777777" w:rsidTr="00C429AB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562F6E2E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74A2B48C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696246" w:rsidRPr="00696246" w14:paraId="7384A8CA" w14:textId="77777777" w:rsidTr="00C429AB">
        <w:tc>
          <w:tcPr>
            <w:tcW w:w="3545" w:type="dxa"/>
            <w:shd w:val="clear" w:color="auto" w:fill="auto"/>
          </w:tcPr>
          <w:p w14:paraId="00CB34E0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Wymagania wstępne i dodatkowe </w:t>
            </w:r>
          </w:p>
        </w:tc>
        <w:tc>
          <w:tcPr>
            <w:tcW w:w="6520" w:type="dxa"/>
            <w:shd w:val="clear" w:color="auto" w:fill="auto"/>
          </w:tcPr>
          <w:p w14:paraId="0EB81380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Przedmioty wprowadzające: </w:t>
            </w:r>
          </w:p>
          <w:p w14:paraId="46D0C9BA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Prawo transportowe,</w:t>
            </w:r>
          </w:p>
          <w:p w14:paraId="52D7BAB3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Transport </w:t>
            </w:r>
            <w:proofErr w:type="spellStart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multi</w:t>
            </w:r>
            <w:proofErr w:type="spellEnd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i intermodalny,</w:t>
            </w:r>
          </w:p>
          <w:p w14:paraId="39224A2E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Środki transport.</w:t>
            </w:r>
          </w:p>
        </w:tc>
      </w:tr>
      <w:tr w:rsidR="00696246" w:rsidRPr="00696246" w14:paraId="57DA72DC" w14:textId="77777777" w:rsidTr="00C429AB">
        <w:tc>
          <w:tcPr>
            <w:tcW w:w="3545" w:type="dxa"/>
            <w:shd w:val="clear" w:color="auto" w:fill="auto"/>
          </w:tcPr>
          <w:p w14:paraId="434C44AB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Treści programowe modułu </w:t>
            </w:r>
          </w:p>
          <w:p w14:paraId="5FF3348D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1033FCA9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Wykład:</w:t>
            </w:r>
          </w:p>
          <w:p w14:paraId="3570A767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Przedstawienie zagadnień związanych z rynkiem spedycyjnym, polityką transportową UE w zakresie transportu multimodalnego, rolą formuł dostawy </w:t>
            </w: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br/>
              <w:t>w handlu zagranicznym, gestią ubezpieczeniową, obsługa celną, kosztami i ryzykiem działalności spedycyjnej, rodzajami płatności i dokumentacją spedycyjną.</w:t>
            </w:r>
          </w:p>
          <w:p w14:paraId="3DD2E340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5E64D701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Ćwiczenia: </w:t>
            </w:r>
          </w:p>
          <w:p w14:paraId="5D992983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Zapoznanie się z umowami międzynarodowej sprzedaży towarów (spedycji i przewozu), interpretacją formuł handlowych, strukturą formuł </w:t>
            </w:r>
            <w:proofErr w:type="spellStart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Incoterms</w:t>
            </w:r>
            <w:proofErr w:type="spellEnd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2020; rolą spedytorów w gestii transportowej, dokumentacją spedytorską i transportową.</w:t>
            </w:r>
          </w:p>
        </w:tc>
      </w:tr>
      <w:tr w:rsidR="00696246" w:rsidRPr="00696246" w14:paraId="003FEF30" w14:textId="77777777" w:rsidTr="00C429AB">
        <w:tc>
          <w:tcPr>
            <w:tcW w:w="3545" w:type="dxa"/>
            <w:shd w:val="clear" w:color="auto" w:fill="auto"/>
          </w:tcPr>
          <w:p w14:paraId="72754DD1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Wykaz literatury podstawowej i uzupełniającej</w:t>
            </w:r>
          </w:p>
        </w:tc>
        <w:tc>
          <w:tcPr>
            <w:tcW w:w="6520" w:type="dxa"/>
            <w:shd w:val="clear" w:color="auto" w:fill="auto"/>
          </w:tcPr>
          <w:p w14:paraId="19373A59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Literatura podstawowa:</w:t>
            </w:r>
          </w:p>
          <w:p w14:paraId="76C61FB3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1.  Andrzej Sikorski. 2015. Transport i spedycja międzynarodowa w handlu zagranicznym. </w:t>
            </w: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br/>
              <w:t>ODDK. Gdańsk</w:t>
            </w:r>
          </w:p>
          <w:p w14:paraId="29BB1F26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2.  Marciniak-</w:t>
            </w:r>
            <w:proofErr w:type="spellStart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Neider</w:t>
            </w:r>
            <w:proofErr w:type="spellEnd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Danuta 2011.Warunki dostaw towarów w handlu zagranicznym. Polska Izba Spedycji i Logistyki</w:t>
            </w:r>
          </w:p>
          <w:p w14:paraId="0AA6B7DE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38E888EE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Literatura uzupełniająca:</w:t>
            </w:r>
          </w:p>
          <w:p w14:paraId="4BD9DEAA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Janusz </w:t>
            </w:r>
            <w:proofErr w:type="spellStart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Neider</w:t>
            </w:r>
            <w:proofErr w:type="spellEnd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 2008. Transport międzynarodowy. Polskie Wydawnictwo Ekonomiczne Warszawa</w:t>
            </w:r>
          </w:p>
        </w:tc>
      </w:tr>
      <w:tr w:rsidR="00696246" w:rsidRPr="00696246" w14:paraId="526E9A7C" w14:textId="77777777" w:rsidTr="00C429AB">
        <w:tc>
          <w:tcPr>
            <w:tcW w:w="3545" w:type="dxa"/>
            <w:shd w:val="clear" w:color="auto" w:fill="auto"/>
          </w:tcPr>
          <w:p w14:paraId="2FC7A63B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Planowane formy/działania/metody dydaktyczne</w:t>
            </w:r>
          </w:p>
        </w:tc>
        <w:tc>
          <w:tcPr>
            <w:tcW w:w="6520" w:type="dxa"/>
            <w:shd w:val="clear" w:color="auto" w:fill="auto"/>
          </w:tcPr>
          <w:p w14:paraId="1940FC34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Wykład – Metody słowne, wykład problemowy, prezentacje multimedialne, dyskusja</w:t>
            </w:r>
          </w:p>
          <w:p w14:paraId="6D1825CA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Ćwiczenia – Metody oglądowe, dyskusja, w ramach aktywizacji studentów – wypełnianie dokumentów transportowych.</w:t>
            </w:r>
          </w:p>
        </w:tc>
      </w:tr>
      <w:tr w:rsidR="00696246" w:rsidRPr="00696246" w14:paraId="389AF137" w14:textId="77777777" w:rsidTr="00C429AB">
        <w:tc>
          <w:tcPr>
            <w:tcW w:w="3545" w:type="dxa"/>
            <w:shd w:val="clear" w:color="auto" w:fill="auto"/>
          </w:tcPr>
          <w:p w14:paraId="78297AA8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Sposoby weryfikacji oraz formy dokumentowania osiągniętych efektów uczenia się</w:t>
            </w:r>
          </w:p>
        </w:tc>
        <w:tc>
          <w:tcPr>
            <w:tcW w:w="6520" w:type="dxa"/>
            <w:shd w:val="clear" w:color="auto" w:fill="auto"/>
          </w:tcPr>
          <w:p w14:paraId="6A5389A5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W1, W2, W3 : ocena pracy pisemnej, </w:t>
            </w:r>
          </w:p>
          <w:p w14:paraId="21D480A5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U1, U2, U3: ocena pracy pisemnej,</w:t>
            </w:r>
          </w:p>
          <w:p w14:paraId="7057FD86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K1: ocena pracy pisemnej.</w:t>
            </w:r>
          </w:p>
          <w:p w14:paraId="7AA5F7BC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4C1DE374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Szczegółowe kryteria</w:t>
            </w:r>
          </w:p>
          <w:p w14:paraId="31ABB23B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Student wykazuje odpowiedni stopień wiedzy, umiejętności lub kompetencji uzyskując odpowiedni % sumy punktów określających maksymalny poziom wiedzy lub umiejętności z danego przedmiotu, odpowiednio:</w:t>
            </w:r>
          </w:p>
          <w:p w14:paraId="22E15A27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dostateczny (3,0) – od 51 do 60% sumy punktów,</w:t>
            </w:r>
          </w:p>
          <w:p w14:paraId="3A4C400B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dostateczny plus (3,5) – od 61 do 70%,</w:t>
            </w:r>
          </w:p>
          <w:p w14:paraId="1A41B07A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dobry (4,0) – od 71 do 80%,</w:t>
            </w:r>
          </w:p>
          <w:p w14:paraId="651C00ED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dobry plus (4,5) – od 81 do 90%,</w:t>
            </w:r>
          </w:p>
          <w:p w14:paraId="7E5C5E4F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bardzo dobry (5,0) – powyżej 91%.</w:t>
            </w:r>
          </w:p>
        </w:tc>
      </w:tr>
      <w:tr w:rsidR="00696246" w:rsidRPr="00696246" w14:paraId="6035959D" w14:textId="77777777" w:rsidTr="00C429AB">
        <w:tc>
          <w:tcPr>
            <w:tcW w:w="3545" w:type="dxa"/>
            <w:shd w:val="clear" w:color="auto" w:fill="auto"/>
          </w:tcPr>
          <w:p w14:paraId="2B248FD7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Elementy i wagi mające wpływ na ocenę końcową</w:t>
            </w:r>
          </w:p>
          <w:p w14:paraId="34AF022C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38F32E5F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6446CAED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Ocena końcowa – średnia arytmetyczna ocen </w:t>
            </w: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br/>
              <w:t>z dwóch kolokwium.</w:t>
            </w:r>
          </w:p>
          <w:p w14:paraId="0AE3CCD4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Warunki te są przedstawiane studentom </w:t>
            </w: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br/>
              <w:t>i konsultowane z nimi na pierwszym wykładzie.</w:t>
            </w:r>
          </w:p>
        </w:tc>
      </w:tr>
      <w:tr w:rsidR="00696246" w:rsidRPr="00696246" w14:paraId="2920C8B1" w14:textId="77777777" w:rsidTr="00C429AB">
        <w:trPr>
          <w:trHeight w:val="2324"/>
        </w:trPr>
        <w:tc>
          <w:tcPr>
            <w:tcW w:w="3545" w:type="dxa"/>
            <w:shd w:val="clear" w:color="auto" w:fill="auto"/>
          </w:tcPr>
          <w:p w14:paraId="02B99582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Bilans punktów ECTS</w:t>
            </w:r>
          </w:p>
        </w:tc>
        <w:tc>
          <w:tcPr>
            <w:tcW w:w="6520" w:type="dxa"/>
            <w:shd w:val="clear" w:color="auto" w:fill="auto"/>
          </w:tcPr>
          <w:p w14:paraId="24A95E2A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Kontaktowe:</w:t>
            </w:r>
          </w:p>
          <w:p w14:paraId="108E451C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Wykład 15 godz.</w:t>
            </w:r>
          </w:p>
          <w:p w14:paraId="3CFDF11A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ćwiczenia 15 godz.</w:t>
            </w:r>
          </w:p>
          <w:p w14:paraId="7517598B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konsultacje 2 godz. </w:t>
            </w:r>
          </w:p>
          <w:p w14:paraId="1BD3274E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Razem kontaktowe 32 godz. (1 ECTS)</w:t>
            </w:r>
          </w:p>
          <w:p w14:paraId="0E978DEA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Niekontaktowe</w:t>
            </w:r>
            <w:proofErr w:type="spellEnd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672C14C9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Przygotowanie do zajęć 15 godz.</w:t>
            </w:r>
          </w:p>
          <w:p w14:paraId="21264780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Przygotowanie dokumentacji transportowej 5 godz.</w:t>
            </w:r>
          </w:p>
          <w:p w14:paraId="5491C33A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Studiowanie literatury 15 godz.</w:t>
            </w:r>
          </w:p>
          <w:p w14:paraId="76FB7E14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Razem </w:t>
            </w:r>
            <w:proofErr w:type="spellStart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niekontaktowe</w:t>
            </w:r>
            <w:proofErr w:type="spellEnd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35 godz. (1 ECTS)</w:t>
            </w:r>
          </w:p>
        </w:tc>
      </w:tr>
      <w:tr w:rsidR="00696246" w:rsidRPr="00696246" w14:paraId="67B5D0D0" w14:textId="77777777" w:rsidTr="00C429AB">
        <w:trPr>
          <w:trHeight w:val="718"/>
        </w:trPr>
        <w:tc>
          <w:tcPr>
            <w:tcW w:w="3545" w:type="dxa"/>
            <w:shd w:val="clear" w:color="auto" w:fill="auto"/>
          </w:tcPr>
          <w:p w14:paraId="69BFF8DA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Nakład pracy związany z zajęciami wymagającymi bezpośredniego udziału nauczyciela akademickiego</w:t>
            </w:r>
          </w:p>
        </w:tc>
        <w:tc>
          <w:tcPr>
            <w:tcW w:w="6520" w:type="dxa"/>
            <w:shd w:val="clear" w:color="auto" w:fill="auto"/>
          </w:tcPr>
          <w:p w14:paraId="04BAB923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Udział w wykładach – 15 godz.; </w:t>
            </w:r>
          </w:p>
          <w:p w14:paraId="0A5D2373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Udział w ćwiczeniach – 15 godz.; </w:t>
            </w:r>
          </w:p>
          <w:p w14:paraId="32259AF1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Udział w konsultacjach – 2 godz.</w:t>
            </w:r>
          </w:p>
        </w:tc>
      </w:tr>
      <w:tr w:rsidR="00696246" w:rsidRPr="00696246" w14:paraId="3932AE92" w14:textId="77777777" w:rsidTr="00C429AB">
        <w:trPr>
          <w:trHeight w:val="718"/>
        </w:trPr>
        <w:tc>
          <w:tcPr>
            <w:tcW w:w="3545" w:type="dxa"/>
            <w:shd w:val="clear" w:color="auto" w:fill="auto"/>
          </w:tcPr>
          <w:p w14:paraId="45189D6B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Odniesienie modułowych efektów uczenia się do kierunkowych efektów uczenia się</w:t>
            </w:r>
          </w:p>
        </w:tc>
        <w:tc>
          <w:tcPr>
            <w:tcW w:w="6520" w:type="dxa"/>
            <w:shd w:val="clear" w:color="auto" w:fill="auto"/>
          </w:tcPr>
          <w:p w14:paraId="3D2B244F" w14:textId="0E104BE3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W1 – T2_W02</w:t>
            </w:r>
            <w:r w:rsidR="00C429AB"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W2 – T2_W04</w:t>
            </w:r>
            <w:r w:rsidR="00C429AB"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W3 – T2_W11</w:t>
            </w:r>
          </w:p>
          <w:p w14:paraId="08CC9FD6" w14:textId="4EF3D6A3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U1 – T2_U01</w:t>
            </w:r>
            <w:r w:rsidR="00C429AB"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U2 – T2_U04</w:t>
            </w:r>
            <w:r w:rsidR="00C429AB"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U3 – T2_U06</w:t>
            </w:r>
          </w:p>
          <w:p w14:paraId="2D1C7EA1" w14:textId="77777777" w:rsidR="008B3532" w:rsidRPr="00696246" w:rsidRDefault="008B3532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K1 – T2_K02</w:t>
            </w:r>
          </w:p>
        </w:tc>
      </w:tr>
    </w:tbl>
    <w:p w14:paraId="5D34458B" w14:textId="51423D07" w:rsidR="00C22B77" w:rsidRPr="00696246" w:rsidRDefault="00C22B77" w:rsidP="00327642">
      <w:pPr>
        <w:rPr>
          <w:rFonts w:cs="Times New Roman"/>
          <w:bCs/>
          <w:sz w:val="20"/>
          <w:szCs w:val="20"/>
        </w:rPr>
      </w:pPr>
    </w:p>
    <w:p w14:paraId="752C0890" w14:textId="77777777" w:rsidR="00C429AB" w:rsidRPr="00696246" w:rsidRDefault="00C429AB" w:rsidP="00327642">
      <w:pPr>
        <w:rPr>
          <w:rFonts w:cs="Times New Roman"/>
          <w:bCs/>
          <w:sz w:val="20"/>
          <w:szCs w:val="20"/>
        </w:rPr>
      </w:pPr>
    </w:p>
    <w:p w14:paraId="7F5C2F92" w14:textId="77777777" w:rsidR="00327642" w:rsidRPr="00696246" w:rsidRDefault="00327642">
      <w:r w:rsidRPr="00696246">
        <w:br w:type="page"/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520"/>
      </w:tblGrid>
      <w:tr w:rsidR="00696246" w:rsidRPr="00696246" w14:paraId="6DA475CF" w14:textId="77777777" w:rsidTr="00C429AB">
        <w:tc>
          <w:tcPr>
            <w:tcW w:w="3545" w:type="dxa"/>
            <w:shd w:val="clear" w:color="auto" w:fill="auto"/>
          </w:tcPr>
          <w:p w14:paraId="61C5BDD6" w14:textId="334F2C1D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br w:type="page"/>
              <w:t xml:space="preserve">Nazwa kierunku studiów </w:t>
            </w:r>
          </w:p>
        </w:tc>
        <w:tc>
          <w:tcPr>
            <w:tcW w:w="6520" w:type="dxa"/>
            <w:shd w:val="clear" w:color="auto" w:fill="auto"/>
          </w:tcPr>
          <w:p w14:paraId="7A10B2B3" w14:textId="563CB7B0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Transport i </w:t>
            </w:r>
            <w:r w:rsidR="006378C0"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l</w:t>
            </w: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ogistyka</w:t>
            </w:r>
          </w:p>
        </w:tc>
      </w:tr>
      <w:tr w:rsidR="00696246" w:rsidRPr="00696246" w14:paraId="7CF46939" w14:textId="77777777" w:rsidTr="00C429AB">
        <w:tc>
          <w:tcPr>
            <w:tcW w:w="3545" w:type="dxa"/>
            <w:shd w:val="clear" w:color="auto" w:fill="auto"/>
          </w:tcPr>
          <w:p w14:paraId="59487EE8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Nazwa modułu, także nazwa w języku angielskim</w:t>
            </w:r>
          </w:p>
        </w:tc>
        <w:tc>
          <w:tcPr>
            <w:tcW w:w="6520" w:type="dxa"/>
            <w:shd w:val="clear" w:color="auto" w:fill="auto"/>
          </w:tcPr>
          <w:p w14:paraId="4D397C19" w14:textId="77777777" w:rsidR="00C519F4" w:rsidRPr="00696246" w:rsidRDefault="00C519F4" w:rsidP="0025590D">
            <w:pPr>
              <w:pStyle w:val="Modutytu"/>
            </w:pPr>
            <w:bookmarkStart w:id="19" w:name="_Toc202525927"/>
            <w:r w:rsidRPr="00696246">
              <w:t>Towaroznawstwo i obsługa celna</w:t>
            </w:r>
            <w:bookmarkEnd w:id="19"/>
          </w:p>
          <w:p w14:paraId="315AA18D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Commodity</w:t>
            </w:r>
            <w:proofErr w:type="spellEnd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and </w:t>
            </w:r>
            <w:proofErr w:type="spellStart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customs</w:t>
            </w:r>
            <w:proofErr w:type="spellEnd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handling</w:t>
            </w:r>
            <w:proofErr w:type="spellEnd"/>
          </w:p>
        </w:tc>
      </w:tr>
      <w:tr w:rsidR="00696246" w:rsidRPr="00696246" w14:paraId="69D230B2" w14:textId="77777777" w:rsidTr="00C429AB">
        <w:tc>
          <w:tcPr>
            <w:tcW w:w="3545" w:type="dxa"/>
            <w:shd w:val="clear" w:color="auto" w:fill="auto"/>
          </w:tcPr>
          <w:p w14:paraId="07E4BB17" w14:textId="181ABE4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Język wykładowy </w:t>
            </w:r>
          </w:p>
        </w:tc>
        <w:tc>
          <w:tcPr>
            <w:tcW w:w="6520" w:type="dxa"/>
            <w:shd w:val="clear" w:color="auto" w:fill="auto"/>
          </w:tcPr>
          <w:p w14:paraId="6CEA0BC3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696246" w:rsidRPr="00696246" w14:paraId="221A5ACC" w14:textId="77777777" w:rsidTr="00C429AB">
        <w:tc>
          <w:tcPr>
            <w:tcW w:w="3545" w:type="dxa"/>
            <w:shd w:val="clear" w:color="auto" w:fill="auto"/>
          </w:tcPr>
          <w:p w14:paraId="6F860318" w14:textId="7336CB1B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Rodzaj modułu </w:t>
            </w:r>
          </w:p>
        </w:tc>
        <w:tc>
          <w:tcPr>
            <w:tcW w:w="6520" w:type="dxa"/>
            <w:shd w:val="clear" w:color="auto" w:fill="auto"/>
          </w:tcPr>
          <w:p w14:paraId="0331A1D7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fakultatywny</w:t>
            </w:r>
          </w:p>
        </w:tc>
      </w:tr>
      <w:tr w:rsidR="00696246" w:rsidRPr="00696246" w14:paraId="75CD817F" w14:textId="77777777" w:rsidTr="00C429AB">
        <w:tc>
          <w:tcPr>
            <w:tcW w:w="3545" w:type="dxa"/>
            <w:shd w:val="clear" w:color="auto" w:fill="auto"/>
          </w:tcPr>
          <w:p w14:paraId="681A0599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Poziom studiów</w:t>
            </w:r>
          </w:p>
        </w:tc>
        <w:tc>
          <w:tcPr>
            <w:tcW w:w="6520" w:type="dxa"/>
            <w:shd w:val="clear" w:color="auto" w:fill="auto"/>
          </w:tcPr>
          <w:p w14:paraId="4955A5FC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drugiego stopnia</w:t>
            </w:r>
          </w:p>
        </w:tc>
      </w:tr>
      <w:tr w:rsidR="00696246" w:rsidRPr="00696246" w14:paraId="2FCB82D6" w14:textId="77777777" w:rsidTr="00C429AB">
        <w:tc>
          <w:tcPr>
            <w:tcW w:w="3545" w:type="dxa"/>
            <w:shd w:val="clear" w:color="auto" w:fill="auto"/>
          </w:tcPr>
          <w:p w14:paraId="29E64A90" w14:textId="7DE91E2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Forma studiów</w:t>
            </w:r>
          </w:p>
        </w:tc>
        <w:tc>
          <w:tcPr>
            <w:tcW w:w="6520" w:type="dxa"/>
            <w:shd w:val="clear" w:color="auto" w:fill="auto"/>
          </w:tcPr>
          <w:p w14:paraId="02C73867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stacjonarne</w:t>
            </w:r>
          </w:p>
        </w:tc>
      </w:tr>
      <w:tr w:rsidR="00696246" w:rsidRPr="00696246" w14:paraId="24F437DD" w14:textId="77777777" w:rsidTr="00C429AB">
        <w:tc>
          <w:tcPr>
            <w:tcW w:w="3545" w:type="dxa"/>
            <w:shd w:val="clear" w:color="auto" w:fill="auto"/>
          </w:tcPr>
          <w:p w14:paraId="2D672729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Rok studiów dla kierunku</w:t>
            </w:r>
          </w:p>
        </w:tc>
        <w:tc>
          <w:tcPr>
            <w:tcW w:w="6520" w:type="dxa"/>
            <w:shd w:val="clear" w:color="auto" w:fill="auto"/>
          </w:tcPr>
          <w:p w14:paraId="69560B16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II</w:t>
            </w:r>
          </w:p>
        </w:tc>
      </w:tr>
      <w:tr w:rsidR="00696246" w:rsidRPr="00696246" w14:paraId="68FEEF43" w14:textId="77777777" w:rsidTr="00C429AB">
        <w:tc>
          <w:tcPr>
            <w:tcW w:w="3545" w:type="dxa"/>
            <w:shd w:val="clear" w:color="auto" w:fill="auto"/>
          </w:tcPr>
          <w:p w14:paraId="480FF034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Semestr dla kierunku</w:t>
            </w:r>
          </w:p>
        </w:tc>
        <w:tc>
          <w:tcPr>
            <w:tcW w:w="6520" w:type="dxa"/>
            <w:shd w:val="clear" w:color="auto" w:fill="auto"/>
          </w:tcPr>
          <w:p w14:paraId="267EC958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</w:tr>
      <w:tr w:rsidR="00696246" w:rsidRPr="00696246" w14:paraId="22D75848" w14:textId="77777777" w:rsidTr="00C429AB">
        <w:tc>
          <w:tcPr>
            <w:tcW w:w="3545" w:type="dxa"/>
            <w:shd w:val="clear" w:color="auto" w:fill="auto"/>
          </w:tcPr>
          <w:p w14:paraId="172DC352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Liczba punktów ECTS z podziałem na kontaktowe/</w:t>
            </w:r>
            <w:proofErr w:type="spellStart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niekontaktowe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14:paraId="51AADC6E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 (1/1)</w:t>
            </w:r>
          </w:p>
        </w:tc>
      </w:tr>
      <w:tr w:rsidR="00696246" w:rsidRPr="00696246" w14:paraId="652EA96F" w14:textId="77777777" w:rsidTr="00C429AB">
        <w:tc>
          <w:tcPr>
            <w:tcW w:w="3545" w:type="dxa"/>
            <w:shd w:val="clear" w:color="auto" w:fill="auto"/>
          </w:tcPr>
          <w:p w14:paraId="3A628059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Tytuł naukowy/stopień naukowy, imię i nazwisko osoby odpowiedzialnej za moduł</w:t>
            </w:r>
          </w:p>
        </w:tc>
        <w:tc>
          <w:tcPr>
            <w:tcW w:w="6520" w:type="dxa"/>
            <w:shd w:val="clear" w:color="auto" w:fill="auto"/>
          </w:tcPr>
          <w:p w14:paraId="6FE2A707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Dr inż. Maciej Sprawka</w:t>
            </w:r>
          </w:p>
        </w:tc>
      </w:tr>
      <w:tr w:rsidR="00696246" w:rsidRPr="00696246" w14:paraId="54C57B27" w14:textId="77777777" w:rsidTr="00C429AB">
        <w:tc>
          <w:tcPr>
            <w:tcW w:w="3545" w:type="dxa"/>
            <w:shd w:val="clear" w:color="auto" w:fill="auto"/>
          </w:tcPr>
          <w:p w14:paraId="4A26E4C2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Jednostka oferująca moduł</w:t>
            </w:r>
          </w:p>
          <w:p w14:paraId="5122D3B9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4021339A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Katedra Maszyn Rolniczych, Leśnych </w:t>
            </w: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br/>
              <w:t>i Transportowych</w:t>
            </w:r>
          </w:p>
        </w:tc>
      </w:tr>
      <w:tr w:rsidR="00696246" w:rsidRPr="00696246" w14:paraId="508D0829" w14:textId="77777777" w:rsidTr="00C429AB">
        <w:tc>
          <w:tcPr>
            <w:tcW w:w="3545" w:type="dxa"/>
            <w:shd w:val="clear" w:color="auto" w:fill="auto"/>
          </w:tcPr>
          <w:p w14:paraId="371269B3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Cel modułu</w:t>
            </w:r>
          </w:p>
          <w:p w14:paraId="586DCC65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07472CC4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Celem przedmiotu jest zapoznanie studentów z podstawowymi zagadnieniami towaroznawstwa w handlu międzynarodowym, warunkami dostaw towarów, obsługą celną  oraz formułami handlowymi.</w:t>
            </w:r>
          </w:p>
        </w:tc>
      </w:tr>
      <w:tr w:rsidR="00696246" w:rsidRPr="00696246" w14:paraId="3EE1335C" w14:textId="77777777" w:rsidTr="00C429AB">
        <w:trPr>
          <w:trHeight w:val="236"/>
        </w:trPr>
        <w:tc>
          <w:tcPr>
            <w:tcW w:w="3545" w:type="dxa"/>
            <w:vMerge w:val="restart"/>
            <w:shd w:val="clear" w:color="auto" w:fill="auto"/>
          </w:tcPr>
          <w:p w14:paraId="4D7EE622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20" w:type="dxa"/>
            <w:shd w:val="clear" w:color="auto" w:fill="auto"/>
          </w:tcPr>
          <w:p w14:paraId="184F8D02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Wiedza: </w:t>
            </w:r>
          </w:p>
        </w:tc>
      </w:tr>
      <w:tr w:rsidR="00696246" w:rsidRPr="00696246" w14:paraId="19DF89CD" w14:textId="77777777" w:rsidTr="00C429AB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607C1BA6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143D973C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1. Student zna zasady tworzenia i rozwoju form przedsiębiorczości, wykorzystującej wiedzę z zakresu transportu międzynarodowego i obsługi celnej,</w:t>
            </w:r>
          </w:p>
        </w:tc>
      </w:tr>
      <w:tr w:rsidR="00696246" w:rsidRPr="00696246" w14:paraId="75FD5246" w14:textId="77777777" w:rsidTr="00C429AB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2FB64F5F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000FB772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2. Zna warunki i reguły dostaw, dokumentację spedytorską i transportową,</w:t>
            </w:r>
          </w:p>
        </w:tc>
      </w:tr>
      <w:tr w:rsidR="00696246" w:rsidRPr="00696246" w14:paraId="2162BE31" w14:textId="77777777" w:rsidTr="00C429AB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124A3AAD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44B9A7AF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3. Ma wiedzę dotyczącą zarządzania działalnością gospodarczą, w tym zarządzania jakością.</w:t>
            </w:r>
          </w:p>
        </w:tc>
      </w:tr>
      <w:tr w:rsidR="00696246" w:rsidRPr="00696246" w14:paraId="0156D311" w14:textId="77777777" w:rsidTr="00C429AB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64271A91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4B33126E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Umiejętności:</w:t>
            </w:r>
          </w:p>
        </w:tc>
      </w:tr>
      <w:tr w:rsidR="00696246" w:rsidRPr="00696246" w14:paraId="1D018BC0" w14:textId="77777777" w:rsidTr="00C429AB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7AEBE320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46754C6B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1. Posiada umiejętność wyszukiwania, zrozumienia, analizy informacji dotyczącej obsługi celnej</w:t>
            </w:r>
          </w:p>
        </w:tc>
      </w:tr>
      <w:tr w:rsidR="00696246" w:rsidRPr="00696246" w14:paraId="48136870" w14:textId="77777777" w:rsidTr="00C429AB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5F5B0749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423360BF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2. Potrafi zaplanować prosty proces obsługi spedycyjnej, obejmującej formalności celne</w:t>
            </w:r>
          </w:p>
        </w:tc>
      </w:tr>
      <w:tr w:rsidR="00696246" w:rsidRPr="00696246" w14:paraId="3C94E2E5" w14:textId="77777777" w:rsidTr="00C429AB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2B9A5D7E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5C016537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3. Potrafi myśleć i działać w sposób przedsiębiorczy.</w:t>
            </w:r>
          </w:p>
        </w:tc>
      </w:tr>
      <w:tr w:rsidR="00696246" w:rsidRPr="00696246" w14:paraId="1ACC3E44" w14:textId="77777777" w:rsidTr="00C429AB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36D144F5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154F35B6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Kompetencje społeczne:</w:t>
            </w:r>
          </w:p>
        </w:tc>
      </w:tr>
      <w:tr w:rsidR="00696246" w:rsidRPr="00696246" w14:paraId="76D47A80" w14:textId="77777777" w:rsidTr="006378C0">
        <w:trPr>
          <w:trHeight w:val="553"/>
        </w:trPr>
        <w:tc>
          <w:tcPr>
            <w:tcW w:w="3545" w:type="dxa"/>
            <w:vMerge/>
            <w:shd w:val="clear" w:color="auto" w:fill="auto"/>
          </w:tcPr>
          <w:p w14:paraId="287D848E" w14:textId="77777777" w:rsidR="006378C0" w:rsidRPr="00696246" w:rsidRDefault="006378C0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72530ADB" w14:textId="77777777" w:rsidR="006378C0" w:rsidRPr="00696246" w:rsidRDefault="006378C0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1. Posiada znajomość działań zmierzających do ograniczenia ryzyka i przewidywania skutków swojej działalności</w:t>
            </w:r>
          </w:p>
        </w:tc>
      </w:tr>
      <w:tr w:rsidR="00696246" w:rsidRPr="00696246" w14:paraId="6A746798" w14:textId="77777777" w:rsidTr="00C429AB">
        <w:tc>
          <w:tcPr>
            <w:tcW w:w="3545" w:type="dxa"/>
            <w:shd w:val="clear" w:color="auto" w:fill="auto"/>
          </w:tcPr>
          <w:p w14:paraId="0658B734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Wymagania wstępne i dodatkowe </w:t>
            </w:r>
          </w:p>
        </w:tc>
        <w:tc>
          <w:tcPr>
            <w:tcW w:w="6520" w:type="dxa"/>
            <w:shd w:val="clear" w:color="auto" w:fill="auto"/>
          </w:tcPr>
          <w:p w14:paraId="147901B0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Przedmioty wprowadzające: </w:t>
            </w:r>
          </w:p>
          <w:p w14:paraId="01426E78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Spedycja</w:t>
            </w:r>
          </w:p>
          <w:p w14:paraId="6C94A78A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Prawo transportowe,</w:t>
            </w:r>
          </w:p>
          <w:p w14:paraId="1DEC50F2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Transport </w:t>
            </w:r>
            <w:proofErr w:type="spellStart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multi</w:t>
            </w:r>
            <w:proofErr w:type="spellEnd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i intermodalny,</w:t>
            </w:r>
          </w:p>
          <w:p w14:paraId="0DEA2404" w14:textId="64ADE2F8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Środki transport</w:t>
            </w:r>
            <w:r w:rsidR="006378C0"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u</w:t>
            </w: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</w:tc>
      </w:tr>
      <w:tr w:rsidR="00696246" w:rsidRPr="00696246" w14:paraId="100E6E30" w14:textId="77777777" w:rsidTr="00C429AB">
        <w:tc>
          <w:tcPr>
            <w:tcW w:w="3545" w:type="dxa"/>
            <w:shd w:val="clear" w:color="auto" w:fill="auto"/>
          </w:tcPr>
          <w:p w14:paraId="0EB730A0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Treści programowe modułu </w:t>
            </w:r>
          </w:p>
          <w:p w14:paraId="24D12E03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07DEF24C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Wykład:</w:t>
            </w:r>
          </w:p>
          <w:p w14:paraId="0F0212D9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Przedstawienie zagadnień związanych z rynkiem spedycyjnym, polityką transportową UE w zakresie transportu multimodalnego, rolą formuł dostawy </w:t>
            </w: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br/>
              <w:t>w handlu zagranicznym, gestią ubezpieczeniową, obsługa celną, kosztami i ryzykiem działalności spedycyjnej, rodzajami płatności i dokumentacją spedycyjną.</w:t>
            </w:r>
          </w:p>
          <w:p w14:paraId="5D99BC03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6DCEAD3B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Ćwiczenia: </w:t>
            </w:r>
          </w:p>
          <w:p w14:paraId="2CD8B116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Zapoznanie się z umowami międzynarodowej sprzedaży towarów (spedycji i przewozu), interpretacją formuł handlowych, strukturą formuł </w:t>
            </w:r>
            <w:proofErr w:type="spellStart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Incoterms</w:t>
            </w:r>
            <w:proofErr w:type="spellEnd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2020 ze szczególną uwagą skierowaną na obsługę celną przewozu; rolą spedytorów w gestii transportowej, dokumentacją spedytorską i transportową.</w:t>
            </w:r>
          </w:p>
        </w:tc>
      </w:tr>
      <w:tr w:rsidR="00696246" w:rsidRPr="00696246" w14:paraId="544CC33E" w14:textId="77777777" w:rsidTr="00C429AB">
        <w:tc>
          <w:tcPr>
            <w:tcW w:w="3545" w:type="dxa"/>
            <w:shd w:val="clear" w:color="auto" w:fill="auto"/>
          </w:tcPr>
          <w:p w14:paraId="14A5EF12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Wykaz literatury podstawowej i uzupełniającej</w:t>
            </w:r>
          </w:p>
        </w:tc>
        <w:tc>
          <w:tcPr>
            <w:tcW w:w="6520" w:type="dxa"/>
            <w:shd w:val="clear" w:color="auto" w:fill="auto"/>
          </w:tcPr>
          <w:p w14:paraId="3CD151E4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Literatura podstawowa:</w:t>
            </w:r>
          </w:p>
          <w:p w14:paraId="453F7530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1.  Sikorski Andrzej 2015. Transport i spedycja międzynarodowa w handlu zagranicznym. </w:t>
            </w: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br/>
              <w:t>ODDK. Gdańsk</w:t>
            </w:r>
          </w:p>
          <w:p w14:paraId="2E7F98B7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2.  Marciniak-</w:t>
            </w:r>
            <w:proofErr w:type="spellStart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Neider</w:t>
            </w:r>
            <w:proofErr w:type="spellEnd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Danuta 2011.Warunki dostaw towarów w handlu zagranicznym. Polska Izba Spedycji i Logistyki</w:t>
            </w:r>
          </w:p>
          <w:p w14:paraId="70127BFE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3. </w:t>
            </w:r>
            <w:proofErr w:type="spellStart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Chackiewicz</w:t>
            </w:r>
            <w:proofErr w:type="spellEnd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Małgorzata 2022. Obsługa celna. Podręcznik dla praktyków. Akademia Sztuki Wojennej.</w:t>
            </w:r>
          </w:p>
          <w:p w14:paraId="102BC579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7A4372B8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Literatura uzupełniająca:</w:t>
            </w:r>
          </w:p>
          <w:p w14:paraId="0894ECCA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Janusz </w:t>
            </w:r>
            <w:proofErr w:type="spellStart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Neider</w:t>
            </w:r>
            <w:proofErr w:type="spellEnd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 2008. Transport międzynarodowy. Polskie Wydawnictwo Ekonomiczne Warszawa</w:t>
            </w:r>
          </w:p>
        </w:tc>
      </w:tr>
      <w:tr w:rsidR="00696246" w:rsidRPr="00696246" w14:paraId="71DA0127" w14:textId="77777777" w:rsidTr="00C429AB">
        <w:tc>
          <w:tcPr>
            <w:tcW w:w="3545" w:type="dxa"/>
            <w:shd w:val="clear" w:color="auto" w:fill="auto"/>
          </w:tcPr>
          <w:p w14:paraId="1FEB14C4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Planowane formy/działania/metody dydaktyczne</w:t>
            </w:r>
          </w:p>
        </w:tc>
        <w:tc>
          <w:tcPr>
            <w:tcW w:w="6520" w:type="dxa"/>
            <w:shd w:val="clear" w:color="auto" w:fill="auto"/>
          </w:tcPr>
          <w:p w14:paraId="1888649E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Wykład – Metody słowne, wykład problemowy, prezentacje multimedialne, dyskusja</w:t>
            </w:r>
          </w:p>
          <w:p w14:paraId="4388CAD4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Ćwiczenia – Metody oglądowe, dyskusja, w ramach aktywizacji studentów – wypełnianie dokumentów transportowych.</w:t>
            </w:r>
          </w:p>
        </w:tc>
      </w:tr>
      <w:tr w:rsidR="00696246" w:rsidRPr="00696246" w14:paraId="5612CE22" w14:textId="77777777" w:rsidTr="00C429AB">
        <w:tc>
          <w:tcPr>
            <w:tcW w:w="3545" w:type="dxa"/>
            <w:shd w:val="clear" w:color="auto" w:fill="auto"/>
          </w:tcPr>
          <w:p w14:paraId="536B22B6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Sposoby weryfikacji oraz formy dokumentowania osiągniętych efektów uczenia się</w:t>
            </w:r>
          </w:p>
        </w:tc>
        <w:tc>
          <w:tcPr>
            <w:tcW w:w="6520" w:type="dxa"/>
            <w:shd w:val="clear" w:color="auto" w:fill="auto"/>
          </w:tcPr>
          <w:p w14:paraId="501F8F89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W1, W2, W3 : ocena pracy pisemnej, </w:t>
            </w:r>
          </w:p>
          <w:p w14:paraId="65D2586E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U1, U2, U3: ocena pracy pisemnej,</w:t>
            </w:r>
          </w:p>
          <w:p w14:paraId="51974FBF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K1: ocena pracy pisemnej.</w:t>
            </w:r>
          </w:p>
          <w:p w14:paraId="34DB3FC8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5A2ABCFD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Szczegółowe kryteria</w:t>
            </w:r>
          </w:p>
          <w:p w14:paraId="34A10DE1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Student wykazuje odpowiedni stopień wiedzy, umiejętności lub kompetencji uzyskując odpowiedni % sumy punktów określających maksymalny poziom wiedzy lub umiejętności z danego przedmiotu, odpowiednio:</w:t>
            </w:r>
          </w:p>
          <w:p w14:paraId="219E2DA8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dostateczny (3,0) – od 51 do 60% sumy punktów,</w:t>
            </w:r>
          </w:p>
          <w:p w14:paraId="4C4A535B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dostateczny plus (3,5) – od 61 do 70%,</w:t>
            </w:r>
          </w:p>
          <w:p w14:paraId="5A6CB548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dobry (4,0) – od 71 do 80%,</w:t>
            </w:r>
          </w:p>
          <w:p w14:paraId="1773623A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dobry plus (4,5) – od 81 do 90%,</w:t>
            </w:r>
          </w:p>
          <w:p w14:paraId="408C0118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bardzo dobry (5,0) – powyżej 91%.</w:t>
            </w:r>
          </w:p>
        </w:tc>
      </w:tr>
      <w:tr w:rsidR="00696246" w:rsidRPr="00696246" w14:paraId="030E3A48" w14:textId="77777777" w:rsidTr="00C429AB">
        <w:tc>
          <w:tcPr>
            <w:tcW w:w="3545" w:type="dxa"/>
            <w:shd w:val="clear" w:color="auto" w:fill="auto"/>
          </w:tcPr>
          <w:p w14:paraId="2A7AD514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Elementy i wagi mające wpływ na ocenę końcową</w:t>
            </w:r>
          </w:p>
          <w:p w14:paraId="454D3B3B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3EE60D8A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1AA24F70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Ocena końcowa – średnia arytmetyczna ocen </w:t>
            </w: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br/>
              <w:t>z dwóch kolokwium.</w:t>
            </w:r>
          </w:p>
          <w:p w14:paraId="5FCE292B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Warunki te są przedstawiane studentom </w:t>
            </w: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br/>
              <w:t>i konsultowane z nimi na pierwszym wykładzie.</w:t>
            </w:r>
          </w:p>
        </w:tc>
      </w:tr>
      <w:tr w:rsidR="00696246" w:rsidRPr="00696246" w14:paraId="07A38807" w14:textId="77777777" w:rsidTr="00C429AB">
        <w:trPr>
          <w:trHeight w:val="2324"/>
        </w:trPr>
        <w:tc>
          <w:tcPr>
            <w:tcW w:w="3545" w:type="dxa"/>
            <w:shd w:val="clear" w:color="auto" w:fill="auto"/>
          </w:tcPr>
          <w:p w14:paraId="53DE7F99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Bilans punktów ECTS</w:t>
            </w:r>
          </w:p>
        </w:tc>
        <w:tc>
          <w:tcPr>
            <w:tcW w:w="6520" w:type="dxa"/>
            <w:shd w:val="clear" w:color="auto" w:fill="auto"/>
          </w:tcPr>
          <w:p w14:paraId="19D1E734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Kontaktowe:</w:t>
            </w:r>
          </w:p>
          <w:p w14:paraId="249F7F79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Wykład 15 godz.</w:t>
            </w:r>
          </w:p>
          <w:p w14:paraId="15EA06AC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ćwiczenia 15 godz.</w:t>
            </w:r>
          </w:p>
          <w:p w14:paraId="4E0EB36C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konsultacje 2 godz. </w:t>
            </w:r>
          </w:p>
          <w:p w14:paraId="25062641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Razem kontaktowe 32 godz. (1 ECTS)</w:t>
            </w:r>
          </w:p>
          <w:p w14:paraId="77F6544A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Niekontaktowe</w:t>
            </w:r>
            <w:proofErr w:type="spellEnd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400CA26E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Przygotowanie do zajęć 15 godz.</w:t>
            </w:r>
          </w:p>
          <w:p w14:paraId="3FC02011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Przygotowanie dokumentacji transportowej 5 godz.</w:t>
            </w:r>
          </w:p>
          <w:p w14:paraId="489AF84D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Studiowanie literatury 15 godz.</w:t>
            </w:r>
          </w:p>
          <w:p w14:paraId="7C3490CA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Razem </w:t>
            </w:r>
            <w:proofErr w:type="spellStart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niekontaktowe</w:t>
            </w:r>
            <w:proofErr w:type="spellEnd"/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35 godz. (1 ECTS)</w:t>
            </w:r>
          </w:p>
        </w:tc>
      </w:tr>
      <w:tr w:rsidR="00696246" w:rsidRPr="00696246" w14:paraId="308FF98C" w14:textId="77777777" w:rsidTr="00C429AB">
        <w:trPr>
          <w:trHeight w:val="718"/>
        </w:trPr>
        <w:tc>
          <w:tcPr>
            <w:tcW w:w="3545" w:type="dxa"/>
            <w:shd w:val="clear" w:color="auto" w:fill="auto"/>
          </w:tcPr>
          <w:p w14:paraId="27A624B9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Nakład pracy związany z zajęciami wymagającymi bezpośredniego udziału nauczyciela akademickiego</w:t>
            </w:r>
          </w:p>
        </w:tc>
        <w:tc>
          <w:tcPr>
            <w:tcW w:w="6520" w:type="dxa"/>
            <w:shd w:val="clear" w:color="auto" w:fill="auto"/>
          </w:tcPr>
          <w:p w14:paraId="2BDB9F2E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Udział w wykładach – 15 godz.; </w:t>
            </w:r>
          </w:p>
          <w:p w14:paraId="2376769D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Udział w ćwiczeniach – 15 godz.; </w:t>
            </w:r>
          </w:p>
          <w:p w14:paraId="12B122C7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Udział w konsultacjach – 2 godz.</w:t>
            </w:r>
          </w:p>
        </w:tc>
      </w:tr>
      <w:tr w:rsidR="00696246" w:rsidRPr="00696246" w14:paraId="4ECD5368" w14:textId="77777777" w:rsidTr="00C429AB">
        <w:trPr>
          <w:trHeight w:val="718"/>
        </w:trPr>
        <w:tc>
          <w:tcPr>
            <w:tcW w:w="3545" w:type="dxa"/>
            <w:shd w:val="clear" w:color="auto" w:fill="auto"/>
          </w:tcPr>
          <w:p w14:paraId="1E652DC1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Odniesienie modułowych efektów uczenia się do kierunkowych efektów uczenia się</w:t>
            </w:r>
          </w:p>
        </w:tc>
        <w:tc>
          <w:tcPr>
            <w:tcW w:w="6520" w:type="dxa"/>
            <w:shd w:val="clear" w:color="auto" w:fill="auto"/>
          </w:tcPr>
          <w:p w14:paraId="6413A876" w14:textId="45CAB221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W1 – T2_W02</w:t>
            </w:r>
            <w:r w:rsidR="00C429AB"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W2 – T2_W04</w:t>
            </w:r>
            <w:r w:rsidR="00C429AB"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W3 – T2_W11</w:t>
            </w:r>
          </w:p>
          <w:p w14:paraId="085BB11E" w14:textId="22CF02E0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U1 – T2_U01</w:t>
            </w:r>
            <w:r w:rsidR="00C429AB"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U2 – T2_U04</w:t>
            </w:r>
            <w:r w:rsidR="00C429AB"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U3 – T2_U06</w:t>
            </w:r>
          </w:p>
          <w:p w14:paraId="40A681C6" w14:textId="77777777" w:rsidR="00C519F4" w:rsidRPr="00696246" w:rsidRDefault="00C519F4" w:rsidP="00327642">
            <w:pPr>
              <w:pStyle w:val="Normalny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624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K1 – T2_K02</w:t>
            </w:r>
          </w:p>
        </w:tc>
      </w:tr>
    </w:tbl>
    <w:p w14:paraId="3511C52E" w14:textId="744FCECB" w:rsidR="00C429AB" w:rsidRPr="00696246" w:rsidRDefault="00C429AB" w:rsidP="00327642">
      <w:pPr>
        <w:rPr>
          <w:rFonts w:cs="Times New Roman"/>
          <w:bCs/>
          <w:sz w:val="20"/>
          <w:szCs w:val="20"/>
        </w:rPr>
      </w:pPr>
    </w:p>
    <w:p w14:paraId="34BD43F9" w14:textId="77777777" w:rsidR="00C429AB" w:rsidRPr="00696246" w:rsidRDefault="00C429AB" w:rsidP="00327642">
      <w:pPr>
        <w:rPr>
          <w:rFonts w:cs="Times New Roman"/>
          <w:bCs/>
          <w:sz w:val="20"/>
          <w:szCs w:val="20"/>
        </w:rPr>
      </w:pPr>
    </w:p>
    <w:p w14:paraId="417874A6" w14:textId="77777777" w:rsidR="00327642" w:rsidRPr="00696246" w:rsidRDefault="00327642">
      <w:r w:rsidRPr="00696246">
        <w:br w:type="page"/>
      </w:r>
    </w:p>
    <w:p w14:paraId="6EF1ABBB" w14:textId="77777777" w:rsidR="00135091" w:rsidRPr="00696246" w:rsidRDefault="00135091" w:rsidP="00327642">
      <w:pPr>
        <w:jc w:val="right"/>
        <w:rPr>
          <w:rFonts w:cs="Times New Roman"/>
          <w:bCs/>
          <w:sz w:val="20"/>
          <w:szCs w:val="20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5344"/>
      </w:tblGrid>
      <w:tr w:rsidR="00696246" w:rsidRPr="00696246" w14:paraId="47990E3C" w14:textId="77777777" w:rsidTr="00C61433">
        <w:tc>
          <w:tcPr>
            <w:tcW w:w="3942" w:type="dxa"/>
            <w:shd w:val="clear" w:color="auto" w:fill="auto"/>
          </w:tcPr>
          <w:p w14:paraId="45410F68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Nazwa kierunku studiów </w:t>
            </w:r>
          </w:p>
        </w:tc>
        <w:tc>
          <w:tcPr>
            <w:tcW w:w="5344" w:type="dxa"/>
            <w:shd w:val="clear" w:color="auto" w:fill="auto"/>
          </w:tcPr>
          <w:p w14:paraId="6BF8EC95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Transport i logistyka</w:t>
            </w:r>
          </w:p>
        </w:tc>
      </w:tr>
      <w:tr w:rsidR="00696246" w:rsidRPr="00696246" w14:paraId="20B198F7" w14:textId="77777777" w:rsidTr="00C61433">
        <w:tc>
          <w:tcPr>
            <w:tcW w:w="3942" w:type="dxa"/>
            <w:shd w:val="clear" w:color="auto" w:fill="auto"/>
          </w:tcPr>
          <w:p w14:paraId="55C3E23F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Nazwa modułu, także nazwa w języku angielskim</w:t>
            </w:r>
          </w:p>
        </w:tc>
        <w:tc>
          <w:tcPr>
            <w:tcW w:w="5344" w:type="dxa"/>
            <w:shd w:val="clear" w:color="auto" w:fill="auto"/>
          </w:tcPr>
          <w:p w14:paraId="56CB6B8B" w14:textId="77777777" w:rsidR="00EE4D1A" w:rsidRPr="00696246" w:rsidRDefault="00EE4D1A" w:rsidP="00EE4D1A">
            <w:pPr>
              <w:pStyle w:val="Modutytu"/>
              <w:rPr>
                <w:lang w:val="en-GB"/>
              </w:rPr>
            </w:pPr>
            <w:bookmarkStart w:id="20" w:name="_Toc202525928"/>
            <w:r w:rsidRPr="00696246">
              <w:rPr>
                <w:lang w:val="en-GB"/>
              </w:rPr>
              <w:t xml:space="preserve">Marketing w </w:t>
            </w:r>
            <w:proofErr w:type="spellStart"/>
            <w:r w:rsidRPr="00696246">
              <w:rPr>
                <w:lang w:val="en-GB"/>
              </w:rPr>
              <w:t>transporcie</w:t>
            </w:r>
            <w:bookmarkEnd w:id="20"/>
            <w:proofErr w:type="spellEnd"/>
          </w:p>
          <w:p w14:paraId="54E99979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696246">
              <w:rPr>
                <w:rFonts w:cs="Times New Roman"/>
                <w:i/>
                <w:iCs/>
                <w:sz w:val="20"/>
                <w:szCs w:val="20"/>
                <w:lang w:val="en-GB"/>
              </w:rPr>
              <w:t>Marketing in transport</w:t>
            </w:r>
          </w:p>
        </w:tc>
      </w:tr>
      <w:tr w:rsidR="00696246" w:rsidRPr="00696246" w14:paraId="026695B1" w14:textId="77777777" w:rsidTr="00C61433">
        <w:tc>
          <w:tcPr>
            <w:tcW w:w="3942" w:type="dxa"/>
            <w:shd w:val="clear" w:color="auto" w:fill="auto"/>
          </w:tcPr>
          <w:p w14:paraId="584605AF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Język wykładowy </w:t>
            </w:r>
          </w:p>
        </w:tc>
        <w:tc>
          <w:tcPr>
            <w:tcW w:w="5344" w:type="dxa"/>
            <w:shd w:val="clear" w:color="auto" w:fill="auto"/>
          </w:tcPr>
          <w:p w14:paraId="1154EF22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polski</w:t>
            </w:r>
          </w:p>
        </w:tc>
      </w:tr>
      <w:tr w:rsidR="00696246" w:rsidRPr="00696246" w14:paraId="54A1D401" w14:textId="77777777" w:rsidTr="00C61433">
        <w:tc>
          <w:tcPr>
            <w:tcW w:w="3942" w:type="dxa"/>
            <w:shd w:val="clear" w:color="auto" w:fill="auto"/>
          </w:tcPr>
          <w:p w14:paraId="34894C77" w14:textId="77777777" w:rsidR="00EE4D1A" w:rsidRPr="00696246" w:rsidRDefault="00EE4D1A" w:rsidP="00C6143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Rodzaj modułu </w:t>
            </w:r>
          </w:p>
        </w:tc>
        <w:tc>
          <w:tcPr>
            <w:tcW w:w="5344" w:type="dxa"/>
            <w:shd w:val="clear" w:color="auto" w:fill="auto"/>
          </w:tcPr>
          <w:p w14:paraId="12474EAC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obowiązkowy</w:t>
            </w:r>
          </w:p>
        </w:tc>
      </w:tr>
      <w:tr w:rsidR="00696246" w:rsidRPr="00696246" w14:paraId="09A9665C" w14:textId="77777777" w:rsidTr="00C61433">
        <w:tc>
          <w:tcPr>
            <w:tcW w:w="3942" w:type="dxa"/>
            <w:shd w:val="clear" w:color="auto" w:fill="auto"/>
          </w:tcPr>
          <w:p w14:paraId="5F4F1B0E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Poziom studiów</w:t>
            </w:r>
          </w:p>
        </w:tc>
        <w:tc>
          <w:tcPr>
            <w:tcW w:w="5344" w:type="dxa"/>
            <w:shd w:val="clear" w:color="auto" w:fill="auto"/>
          </w:tcPr>
          <w:p w14:paraId="78CDC91D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drugiego stopnia</w:t>
            </w:r>
          </w:p>
        </w:tc>
      </w:tr>
      <w:tr w:rsidR="00696246" w:rsidRPr="00696246" w14:paraId="4E539364" w14:textId="77777777" w:rsidTr="00C61433">
        <w:tc>
          <w:tcPr>
            <w:tcW w:w="3942" w:type="dxa"/>
            <w:shd w:val="clear" w:color="auto" w:fill="auto"/>
          </w:tcPr>
          <w:p w14:paraId="42C87E9C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Forma studiów</w:t>
            </w:r>
          </w:p>
        </w:tc>
        <w:tc>
          <w:tcPr>
            <w:tcW w:w="5344" w:type="dxa"/>
            <w:shd w:val="clear" w:color="auto" w:fill="auto"/>
          </w:tcPr>
          <w:p w14:paraId="20AE0070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stacjonarne</w:t>
            </w:r>
          </w:p>
        </w:tc>
      </w:tr>
      <w:tr w:rsidR="00696246" w:rsidRPr="00696246" w14:paraId="63D6975A" w14:textId="77777777" w:rsidTr="00C61433">
        <w:tc>
          <w:tcPr>
            <w:tcW w:w="3942" w:type="dxa"/>
            <w:shd w:val="clear" w:color="auto" w:fill="auto"/>
          </w:tcPr>
          <w:p w14:paraId="774A40D6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Rok studiów dla kierunku</w:t>
            </w:r>
          </w:p>
        </w:tc>
        <w:tc>
          <w:tcPr>
            <w:tcW w:w="5344" w:type="dxa"/>
            <w:shd w:val="clear" w:color="auto" w:fill="auto"/>
          </w:tcPr>
          <w:p w14:paraId="76A645F4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II</w:t>
            </w:r>
          </w:p>
        </w:tc>
      </w:tr>
      <w:tr w:rsidR="00696246" w:rsidRPr="00696246" w14:paraId="1D61B253" w14:textId="77777777" w:rsidTr="00C61433">
        <w:tc>
          <w:tcPr>
            <w:tcW w:w="3942" w:type="dxa"/>
            <w:shd w:val="clear" w:color="auto" w:fill="auto"/>
          </w:tcPr>
          <w:p w14:paraId="3A793F52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Semestr dla kierunku</w:t>
            </w:r>
          </w:p>
        </w:tc>
        <w:tc>
          <w:tcPr>
            <w:tcW w:w="5344" w:type="dxa"/>
            <w:shd w:val="clear" w:color="auto" w:fill="auto"/>
          </w:tcPr>
          <w:p w14:paraId="587F0EA5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696246" w:rsidRPr="00696246" w14:paraId="7D8D839E" w14:textId="77777777" w:rsidTr="00C61433">
        <w:tc>
          <w:tcPr>
            <w:tcW w:w="3942" w:type="dxa"/>
            <w:shd w:val="clear" w:color="auto" w:fill="auto"/>
          </w:tcPr>
          <w:p w14:paraId="4802E096" w14:textId="77777777" w:rsidR="00EE4D1A" w:rsidRPr="00696246" w:rsidRDefault="00EE4D1A" w:rsidP="00C6143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Liczba punktów ECTS z podziałem na kontaktowe/</w:t>
            </w:r>
            <w:proofErr w:type="spellStart"/>
            <w:r w:rsidRPr="00696246">
              <w:rPr>
                <w:rFonts w:cs="Times New Roman"/>
                <w:sz w:val="20"/>
                <w:szCs w:val="20"/>
              </w:rPr>
              <w:t>niekontaktowe</w:t>
            </w:r>
            <w:proofErr w:type="spellEnd"/>
          </w:p>
        </w:tc>
        <w:tc>
          <w:tcPr>
            <w:tcW w:w="5344" w:type="dxa"/>
            <w:shd w:val="clear" w:color="auto" w:fill="auto"/>
          </w:tcPr>
          <w:p w14:paraId="316EAA71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2 (1,28/0,72)</w:t>
            </w:r>
          </w:p>
        </w:tc>
      </w:tr>
      <w:tr w:rsidR="00696246" w:rsidRPr="00696246" w14:paraId="48778E41" w14:textId="77777777" w:rsidTr="00C61433">
        <w:tc>
          <w:tcPr>
            <w:tcW w:w="3942" w:type="dxa"/>
            <w:shd w:val="clear" w:color="auto" w:fill="auto"/>
          </w:tcPr>
          <w:p w14:paraId="38FF4B0C" w14:textId="77777777" w:rsidR="00EE4D1A" w:rsidRPr="00696246" w:rsidRDefault="00EE4D1A" w:rsidP="00C6143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Tytuł naukowy/stopień naukowy, imię i nazwisko osoby odpowiedzialnej za moduł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34EECE92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Dr hab. Monika Stoma, prof. uczelni</w:t>
            </w:r>
          </w:p>
        </w:tc>
      </w:tr>
      <w:tr w:rsidR="00696246" w:rsidRPr="00696246" w14:paraId="21DEAB8D" w14:textId="77777777" w:rsidTr="00C61433">
        <w:tc>
          <w:tcPr>
            <w:tcW w:w="3942" w:type="dxa"/>
            <w:shd w:val="clear" w:color="auto" w:fill="auto"/>
          </w:tcPr>
          <w:p w14:paraId="2D993DF0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Jednostka oferująca moduł</w:t>
            </w:r>
          </w:p>
          <w:p w14:paraId="6AE9F05C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2BB6E0E6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Katedra Energetyki i Środków Transportu</w:t>
            </w:r>
            <w:r w:rsidRPr="00696246">
              <w:rPr>
                <w:rFonts w:cs="Times New Roman"/>
                <w:sz w:val="20"/>
                <w:szCs w:val="20"/>
              </w:rPr>
              <w:br/>
              <w:t>Zakład Logistyki i Zarządzania Przedsiębiorstwem</w:t>
            </w:r>
          </w:p>
        </w:tc>
      </w:tr>
      <w:tr w:rsidR="00696246" w:rsidRPr="00696246" w14:paraId="32A4063F" w14:textId="77777777" w:rsidTr="00C61433">
        <w:tc>
          <w:tcPr>
            <w:tcW w:w="3942" w:type="dxa"/>
            <w:shd w:val="clear" w:color="auto" w:fill="auto"/>
          </w:tcPr>
          <w:p w14:paraId="76680B73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Cel modułu</w:t>
            </w:r>
          </w:p>
          <w:p w14:paraId="108C22B5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6B1C2AD4" w14:textId="77777777" w:rsidR="00EE4D1A" w:rsidRPr="00696246" w:rsidRDefault="00EE4D1A" w:rsidP="00C6143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Celem przedmiotu jest przekazanie studentom elementarnej wiedzy w zakresie marketingu w transporcie. Szczególny nacisk położony zostanie na problematykę związaną z narzędziami marketingu-mix – produktem, promocją, ceną i dystrybucją. Prezentowane będą również nowoczesne koncepcje marketingowego zarządzania przedsiębiorstwem transportowym, a także kwestie związane z konsumentem i jego zachowaniem na rynku.</w:t>
            </w:r>
          </w:p>
        </w:tc>
      </w:tr>
      <w:tr w:rsidR="00696246" w:rsidRPr="00696246" w14:paraId="3DD9E0D7" w14:textId="77777777" w:rsidTr="00C61433">
        <w:trPr>
          <w:trHeight w:val="236"/>
        </w:trPr>
        <w:tc>
          <w:tcPr>
            <w:tcW w:w="3942" w:type="dxa"/>
            <w:vMerge w:val="restart"/>
            <w:shd w:val="clear" w:color="auto" w:fill="auto"/>
          </w:tcPr>
          <w:p w14:paraId="599062D8" w14:textId="77777777" w:rsidR="00EE4D1A" w:rsidRPr="00696246" w:rsidRDefault="00EE4D1A" w:rsidP="00C61433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5344" w:type="dxa"/>
            <w:shd w:val="clear" w:color="auto" w:fill="auto"/>
          </w:tcPr>
          <w:p w14:paraId="132CEF02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Wiedza: </w:t>
            </w:r>
          </w:p>
        </w:tc>
      </w:tr>
      <w:tr w:rsidR="00696246" w:rsidRPr="00696246" w14:paraId="148C0086" w14:textId="77777777" w:rsidTr="00C61433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6A936C06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34A40CCE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1. Posiada podstawową wiedzę ogólną z zakresu marketingu.</w:t>
            </w:r>
          </w:p>
        </w:tc>
      </w:tr>
      <w:tr w:rsidR="00696246" w:rsidRPr="00696246" w14:paraId="5C77846F" w14:textId="77777777" w:rsidTr="00C61433">
        <w:trPr>
          <w:trHeight w:val="1002"/>
        </w:trPr>
        <w:tc>
          <w:tcPr>
            <w:tcW w:w="3942" w:type="dxa"/>
            <w:vMerge/>
            <w:shd w:val="clear" w:color="auto" w:fill="auto"/>
          </w:tcPr>
          <w:p w14:paraId="59FCC54F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512A3D1E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2. Ma wiedzę pozwalającą mu definiować, opisywać i wytłumaczyć problemy związane z podstawowymi zjawiskami, instrumentami i metodami marketingowymi we współczesnych przedsiębiorstwach transportowych.</w:t>
            </w:r>
          </w:p>
        </w:tc>
      </w:tr>
      <w:tr w:rsidR="00696246" w:rsidRPr="00696246" w14:paraId="4360B3AB" w14:textId="77777777" w:rsidTr="00C61433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70207CAC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295BD755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Umiejętności:</w:t>
            </w:r>
          </w:p>
        </w:tc>
      </w:tr>
      <w:tr w:rsidR="00696246" w:rsidRPr="00696246" w14:paraId="2250998B" w14:textId="77777777" w:rsidTr="00C61433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6FD96E27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0363AF81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1. Potrafi docierać do źródeł wiedzy związanych z marketingiem, korzystać z uzyskanych informacji i prezentować oraz analizować ich syntezę.</w:t>
            </w:r>
          </w:p>
        </w:tc>
      </w:tr>
      <w:tr w:rsidR="00696246" w:rsidRPr="00696246" w14:paraId="48A9B76F" w14:textId="77777777" w:rsidTr="00C61433">
        <w:trPr>
          <w:trHeight w:val="1046"/>
        </w:trPr>
        <w:tc>
          <w:tcPr>
            <w:tcW w:w="3942" w:type="dxa"/>
            <w:vMerge/>
            <w:shd w:val="clear" w:color="auto" w:fill="auto"/>
          </w:tcPr>
          <w:p w14:paraId="091F2D63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0C1CD1CF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2. Umie dostrzec rolę prowadzenia badań marketingowych oraz dokonywania segmentacji rynku celem jak najlepszego dostosowania oferty przedsiębiorstwa transportowego do wymagań i oczekiwań współczesnego klienta.</w:t>
            </w:r>
          </w:p>
        </w:tc>
      </w:tr>
      <w:tr w:rsidR="00696246" w:rsidRPr="00696246" w14:paraId="0229E00A" w14:textId="77777777" w:rsidTr="00C61433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31EEF0DF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369B62CB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Kompetencje społeczne:</w:t>
            </w:r>
          </w:p>
        </w:tc>
      </w:tr>
      <w:tr w:rsidR="00696246" w:rsidRPr="00696246" w14:paraId="7C17C1BF" w14:textId="77777777" w:rsidTr="00C61433">
        <w:trPr>
          <w:trHeight w:val="482"/>
        </w:trPr>
        <w:tc>
          <w:tcPr>
            <w:tcW w:w="3942" w:type="dxa"/>
            <w:vMerge/>
            <w:shd w:val="clear" w:color="auto" w:fill="auto"/>
          </w:tcPr>
          <w:p w14:paraId="1B848E64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475752FE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1. Jest świadomy potrzeby podejmowania samokształcenia i aktualizowania wiedzy.</w:t>
            </w:r>
          </w:p>
        </w:tc>
      </w:tr>
      <w:tr w:rsidR="00696246" w:rsidRPr="00696246" w14:paraId="5765208D" w14:textId="77777777" w:rsidTr="00C61433">
        <w:tc>
          <w:tcPr>
            <w:tcW w:w="3942" w:type="dxa"/>
            <w:shd w:val="clear" w:color="auto" w:fill="auto"/>
          </w:tcPr>
          <w:p w14:paraId="3670B6AC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Odniesienie modułowych efektów uczenia się do kierunkowych efektów uczenia się</w:t>
            </w:r>
          </w:p>
        </w:tc>
        <w:tc>
          <w:tcPr>
            <w:tcW w:w="5344" w:type="dxa"/>
            <w:shd w:val="clear" w:color="auto" w:fill="auto"/>
          </w:tcPr>
          <w:p w14:paraId="1D1CA8BF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W1 – T2_W02</w:t>
            </w:r>
          </w:p>
          <w:p w14:paraId="6F826D11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W2 - T2_W11</w:t>
            </w:r>
          </w:p>
          <w:p w14:paraId="799F2287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U1 – T2_U01, T2_U09</w:t>
            </w:r>
          </w:p>
          <w:p w14:paraId="68FC90E6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U2 – T1_U12</w:t>
            </w:r>
          </w:p>
          <w:p w14:paraId="3C4FAB23" w14:textId="77777777" w:rsidR="00EE4D1A" w:rsidRPr="00696246" w:rsidRDefault="00EE4D1A" w:rsidP="00C61433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K1 – T2_K01</w:t>
            </w:r>
          </w:p>
        </w:tc>
      </w:tr>
      <w:tr w:rsidR="00696246" w:rsidRPr="00696246" w14:paraId="492E8558" w14:textId="77777777" w:rsidTr="00C61433">
        <w:tc>
          <w:tcPr>
            <w:tcW w:w="3942" w:type="dxa"/>
            <w:shd w:val="clear" w:color="auto" w:fill="auto"/>
          </w:tcPr>
          <w:p w14:paraId="5D9E9BF6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Odniesienie modułowych efektów uczenia się do efektów inżynierskich (jeżeli dotyczy)</w:t>
            </w:r>
          </w:p>
        </w:tc>
        <w:tc>
          <w:tcPr>
            <w:tcW w:w="5344" w:type="dxa"/>
            <w:shd w:val="clear" w:color="auto" w:fill="auto"/>
          </w:tcPr>
          <w:p w14:paraId="28D204EF" w14:textId="77777777" w:rsidR="00EE4D1A" w:rsidRPr="00696246" w:rsidRDefault="00EE4D1A" w:rsidP="00C61433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-</w:t>
            </w:r>
          </w:p>
          <w:p w14:paraId="1C141320" w14:textId="77777777" w:rsidR="00EE4D1A" w:rsidRPr="00696246" w:rsidRDefault="00EE4D1A" w:rsidP="00C6143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96246" w:rsidRPr="00696246" w14:paraId="42962EA9" w14:textId="77777777" w:rsidTr="00C61433">
        <w:tc>
          <w:tcPr>
            <w:tcW w:w="3942" w:type="dxa"/>
            <w:shd w:val="clear" w:color="auto" w:fill="auto"/>
          </w:tcPr>
          <w:p w14:paraId="18BE6F31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Wymagania wstępne i dodatkowe </w:t>
            </w:r>
          </w:p>
        </w:tc>
        <w:tc>
          <w:tcPr>
            <w:tcW w:w="5344" w:type="dxa"/>
            <w:shd w:val="clear" w:color="auto" w:fill="auto"/>
          </w:tcPr>
          <w:p w14:paraId="5CBC65B1" w14:textId="77777777" w:rsidR="00EE4D1A" w:rsidRPr="00696246" w:rsidRDefault="00EE4D1A" w:rsidP="00C61433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Realizacja przedmiotu zakłada posiadanie podstawowej wiedzy z zarządzania i ekonomii.</w:t>
            </w:r>
          </w:p>
        </w:tc>
      </w:tr>
      <w:tr w:rsidR="00696246" w:rsidRPr="00696246" w14:paraId="7BA9D522" w14:textId="77777777" w:rsidTr="00C61433">
        <w:tc>
          <w:tcPr>
            <w:tcW w:w="3942" w:type="dxa"/>
            <w:shd w:val="clear" w:color="auto" w:fill="auto"/>
          </w:tcPr>
          <w:p w14:paraId="1688F0CC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Treści programowe modułu </w:t>
            </w:r>
          </w:p>
          <w:p w14:paraId="1E8A8F10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44" w:type="dxa"/>
            <w:shd w:val="clear" w:color="auto" w:fill="auto"/>
          </w:tcPr>
          <w:p w14:paraId="449F2131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696246">
              <w:rPr>
                <w:rFonts w:cs="Times New Roman"/>
                <w:sz w:val="20"/>
                <w:szCs w:val="20"/>
                <w:u w:val="single"/>
              </w:rPr>
              <w:t xml:space="preserve">Wykłady obejmują: </w:t>
            </w:r>
          </w:p>
          <w:p w14:paraId="27C94079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problematykę związaną z istotą marketingu, miejscem marketingu w funkcjonowaniu współczesnych przedsiębiorstw, segmentacją rynku i pozycjonowaniem oraz marketingiem-mix, poprzez omówienie 4 jego elementów: produktu, ceny, dystrybucji i promocji. Skupiona zostanie uwaga na tematyce związanej z badaniami marketingowymi z wykorzystaniem nowoczesnych technologii. Ponadto, studenci zapoznają się z fundamentalnymi zasadami Design </w:t>
            </w:r>
            <w:proofErr w:type="spellStart"/>
            <w:r w:rsidRPr="00696246">
              <w:rPr>
                <w:rFonts w:cs="Times New Roman"/>
                <w:sz w:val="20"/>
                <w:szCs w:val="20"/>
              </w:rPr>
              <w:t>Thinking</w:t>
            </w:r>
            <w:proofErr w:type="spellEnd"/>
            <w:r w:rsidRPr="00696246">
              <w:rPr>
                <w:rFonts w:cs="Times New Roman"/>
                <w:sz w:val="20"/>
                <w:szCs w:val="20"/>
              </w:rPr>
              <w:t xml:space="preserve"> oraz praktycznymi narzędziami, które mogą zastosować w różnych kontekstach myślenia projektowego. Dodatkowo, zasygnalizowane zostaną niektóre współczesne koncepcje marketingu (marketing partnerski, marketing wewnętrzny, marketing personalny, marketing wirusowy i inne).</w:t>
            </w:r>
          </w:p>
          <w:p w14:paraId="6EBB3C78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696246">
              <w:rPr>
                <w:rFonts w:cs="Times New Roman"/>
                <w:sz w:val="20"/>
                <w:szCs w:val="20"/>
                <w:u w:val="single"/>
              </w:rPr>
              <w:t xml:space="preserve">Ćwiczenia obejmują: </w:t>
            </w:r>
          </w:p>
          <w:p w14:paraId="200BB19F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Realizację i analizę ćwiczeń w formie </w:t>
            </w:r>
            <w:proofErr w:type="spellStart"/>
            <w:r w:rsidRPr="00696246">
              <w:rPr>
                <w:rFonts w:cs="Times New Roman"/>
                <w:sz w:val="20"/>
                <w:szCs w:val="20"/>
              </w:rPr>
              <w:t>case</w:t>
            </w:r>
            <w:proofErr w:type="spellEnd"/>
            <w:r w:rsidRPr="0069624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96246">
              <w:rPr>
                <w:rFonts w:cs="Times New Roman"/>
                <w:sz w:val="20"/>
                <w:szCs w:val="20"/>
              </w:rPr>
              <w:t>study</w:t>
            </w:r>
            <w:proofErr w:type="spellEnd"/>
            <w:r w:rsidRPr="00696246">
              <w:rPr>
                <w:rFonts w:cs="Times New Roman"/>
                <w:sz w:val="20"/>
                <w:szCs w:val="20"/>
              </w:rPr>
              <w:t>, burzy mózgów i innych tego typu form z zakresu objętego wykładami. Realizację projektu z zakresu segmentacji rynku. Realizację 1 końcowego kolokwium.</w:t>
            </w:r>
          </w:p>
        </w:tc>
      </w:tr>
      <w:tr w:rsidR="00696246" w:rsidRPr="00696246" w14:paraId="45A5FCD2" w14:textId="77777777" w:rsidTr="00C61433">
        <w:tc>
          <w:tcPr>
            <w:tcW w:w="3942" w:type="dxa"/>
            <w:shd w:val="clear" w:color="auto" w:fill="auto"/>
          </w:tcPr>
          <w:p w14:paraId="3D627848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Wykaz literatury podstawowej i uzupełniającej</w:t>
            </w:r>
          </w:p>
        </w:tc>
        <w:tc>
          <w:tcPr>
            <w:tcW w:w="5344" w:type="dxa"/>
            <w:shd w:val="clear" w:color="auto" w:fill="auto"/>
          </w:tcPr>
          <w:p w14:paraId="05AD309C" w14:textId="77777777" w:rsidR="00EE4D1A" w:rsidRPr="00696246" w:rsidRDefault="00EE4D1A" w:rsidP="00C61433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96246">
              <w:rPr>
                <w:rFonts w:cs="Times New Roman"/>
                <w:b/>
                <w:bCs/>
                <w:sz w:val="20"/>
                <w:szCs w:val="20"/>
              </w:rPr>
              <w:t>Literatura podstawowa:</w:t>
            </w:r>
          </w:p>
          <w:p w14:paraId="602E8AF7" w14:textId="77777777" w:rsidR="00EE4D1A" w:rsidRPr="00696246" w:rsidRDefault="00EE4D1A" w:rsidP="00EE4D1A">
            <w:pPr>
              <w:widowControl/>
              <w:numPr>
                <w:ilvl w:val="0"/>
                <w:numId w:val="37"/>
              </w:numPr>
              <w:suppressAutoHyphens w:val="0"/>
              <w:rPr>
                <w:rFonts w:cs="Times New Roman"/>
                <w:sz w:val="20"/>
                <w:szCs w:val="20"/>
              </w:rPr>
            </w:pPr>
            <w:proofErr w:type="spellStart"/>
            <w:r w:rsidRPr="00696246">
              <w:rPr>
                <w:rFonts w:cs="Times New Roman"/>
                <w:sz w:val="20"/>
                <w:szCs w:val="20"/>
              </w:rPr>
              <w:t>Kotler</w:t>
            </w:r>
            <w:proofErr w:type="spellEnd"/>
            <w:r w:rsidRPr="00696246">
              <w:rPr>
                <w:rFonts w:cs="Times New Roman"/>
                <w:sz w:val="20"/>
                <w:szCs w:val="20"/>
              </w:rPr>
              <w:t xml:space="preserve"> P. Marketing, </w:t>
            </w:r>
            <w:proofErr w:type="spellStart"/>
            <w:r w:rsidRPr="00696246">
              <w:rPr>
                <w:rFonts w:cs="Times New Roman"/>
                <w:sz w:val="20"/>
                <w:szCs w:val="20"/>
              </w:rPr>
              <w:t>Rebis</w:t>
            </w:r>
            <w:proofErr w:type="spellEnd"/>
            <w:r w:rsidRPr="00696246">
              <w:rPr>
                <w:rFonts w:cs="Times New Roman"/>
                <w:sz w:val="20"/>
                <w:szCs w:val="20"/>
              </w:rPr>
              <w:t>, 2020.</w:t>
            </w:r>
          </w:p>
          <w:p w14:paraId="74960BB4" w14:textId="77777777" w:rsidR="00EE4D1A" w:rsidRPr="00696246" w:rsidRDefault="00EE4D1A" w:rsidP="00EE4D1A">
            <w:pPr>
              <w:widowControl/>
              <w:numPr>
                <w:ilvl w:val="0"/>
                <w:numId w:val="37"/>
              </w:numPr>
              <w:suppressAutoHyphens w:val="0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Mazurek-Łopacińska K. Zachowania konsumentów na współczesnym rynku. Perspektywa marketingowa. Polskie Wydawnictwo Ekonomiczne, 2021.</w:t>
            </w:r>
          </w:p>
          <w:p w14:paraId="3B4C00C3" w14:textId="77777777" w:rsidR="00EE4D1A" w:rsidRPr="00696246" w:rsidRDefault="00EE4D1A" w:rsidP="00C61433">
            <w:pPr>
              <w:ind w:left="13"/>
              <w:rPr>
                <w:rFonts w:cs="Times New Roman"/>
                <w:b/>
                <w:bCs/>
                <w:sz w:val="20"/>
                <w:szCs w:val="20"/>
              </w:rPr>
            </w:pPr>
            <w:r w:rsidRPr="00696246">
              <w:rPr>
                <w:rFonts w:cs="Times New Roman"/>
                <w:b/>
                <w:bCs/>
                <w:sz w:val="20"/>
                <w:szCs w:val="20"/>
              </w:rPr>
              <w:t>Literatura uzupełniająca:</w:t>
            </w:r>
          </w:p>
          <w:p w14:paraId="6DC602CB" w14:textId="77777777" w:rsidR="00EE4D1A" w:rsidRPr="00696246" w:rsidRDefault="00EE4D1A" w:rsidP="00EE4D1A">
            <w:pPr>
              <w:widowControl/>
              <w:numPr>
                <w:ilvl w:val="0"/>
                <w:numId w:val="38"/>
              </w:numPr>
              <w:suppressAutoHyphens w:val="0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Dyczkowska J. Marketing usług logistycznych. DIFIN, Warszawa, 2020.</w:t>
            </w:r>
          </w:p>
          <w:p w14:paraId="60660A4C" w14:textId="77777777" w:rsidR="00EE4D1A" w:rsidRPr="00696246" w:rsidRDefault="00EE4D1A" w:rsidP="00EE4D1A">
            <w:pPr>
              <w:widowControl/>
              <w:numPr>
                <w:ilvl w:val="0"/>
                <w:numId w:val="38"/>
              </w:numPr>
              <w:suppressAutoHyphens w:val="0"/>
              <w:rPr>
                <w:rFonts w:cs="Times New Roman"/>
                <w:sz w:val="20"/>
                <w:szCs w:val="20"/>
              </w:rPr>
            </w:pPr>
            <w:proofErr w:type="spellStart"/>
            <w:r w:rsidRPr="00696246">
              <w:rPr>
                <w:rFonts w:cs="Times New Roman"/>
                <w:sz w:val="20"/>
                <w:szCs w:val="20"/>
              </w:rPr>
              <w:t>Kauf</w:t>
            </w:r>
            <w:proofErr w:type="spellEnd"/>
            <w:r w:rsidRPr="00696246">
              <w:rPr>
                <w:rFonts w:cs="Times New Roman"/>
                <w:sz w:val="20"/>
                <w:szCs w:val="20"/>
              </w:rPr>
              <w:t xml:space="preserve"> S., Kramarz M., &amp; Sadowski A. Zarządzanie marketingowo-logistyczne: kontekst zrównoważonego rozwoju. Wydawnictwo Naukowe PWN SA, 2019. </w:t>
            </w:r>
          </w:p>
        </w:tc>
      </w:tr>
      <w:tr w:rsidR="00696246" w:rsidRPr="00696246" w14:paraId="65A04054" w14:textId="77777777" w:rsidTr="00C61433">
        <w:tc>
          <w:tcPr>
            <w:tcW w:w="3942" w:type="dxa"/>
            <w:shd w:val="clear" w:color="auto" w:fill="auto"/>
          </w:tcPr>
          <w:p w14:paraId="0BE0DDC2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Planowane formy/działania/metody dydaktyczne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4CA80A4E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Omawianie zagadnień w oparciu o schematy i ilustracje, prezentacja wybranych zjawisk za pomocą modeli dydaktycznych, rozwiązywanie praktycznych problemów marketingu, ćwiczenia sprawdzające i utrwalające wiedzę zdobytą na wykładach, ćwiczenia i projekty praktyczne, </w:t>
            </w:r>
            <w:proofErr w:type="spellStart"/>
            <w:r w:rsidRPr="00696246">
              <w:rPr>
                <w:rFonts w:cs="Times New Roman"/>
                <w:sz w:val="20"/>
                <w:szCs w:val="20"/>
              </w:rPr>
              <w:t>case</w:t>
            </w:r>
            <w:proofErr w:type="spellEnd"/>
            <w:r w:rsidRPr="0069624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96246">
              <w:rPr>
                <w:rFonts w:cs="Times New Roman"/>
                <w:sz w:val="20"/>
                <w:szCs w:val="20"/>
              </w:rPr>
              <w:t>studies</w:t>
            </w:r>
            <w:proofErr w:type="spellEnd"/>
            <w:r w:rsidRPr="00696246">
              <w:rPr>
                <w:rFonts w:cs="Times New Roman"/>
                <w:sz w:val="20"/>
                <w:szCs w:val="20"/>
              </w:rPr>
              <w:t>, techniki pobudzania myślenia twórczego (np. burza mózgów), praca w małych grupach, wystąpienia indywidualne studentów, konfrontacja różnych stanowisk studentów poprzez ćwiczenia praktyczne, dyskusja na forum całej grupy ćwiczeniowej.</w:t>
            </w:r>
          </w:p>
        </w:tc>
      </w:tr>
      <w:tr w:rsidR="00696246" w:rsidRPr="00696246" w14:paraId="596C87B2" w14:textId="77777777" w:rsidTr="00C61433">
        <w:tc>
          <w:tcPr>
            <w:tcW w:w="3942" w:type="dxa"/>
            <w:shd w:val="clear" w:color="auto" w:fill="auto"/>
          </w:tcPr>
          <w:p w14:paraId="4FD0C93B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Sposoby weryfikacji oraz formy dokumentowania osiągniętych efektów uczenia się</w:t>
            </w:r>
          </w:p>
        </w:tc>
        <w:tc>
          <w:tcPr>
            <w:tcW w:w="5344" w:type="dxa"/>
            <w:shd w:val="clear" w:color="auto" w:fill="auto"/>
          </w:tcPr>
          <w:p w14:paraId="17C4B9CC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696246">
              <w:rPr>
                <w:rFonts w:cs="Times New Roman"/>
                <w:sz w:val="20"/>
                <w:szCs w:val="20"/>
                <w:u w:val="single"/>
              </w:rPr>
              <w:t xml:space="preserve">Sposoby weryfikacji osiągniętych efektów uczenia się: </w:t>
            </w:r>
          </w:p>
          <w:p w14:paraId="71188705" w14:textId="77777777" w:rsidR="00EE4D1A" w:rsidRPr="00696246" w:rsidRDefault="00EE4D1A" w:rsidP="00C61433">
            <w:pPr>
              <w:pStyle w:val="Default"/>
              <w:rPr>
                <w:color w:val="auto"/>
                <w:sz w:val="20"/>
                <w:szCs w:val="20"/>
                <w:u w:val="single"/>
              </w:rPr>
            </w:pPr>
            <w:r w:rsidRPr="00696246">
              <w:rPr>
                <w:color w:val="auto"/>
                <w:sz w:val="20"/>
                <w:szCs w:val="20"/>
                <w:u w:val="single"/>
              </w:rPr>
              <w:t>Wiedza:</w:t>
            </w:r>
          </w:p>
          <w:p w14:paraId="5500C8B2" w14:textId="77777777" w:rsidR="00EE4D1A" w:rsidRPr="00696246" w:rsidRDefault="00EE4D1A" w:rsidP="00C61433">
            <w:pPr>
              <w:pStyle w:val="Default"/>
              <w:rPr>
                <w:color w:val="auto"/>
                <w:sz w:val="20"/>
                <w:szCs w:val="20"/>
              </w:rPr>
            </w:pPr>
            <w:r w:rsidRPr="00696246">
              <w:rPr>
                <w:color w:val="auto"/>
                <w:sz w:val="20"/>
                <w:szCs w:val="20"/>
              </w:rPr>
              <w:t>W1- Zaliczenie sprawdzające wiedzę z zakresu objętego efektami kształcenia,</w:t>
            </w:r>
          </w:p>
          <w:p w14:paraId="1A203480" w14:textId="77777777" w:rsidR="00EE4D1A" w:rsidRPr="00696246" w:rsidRDefault="00EE4D1A" w:rsidP="00C61433">
            <w:pPr>
              <w:pStyle w:val="Default"/>
              <w:rPr>
                <w:color w:val="auto"/>
                <w:sz w:val="20"/>
                <w:szCs w:val="20"/>
              </w:rPr>
            </w:pPr>
            <w:r w:rsidRPr="00696246">
              <w:rPr>
                <w:color w:val="auto"/>
                <w:sz w:val="20"/>
                <w:szCs w:val="20"/>
              </w:rPr>
              <w:t>W2 – 1 kolokwium sprawdzające znajomość problemów z zakresu marketingu oraz projekt dotyczący segmentacji rynku (realizowany w 2-4 osobowych zespołach).</w:t>
            </w:r>
          </w:p>
          <w:p w14:paraId="608AD230" w14:textId="77777777" w:rsidR="00EE4D1A" w:rsidRPr="00696246" w:rsidRDefault="00EE4D1A" w:rsidP="00C61433">
            <w:pPr>
              <w:pStyle w:val="Default"/>
              <w:rPr>
                <w:color w:val="auto"/>
                <w:sz w:val="20"/>
                <w:szCs w:val="20"/>
                <w:u w:val="single"/>
              </w:rPr>
            </w:pPr>
            <w:r w:rsidRPr="00696246">
              <w:rPr>
                <w:color w:val="auto"/>
                <w:sz w:val="20"/>
                <w:szCs w:val="20"/>
                <w:u w:val="single"/>
              </w:rPr>
              <w:t>Umiejętności:</w:t>
            </w:r>
          </w:p>
          <w:p w14:paraId="48AE6469" w14:textId="77777777" w:rsidR="00EE4D1A" w:rsidRPr="00696246" w:rsidRDefault="00EE4D1A" w:rsidP="00C61433">
            <w:pPr>
              <w:pStyle w:val="Default"/>
              <w:rPr>
                <w:color w:val="auto"/>
                <w:sz w:val="20"/>
                <w:szCs w:val="20"/>
              </w:rPr>
            </w:pPr>
            <w:r w:rsidRPr="00696246">
              <w:rPr>
                <w:color w:val="auto"/>
                <w:sz w:val="20"/>
                <w:szCs w:val="20"/>
              </w:rPr>
              <w:t>U1. Udział w ćwiczeniach indywidualnych i grupowych, przygotowanie do zajęć, udział w dyskusjach na forum grupy, kolokwium, realizacja projektu.</w:t>
            </w:r>
          </w:p>
          <w:p w14:paraId="654EFC57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U2. Realizacja projektu z zakresu segmentacji rynku.</w:t>
            </w:r>
          </w:p>
          <w:p w14:paraId="22337A89" w14:textId="77777777" w:rsidR="00EE4D1A" w:rsidRPr="00696246" w:rsidRDefault="00EE4D1A" w:rsidP="00C61433">
            <w:pPr>
              <w:pStyle w:val="Default"/>
              <w:rPr>
                <w:color w:val="auto"/>
                <w:sz w:val="20"/>
                <w:szCs w:val="20"/>
                <w:u w:val="single"/>
              </w:rPr>
            </w:pPr>
            <w:r w:rsidRPr="00696246">
              <w:rPr>
                <w:color w:val="auto"/>
                <w:sz w:val="20"/>
                <w:szCs w:val="20"/>
                <w:u w:val="single"/>
              </w:rPr>
              <w:t>Kompetencje społeczne:</w:t>
            </w:r>
          </w:p>
          <w:p w14:paraId="2BF0A6F2" w14:textId="77777777" w:rsidR="00EE4D1A" w:rsidRPr="00696246" w:rsidRDefault="00EE4D1A" w:rsidP="00C61433">
            <w:pPr>
              <w:pStyle w:val="Default"/>
              <w:rPr>
                <w:color w:val="auto"/>
                <w:sz w:val="20"/>
                <w:szCs w:val="20"/>
              </w:rPr>
            </w:pPr>
            <w:r w:rsidRPr="00696246">
              <w:rPr>
                <w:color w:val="auto"/>
                <w:sz w:val="20"/>
                <w:szCs w:val="20"/>
              </w:rPr>
              <w:t xml:space="preserve">K1. Udział w ćwiczeniach zespołowych na zajęciach, odpowiedzi ustne na zajęciach, aktywność, wykonywanie ćwiczeń domowych. </w:t>
            </w:r>
          </w:p>
          <w:p w14:paraId="4A416F33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</w:p>
          <w:p w14:paraId="4B53D6D6" w14:textId="77777777" w:rsidR="00EE4D1A" w:rsidRPr="00696246" w:rsidRDefault="00EE4D1A" w:rsidP="00C61433">
            <w:pPr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696246">
              <w:rPr>
                <w:rFonts w:cs="Times New Roman"/>
                <w:sz w:val="20"/>
                <w:szCs w:val="20"/>
                <w:u w:val="single"/>
              </w:rPr>
              <w:t xml:space="preserve">Formy dokumentowania osiągniętych wyników: </w:t>
            </w:r>
          </w:p>
          <w:p w14:paraId="6A65AB61" w14:textId="77777777" w:rsidR="00EE4D1A" w:rsidRPr="00696246" w:rsidRDefault="00EE4D1A" w:rsidP="00C61433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Kolokwium, projekt, test zaliczeniowy, dziennik prowadzącego</w:t>
            </w:r>
          </w:p>
        </w:tc>
      </w:tr>
      <w:tr w:rsidR="00696246" w:rsidRPr="00696246" w14:paraId="07CD6640" w14:textId="77777777" w:rsidTr="00C61433">
        <w:tc>
          <w:tcPr>
            <w:tcW w:w="3942" w:type="dxa"/>
            <w:shd w:val="clear" w:color="auto" w:fill="auto"/>
          </w:tcPr>
          <w:p w14:paraId="339EA13D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Elementy i wagi mające wpływ na ocenę końcową</w:t>
            </w:r>
          </w:p>
          <w:p w14:paraId="679C7860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</w:p>
          <w:p w14:paraId="78C2E532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44" w:type="dxa"/>
            <w:shd w:val="clear" w:color="auto" w:fill="auto"/>
          </w:tcPr>
          <w:p w14:paraId="67DFA5B3" w14:textId="77777777" w:rsidR="00EE4D1A" w:rsidRPr="00696246" w:rsidRDefault="00EE4D1A" w:rsidP="00C61433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Test zaliczeniowy – 40%</w:t>
            </w:r>
          </w:p>
          <w:p w14:paraId="09E4ABA8" w14:textId="77777777" w:rsidR="00EE4D1A" w:rsidRPr="00696246" w:rsidRDefault="00EE4D1A" w:rsidP="00C61433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Projekt – 25%</w:t>
            </w:r>
          </w:p>
          <w:p w14:paraId="249A0787" w14:textId="77777777" w:rsidR="00EE4D1A" w:rsidRPr="00696246" w:rsidRDefault="00EE4D1A" w:rsidP="00C61433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Kolokwium – 25%</w:t>
            </w:r>
          </w:p>
          <w:p w14:paraId="441F8210" w14:textId="77777777" w:rsidR="00EE4D1A" w:rsidRPr="00696246" w:rsidRDefault="00EE4D1A" w:rsidP="00C61433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Aktywność na zajęciach – 10%</w:t>
            </w:r>
          </w:p>
        </w:tc>
      </w:tr>
      <w:tr w:rsidR="00696246" w:rsidRPr="00696246" w14:paraId="52E48465" w14:textId="77777777" w:rsidTr="00C61433">
        <w:trPr>
          <w:trHeight w:val="2020"/>
        </w:trPr>
        <w:tc>
          <w:tcPr>
            <w:tcW w:w="3942" w:type="dxa"/>
            <w:shd w:val="clear" w:color="auto" w:fill="auto"/>
          </w:tcPr>
          <w:p w14:paraId="6DD84ED5" w14:textId="77777777" w:rsidR="00EE4D1A" w:rsidRPr="00696246" w:rsidRDefault="00EE4D1A" w:rsidP="00C61433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Bilans punktów ECTS</w:t>
            </w:r>
          </w:p>
        </w:tc>
        <w:tc>
          <w:tcPr>
            <w:tcW w:w="5344" w:type="dxa"/>
            <w:shd w:val="clear" w:color="auto" w:fill="auto"/>
          </w:tcPr>
          <w:p w14:paraId="1E553A51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- udział w wykładach – 15 godz. / 0,6 ECTS</w:t>
            </w:r>
          </w:p>
          <w:p w14:paraId="46AAEF7F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- udział w ćwiczeniach – 15 godz. / 0,6 ECTS</w:t>
            </w:r>
          </w:p>
          <w:p w14:paraId="26B2AC36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- udział w konsultacjach – 2 godz. / 0,08 ECTS</w:t>
            </w:r>
          </w:p>
          <w:p w14:paraId="2F855BA0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- przygotowanie do kolokwium –5 godz. / 0,2 ECTS</w:t>
            </w:r>
          </w:p>
          <w:p w14:paraId="2A18D1F5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- dokończenie projektu – 5 godz. / 0,2 ECTS</w:t>
            </w:r>
          </w:p>
          <w:p w14:paraId="153B6CC3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- przygotowanie się do zaliczenia – 8 godz. / 0,32 ECTS</w:t>
            </w:r>
          </w:p>
          <w:p w14:paraId="23C836A1" w14:textId="77777777" w:rsidR="00EE4D1A" w:rsidRPr="00696246" w:rsidRDefault="00EE4D1A" w:rsidP="00C61433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b/>
                <w:sz w:val="20"/>
                <w:szCs w:val="20"/>
              </w:rPr>
              <w:t>Łączny nakład pracy studenta to 50 godz. co odpowiada 2 pkt. ECTS</w:t>
            </w:r>
          </w:p>
        </w:tc>
      </w:tr>
      <w:tr w:rsidR="00EE4D1A" w:rsidRPr="00696246" w14:paraId="2FFE7F5D" w14:textId="77777777" w:rsidTr="00C61433">
        <w:trPr>
          <w:trHeight w:val="718"/>
        </w:trPr>
        <w:tc>
          <w:tcPr>
            <w:tcW w:w="3942" w:type="dxa"/>
            <w:shd w:val="clear" w:color="auto" w:fill="auto"/>
          </w:tcPr>
          <w:p w14:paraId="23B80297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Nakład pracy związany z zajęciami wymagającymi bezpośredniego udziału nauczyciela akademickiego</w:t>
            </w:r>
          </w:p>
        </w:tc>
        <w:tc>
          <w:tcPr>
            <w:tcW w:w="5344" w:type="dxa"/>
            <w:shd w:val="clear" w:color="auto" w:fill="auto"/>
          </w:tcPr>
          <w:p w14:paraId="654823E9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- udział w wykładach – 15 godz. / 0,6 ECTS</w:t>
            </w:r>
          </w:p>
          <w:p w14:paraId="1B967F4F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- udział w ćwiczeniach – 15 godz. / 0,6 ECTS</w:t>
            </w:r>
          </w:p>
          <w:p w14:paraId="779EAF1F" w14:textId="77777777" w:rsidR="00EE4D1A" w:rsidRPr="00696246" w:rsidRDefault="00EE4D1A" w:rsidP="00C61433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- udział w konsultacjach – 2 godz. / 0,08 ECTS</w:t>
            </w:r>
          </w:p>
          <w:p w14:paraId="1DB125A9" w14:textId="77777777" w:rsidR="00EE4D1A" w:rsidRPr="00696246" w:rsidRDefault="00EE4D1A" w:rsidP="00C61433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b/>
                <w:sz w:val="20"/>
                <w:szCs w:val="20"/>
              </w:rPr>
              <w:t>Łącznie 34 godz. co stanowi 1,28 pkt. ECTS</w:t>
            </w:r>
          </w:p>
        </w:tc>
      </w:tr>
    </w:tbl>
    <w:p w14:paraId="1531B835" w14:textId="77777777" w:rsidR="00B33062" w:rsidRPr="00696246" w:rsidRDefault="00B33062" w:rsidP="00327642">
      <w:pPr>
        <w:widowControl/>
        <w:suppressAutoHyphens w:val="0"/>
        <w:spacing w:after="200"/>
        <w:rPr>
          <w:rFonts w:cs="Times New Roman"/>
          <w:bCs/>
          <w:sz w:val="20"/>
          <w:szCs w:val="20"/>
        </w:rPr>
      </w:pPr>
    </w:p>
    <w:p w14:paraId="4ED51488" w14:textId="77777777" w:rsidR="00327642" w:rsidRPr="00696246" w:rsidRDefault="00327642">
      <w:r w:rsidRPr="00696246">
        <w:br w:type="page"/>
      </w:r>
    </w:p>
    <w:tbl>
      <w:tblPr>
        <w:tblW w:w="100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553"/>
      </w:tblGrid>
      <w:tr w:rsidR="00696246" w:rsidRPr="00696246" w14:paraId="557A7043" w14:textId="77777777" w:rsidTr="00B3306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CD8B8" w14:textId="222481C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Nazwa kierunku studiów 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C849" w14:textId="52CBA429" w:rsidR="00B33062" w:rsidRPr="00696246" w:rsidRDefault="00B250BF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Transport i logistyka</w:t>
            </w:r>
          </w:p>
        </w:tc>
      </w:tr>
      <w:tr w:rsidR="00696246" w:rsidRPr="00696246" w14:paraId="105603A8" w14:textId="77777777" w:rsidTr="00B3306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19437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Nazwa modułu, także nazwa w języku angielskim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EA47" w14:textId="77777777" w:rsidR="00B33062" w:rsidRPr="00696246" w:rsidRDefault="00B33062" w:rsidP="0025590D">
            <w:pPr>
              <w:pStyle w:val="Modutytu"/>
            </w:pPr>
            <w:bookmarkStart w:id="21" w:name="_Toc202525929"/>
            <w:r w:rsidRPr="00696246">
              <w:t>Zarządzanie jakością w transporcie</w:t>
            </w:r>
            <w:bookmarkEnd w:id="21"/>
          </w:p>
          <w:p w14:paraId="7F9B9FFF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Quality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management in transport</w:t>
            </w:r>
          </w:p>
        </w:tc>
      </w:tr>
      <w:tr w:rsidR="00696246" w:rsidRPr="00696246" w14:paraId="47519DF8" w14:textId="77777777" w:rsidTr="00B3306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611A" w14:textId="67B1916A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Język wykładowy 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F324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polski</w:t>
            </w:r>
          </w:p>
        </w:tc>
      </w:tr>
      <w:tr w:rsidR="00696246" w:rsidRPr="00696246" w14:paraId="31523E01" w14:textId="77777777" w:rsidTr="00B3306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4F84A" w14:textId="4D94FCC3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Rodzaj modułu 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0246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obowiązkowy</w:t>
            </w:r>
          </w:p>
        </w:tc>
      </w:tr>
      <w:tr w:rsidR="00696246" w:rsidRPr="00696246" w14:paraId="131B8301" w14:textId="77777777" w:rsidTr="00B3306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6888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Poziom studiów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FDC7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drugiego stopnia</w:t>
            </w:r>
          </w:p>
        </w:tc>
      </w:tr>
      <w:tr w:rsidR="00696246" w:rsidRPr="00696246" w14:paraId="740E2628" w14:textId="77777777" w:rsidTr="00B3306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A507" w14:textId="40B72862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Forma studiów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E432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stacjonarne</w:t>
            </w:r>
          </w:p>
        </w:tc>
      </w:tr>
      <w:tr w:rsidR="00696246" w:rsidRPr="00696246" w14:paraId="7C676FCD" w14:textId="77777777" w:rsidTr="00B3306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BE1F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Rok studiów dla kierunku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9330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II</w:t>
            </w:r>
          </w:p>
        </w:tc>
      </w:tr>
      <w:tr w:rsidR="00696246" w:rsidRPr="00696246" w14:paraId="2D2B782B" w14:textId="77777777" w:rsidTr="00B3306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903BC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Semestr dla kierunku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0B4D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</w:t>
            </w:r>
          </w:p>
        </w:tc>
      </w:tr>
      <w:tr w:rsidR="00696246" w:rsidRPr="00696246" w14:paraId="7A9DF399" w14:textId="77777777" w:rsidTr="00B3306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D260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Liczba punktów ECTS z podziałem na kontaktowe/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  <w:proofErr w:type="spellEnd"/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9506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 (1,4/1,6)</w:t>
            </w:r>
          </w:p>
        </w:tc>
      </w:tr>
      <w:tr w:rsidR="00696246" w:rsidRPr="00696246" w14:paraId="7820FAB9" w14:textId="77777777" w:rsidTr="00B3306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72E6B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Tytuł naukowy/stopień naukowy, imię i nazwisko osoby odpowiedzialnej za moduł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7FD5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Prof. dr hab. inż. Sławomir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Kocira</w:t>
            </w:r>
            <w:proofErr w:type="spellEnd"/>
          </w:p>
        </w:tc>
      </w:tr>
      <w:tr w:rsidR="00696246" w:rsidRPr="00696246" w14:paraId="2DAF42DB" w14:textId="77777777" w:rsidTr="00B3306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F7E39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Jednostka oferująca moduł</w:t>
            </w:r>
          </w:p>
          <w:p w14:paraId="32DA23A7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9A6D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Katedra Eksploatacji Maszyn i Zarządzania Procesami Produkcyjnymi / Zakład Zarządzania Jakością i Procesami Produkcyjnymi</w:t>
            </w:r>
          </w:p>
        </w:tc>
      </w:tr>
      <w:tr w:rsidR="00696246" w:rsidRPr="00696246" w14:paraId="584631E9" w14:textId="77777777" w:rsidTr="00B3306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9DC1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 modułu</w:t>
            </w:r>
          </w:p>
          <w:p w14:paraId="4144D8EB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871E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Celem nauczania przedmiotu jest zapoznanie studentów z istotą i specyfiką systemów zarządzania jakością. Zajęcia pozwolą studentom na poznanie zasad wdrażania i funkcjonowania systemów zarządzania w organizacji, wskażą narzędzia i metody wspomagające system zarządzania.</w:t>
            </w:r>
          </w:p>
        </w:tc>
      </w:tr>
      <w:tr w:rsidR="00696246" w:rsidRPr="00696246" w14:paraId="0D037F75" w14:textId="77777777" w:rsidTr="00B3306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9156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53FA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Wiedza: </w:t>
            </w:r>
          </w:p>
        </w:tc>
      </w:tr>
      <w:tr w:rsidR="00696246" w:rsidRPr="00696246" w14:paraId="30062EFD" w14:textId="77777777" w:rsidTr="00B3306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529D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4A31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Zna standardy dotyczące systemów jakości oraz zasady funkcjonowania systemów jakości w przedsiębiorstwie</w:t>
            </w:r>
          </w:p>
        </w:tc>
      </w:tr>
      <w:tr w:rsidR="00696246" w:rsidRPr="00696246" w14:paraId="199E17F7" w14:textId="77777777" w:rsidTr="00B3306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7D0B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06BC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Umiejętności:</w:t>
            </w:r>
          </w:p>
        </w:tc>
      </w:tr>
      <w:tr w:rsidR="00696246" w:rsidRPr="00696246" w14:paraId="33C2CC0B" w14:textId="77777777" w:rsidTr="00B3306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2503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CC77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Potrafi ocenić potrzeby przedsiębiorstwa w zakresie zarządzania jakością</w:t>
            </w:r>
          </w:p>
        </w:tc>
      </w:tr>
      <w:tr w:rsidR="00696246" w:rsidRPr="00696246" w14:paraId="6A575596" w14:textId="77777777" w:rsidTr="00B3306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A187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3A896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 Umie stosować wybrane metody i techniki wspomagające zarządzanie jakością</w:t>
            </w:r>
          </w:p>
        </w:tc>
      </w:tr>
      <w:tr w:rsidR="00696246" w:rsidRPr="00696246" w14:paraId="173F3F04" w14:textId="77777777" w:rsidTr="00B3306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4631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9274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Kompetencje społeczne:</w:t>
            </w:r>
          </w:p>
        </w:tc>
      </w:tr>
      <w:tr w:rsidR="00696246" w:rsidRPr="00696246" w14:paraId="783D8EA4" w14:textId="77777777" w:rsidTr="00B3306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2BE1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561D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Rozumie technicznie i pozatechniczne aspekty oraz skutki działalności inżynierskiej</w:t>
            </w:r>
          </w:p>
        </w:tc>
      </w:tr>
      <w:tr w:rsidR="00696246" w:rsidRPr="00696246" w14:paraId="02BFBF37" w14:textId="77777777" w:rsidTr="00B3306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6304C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Wymagania wstępne i dodatkowe 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C43A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brak</w:t>
            </w:r>
          </w:p>
        </w:tc>
      </w:tr>
      <w:tr w:rsidR="00696246" w:rsidRPr="00696246" w14:paraId="4C44BFB1" w14:textId="77777777" w:rsidTr="00B3306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41CD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Treści programowe modułu </w:t>
            </w:r>
          </w:p>
          <w:p w14:paraId="44441E61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55F8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Podstawy zarządzania jakością. Pojęcie jakości. Terminy związane z jakością. Ewolucja koncepcji zarządzania jakością. Pojęcia związane z instrumentarium zarządzania jakością. Klasyfikacja zasad, metod, technik i narzędzi zarządzania jakością. Narzędzia wspomagające zarządzanie jakością (burza mózgów, diagram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Ishikawy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, schemat blokowy, arkusz kontrolny, diagram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Pareto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>). Metody wspomagające zarządzanie jakością (QFD, FMEA). Zarządzanie jakością według norm serii ISO 9000 - geneza, cele, korzyści, mankamenty).</w:t>
            </w:r>
          </w:p>
        </w:tc>
      </w:tr>
      <w:tr w:rsidR="00696246" w:rsidRPr="00696246" w14:paraId="48E61C95" w14:textId="77777777" w:rsidTr="00B3306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AD6C6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Wykaz literatury podstawowej i uzupełniającej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2BDD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Literatura podstawowa:</w:t>
            </w:r>
          </w:p>
          <w:p w14:paraId="2435B77F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</w:t>
            </w:r>
            <w:r w:rsidRPr="00696246">
              <w:rPr>
                <w:rFonts w:cs="Times New Roman"/>
                <w:bCs/>
                <w:sz w:val="20"/>
                <w:szCs w:val="20"/>
              </w:rPr>
              <w:tab/>
              <w:t>Matuszak-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Flejszman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A. (2021). Zarządzanie jakością. Wydawnictwo UEP</w:t>
            </w:r>
          </w:p>
          <w:p w14:paraId="3BCD4081" w14:textId="0FB2EF5B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</w:t>
            </w:r>
            <w:r w:rsidRPr="00696246">
              <w:rPr>
                <w:rFonts w:cs="Times New Roman"/>
                <w:bCs/>
                <w:sz w:val="20"/>
                <w:szCs w:val="20"/>
              </w:rPr>
              <w:tab/>
              <w:t>Nowicki, P., Kafel, P. (2020). Wybrane zagadnienia zarządzania jakością: dokumentacja i audyt systemów zarządzania jakością. Wydawnictwo Uniwersytetu Ekonomicznego</w:t>
            </w:r>
          </w:p>
          <w:p w14:paraId="4C3065A3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3.</w:t>
            </w:r>
            <w:r w:rsidRPr="00696246">
              <w:rPr>
                <w:rFonts w:cs="Times New Roman"/>
                <w:bCs/>
                <w:sz w:val="20"/>
                <w:szCs w:val="20"/>
              </w:rPr>
              <w:tab/>
              <w:t xml:space="preserve">Hamrol A.: Zarządzanie jakością z przykładami, PWN, 2007. </w:t>
            </w:r>
          </w:p>
          <w:p w14:paraId="77B7F0B5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Literatura uzupełniająca</w:t>
            </w:r>
          </w:p>
          <w:p w14:paraId="669A4F6E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4.</w:t>
            </w:r>
            <w:r w:rsidRPr="00696246">
              <w:rPr>
                <w:rFonts w:cs="Times New Roman"/>
                <w:bCs/>
                <w:sz w:val="20"/>
                <w:szCs w:val="20"/>
              </w:rPr>
              <w:tab/>
              <w:t>Czasopisma: Problemy Jakości, ABC Jakości, Wiadomości PKN Normy z serii ISO 9000, ISO 14001 i 45001.</w:t>
            </w:r>
          </w:p>
        </w:tc>
      </w:tr>
      <w:tr w:rsidR="00696246" w:rsidRPr="00696246" w14:paraId="3D354523" w14:textId="77777777" w:rsidTr="00B3306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5001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Planowane formy/działania/metody dydaktyczne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01F8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Metody dydaktyczne: wykład z wykorzystaniem prezentacji multimedialnych, dyskusja, wykonanie projektu, rozwiazywanie zadań problemowych </w:t>
            </w:r>
          </w:p>
        </w:tc>
      </w:tr>
      <w:tr w:rsidR="00696246" w:rsidRPr="00696246" w14:paraId="60381FD9" w14:textId="77777777" w:rsidTr="00B3306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A127A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Sposoby weryfikacji oraz formy dokumentowania osiągniętych efektów uczenia się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A616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W_1 – kolokwium zaliczeniowe</w:t>
            </w:r>
          </w:p>
          <w:p w14:paraId="0D579D0C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U_1, U_2 - praca kontrolna (projekt), kolokwium zaliczeniowe</w:t>
            </w:r>
          </w:p>
          <w:p w14:paraId="75307CFE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K_1 - praca kontrolna (projekt), kolokwium zaliczeniowe</w:t>
            </w:r>
          </w:p>
        </w:tc>
      </w:tr>
      <w:tr w:rsidR="00696246" w:rsidRPr="00696246" w14:paraId="281E7FE8" w14:textId="77777777" w:rsidTr="00B3306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AA02C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Elementy i wagi mające wpływ na ocenę końcową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97BE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Praca kontrolna 40%</w:t>
            </w:r>
          </w:p>
          <w:p w14:paraId="527D331B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Kolokwium zaliczeniowe 60%</w:t>
            </w:r>
          </w:p>
        </w:tc>
      </w:tr>
      <w:tr w:rsidR="00696246" w:rsidRPr="00696246" w14:paraId="0D88D2AB" w14:textId="77777777" w:rsidTr="00B3306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DACBE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Bilans punktów ECTS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B71C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KONTAKTOWE</w:t>
            </w:r>
          </w:p>
          <w:p w14:paraId="08158EF5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Forma zajęć   Liczba godz.     Punkty ECTS               </w:t>
            </w:r>
          </w:p>
          <w:p w14:paraId="3E1A020E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Wykład       15 godz.       0,60 pkt. ECTS</w:t>
            </w:r>
          </w:p>
          <w:p w14:paraId="06CD9DA5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Ćwiczenia    15 godz.      0,60 pkt. ECTS </w:t>
            </w:r>
          </w:p>
          <w:p w14:paraId="19256C28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Konsultacje    3 godz.      0,12 pkt. ECTS</w:t>
            </w:r>
          </w:p>
          <w:p w14:paraId="4BB2EA43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Kolokwium    2 godz.      0,08 pkt. ECTS </w:t>
            </w:r>
          </w:p>
          <w:p w14:paraId="29D1DADE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72C637E9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Razem kontaktowe 35 godz.   1,4 pkt. ECTS</w:t>
            </w:r>
          </w:p>
          <w:p w14:paraId="395BC780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</w:p>
          <w:p w14:paraId="11015C09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Przygotowanie projektu 15 godz.    0,60 pkt. ECTS</w:t>
            </w:r>
          </w:p>
          <w:p w14:paraId="7C347346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Studiowanie literatury 15 godz.       0,60 pkt. ECTS</w:t>
            </w:r>
          </w:p>
          <w:p w14:paraId="03373281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Przy. do kolokwium 10 godz.           0,4 pkt. ECTS</w:t>
            </w:r>
          </w:p>
          <w:p w14:paraId="77992BE4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Razem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40 godz.  1,60 pkt. ECTS</w:t>
            </w:r>
          </w:p>
          <w:p w14:paraId="4A35D067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Łączny nakład pracy studenta to 75 godz. co stanowi 3 pkt. ECTS</w:t>
            </w:r>
          </w:p>
        </w:tc>
      </w:tr>
      <w:tr w:rsidR="00696246" w:rsidRPr="00696246" w14:paraId="16D7AC68" w14:textId="77777777" w:rsidTr="00B3306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9607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Nakład pracy związany z zajęciami wymagającymi bezpośredniego udziału nauczyciela akademickiego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7550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Forma zajęć   Liczba godz.     Punkty ECTS               </w:t>
            </w:r>
          </w:p>
          <w:p w14:paraId="0ABF780D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Wykład       15 godz.       0,60 pkt. ECTS</w:t>
            </w:r>
          </w:p>
          <w:p w14:paraId="6E6D331B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Ćwiczenia    15 godz.      0,60 pkt. ECTS </w:t>
            </w:r>
          </w:p>
          <w:p w14:paraId="6E4E8F56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Konsultacje    3 godz.      0,12 pkt. ECTS</w:t>
            </w:r>
          </w:p>
          <w:p w14:paraId="56DDD23F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Kolokwium    2 godz.      0,08 pkt. ECTS </w:t>
            </w:r>
          </w:p>
        </w:tc>
      </w:tr>
      <w:tr w:rsidR="00696246" w:rsidRPr="00696246" w14:paraId="71163D86" w14:textId="77777777" w:rsidTr="00B3306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DCC5F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Odniesienie modułowych efektów uczenia się do kierunkowych efektów uczenia się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5A5D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W1 – T2_W11</w:t>
            </w:r>
          </w:p>
          <w:p w14:paraId="14157363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U1, U2 - T2_U05, T2_U06</w:t>
            </w:r>
          </w:p>
          <w:p w14:paraId="15F84907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K1 - T2_K04</w:t>
            </w:r>
          </w:p>
        </w:tc>
      </w:tr>
    </w:tbl>
    <w:p w14:paraId="036E5B62" w14:textId="46DDE83D" w:rsidR="00B33062" w:rsidRPr="00696246" w:rsidRDefault="00B33062" w:rsidP="00327642">
      <w:pPr>
        <w:widowControl/>
        <w:suppressAutoHyphens w:val="0"/>
        <w:spacing w:after="200"/>
        <w:rPr>
          <w:rFonts w:cs="Times New Roman"/>
          <w:bCs/>
          <w:sz w:val="20"/>
          <w:szCs w:val="20"/>
        </w:rPr>
      </w:pPr>
    </w:p>
    <w:p w14:paraId="05492D95" w14:textId="77777777" w:rsidR="00327642" w:rsidRPr="00696246" w:rsidRDefault="00327642">
      <w:r w:rsidRPr="00696246">
        <w:br w:type="page"/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520"/>
      </w:tblGrid>
      <w:tr w:rsidR="00696246" w:rsidRPr="00696246" w14:paraId="29CBCE16" w14:textId="77777777" w:rsidTr="00E22428">
        <w:tc>
          <w:tcPr>
            <w:tcW w:w="3545" w:type="dxa"/>
            <w:shd w:val="clear" w:color="auto" w:fill="auto"/>
          </w:tcPr>
          <w:p w14:paraId="4BA25098" w14:textId="5F817A99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Nazwa kierunku studiów </w:t>
            </w:r>
          </w:p>
        </w:tc>
        <w:tc>
          <w:tcPr>
            <w:tcW w:w="6520" w:type="dxa"/>
            <w:shd w:val="clear" w:color="auto" w:fill="auto"/>
          </w:tcPr>
          <w:p w14:paraId="2CFABA5A" w14:textId="10EA8CA0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Transport i </w:t>
            </w:r>
            <w:r w:rsidR="006378C0" w:rsidRPr="00696246">
              <w:rPr>
                <w:rFonts w:cs="Times New Roman"/>
                <w:bCs/>
                <w:sz w:val="20"/>
                <w:szCs w:val="20"/>
              </w:rPr>
              <w:t>l</w:t>
            </w:r>
            <w:r w:rsidRPr="00696246">
              <w:rPr>
                <w:rFonts w:cs="Times New Roman"/>
                <w:bCs/>
                <w:sz w:val="20"/>
                <w:szCs w:val="20"/>
              </w:rPr>
              <w:t>ogistyka</w:t>
            </w:r>
          </w:p>
        </w:tc>
      </w:tr>
      <w:tr w:rsidR="00696246" w:rsidRPr="00696246" w14:paraId="54334C4A" w14:textId="77777777" w:rsidTr="00E22428">
        <w:tc>
          <w:tcPr>
            <w:tcW w:w="3545" w:type="dxa"/>
            <w:shd w:val="clear" w:color="auto" w:fill="auto"/>
          </w:tcPr>
          <w:p w14:paraId="0AADEF19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Nazwa modułu, także nazwa w języku angielskim</w:t>
            </w:r>
          </w:p>
        </w:tc>
        <w:tc>
          <w:tcPr>
            <w:tcW w:w="6520" w:type="dxa"/>
            <w:shd w:val="clear" w:color="auto" w:fill="auto"/>
          </w:tcPr>
          <w:p w14:paraId="4DBA4209" w14:textId="77777777" w:rsidR="00551475" w:rsidRPr="00696246" w:rsidRDefault="00551475" w:rsidP="0025590D">
            <w:pPr>
              <w:pStyle w:val="Modutytu"/>
            </w:pPr>
            <w:bookmarkStart w:id="22" w:name="_Toc202525930"/>
            <w:r w:rsidRPr="00696246">
              <w:t>Napędy hydrauliczne w pojazdach</w:t>
            </w:r>
            <w:bookmarkEnd w:id="22"/>
          </w:p>
          <w:p w14:paraId="7D8436B2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Hydraulic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drives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in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vehicles</w:t>
            </w:r>
            <w:proofErr w:type="spellEnd"/>
          </w:p>
        </w:tc>
      </w:tr>
      <w:tr w:rsidR="00696246" w:rsidRPr="00696246" w14:paraId="209C5C5C" w14:textId="77777777" w:rsidTr="00E22428">
        <w:tc>
          <w:tcPr>
            <w:tcW w:w="3545" w:type="dxa"/>
            <w:shd w:val="clear" w:color="auto" w:fill="auto"/>
          </w:tcPr>
          <w:p w14:paraId="3141D6D8" w14:textId="0C188820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Język wykładowy </w:t>
            </w:r>
          </w:p>
        </w:tc>
        <w:tc>
          <w:tcPr>
            <w:tcW w:w="6520" w:type="dxa"/>
            <w:shd w:val="clear" w:color="auto" w:fill="auto"/>
          </w:tcPr>
          <w:p w14:paraId="45DBE992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polski</w:t>
            </w:r>
          </w:p>
        </w:tc>
      </w:tr>
      <w:tr w:rsidR="00696246" w:rsidRPr="00696246" w14:paraId="77AA920B" w14:textId="77777777" w:rsidTr="00E22428">
        <w:tc>
          <w:tcPr>
            <w:tcW w:w="3545" w:type="dxa"/>
            <w:shd w:val="clear" w:color="auto" w:fill="auto"/>
          </w:tcPr>
          <w:p w14:paraId="125680AD" w14:textId="242AF291" w:rsidR="00551475" w:rsidRPr="00696246" w:rsidRDefault="00551475" w:rsidP="006378C0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Rodzaj modułu </w:t>
            </w:r>
          </w:p>
        </w:tc>
        <w:tc>
          <w:tcPr>
            <w:tcW w:w="6520" w:type="dxa"/>
            <w:shd w:val="clear" w:color="auto" w:fill="auto"/>
          </w:tcPr>
          <w:p w14:paraId="1B932978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obowiązkowy</w:t>
            </w:r>
          </w:p>
        </w:tc>
      </w:tr>
      <w:tr w:rsidR="00696246" w:rsidRPr="00696246" w14:paraId="79FC9A58" w14:textId="77777777" w:rsidTr="00E22428">
        <w:tc>
          <w:tcPr>
            <w:tcW w:w="3545" w:type="dxa"/>
            <w:shd w:val="clear" w:color="auto" w:fill="auto"/>
          </w:tcPr>
          <w:p w14:paraId="65B1ABB3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Poziom studiów</w:t>
            </w:r>
          </w:p>
        </w:tc>
        <w:tc>
          <w:tcPr>
            <w:tcW w:w="6520" w:type="dxa"/>
            <w:shd w:val="clear" w:color="auto" w:fill="auto"/>
          </w:tcPr>
          <w:p w14:paraId="6C14EE08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drugiego stopnia</w:t>
            </w:r>
          </w:p>
        </w:tc>
      </w:tr>
      <w:tr w:rsidR="00696246" w:rsidRPr="00696246" w14:paraId="0C3DF12B" w14:textId="77777777" w:rsidTr="00E22428">
        <w:tc>
          <w:tcPr>
            <w:tcW w:w="3545" w:type="dxa"/>
            <w:shd w:val="clear" w:color="auto" w:fill="auto"/>
          </w:tcPr>
          <w:p w14:paraId="01C94338" w14:textId="1EA86E55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Forma studiów</w:t>
            </w:r>
          </w:p>
        </w:tc>
        <w:tc>
          <w:tcPr>
            <w:tcW w:w="6520" w:type="dxa"/>
            <w:shd w:val="clear" w:color="auto" w:fill="auto"/>
          </w:tcPr>
          <w:p w14:paraId="212464DB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stacjonarne</w:t>
            </w:r>
          </w:p>
        </w:tc>
      </w:tr>
      <w:tr w:rsidR="00696246" w:rsidRPr="00696246" w14:paraId="17CA5E81" w14:textId="77777777" w:rsidTr="00E22428">
        <w:tc>
          <w:tcPr>
            <w:tcW w:w="3545" w:type="dxa"/>
            <w:shd w:val="clear" w:color="auto" w:fill="auto"/>
          </w:tcPr>
          <w:p w14:paraId="3F59AD4D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Rok studiów dla kierunku</w:t>
            </w:r>
          </w:p>
        </w:tc>
        <w:tc>
          <w:tcPr>
            <w:tcW w:w="6520" w:type="dxa"/>
            <w:shd w:val="clear" w:color="auto" w:fill="auto"/>
          </w:tcPr>
          <w:p w14:paraId="6E5A4307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II</w:t>
            </w:r>
          </w:p>
        </w:tc>
      </w:tr>
      <w:tr w:rsidR="00696246" w:rsidRPr="00696246" w14:paraId="1CE3E208" w14:textId="77777777" w:rsidTr="00E22428">
        <w:tc>
          <w:tcPr>
            <w:tcW w:w="3545" w:type="dxa"/>
            <w:shd w:val="clear" w:color="auto" w:fill="auto"/>
          </w:tcPr>
          <w:p w14:paraId="49983130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Semestr dla kierunku</w:t>
            </w:r>
          </w:p>
        </w:tc>
        <w:tc>
          <w:tcPr>
            <w:tcW w:w="6520" w:type="dxa"/>
            <w:shd w:val="clear" w:color="auto" w:fill="auto"/>
          </w:tcPr>
          <w:p w14:paraId="6EA3CC5C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</w:t>
            </w:r>
          </w:p>
        </w:tc>
      </w:tr>
      <w:tr w:rsidR="00696246" w:rsidRPr="00696246" w14:paraId="04DD1809" w14:textId="77777777" w:rsidTr="00E22428">
        <w:tc>
          <w:tcPr>
            <w:tcW w:w="3545" w:type="dxa"/>
            <w:shd w:val="clear" w:color="auto" w:fill="auto"/>
          </w:tcPr>
          <w:p w14:paraId="6D630314" w14:textId="77777777" w:rsidR="00551475" w:rsidRPr="00696246" w:rsidRDefault="00551475" w:rsidP="00327642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Liczba punktów ECTS z podziałem na kontaktowe/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14:paraId="0A79FC9F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4 (2/2)</w:t>
            </w:r>
          </w:p>
        </w:tc>
      </w:tr>
      <w:tr w:rsidR="00696246" w:rsidRPr="00696246" w14:paraId="2FE150C5" w14:textId="77777777" w:rsidTr="00E22428">
        <w:tc>
          <w:tcPr>
            <w:tcW w:w="3545" w:type="dxa"/>
            <w:shd w:val="clear" w:color="auto" w:fill="auto"/>
          </w:tcPr>
          <w:p w14:paraId="30EFD48E" w14:textId="77777777" w:rsidR="00551475" w:rsidRPr="00696246" w:rsidRDefault="00551475" w:rsidP="00327642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Tytuł naukowy/stopień naukowy, imię i nazwisko osoby odpowiedzialnej za moduł</w:t>
            </w:r>
          </w:p>
        </w:tc>
        <w:tc>
          <w:tcPr>
            <w:tcW w:w="6520" w:type="dxa"/>
            <w:shd w:val="clear" w:color="auto" w:fill="auto"/>
          </w:tcPr>
          <w:p w14:paraId="7BBA29C4" w14:textId="2EA84FCA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Dr hab. inż. Grzegorz Zając</w:t>
            </w:r>
            <w:r w:rsidR="00571950" w:rsidRPr="00696246">
              <w:rPr>
                <w:rFonts w:cs="Times New Roman"/>
                <w:bCs/>
                <w:sz w:val="20"/>
                <w:szCs w:val="20"/>
              </w:rPr>
              <w:t>, prof. uczelni</w:t>
            </w:r>
          </w:p>
        </w:tc>
      </w:tr>
      <w:tr w:rsidR="00696246" w:rsidRPr="00696246" w14:paraId="20738F3B" w14:textId="77777777" w:rsidTr="00E22428">
        <w:tc>
          <w:tcPr>
            <w:tcW w:w="3545" w:type="dxa"/>
            <w:shd w:val="clear" w:color="auto" w:fill="auto"/>
          </w:tcPr>
          <w:p w14:paraId="622E4A7D" w14:textId="3E9D7B8F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Jednostka oferująca moduł</w:t>
            </w:r>
          </w:p>
        </w:tc>
        <w:tc>
          <w:tcPr>
            <w:tcW w:w="6520" w:type="dxa"/>
            <w:shd w:val="clear" w:color="auto" w:fill="auto"/>
          </w:tcPr>
          <w:p w14:paraId="24EC833D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Katedra Energetyki i Środków Transportu</w:t>
            </w:r>
          </w:p>
        </w:tc>
      </w:tr>
      <w:tr w:rsidR="00696246" w:rsidRPr="00696246" w14:paraId="41432C49" w14:textId="77777777" w:rsidTr="00E22428">
        <w:tc>
          <w:tcPr>
            <w:tcW w:w="3545" w:type="dxa"/>
            <w:shd w:val="clear" w:color="auto" w:fill="auto"/>
          </w:tcPr>
          <w:p w14:paraId="2567B04B" w14:textId="3A99FE22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 modułu</w:t>
            </w:r>
          </w:p>
        </w:tc>
        <w:tc>
          <w:tcPr>
            <w:tcW w:w="6520" w:type="dxa"/>
            <w:shd w:val="clear" w:color="auto" w:fill="auto"/>
          </w:tcPr>
          <w:p w14:paraId="15E304FD" w14:textId="77777777" w:rsidR="00551475" w:rsidRPr="00696246" w:rsidRDefault="00551475" w:rsidP="00327642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Celem przedmiotu jest zapoznanie studentów z podstawową wiedzą dotyczącą budowy i funkcjonowania napędów hydraulicznych wraz z przykładami możliwości ich zastosowań w środkach transportu.</w:t>
            </w:r>
          </w:p>
        </w:tc>
      </w:tr>
      <w:tr w:rsidR="00696246" w:rsidRPr="00696246" w14:paraId="1AAF6354" w14:textId="77777777" w:rsidTr="00E22428">
        <w:trPr>
          <w:trHeight w:val="236"/>
        </w:trPr>
        <w:tc>
          <w:tcPr>
            <w:tcW w:w="3545" w:type="dxa"/>
            <w:vMerge w:val="restart"/>
            <w:shd w:val="clear" w:color="auto" w:fill="auto"/>
          </w:tcPr>
          <w:p w14:paraId="4906C635" w14:textId="77777777" w:rsidR="00551475" w:rsidRPr="00696246" w:rsidRDefault="00551475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20" w:type="dxa"/>
            <w:shd w:val="clear" w:color="auto" w:fill="auto"/>
          </w:tcPr>
          <w:p w14:paraId="23EEC95B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Wiedza: </w:t>
            </w:r>
          </w:p>
        </w:tc>
      </w:tr>
      <w:tr w:rsidR="00696246" w:rsidRPr="00696246" w14:paraId="1008A25E" w14:textId="77777777" w:rsidTr="00E2242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55825AFE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04E99513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 Potrafi zdefiniować podstawowe pojęcia z zakresu mechaniki płynów</w:t>
            </w:r>
          </w:p>
        </w:tc>
      </w:tr>
      <w:tr w:rsidR="00696246" w:rsidRPr="00696246" w14:paraId="7BED58AF" w14:textId="77777777" w:rsidTr="00E2242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3649A6EC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42957D1B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 Potrafi scharakteryzować rolę napędów hydraulicznych w pojazdach</w:t>
            </w:r>
          </w:p>
        </w:tc>
      </w:tr>
      <w:tr w:rsidR="00696246" w:rsidRPr="00696246" w14:paraId="7C057002" w14:textId="77777777" w:rsidTr="00E2242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5B7036A5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7AED488E" w14:textId="47D6877C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3. Potrafi objaśnić zasadę działania oraz budowę </w:t>
            </w:r>
            <w:r w:rsidR="006378C0" w:rsidRPr="00696246">
              <w:rPr>
                <w:rFonts w:cs="Times New Roman"/>
                <w:bCs/>
                <w:sz w:val="20"/>
                <w:szCs w:val="20"/>
              </w:rPr>
              <w:t>elementów i</w:t>
            </w:r>
            <w:r w:rsidRPr="00696246">
              <w:rPr>
                <w:rFonts w:cs="Times New Roman"/>
                <w:bCs/>
                <w:sz w:val="20"/>
                <w:szCs w:val="20"/>
              </w:rPr>
              <w:t xml:space="preserve"> układów hydraulicznych stosowanych w pojazdach</w:t>
            </w:r>
          </w:p>
        </w:tc>
      </w:tr>
      <w:tr w:rsidR="00696246" w:rsidRPr="00696246" w14:paraId="0390DEE2" w14:textId="77777777" w:rsidTr="00E2242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77A709D0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5E3071F6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Umiejętności:</w:t>
            </w:r>
          </w:p>
        </w:tc>
      </w:tr>
      <w:tr w:rsidR="00696246" w:rsidRPr="00696246" w14:paraId="4B1900D2" w14:textId="77777777" w:rsidTr="00E2242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67C348E2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49CFFC90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Potrafi poprawnie prowadzić podstawowe obliczenia wybranych elementów instalacji hydrauliki</w:t>
            </w:r>
          </w:p>
        </w:tc>
      </w:tr>
      <w:tr w:rsidR="00696246" w:rsidRPr="00696246" w14:paraId="78C57868" w14:textId="77777777" w:rsidTr="00E2242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19415055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79B390C3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 Potrafi poprawnie prowadzić podstawowe obliczenia wybranych elementów instalacji hydrauliki</w:t>
            </w:r>
          </w:p>
        </w:tc>
      </w:tr>
      <w:tr w:rsidR="00696246" w:rsidRPr="00696246" w14:paraId="0F463D91" w14:textId="77777777" w:rsidTr="00E2242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4AA91974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544251BA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3. Potrafi dobierać elementy układów dobierać podstawowe parametry napędu hydraulicznego</w:t>
            </w:r>
          </w:p>
        </w:tc>
      </w:tr>
      <w:tr w:rsidR="00696246" w:rsidRPr="00696246" w14:paraId="0035D24F" w14:textId="77777777" w:rsidTr="00E2242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14B493DC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6E990A87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Kompetencje społeczne:</w:t>
            </w:r>
          </w:p>
        </w:tc>
      </w:tr>
      <w:tr w:rsidR="00696246" w:rsidRPr="00696246" w14:paraId="47C18081" w14:textId="77777777" w:rsidTr="006378C0">
        <w:trPr>
          <w:trHeight w:val="493"/>
        </w:trPr>
        <w:tc>
          <w:tcPr>
            <w:tcW w:w="3545" w:type="dxa"/>
            <w:vMerge/>
            <w:shd w:val="clear" w:color="auto" w:fill="auto"/>
          </w:tcPr>
          <w:p w14:paraId="2BD1DE84" w14:textId="77777777" w:rsidR="006378C0" w:rsidRPr="00696246" w:rsidRDefault="006378C0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2D52422D" w14:textId="77777777" w:rsidR="006378C0" w:rsidRPr="00696246" w:rsidRDefault="006378C0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Dąży do stałego rozszerzania wiedzy i potrzeby pracy zespołowej przy rozwiązywaniu problemów</w:t>
            </w:r>
          </w:p>
        </w:tc>
      </w:tr>
      <w:tr w:rsidR="00696246" w:rsidRPr="00696246" w14:paraId="30502A7C" w14:textId="77777777" w:rsidTr="00E22428">
        <w:tc>
          <w:tcPr>
            <w:tcW w:w="3545" w:type="dxa"/>
            <w:shd w:val="clear" w:color="auto" w:fill="auto"/>
          </w:tcPr>
          <w:p w14:paraId="58E76CCD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Wymagania wstępne i dodatkowe </w:t>
            </w:r>
          </w:p>
        </w:tc>
        <w:tc>
          <w:tcPr>
            <w:tcW w:w="6520" w:type="dxa"/>
            <w:shd w:val="clear" w:color="auto" w:fill="auto"/>
          </w:tcPr>
          <w:p w14:paraId="4145DD86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fizyka, konstrukcja maszyn</w:t>
            </w:r>
          </w:p>
        </w:tc>
      </w:tr>
      <w:tr w:rsidR="00696246" w:rsidRPr="00696246" w14:paraId="4C498D6A" w14:textId="77777777" w:rsidTr="00E22428">
        <w:tc>
          <w:tcPr>
            <w:tcW w:w="3545" w:type="dxa"/>
            <w:shd w:val="clear" w:color="auto" w:fill="auto"/>
          </w:tcPr>
          <w:p w14:paraId="0E7A917F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Treści programowe modułu </w:t>
            </w:r>
          </w:p>
          <w:p w14:paraId="0F2C5C54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33DEB5EB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Wykład obejmuje: Podstawowe określenia z dziedziny sterowania hydraulicznego. Podstawowe zagadnienia z mechaniki płynów. Podstawowe własności napędów hydraulicznych. Przemiana energii mechanicznej na hydrauliczną. Pompy wyporowe. Silniki wyporowe. Siłowniki. Elementy sterujące w układach hydraulicznych. Sterowanie układów hydraulicznych. Przekładnie hydrostatyczne. Napędy hydrokinetyczne. Hydrauliczne serwomechanizmy kierownicze. Sterowanie hydrauliczne mechanicznych układów napędowych. </w:t>
            </w:r>
          </w:p>
          <w:p w14:paraId="01F5C314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Ćwiczenia obejmują: Podstawowe określenia i symbole elementów hydraulicznych. Rozwiązywanie zagadnień z statyki kinematyki i dynamiki płynów. Rodzaje, klasyfikacja i dobór cieczy roboczych. Obliczanie i dobór podstawowych elementów układów hydraulicznych. Układy hydrauliczne w pojazdach. Analiza pracy wybranych układów hydraulicznych.</w:t>
            </w:r>
          </w:p>
        </w:tc>
      </w:tr>
      <w:tr w:rsidR="00696246" w:rsidRPr="00696246" w14:paraId="2BD2FE92" w14:textId="77777777" w:rsidTr="00E22428">
        <w:tc>
          <w:tcPr>
            <w:tcW w:w="3545" w:type="dxa"/>
            <w:shd w:val="clear" w:color="auto" w:fill="auto"/>
          </w:tcPr>
          <w:p w14:paraId="3CC2E95C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Wykaz literatury podstawowej i uzupełniającej</w:t>
            </w:r>
          </w:p>
        </w:tc>
        <w:tc>
          <w:tcPr>
            <w:tcW w:w="6520" w:type="dxa"/>
            <w:shd w:val="clear" w:color="auto" w:fill="auto"/>
          </w:tcPr>
          <w:p w14:paraId="1C7F54B4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Szydelski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Z. Napęd i sterowanie Hydrauliczne. WKŁ. Warszawa 1999.</w:t>
            </w:r>
          </w:p>
          <w:p w14:paraId="5BE12E8B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Krasowski E. Napędy hydrauliczne pneumatyczne i sterowanie. WAR. Lublin 2000</w:t>
            </w:r>
          </w:p>
          <w:p w14:paraId="68C36A54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Garbcik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A. Studium projektowania układów hydraulicznych. Ossolineum. Kraków 1997</w:t>
            </w:r>
          </w:p>
        </w:tc>
      </w:tr>
      <w:tr w:rsidR="00696246" w:rsidRPr="00696246" w14:paraId="0057E924" w14:textId="77777777" w:rsidTr="00E22428">
        <w:tc>
          <w:tcPr>
            <w:tcW w:w="3545" w:type="dxa"/>
            <w:shd w:val="clear" w:color="auto" w:fill="auto"/>
          </w:tcPr>
          <w:p w14:paraId="587CE9A6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Planowane formy/działania/metody dydaktyczne</w:t>
            </w:r>
          </w:p>
        </w:tc>
        <w:tc>
          <w:tcPr>
            <w:tcW w:w="6520" w:type="dxa"/>
            <w:shd w:val="clear" w:color="auto" w:fill="auto"/>
          </w:tcPr>
          <w:p w14:paraId="4B1C7180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1) Wykłady informacyjne i problemowe</w:t>
            </w:r>
          </w:p>
          <w:p w14:paraId="1D3B206E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2) Ćwiczenia rachunkowe</w:t>
            </w:r>
          </w:p>
        </w:tc>
      </w:tr>
      <w:tr w:rsidR="00696246" w:rsidRPr="00696246" w14:paraId="46CD7E37" w14:textId="77777777" w:rsidTr="00E22428">
        <w:tc>
          <w:tcPr>
            <w:tcW w:w="3545" w:type="dxa"/>
            <w:shd w:val="clear" w:color="auto" w:fill="auto"/>
          </w:tcPr>
          <w:p w14:paraId="4797C100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Sposoby weryfikacji oraz formy dokumentowania osiągniętych efektów uczenia się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3D3FC50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W1 – ocena z testu końcowego</w:t>
            </w:r>
          </w:p>
          <w:p w14:paraId="16834CBA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W2 – ocena z testu końcowego</w:t>
            </w:r>
          </w:p>
          <w:p w14:paraId="46232FDF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W3 – Odpowiedzi ustne na zajęciach, aktywność na zajęciach</w:t>
            </w:r>
          </w:p>
          <w:p w14:paraId="4EF04F9C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742AE617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U1 – ocena z testu końcowego</w:t>
            </w:r>
          </w:p>
          <w:p w14:paraId="2CC9F911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U2 – Ocena wykonania zadań  w trakcie ćwiczeń</w:t>
            </w:r>
          </w:p>
          <w:p w14:paraId="5B64CCA1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U3 – Ocena wykonania zadań  w trakcie ćwiczeń</w:t>
            </w:r>
          </w:p>
          <w:p w14:paraId="450B12F5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K1 – ocena udziału w dyskusji,</w:t>
            </w:r>
          </w:p>
          <w:p w14:paraId="54E30C02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25507BC0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Dokumentowanie osiągniętych efektów uczenia się w formie: testy, archiwizowanie w formie papierowej lub cyfrowej; dziennik prowadzącego</w:t>
            </w:r>
          </w:p>
          <w:p w14:paraId="1BA8321E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1E9779AC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Szczegółowe kryteria przy ocenie zaliczenia i prac kontrolnych</w:t>
            </w:r>
          </w:p>
          <w:p w14:paraId="34238DFB" w14:textId="77777777" w:rsidR="00551475" w:rsidRPr="00696246" w:rsidRDefault="00551475" w:rsidP="00327642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ind w:left="197" w:hanging="218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student wykazuje dostateczny (3,0) stopień wiedzy, umiejętności lub kompetencji, gdy uzyskuje od 51 do 60% sumy punktów określających maksymalny poziom wiedzy lub umiejętności z danego przedmiotu, </w:t>
            </w:r>
          </w:p>
          <w:p w14:paraId="530AAF7F" w14:textId="77777777" w:rsidR="00551475" w:rsidRPr="00696246" w:rsidRDefault="00551475" w:rsidP="00327642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ind w:left="197" w:hanging="218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student wykazuje dostateczny plus (3,5) stopień wiedzy, umiejętności lub kompetencji, gdy uzyskuje od 61 do 70% sumy punktów określających maksymalny poziom wiedzy lub umiejętności z danego przedmiotu, </w:t>
            </w:r>
          </w:p>
          <w:p w14:paraId="5BFB88C1" w14:textId="77777777" w:rsidR="00551475" w:rsidRPr="00696246" w:rsidRDefault="00551475" w:rsidP="00327642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ind w:left="197" w:hanging="218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student wykazuje dobry stopień (4,0) wiedzy, umiejętności lub kompetencji, gdy uzyskuje od 71 do 80% sumy punktów określających maksymalny poziom wiedzy lub umiejętności z danego przedmiotu, </w:t>
            </w:r>
          </w:p>
          <w:p w14:paraId="5BBA4A59" w14:textId="77777777" w:rsidR="00551475" w:rsidRPr="00696246" w:rsidRDefault="00551475" w:rsidP="00327642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ind w:left="197" w:hanging="218"/>
              <w:jc w:val="both"/>
              <w:rPr>
                <w:rFonts w:eastAsiaTheme="minorHAnsi"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student wykazuje plus dobry stopień (4,5) wiedzy, umiejętności lub kompetencji, gdy uzyskuje od 81 do 90% sumy punktów określających maksymalny poziom wiedzy lub umiejętności z danego przedmiotu,</w:t>
            </w:r>
          </w:p>
          <w:p w14:paraId="14C32A4D" w14:textId="77777777" w:rsidR="00551475" w:rsidRPr="00696246" w:rsidRDefault="00551475" w:rsidP="00327642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ind w:left="197" w:hanging="218"/>
              <w:jc w:val="both"/>
              <w:rPr>
                <w:rFonts w:eastAsiaTheme="minorHAnsi"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student wykazuje bardzo dobry stopień (5,0) wiedzy, umiejętności lub kompetencji, gdy uzyskuje powyżej 91% sumy punktów określających maksymalny poziom wiedzy lub umiejętności z danego przedmiotu.</w:t>
            </w:r>
          </w:p>
          <w:p w14:paraId="1E3A8A04" w14:textId="77777777" w:rsidR="00551475" w:rsidRPr="00696246" w:rsidRDefault="00551475" w:rsidP="00327642">
            <w:pPr>
              <w:pStyle w:val="Akapitzlist"/>
              <w:ind w:left="197"/>
              <w:jc w:val="both"/>
              <w:rPr>
                <w:rFonts w:eastAsiaTheme="minorHAnsi" w:cs="Times New Roman"/>
                <w:bCs/>
                <w:sz w:val="20"/>
                <w:szCs w:val="20"/>
              </w:rPr>
            </w:pPr>
          </w:p>
        </w:tc>
      </w:tr>
      <w:tr w:rsidR="00696246" w:rsidRPr="00696246" w14:paraId="4C43C054" w14:textId="77777777" w:rsidTr="00327642">
        <w:trPr>
          <w:trHeight w:val="775"/>
        </w:trPr>
        <w:tc>
          <w:tcPr>
            <w:tcW w:w="3545" w:type="dxa"/>
            <w:shd w:val="clear" w:color="auto" w:fill="auto"/>
          </w:tcPr>
          <w:p w14:paraId="546FD7C0" w14:textId="77777777" w:rsidR="00551475" w:rsidRPr="00696246" w:rsidRDefault="00551475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Elementy i wagi mające wpływ na ocenę końcową</w:t>
            </w:r>
          </w:p>
          <w:p w14:paraId="6DD43F9C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02994048" w14:textId="77777777" w:rsidR="00551475" w:rsidRPr="00696246" w:rsidRDefault="00551475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iCs/>
                <w:sz w:val="20"/>
                <w:szCs w:val="20"/>
              </w:rPr>
              <w:t>Ocena końcowa = 25 % średnia arytmetyczna z ocen uzyskanych na ćwiczeniach (oceny aktywności na ćwiczeniach) + 75% ocena testu końcowego. Warunki te są przedstawiane na pierwszych zajęciach z modułu.</w:t>
            </w:r>
          </w:p>
        </w:tc>
      </w:tr>
      <w:tr w:rsidR="00696246" w:rsidRPr="00696246" w14:paraId="4100316B" w14:textId="77777777" w:rsidTr="00E22428">
        <w:trPr>
          <w:trHeight w:val="2324"/>
        </w:trPr>
        <w:tc>
          <w:tcPr>
            <w:tcW w:w="3545" w:type="dxa"/>
            <w:shd w:val="clear" w:color="auto" w:fill="auto"/>
          </w:tcPr>
          <w:p w14:paraId="5E363CDE" w14:textId="77777777" w:rsidR="00551475" w:rsidRPr="00696246" w:rsidRDefault="00551475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Bilans punktów ECTS</w:t>
            </w:r>
          </w:p>
        </w:tc>
        <w:tc>
          <w:tcPr>
            <w:tcW w:w="6520" w:type="dxa"/>
            <w:shd w:val="clear" w:color="auto" w:fill="auto"/>
          </w:tcPr>
          <w:p w14:paraId="61CA0622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udział w wykładach – 15 godz., </w:t>
            </w:r>
          </w:p>
          <w:p w14:paraId="1E5A3F5D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samodzielne studiowanie tematyki wykładów – 5 godz.,</w:t>
            </w:r>
          </w:p>
          <w:p w14:paraId="073D93AD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udział w zajęciach audytoryjnych i laboratoryjnych – 30 godz., </w:t>
            </w:r>
          </w:p>
          <w:p w14:paraId="605712DC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przygotowanie do ćwiczeń audytoryjnych – 10 godz., </w:t>
            </w:r>
          </w:p>
          <w:p w14:paraId="077B78E9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przygotowanie do ćwiczeń laboratoryjnych – 10 godz. </w:t>
            </w:r>
          </w:p>
          <w:p w14:paraId="26DA4735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wykonanie obliczeń i przygotowanie o dyskusji z ćwiczeń laboratoryjnych – 15 godz.</w:t>
            </w:r>
          </w:p>
          <w:p w14:paraId="1EEA7773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konsultacjach związanych z przygotowaniem do zaliczenia– 4 godz.</w:t>
            </w:r>
          </w:p>
          <w:p w14:paraId="23F53D49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przygotowanie do egzaminie i udział w egzaminie – 11</w:t>
            </w:r>
          </w:p>
          <w:p w14:paraId="123CF071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 godz.</w:t>
            </w:r>
          </w:p>
          <w:p w14:paraId="46E0C723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33B1A47D" w14:textId="54BED221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Łączny nakład pracy studenta to 100 godz. co odpowiada 4  punktom ECTS. </w:t>
            </w:r>
          </w:p>
        </w:tc>
      </w:tr>
      <w:tr w:rsidR="00696246" w:rsidRPr="00696246" w14:paraId="6F616501" w14:textId="77777777" w:rsidTr="00E22428">
        <w:trPr>
          <w:trHeight w:val="718"/>
        </w:trPr>
        <w:tc>
          <w:tcPr>
            <w:tcW w:w="3545" w:type="dxa"/>
            <w:shd w:val="clear" w:color="auto" w:fill="auto"/>
          </w:tcPr>
          <w:p w14:paraId="3F749FD3" w14:textId="77777777" w:rsidR="00551475" w:rsidRPr="00696246" w:rsidRDefault="0055147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Nakład pracy związany z zajęciami wymagającymi bezpośredniego udziału nauczyciela akademickiego</w:t>
            </w:r>
          </w:p>
        </w:tc>
        <w:tc>
          <w:tcPr>
            <w:tcW w:w="6520" w:type="dxa"/>
            <w:shd w:val="clear" w:color="auto" w:fill="auto"/>
          </w:tcPr>
          <w:p w14:paraId="78244634" w14:textId="77777777" w:rsidR="00551475" w:rsidRPr="00696246" w:rsidRDefault="00551475" w:rsidP="00327642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696246">
              <w:rPr>
                <w:bCs/>
                <w:color w:val="auto"/>
                <w:sz w:val="20"/>
                <w:szCs w:val="20"/>
              </w:rPr>
              <w:t xml:space="preserve">- udział w wykładach – 15 godz., </w:t>
            </w:r>
          </w:p>
          <w:p w14:paraId="22A62FF4" w14:textId="77777777" w:rsidR="00551475" w:rsidRPr="00696246" w:rsidRDefault="00551475" w:rsidP="00327642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696246">
              <w:rPr>
                <w:bCs/>
                <w:color w:val="auto"/>
                <w:sz w:val="20"/>
                <w:szCs w:val="20"/>
              </w:rPr>
              <w:t xml:space="preserve">- udział w zajęciach audytoryjnych i laboratoryjnych – 30 godz., </w:t>
            </w:r>
          </w:p>
          <w:p w14:paraId="5C8A6F3E" w14:textId="77777777" w:rsidR="00551475" w:rsidRPr="00696246" w:rsidRDefault="00551475" w:rsidP="00327642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696246">
              <w:rPr>
                <w:bCs/>
                <w:color w:val="auto"/>
                <w:sz w:val="20"/>
                <w:szCs w:val="20"/>
              </w:rPr>
              <w:t xml:space="preserve">- udział w konsultacjach związanych z przygotowaniem do zaliczenia– 2 x 2  godz. = 4 godz., </w:t>
            </w:r>
          </w:p>
          <w:p w14:paraId="45DA81ED" w14:textId="77777777" w:rsidR="00551475" w:rsidRPr="00696246" w:rsidRDefault="00551475" w:rsidP="00327642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696246">
              <w:rPr>
                <w:bCs/>
                <w:color w:val="auto"/>
                <w:sz w:val="20"/>
                <w:szCs w:val="20"/>
              </w:rPr>
              <w:t>- udział w egzaminie  – 1 godz.,</w:t>
            </w:r>
          </w:p>
          <w:p w14:paraId="14A7407B" w14:textId="07AB6142" w:rsidR="00551475" w:rsidRPr="00696246" w:rsidRDefault="00551475" w:rsidP="00327642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696246">
              <w:rPr>
                <w:bCs/>
                <w:color w:val="auto"/>
                <w:sz w:val="20"/>
                <w:szCs w:val="20"/>
              </w:rPr>
              <w:t>Łącznie 45 godz. co odpowiada 2 punktom ECTS</w:t>
            </w:r>
          </w:p>
        </w:tc>
      </w:tr>
      <w:tr w:rsidR="00696246" w:rsidRPr="00696246" w14:paraId="5EA5DF68" w14:textId="77777777" w:rsidTr="00E22428">
        <w:trPr>
          <w:trHeight w:val="718"/>
        </w:trPr>
        <w:tc>
          <w:tcPr>
            <w:tcW w:w="3545" w:type="dxa"/>
            <w:shd w:val="clear" w:color="auto" w:fill="auto"/>
          </w:tcPr>
          <w:p w14:paraId="066CCBA8" w14:textId="77777777" w:rsidR="00551475" w:rsidRPr="00696246" w:rsidRDefault="00551475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Odniesienie modułowych efektów uczenia się do kierunkowych efektów uczenia się</w:t>
            </w:r>
          </w:p>
        </w:tc>
        <w:tc>
          <w:tcPr>
            <w:tcW w:w="6520" w:type="dxa"/>
            <w:shd w:val="clear" w:color="auto" w:fill="auto"/>
          </w:tcPr>
          <w:p w14:paraId="16CD9BEA" w14:textId="77777777" w:rsidR="00551475" w:rsidRPr="00696246" w:rsidRDefault="00551475" w:rsidP="00327642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696246">
              <w:rPr>
                <w:bCs/>
                <w:color w:val="auto"/>
                <w:sz w:val="20"/>
                <w:szCs w:val="20"/>
              </w:rPr>
              <w:t>T2 _W03, T2 _W04, T_W10</w:t>
            </w:r>
          </w:p>
          <w:p w14:paraId="68E3161B" w14:textId="77777777" w:rsidR="00551475" w:rsidRPr="00696246" w:rsidRDefault="00551475" w:rsidP="00327642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696246">
              <w:rPr>
                <w:bCs/>
                <w:color w:val="auto"/>
                <w:sz w:val="20"/>
                <w:szCs w:val="20"/>
              </w:rPr>
              <w:t xml:space="preserve">T2_ U04+, T2_ U13 ++, </w:t>
            </w:r>
          </w:p>
          <w:p w14:paraId="6AD3E931" w14:textId="77777777" w:rsidR="00551475" w:rsidRPr="00696246" w:rsidRDefault="00551475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 K01+,  T2_ K04+</w:t>
            </w:r>
          </w:p>
        </w:tc>
      </w:tr>
    </w:tbl>
    <w:p w14:paraId="5BDE4DD3" w14:textId="70320767" w:rsidR="006533D9" w:rsidRPr="00696246" w:rsidRDefault="006533D9" w:rsidP="00327642">
      <w:pPr>
        <w:widowControl/>
        <w:suppressAutoHyphens w:val="0"/>
        <w:spacing w:after="200"/>
        <w:rPr>
          <w:rFonts w:cs="Times New Roman"/>
          <w:bCs/>
          <w:sz w:val="20"/>
          <w:szCs w:val="20"/>
        </w:rPr>
      </w:pPr>
    </w:p>
    <w:p w14:paraId="4A52E664" w14:textId="77777777" w:rsidR="006533D9" w:rsidRPr="00696246" w:rsidRDefault="006533D9">
      <w:pPr>
        <w:widowControl/>
        <w:suppressAutoHyphens w:val="0"/>
        <w:spacing w:after="200" w:line="276" w:lineRule="auto"/>
        <w:rPr>
          <w:rFonts w:cs="Times New Roman"/>
          <w:bCs/>
          <w:sz w:val="20"/>
          <w:szCs w:val="20"/>
        </w:rPr>
      </w:pPr>
      <w:r w:rsidRPr="00696246">
        <w:rPr>
          <w:rFonts w:cs="Times New Roman"/>
          <w:bCs/>
          <w:sz w:val="20"/>
          <w:szCs w:val="20"/>
        </w:rPr>
        <w:br w:type="page"/>
      </w:r>
    </w:p>
    <w:p w14:paraId="06FB427A" w14:textId="77777777" w:rsidR="00551475" w:rsidRPr="00696246" w:rsidRDefault="00551475" w:rsidP="00327642">
      <w:pPr>
        <w:widowControl/>
        <w:suppressAutoHyphens w:val="0"/>
        <w:spacing w:after="200"/>
        <w:rPr>
          <w:rFonts w:cs="Times New Roman"/>
          <w:bCs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5805"/>
      </w:tblGrid>
      <w:tr w:rsidR="00696246" w:rsidRPr="00696246" w14:paraId="0B88FFA0" w14:textId="77777777" w:rsidTr="001F0CBD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BB86" w14:textId="55049B74" w:rsidR="001F0CBD" w:rsidRPr="00696246" w:rsidRDefault="001F0CBD">
            <w:pPr>
              <w:spacing w:line="256" w:lineRule="auto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96246">
              <w:rPr>
                <w:sz w:val="20"/>
                <w:szCs w:val="20"/>
                <w:lang w:eastAsia="en-US"/>
              </w:rPr>
              <w:t xml:space="preserve">Nazwa kierunku studiów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D068" w14:textId="42BA4334" w:rsidR="001F0CBD" w:rsidRPr="00696246" w:rsidRDefault="006378C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Transport i logistyka</w:t>
            </w:r>
          </w:p>
        </w:tc>
      </w:tr>
      <w:tr w:rsidR="00696246" w:rsidRPr="00696246" w14:paraId="5565F881" w14:textId="77777777" w:rsidTr="001F0CBD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4870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Nazwa modułu, także nazwa w języku angielskim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A3B6" w14:textId="7D2C4B28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bookmarkStart w:id="23" w:name="_Toc202525931"/>
            <w:r w:rsidRPr="00696246">
              <w:rPr>
                <w:rStyle w:val="ModutytuZnak"/>
                <w:rFonts w:eastAsia="Arial Unicode MS"/>
              </w:rPr>
              <w:t>Bezpieczeństwo drogowe</w:t>
            </w:r>
            <w:bookmarkEnd w:id="23"/>
            <w:r w:rsidRPr="00696246">
              <w:rPr>
                <w:sz w:val="20"/>
                <w:szCs w:val="20"/>
                <w:lang w:eastAsia="en-US"/>
              </w:rPr>
              <w:t>,</w:t>
            </w:r>
          </w:p>
          <w:p w14:paraId="3B9B71B5" w14:textId="0C47A669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R</w:t>
            </w:r>
            <w:r w:rsidR="006378C0" w:rsidRPr="00696246">
              <w:rPr>
                <w:sz w:val="20"/>
                <w:szCs w:val="20"/>
                <w:lang w:eastAsia="en-US"/>
              </w:rPr>
              <w:t xml:space="preserve">oad </w:t>
            </w:r>
            <w:proofErr w:type="spellStart"/>
            <w:r w:rsidR="006378C0" w:rsidRPr="00696246">
              <w:rPr>
                <w:sz w:val="20"/>
                <w:szCs w:val="20"/>
                <w:lang w:eastAsia="en-US"/>
              </w:rPr>
              <w:t>safety</w:t>
            </w:r>
            <w:proofErr w:type="spellEnd"/>
          </w:p>
        </w:tc>
      </w:tr>
      <w:tr w:rsidR="00696246" w:rsidRPr="00696246" w14:paraId="6628AF6B" w14:textId="77777777" w:rsidTr="001F0CBD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2EC6" w14:textId="1F097326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 xml:space="preserve">Język wykładowy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3673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polski</w:t>
            </w:r>
          </w:p>
        </w:tc>
      </w:tr>
      <w:tr w:rsidR="00696246" w:rsidRPr="00696246" w14:paraId="07646808" w14:textId="77777777" w:rsidTr="001F0CBD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100E" w14:textId="489339C4" w:rsidR="001F0CBD" w:rsidRPr="00696246" w:rsidRDefault="001F0CBD" w:rsidP="00474D97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 xml:space="preserve">Rodzaj modułu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A254" w14:textId="7EB0FC40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obowiązkowy</w:t>
            </w:r>
          </w:p>
        </w:tc>
      </w:tr>
      <w:tr w:rsidR="00696246" w:rsidRPr="00696246" w14:paraId="7C46D7AB" w14:textId="77777777" w:rsidTr="001F0CBD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A385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Poziom studiów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EA08" w14:textId="6863A1C2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drugiego stopnia</w:t>
            </w:r>
          </w:p>
        </w:tc>
      </w:tr>
      <w:tr w:rsidR="00696246" w:rsidRPr="00696246" w14:paraId="33224376" w14:textId="77777777" w:rsidTr="001F0CBD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1E46" w14:textId="531C008C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Forma studiów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582A" w14:textId="51416E43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stacjonarne</w:t>
            </w:r>
          </w:p>
        </w:tc>
      </w:tr>
      <w:tr w:rsidR="00696246" w:rsidRPr="00696246" w14:paraId="3CCEBCE8" w14:textId="77777777" w:rsidTr="001F0CBD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D78A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Rok studiów dla kierunku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A285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II</w:t>
            </w:r>
          </w:p>
        </w:tc>
      </w:tr>
      <w:tr w:rsidR="00696246" w:rsidRPr="00696246" w14:paraId="15497EC6" w14:textId="77777777" w:rsidTr="001F0CBD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DC08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Semestr dla kierunku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1140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696246" w:rsidRPr="00696246" w14:paraId="4279554B" w14:textId="77777777" w:rsidTr="001F0CBD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2016" w14:textId="77777777" w:rsidR="001F0CBD" w:rsidRPr="00696246" w:rsidRDefault="001F0CBD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Liczba punktów ECTS z podziałem na kontaktowe/</w:t>
            </w:r>
            <w:proofErr w:type="spellStart"/>
            <w:r w:rsidRPr="00696246">
              <w:rPr>
                <w:sz w:val="20"/>
                <w:szCs w:val="20"/>
                <w:lang w:eastAsia="en-US"/>
              </w:rPr>
              <w:t>niekontaktowe</w:t>
            </w:r>
            <w:proofErr w:type="spellEnd"/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C1A3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3 (1/2)</w:t>
            </w:r>
          </w:p>
        </w:tc>
      </w:tr>
      <w:tr w:rsidR="00696246" w:rsidRPr="00696246" w14:paraId="0E8767EF" w14:textId="77777777" w:rsidTr="001F0CBD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F83C" w14:textId="77777777" w:rsidR="001F0CBD" w:rsidRPr="00696246" w:rsidRDefault="001F0CBD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Tytuł naukowy/stopień naukowy, imię i nazwisko osoby odpowiedzialnej za moduł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F568" w14:textId="70AD30E4" w:rsidR="001F0CBD" w:rsidRPr="00696246" w:rsidRDefault="001F0CBD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dr hab. inż. Tomasz Słowik</w:t>
            </w:r>
            <w:r w:rsidR="006378C0" w:rsidRPr="00696246">
              <w:rPr>
                <w:sz w:val="20"/>
                <w:szCs w:val="20"/>
                <w:lang w:eastAsia="en-US"/>
              </w:rPr>
              <w:t xml:space="preserve">, </w:t>
            </w:r>
            <w:r w:rsidRPr="00696246">
              <w:rPr>
                <w:sz w:val="20"/>
                <w:szCs w:val="20"/>
                <w:lang w:eastAsia="en-US"/>
              </w:rPr>
              <w:t>prof. uczelni</w:t>
            </w:r>
          </w:p>
        </w:tc>
      </w:tr>
      <w:tr w:rsidR="00696246" w:rsidRPr="00696246" w14:paraId="45B88293" w14:textId="77777777" w:rsidTr="001F0CBD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6165" w14:textId="744DEDB9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Jednostka oferująca moduł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4F43" w14:textId="77777777" w:rsidR="001F0CBD" w:rsidRPr="00696246" w:rsidRDefault="001F0CBD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Katedra Energetyki i Środków Transportu</w:t>
            </w:r>
          </w:p>
        </w:tc>
      </w:tr>
      <w:tr w:rsidR="00696246" w:rsidRPr="00696246" w14:paraId="7ED3E2C6" w14:textId="77777777" w:rsidTr="001F0CBD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7610" w14:textId="6CA5BD80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Cel modułu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F7BD" w14:textId="77777777" w:rsidR="001F0CBD" w:rsidRPr="00696246" w:rsidRDefault="001F0CBD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 xml:space="preserve">Celem przedmiotu jest zaznajomienie studenta z przyczynami i skutkami wypadków w ruchu drogowym oraz problematyką bezpieczeństwa czynnego, biernego, powypadkowego i ekologicznego samochodów. Dodatkowy nacisk położony będzie na bezpieczeństwo drogowe w odniesieniu do transportu drogowego rzeczy i osób. </w:t>
            </w:r>
          </w:p>
        </w:tc>
      </w:tr>
      <w:tr w:rsidR="00696246" w:rsidRPr="00696246" w14:paraId="5BE7E432" w14:textId="77777777" w:rsidTr="001F0CBD">
        <w:trPr>
          <w:trHeight w:val="236"/>
        </w:trPr>
        <w:tc>
          <w:tcPr>
            <w:tcW w:w="3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D352" w14:textId="77777777" w:rsidR="001F0CBD" w:rsidRPr="00696246" w:rsidRDefault="001F0CBD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C156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 xml:space="preserve">Wiedza: </w:t>
            </w:r>
          </w:p>
        </w:tc>
      </w:tr>
      <w:tr w:rsidR="00696246" w:rsidRPr="00696246" w14:paraId="192F052B" w14:textId="77777777" w:rsidTr="001F0CBD">
        <w:trPr>
          <w:trHeight w:val="233"/>
        </w:trPr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37FD" w14:textId="77777777" w:rsidR="001F0CBD" w:rsidRPr="00696246" w:rsidRDefault="001F0CBD">
            <w:pPr>
              <w:spacing w:line="25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DF57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W1. Posiadanie wiedzy o kwalifikacjach wymaganych od kierowców.</w:t>
            </w:r>
          </w:p>
        </w:tc>
      </w:tr>
      <w:tr w:rsidR="00696246" w:rsidRPr="00696246" w14:paraId="7695A8D9" w14:textId="77777777" w:rsidTr="001F0CBD">
        <w:trPr>
          <w:trHeight w:val="710"/>
        </w:trPr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0023" w14:textId="77777777" w:rsidR="001F0CBD" w:rsidRPr="00696246" w:rsidRDefault="001F0CBD">
            <w:pPr>
              <w:spacing w:line="25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1D6E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W2. Podstawowa wiedza z zakresu układu sieci drogowej w państwach członkowskich w zakresie transportu drogowego osób.</w:t>
            </w:r>
          </w:p>
        </w:tc>
      </w:tr>
      <w:tr w:rsidR="00696246" w:rsidRPr="00696246" w14:paraId="373AD7B2" w14:textId="77777777" w:rsidTr="001F0CBD">
        <w:trPr>
          <w:trHeight w:val="233"/>
        </w:trPr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8D42" w14:textId="77777777" w:rsidR="001F0CBD" w:rsidRPr="00696246" w:rsidRDefault="001F0CBD">
            <w:pPr>
              <w:spacing w:line="25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0F18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Umiejętności:</w:t>
            </w:r>
          </w:p>
        </w:tc>
      </w:tr>
      <w:tr w:rsidR="00696246" w:rsidRPr="00696246" w14:paraId="746279E1" w14:textId="77777777" w:rsidTr="001F0CBD">
        <w:trPr>
          <w:trHeight w:val="233"/>
        </w:trPr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A88B" w14:textId="77777777" w:rsidR="001F0CBD" w:rsidRPr="00696246" w:rsidRDefault="001F0CBD">
            <w:pPr>
              <w:spacing w:line="25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D762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U1. Umiejętność podjęcia koniecznych działań, aby zagwarantować, że kierowcy przestrzegają przepisów ruchu drogowego, zakazów i ograniczeń obowiązujących na terenie różnych państw członkowskich.</w:t>
            </w:r>
          </w:p>
        </w:tc>
      </w:tr>
      <w:tr w:rsidR="00696246" w:rsidRPr="00696246" w14:paraId="30698661" w14:textId="77777777" w:rsidTr="001F0CBD">
        <w:trPr>
          <w:trHeight w:val="233"/>
        </w:trPr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9E2F" w14:textId="77777777" w:rsidR="001F0CBD" w:rsidRPr="00696246" w:rsidRDefault="001F0CBD">
            <w:pPr>
              <w:spacing w:line="25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24DA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U2. Umiejętność sporządzania instrukcji dla kierowców w celu kontrolowania przestrzegania przez nich wymogów bezpieczeństwa w zakresie stanu technicznego pojazdów, ich wyposażenia i ładunku, oraz w zakresie środków zapobiegawczych.</w:t>
            </w:r>
          </w:p>
        </w:tc>
      </w:tr>
      <w:tr w:rsidR="00696246" w:rsidRPr="00696246" w14:paraId="09128790" w14:textId="77777777" w:rsidTr="001F0CBD">
        <w:trPr>
          <w:trHeight w:val="233"/>
        </w:trPr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0B9B" w14:textId="77777777" w:rsidR="001F0CBD" w:rsidRPr="00696246" w:rsidRDefault="001F0CBD">
            <w:pPr>
              <w:spacing w:line="25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2760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U3. Umiejętność ustanawiania procedur stosowanych w razie wypadku i wdrażania odpowiednich procedur w celu zapobiegania powtarzaniu się wypadków lub poważnych wykroczeń drogowych.</w:t>
            </w:r>
          </w:p>
        </w:tc>
      </w:tr>
      <w:tr w:rsidR="00696246" w:rsidRPr="00696246" w14:paraId="6E166059" w14:textId="77777777" w:rsidTr="001F0CBD">
        <w:trPr>
          <w:trHeight w:val="233"/>
        </w:trPr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5231" w14:textId="77777777" w:rsidR="001F0CBD" w:rsidRPr="00696246" w:rsidRDefault="001F0CBD">
            <w:pPr>
              <w:spacing w:line="25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E218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U4. Umiejętność realizowania procedur dotyczących bezpiecznego mocowania towarów i znajomość odpowiednich technik, włącznie z optymalizacją wykorzystania dostępnej przestrzeni ładunkowej środka transportu jako elementu wpływającego na efektywność energetyczną i środowiskową procesu transportowego.</w:t>
            </w:r>
          </w:p>
        </w:tc>
      </w:tr>
      <w:tr w:rsidR="00696246" w:rsidRPr="00696246" w14:paraId="0E69DAD7" w14:textId="77777777" w:rsidTr="001F0CBD">
        <w:trPr>
          <w:trHeight w:val="233"/>
        </w:trPr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27EC" w14:textId="77777777" w:rsidR="001F0CBD" w:rsidRPr="00696246" w:rsidRDefault="001F0CBD">
            <w:pPr>
              <w:spacing w:line="25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70A8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Kompetencje społeczne:</w:t>
            </w:r>
          </w:p>
        </w:tc>
      </w:tr>
      <w:tr w:rsidR="00696246" w:rsidRPr="00696246" w14:paraId="0045D12E" w14:textId="77777777" w:rsidTr="001F0CBD">
        <w:trPr>
          <w:trHeight w:val="233"/>
        </w:trPr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1CAF" w14:textId="77777777" w:rsidR="001F0CBD" w:rsidRPr="00696246" w:rsidRDefault="001F0CBD">
            <w:pPr>
              <w:spacing w:line="25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305A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K1. Świadomość podejmowania działań zmierzających do ograniczenia ryzyka i przewidywania skutków wypadków.</w:t>
            </w:r>
          </w:p>
        </w:tc>
      </w:tr>
      <w:tr w:rsidR="00696246" w:rsidRPr="00696246" w14:paraId="3DE4AF70" w14:textId="77777777" w:rsidTr="001F0CBD">
        <w:trPr>
          <w:trHeight w:val="233"/>
        </w:trPr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7515" w14:textId="77777777" w:rsidR="001F0CBD" w:rsidRPr="00696246" w:rsidRDefault="001F0CBD">
            <w:pPr>
              <w:spacing w:line="25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4FEB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K2. Świadomość podejmowania społecznej, zawodowej i etycznej odpowiedzialności za decyzje w zakresie kształtowania bezpieczeństwa ruchu drogowego.</w:t>
            </w:r>
          </w:p>
        </w:tc>
      </w:tr>
      <w:tr w:rsidR="00696246" w:rsidRPr="00696246" w14:paraId="530C1C68" w14:textId="77777777" w:rsidTr="001F0CBD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2926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 xml:space="preserve">Wymagania wstępne i dodatkowe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4B1A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Infrastruktura transportowa, inżynieria ruchu, pojazdy.</w:t>
            </w:r>
          </w:p>
        </w:tc>
      </w:tr>
      <w:tr w:rsidR="00696246" w:rsidRPr="00696246" w14:paraId="6EA079A1" w14:textId="77777777" w:rsidTr="001F0CBD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613D" w14:textId="2D63DBE6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 xml:space="preserve">Treści programowe modułu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2C8B" w14:textId="77777777" w:rsidR="001F0CBD" w:rsidRPr="00696246" w:rsidRDefault="001F0CBD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696246">
              <w:rPr>
                <w:bCs/>
                <w:sz w:val="20"/>
                <w:szCs w:val="20"/>
                <w:lang w:eastAsia="en-US"/>
              </w:rPr>
              <w:t xml:space="preserve">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Potencjalne możliwości wykorzystania symulatorów jazdy samochodem w aspekcie BRD. Analiza przykładowych sytuacji przed 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Krótka charakterystyka celów, metod i zakresu pracy osób zajmujących się analizą i rekonstrukcją wypadków drogowych. Kwalifikacje kierowców. </w:t>
            </w:r>
            <w:r w:rsidRPr="00696246">
              <w:rPr>
                <w:sz w:val="20"/>
                <w:szCs w:val="20"/>
                <w:lang w:eastAsia="en-US"/>
              </w:rPr>
              <w:t>Wybrane układy sieci drogowej w państwach członkowskich.</w:t>
            </w:r>
            <w:r w:rsidRPr="00696246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696246">
              <w:rPr>
                <w:sz w:val="20"/>
                <w:szCs w:val="20"/>
                <w:lang w:eastAsia="en-US"/>
              </w:rPr>
              <w:t xml:space="preserve">Wymogi bezpieczeństwa w zakresie stanu technicznego pojazdów, ich wyposażenia i ładunku, oraz w zakresie środków zapobiegawczych. Procedury stosowane w razie wypadku. Procedury dotyczące bezpiecznego mocowania towarów i znajomość odpowiednich technik: ryglowanie, mocowanie blokowe, mocowanie za pomocą odciągów prostych, mocowanie za pomocą odciągów przepasujących ładunek od góry, mocowanie za pomocą odciągów pętlowych czy mocowanie </w:t>
            </w:r>
            <w:proofErr w:type="spellStart"/>
            <w:r w:rsidRPr="00696246">
              <w:rPr>
                <w:sz w:val="20"/>
                <w:szCs w:val="20"/>
                <w:lang w:eastAsia="en-US"/>
              </w:rPr>
              <w:t>szpringowe</w:t>
            </w:r>
            <w:proofErr w:type="spellEnd"/>
            <w:r w:rsidRPr="00696246">
              <w:rPr>
                <w:sz w:val="20"/>
                <w:szCs w:val="20"/>
                <w:lang w:eastAsia="en-US"/>
              </w:rPr>
              <w:t xml:space="preserve"> ładunków o różnym kształcie i rozmiarze; Powyższe pozwoli przyszłym absolwentom na zarządzanie operacjami transportowymi w sposób sprawny, bezpieczny i da świadomość konieczności nadzoru i szkolenia przez kadrę kierowniczą kierowców, magazynierów i osób związanych z transportem z technik sztauowania ładunków.</w:t>
            </w:r>
          </w:p>
        </w:tc>
      </w:tr>
      <w:tr w:rsidR="00696246" w:rsidRPr="00696246" w14:paraId="1FED6252" w14:textId="77777777" w:rsidTr="001F0CBD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0AFA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Wykaz literatury podstawowej i uzupełniającej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EB78" w14:textId="77777777" w:rsidR="001F0CBD" w:rsidRPr="00696246" w:rsidRDefault="001F0CB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696246">
              <w:rPr>
                <w:bCs/>
                <w:sz w:val="20"/>
                <w:szCs w:val="20"/>
                <w:lang w:eastAsia="en-US"/>
              </w:rPr>
              <w:t xml:space="preserve">1. Wicher J. Pojazdy samochodowe. Bezpieczeństwo samochodów i ruchu drogowego. WKŁ, Warszawa. Wyd. 1, 2002 r.; wyd. 2, 2004 r. (rozszerzone). </w:t>
            </w:r>
          </w:p>
          <w:p w14:paraId="11821B7C" w14:textId="77777777" w:rsidR="001F0CBD" w:rsidRPr="00696246" w:rsidRDefault="001F0CB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696246">
              <w:rPr>
                <w:bCs/>
                <w:sz w:val="20"/>
                <w:szCs w:val="20"/>
                <w:lang w:eastAsia="en-US"/>
              </w:rPr>
              <w:t xml:space="preserve">2. </w:t>
            </w:r>
            <w:proofErr w:type="spellStart"/>
            <w:r w:rsidRPr="00696246">
              <w:rPr>
                <w:bCs/>
                <w:sz w:val="20"/>
                <w:szCs w:val="20"/>
                <w:lang w:eastAsia="en-US"/>
              </w:rPr>
              <w:t>Rokosch</w:t>
            </w:r>
            <w:proofErr w:type="spellEnd"/>
            <w:r w:rsidRPr="00696246">
              <w:rPr>
                <w:bCs/>
                <w:sz w:val="20"/>
                <w:szCs w:val="20"/>
                <w:lang w:eastAsia="en-US"/>
              </w:rPr>
              <w:t xml:space="preserve"> U. Poduszki gazowe i napinacze pasów. WKŁ, Warszawa, 2003 r. </w:t>
            </w:r>
          </w:p>
          <w:p w14:paraId="47652310" w14:textId="77777777" w:rsidR="001F0CBD" w:rsidRPr="00696246" w:rsidRDefault="001F0CB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696246">
              <w:rPr>
                <w:bCs/>
                <w:sz w:val="20"/>
                <w:szCs w:val="20"/>
                <w:lang w:eastAsia="en-US"/>
              </w:rPr>
              <w:t xml:space="preserve">3. Szczuraszek T. (red.), Bezpieczeństwo ruchu miejskiego. WKŁ, Warszawa 2005r. </w:t>
            </w:r>
          </w:p>
          <w:p w14:paraId="0DFEED70" w14:textId="77777777" w:rsidR="001F0CBD" w:rsidRPr="00696246" w:rsidRDefault="001F0CB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696246">
              <w:rPr>
                <w:bCs/>
                <w:sz w:val="20"/>
                <w:szCs w:val="20"/>
                <w:lang w:eastAsia="en-US"/>
              </w:rPr>
              <w:t xml:space="preserve">4. Afanasjew L. L., </w:t>
            </w:r>
            <w:proofErr w:type="spellStart"/>
            <w:r w:rsidRPr="00696246">
              <w:rPr>
                <w:bCs/>
                <w:sz w:val="20"/>
                <w:szCs w:val="20"/>
                <w:lang w:eastAsia="en-US"/>
              </w:rPr>
              <w:t>Djakow</w:t>
            </w:r>
            <w:proofErr w:type="spellEnd"/>
            <w:r w:rsidRPr="00696246">
              <w:rPr>
                <w:bCs/>
                <w:sz w:val="20"/>
                <w:szCs w:val="20"/>
                <w:lang w:eastAsia="en-US"/>
              </w:rPr>
              <w:t xml:space="preserve"> A. B., </w:t>
            </w:r>
            <w:proofErr w:type="spellStart"/>
            <w:r w:rsidRPr="00696246">
              <w:rPr>
                <w:bCs/>
                <w:sz w:val="20"/>
                <w:szCs w:val="20"/>
                <w:lang w:eastAsia="en-US"/>
              </w:rPr>
              <w:t>Ilarionow</w:t>
            </w:r>
            <w:proofErr w:type="spellEnd"/>
            <w:r w:rsidRPr="00696246">
              <w:rPr>
                <w:bCs/>
                <w:sz w:val="20"/>
                <w:szCs w:val="20"/>
                <w:lang w:eastAsia="en-US"/>
              </w:rPr>
              <w:t xml:space="preserve"> W. A. Czynne bezpieczeństwo samochodu. WKŁ, Warszawa 1986 r. </w:t>
            </w:r>
          </w:p>
          <w:p w14:paraId="07E7A640" w14:textId="77777777" w:rsidR="001F0CBD" w:rsidRPr="00696246" w:rsidRDefault="001F0CB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696246">
              <w:rPr>
                <w:bCs/>
                <w:sz w:val="20"/>
                <w:szCs w:val="20"/>
                <w:lang w:eastAsia="en-US"/>
              </w:rPr>
              <w:t xml:space="preserve">5. Iwanow W. N., Lalin W. A., Bierne bezpieczeństwo samochodu. WKŁ, Warszawa 1984 r. </w:t>
            </w:r>
          </w:p>
          <w:p w14:paraId="5CE1A071" w14:textId="77777777" w:rsidR="001F0CBD" w:rsidRPr="00696246" w:rsidRDefault="001F0CB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696246">
              <w:rPr>
                <w:bCs/>
                <w:sz w:val="20"/>
                <w:szCs w:val="20"/>
                <w:lang w:eastAsia="en-US"/>
              </w:rPr>
              <w:t xml:space="preserve">6. Wypadki drogowe w Polsce w (...)r., Komenda Główna Policji, coroczne raporty (patrz również http://www.kgp.gov.pl/ ). </w:t>
            </w:r>
          </w:p>
          <w:p w14:paraId="56D4FBEC" w14:textId="77777777" w:rsidR="001F0CBD" w:rsidRPr="00696246" w:rsidRDefault="001F0CB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696246">
              <w:rPr>
                <w:bCs/>
                <w:sz w:val="20"/>
                <w:szCs w:val="20"/>
                <w:lang w:eastAsia="en-US"/>
              </w:rPr>
              <w:t>7. Zieliński A., Konstrukcja nadwozi samochodów osobowych i pochodnych. WKŁ, Warszawa 2003 r.</w:t>
            </w:r>
          </w:p>
          <w:p w14:paraId="43D163A7" w14:textId="77777777" w:rsidR="001F0CBD" w:rsidRPr="00696246" w:rsidRDefault="001F0CB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696246">
              <w:rPr>
                <w:bCs/>
                <w:sz w:val="20"/>
                <w:szCs w:val="20"/>
                <w:lang w:eastAsia="en-US"/>
              </w:rPr>
              <w:t>8. Madej Bogusław. CERTYFIKAT KOMPETENCJI ZAWODOWYCH PRZEWOŹNIKA DROGOWEGO (rocznik 2022) - Wydanie VI. Wydawca: ATUT-BM Sp. z o.o., 03-137 Warszawa, ul. Pasłęcka 10D/5.</w:t>
            </w:r>
          </w:p>
          <w:p w14:paraId="52E8CC1E" w14:textId="77777777" w:rsidR="001F0CBD" w:rsidRPr="00696246" w:rsidRDefault="001F0CB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696246">
              <w:rPr>
                <w:bCs/>
                <w:sz w:val="20"/>
                <w:szCs w:val="20"/>
                <w:lang w:eastAsia="en-US"/>
              </w:rPr>
              <w:t>9. Madej B. Załadunek pojazdów i mocowanie ładunków w transporcie drogowym. Poradnik 2020. Wydawca: ATUT-BM Sp. z o.o., 03-137 Warszawa, ul. Pasłęcka 10D/5.</w:t>
            </w:r>
          </w:p>
          <w:p w14:paraId="47EB7B8E" w14:textId="77777777" w:rsidR="001F0CBD" w:rsidRPr="00696246" w:rsidRDefault="001F0CB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696246">
              <w:rPr>
                <w:bCs/>
                <w:sz w:val="20"/>
                <w:szCs w:val="20"/>
                <w:lang w:eastAsia="en-US"/>
              </w:rPr>
              <w:t>10. Madej B. Przewóz ładunków nienormatywnych. Poradnik 2020. Wydawca: ATUT-BM Sp. z o.o., 03-137 Warszawa, ul. Pasłęcka 10D/5.</w:t>
            </w:r>
          </w:p>
          <w:p w14:paraId="2FEFDC91" w14:textId="77777777" w:rsidR="001F0CBD" w:rsidRPr="00696246" w:rsidRDefault="001F0CB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696246">
              <w:rPr>
                <w:bCs/>
                <w:sz w:val="20"/>
                <w:szCs w:val="20"/>
                <w:lang w:eastAsia="en-US"/>
              </w:rPr>
              <w:t xml:space="preserve">11. </w:t>
            </w:r>
            <w:proofErr w:type="spellStart"/>
            <w:r w:rsidRPr="00696246">
              <w:rPr>
                <w:bCs/>
                <w:sz w:val="20"/>
                <w:szCs w:val="20"/>
                <w:lang w:eastAsia="en-US"/>
              </w:rPr>
              <w:t>Mitraszewska</w:t>
            </w:r>
            <w:proofErr w:type="spellEnd"/>
            <w:r w:rsidRPr="00696246">
              <w:rPr>
                <w:bCs/>
                <w:sz w:val="20"/>
                <w:szCs w:val="20"/>
                <w:lang w:eastAsia="en-US"/>
              </w:rPr>
              <w:t xml:space="preserve"> Izabella (redaktor główny). Organizacja i funkcjonowanie przedsiębiorstwa transportu drogowego rzeczy. Monografia. ITS, Warszawa 2014.</w:t>
            </w:r>
          </w:p>
        </w:tc>
      </w:tr>
      <w:tr w:rsidR="00696246" w:rsidRPr="00696246" w14:paraId="6DE19C9C" w14:textId="77777777" w:rsidTr="001F0CBD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ADBE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Planowane formy/działania/metody dydaktyczne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3694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Wykłady informacyjne i problemowe, dyskusje dydaktyczne jako metody aktywizujące, wykonywanie prac pisemnych. Powyższe powinno być uzupełnione pracą własną studenta, szczególnie w odniesieniu do dyskusji i wykonania prac pisemnych.</w:t>
            </w:r>
          </w:p>
        </w:tc>
      </w:tr>
      <w:tr w:rsidR="00696246" w:rsidRPr="00696246" w14:paraId="7BF7B709" w14:textId="77777777" w:rsidTr="001F0CBD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0C81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Sposoby weryfikacji oraz formy dokumentowania osiągniętych efektów uczenia się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5FD9" w14:textId="77777777" w:rsidR="001F0CBD" w:rsidRPr="00696246" w:rsidRDefault="001F0CBD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 xml:space="preserve">Weryfikacja wiedzy W1 i W2 oceniana jest na podstawie testu na koniec zajęć, dodatkowo umiejętności U1, U2 i U3 są oceniane na podstawie prac przejściowych, a U4 w zadaniu praktycznym. </w:t>
            </w:r>
          </w:p>
        </w:tc>
      </w:tr>
      <w:tr w:rsidR="00696246" w:rsidRPr="00696246" w14:paraId="76053D68" w14:textId="77777777" w:rsidTr="001F0CBD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D5BE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Elementy i wagi mające wpływ na ocenę końcową</w:t>
            </w:r>
          </w:p>
          <w:p w14:paraId="5155D56E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BD04" w14:textId="77777777" w:rsidR="001F0CBD" w:rsidRPr="00696246" w:rsidRDefault="001F0CBD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 xml:space="preserve">Waga ocenianych efektów W1, W2; U1, U2 i U3; U4 wynosi po 1, natomiast udziały są następujące: W1 i W2: 60%, U1, U2, i U3: 30%, U4: 10%. </w:t>
            </w:r>
          </w:p>
        </w:tc>
      </w:tr>
      <w:tr w:rsidR="00696246" w:rsidRPr="00696246" w14:paraId="6361B76D" w14:textId="77777777" w:rsidTr="001F0CBD">
        <w:trPr>
          <w:trHeight w:val="1969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C1C2" w14:textId="77777777" w:rsidR="001F0CBD" w:rsidRPr="00696246" w:rsidRDefault="001F0CBD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Bilans punktów ECTS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F66F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 xml:space="preserve">udział w zajęciach – 30 godz., </w:t>
            </w:r>
          </w:p>
          <w:p w14:paraId="29F4DAB0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- weryfikacja zagadnień z zajęć – 15 godz.,</w:t>
            </w:r>
          </w:p>
          <w:p w14:paraId="31766E07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 xml:space="preserve">- przygotowanie do zajęć – 15 godz., </w:t>
            </w:r>
          </w:p>
          <w:p w14:paraId="2767BF16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 xml:space="preserve">- udział w egzaminie – 1 godz., </w:t>
            </w:r>
          </w:p>
          <w:p w14:paraId="521A7FD7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 xml:space="preserve">- udział w konsultacjach – 1 godz., </w:t>
            </w:r>
          </w:p>
          <w:p w14:paraId="5DA73492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 xml:space="preserve">- studiowanie literatury – 15 godz. </w:t>
            </w:r>
          </w:p>
          <w:p w14:paraId="72989A3B" w14:textId="77777777" w:rsidR="001F0CBD" w:rsidRPr="00696246" w:rsidRDefault="001F0CBD">
            <w:pPr>
              <w:spacing w:line="256" w:lineRule="auto"/>
              <w:rPr>
                <w:spacing w:val="-6"/>
                <w:sz w:val="20"/>
                <w:szCs w:val="20"/>
                <w:highlight w:val="yellow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Łączny nakład pracy studenta to 77 godz. co odpowiada 3 pkt. ECTS</w:t>
            </w:r>
          </w:p>
        </w:tc>
      </w:tr>
      <w:tr w:rsidR="00696246" w:rsidRPr="00696246" w14:paraId="28A33BEE" w14:textId="77777777" w:rsidTr="001F0CBD">
        <w:trPr>
          <w:trHeight w:val="718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C350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Nakład pracy związany z zajęciami wymagającymi bezpośredniego udziału nauczyciela akademickiego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B16D" w14:textId="77777777" w:rsidR="001F0CBD" w:rsidRPr="00696246" w:rsidRDefault="001F0CBD">
            <w:pPr>
              <w:pStyle w:val="Default"/>
              <w:spacing w:line="256" w:lineRule="auto"/>
              <w:rPr>
                <w:color w:val="auto"/>
                <w:sz w:val="20"/>
                <w:szCs w:val="20"/>
              </w:rPr>
            </w:pPr>
            <w:r w:rsidRPr="00696246">
              <w:rPr>
                <w:color w:val="auto"/>
                <w:sz w:val="20"/>
                <w:szCs w:val="20"/>
              </w:rPr>
              <w:t xml:space="preserve">- udział w zajęciach – 30 godz., </w:t>
            </w:r>
          </w:p>
          <w:p w14:paraId="60866283" w14:textId="77777777" w:rsidR="001F0CBD" w:rsidRPr="00696246" w:rsidRDefault="001F0CB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 xml:space="preserve">- udział w egzaminie – 1 godz., </w:t>
            </w:r>
          </w:p>
          <w:p w14:paraId="1E7E131C" w14:textId="77777777" w:rsidR="001F0CBD" w:rsidRPr="00696246" w:rsidRDefault="001F0CBD">
            <w:pPr>
              <w:pStyle w:val="Default"/>
              <w:spacing w:line="256" w:lineRule="auto"/>
              <w:rPr>
                <w:color w:val="auto"/>
                <w:sz w:val="20"/>
                <w:szCs w:val="20"/>
              </w:rPr>
            </w:pPr>
            <w:r w:rsidRPr="00696246">
              <w:rPr>
                <w:color w:val="auto"/>
                <w:sz w:val="20"/>
                <w:szCs w:val="20"/>
              </w:rPr>
              <w:t xml:space="preserve">- udział w konsultacjach – 1 godz., </w:t>
            </w:r>
          </w:p>
          <w:p w14:paraId="65AFE9A5" w14:textId="77777777" w:rsidR="001F0CBD" w:rsidRPr="00696246" w:rsidRDefault="001F0CBD">
            <w:pPr>
              <w:pStyle w:val="Default"/>
              <w:spacing w:line="256" w:lineRule="auto"/>
              <w:rPr>
                <w:color w:val="auto"/>
                <w:sz w:val="20"/>
                <w:szCs w:val="20"/>
              </w:rPr>
            </w:pPr>
            <w:r w:rsidRPr="00696246">
              <w:rPr>
                <w:color w:val="auto"/>
                <w:sz w:val="20"/>
                <w:szCs w:val="20"/>
              </w:rPr>
              <w:t>Łącznie 32 godz. co odpowiada 1 punktowi ECTS</w:t>
            </w:r>
          </w:p>
        </w:tc>
      </w:tr>
      <w:tr w:rsidR="001F0CBD" w:rsidRPr="00696246" w14:paraId="5D16C005" w14:textId="77777777" w:rsidTr="001F0CBD">
        <w:trPr>
          <w:trHeight w:val="718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DCE6" w14:textId="77777777" w:rsidR="001F0CBD" w:rsidRPr="00696246" w:rsidRDefault="001F0CBD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696246">
              <w:rPr>
                <w:sz w:val="20"/>
                <w:szCs w:val="20"/>
                <w:lang w:eastAsia="en-US"/>
              </w:rPr>
              <w:t>Odniesienie modułowych efektów uczenia się do kierunkowych efektów uczenia się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2951" w14:textId="77777777" w:rsidR="001F0CBD" w:rsidRPr="00696246" w:rsidRDefault="001F0CBD">
            <w:pPr>
              <w:pStyle w:val="Default"/>
              <w:spacing w:line="256" w:lineRule="auto"/>
              <w:rPr>
                <w:color w:val="auto"/>
                <w:sz w:val="20"/>
                <w:szCs w:val="20"/>
              </w:rPr>
            </w:pPr>
            <w:r w:rsidRPr="00696246">
              <w:rPr>
                <w:color w:val="auto"/>
                <w:sz w:val="20"/>
                <w:szCs w:val="20"/>
              </w:rPr>
              <w:t>T2_W05, T2_W10, T2_U01, T2_U06, T2_U13, T2_K02, T2_K04</w:t>
            </w:r>
          </w:p>
        </w:tc>
      </w:tr>
    </w:tbl>
    <w:p w14:paraId="6CFA3A1C" w14:textId="77777777" w:rsidR="001F0CBD" w:rsidRPr="00696246" w:rsidRDefault="001F0CBD" w:rsidP="00327642">
      <w:pPr>
        <w:widowControl/>
        <w:suppressAutoHyphens w:val="0"/>
        <w:spacing w:after="200"/>
        <w:rPr>
          <w:rFonts w:cs="Times New Roman"/>
          <w:bCs/>
          <w:sz w:val="20"/>
          <w:szCs w:val="20"/>
        </w:rPr>
      </w:pPr>
    </w:p>
    <w:p w14:paraId="17083F70" w14:textId="36F0ECE9" w:rsidR="001F0CBD" w:rsidRPr="00696246" w:rsidRDefault="001F0CBD">
      <w:pPr>
        <w:widowControl/>
        <w:suppressAutoHyphens w:val="0"/>
        <w:spacing w:after="200" w:line="276" w:lineRule="auto"/>
        <w:rPr>
          <w:rFonts w:cs="Times New Roman"/>
          <w:bCs/>
          <w:sz w:val="20"/>
          <w:szCs w:val="20"/>
        </w:rPr>
      </w:pPr>
      <w:r w:rsidRPr="00696246">
        <w:rPr>
          <w:rFonts w:cs="Times New Roman"/>
          <w:bCs/>
          <w:sz w:val="20"/>
          <w:szCs w:val="20"/>
        </w:rPr>
        <w:br w:type="page"/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520"/>
      </w:tblGrid>
      <w:tr w:rsidR="00696246" w:rsidRPr="00696246" w14:paraId="50ED7B8B" w14:textId="77777777" w:rsidTr="0025590D">
        <w:tc>
          <w:tcPr>
            <w:tcW w:w="3545" w:type="dxa"/>
            <w:shd w:val="clear" w:color="auto" w:fill="auto"/>
          </w:tcPr>
          <w:p w14:paraId="2AB72E2C" w14:textId="3195C68B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Nazwa kierunku studiów </w:t>
            </w:r>
          </w:p>
        </w:tc>
        <w:tc>
          <w:tcPr>
            <w:tcW w:w="6520" w:type="dxa"/>
            <w:shd w:val="clear" w:color="auto" w:fill="auto"/>
          </w:tcPr>
          <w:p w14:paraId="6895ABD2" w14:textId="2D8A0702" w:rsidR="0025590D" w:rsidRPr="00696246" w:rsidRDefault="0025590D" w:rsidP="006378C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Transport i logistyka</w:t>
            </w:r>
            <w:r w:rsidR="006378C0" w:rsidRPr="00696246">
              <w:rPr>
                <w:sz w:val="20"/>
                <w:szCs w:val="20"/>
              </w:rPr>
              <w:t xml:space="preserve">/ </w:t>
            </w:r>
            <w:r w:rsidRPr="00696246">
              <w:rPr>
                <w:sz w:val="20"/>
                <w:szCs w:val="20"/>
              </w:rPr>
              <w:t>Inżynieria Transportu i Spedycja</w:t>
            </w:r>
          </w:p>
        </w:tc>
      </w:tr>
      <w:tr w:rsidR="00696246" w:rsidRPr="00696246" w14:paraId="20A6E1EF" w14:textId="77777777" w:rsidTr="0025590D">
        <w:tc>
          <w:tcPr>
            <w:tcW w:w="3545" w:type="dxa"/>
            <w:shd w:val="clear" w:color="auto" w:fill="auto"/>
          </w:tcPr>
          <w:p w14:paraId="41A95EAF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Nazwa modułu, także nazwa w języku angielskim</w:t>
            </w:r>
          </w:p>
        </w:tc>
        <w:tc>
          <w:tcPr>
            <w:tcW w:w="6520" w:type="dxa"/>
            <w:shd w:val="clear" w:color="auto" w:fill="auto"/>
          </w:tcPr>
          <w:p w14:paraId="19A23B97" w14:textId="77777777" w:rsidR="0025590D" w:rsidRPr="00696246" w:rsidRDefault="0025590D" w:rsidP="0025590D">
            <w:pPr>
              <w:pStyle w:val="Modutytu"/>
            </w:pPr>
            <w:bookmarkStart w:id="24" w:name="_Toc202525932"/>
            <w:r w:rsidRPr="00696246">
              <w:t>Sterowanie i zarządzanie w transporcie</w:t>
            </w:r>
            <w:bookmarkEnd w:id="24"/>
          </w:p>
          <w:p w14:paraId="7FD4C56D" w14:textId="77777777" w:rsidR="0025590D" w:rsidRPr="00696246" w:rsidRDefault="0025590D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rStyle w:val="hps"/>
                <w:sz w:val="20"/>
                <w:szCs w:val="20"/>
              </w:rPr>
              <w:t xml:space="preserve">Control </w:t>
            </w:r>
            <w:proofErr w:type="spellStart"/>
            <w:r w:rsidRPr="00696246">
              <w:rPr>
                <w:rStyle w:val="hps"/>
                <w:sz w:val="20"/>
                <w:szCs w:val="20"/>
              </w:rPr>
              <w:t>systems</w:t>
            </w:r>
            <w:proofErr w:type="spellEnd"/>
            <w:r w:rsidRPr="00696246">
              <w:rPr>
                <w:rStyle w:val="hps"/>
                <w:sz w:val="20"/>
                <w:szCs w:val="20"/>
              </w:rPr>
              <w:t xml:space="preserve"> and management of transport</w:t>
            </w:r>
          </w:p>
        </w:tc>
      </w:tr>
      <w:tr w:rsidR="00696246" w:rsidRPr="00696246" w14:paraId="3F55287B" w14:textId="77777777" w:rsidTr="0025590D">
        <w:tc>
          <w:tcPr>
            <w:tcW w:w="3545" w:type="dxa"/>
            <w:shd w:val="clear" w:color="auto" w:fill="auto"/>
          </w:tcPr>
          <w:p w14:paraId="655CF9AD" w14:textId="766F9436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Język wykładowy </w:t>
            </w:r>
          </w:p>
        </w:tc>
        <w:tc>
          <w:tcPr>
            <w:tcW w:w="6520" w:type="dxa"/>
            <w:shd w:val="clear" w:color="auto" w:fill="auto"/>
          </w:tcPr>
          <w:p w14:paraId="3AE35C35" w14:textId="77777777" w:rsidR="0025590D" w:rsidRPr="00696246" w:rsidRDefault="0025590D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polski </w:t>
            </w:r>
          </w:p>
        </w:tc>
      </w:tr>
      <w:tr w:rsidR="00696246" w:rsidRPr="00696246" w14:paraId="408CE456" w14:textId="77777777" w:rsidTr="0025590D">
        <w:tc>
          <w:tcPr>
            <w:tcW w:w="3545" w:type="dxa"/>
            <w:shd w:val="clear" w:color="auto" w:fill="auto"/>
          </w:tcPr>
          <w:p w14:paraId="0CAEDE0B" w14:textId="71EB9993" w:rsidR="0025590D" w:rsidRPr="00696246" w:rsidRDefault="0025590D" w:rsidP="006378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Rodzaj modułu </w:t>
            </w:r>
          </w:p>
        </w:tc>
        <w:tc>
          <w:tcPr>
            <w:tcW w:w="6520" w:type="dxa"/>
            <w:shd w:val="clear" w:color="auto" w:fill="auto"/>
          </w:tcPr>
          <w:p w14:paraId="2B88F788" w14:textId="77777777" w:rsidR="0025590D" w:rsidRPr="00696246" w:rsidRDefault="0025590D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obowiązkowy</w:t>
            </w:r>
          </w:p>
        </w:tc>
      </w:tr>
      <w:tr w:rsidR="00696246" w:rsidRPr="00696246" w14:paraId="0EFD6286" w14:textId="77777777" w:rsidTr="0025590D">
        <w:tc>
          <w:tcPr>
            <w:tcW w:w="3545" w:type="dxa"/>
            <w:shd w:val="clear" w:color="auto" w:fill="auto"/>
          </w:tcPr>
          <w:p w14:paraId="78209F77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Poziom studiów</w:t>
            </w:r>
          </w:p>
        </w:tc>
        <w:tc>
          <w:tcPr>
            <w:tcW w:w="6520" w:type="dxa"/>
            <w:shd w:val="clear" w:color="auto" w:fill="auto"/>
          </w:tcPr>
          <w:p w14:paraId="16928B79" w14:textId="77777777" w:rsidR="0025590D" w:rsidRPr="00696246" w:rsidRDefault="0025590D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II stopień studiów</w:t>
            </w:r>
          </w:p>
        </w:tc>
      </w:tr>
      <w:tr w:rsidR="00696246" w:rsidRPr="00696246" w14:paraId="559D0FB0" w14:textId="77777777" w:rsidTr="0025590D">
        <w:tc>
          <w:tcPr>
            <w:tcW w:w="3545" w:type="dxa"/>
            <w:shd w:val="clear" w:color="auto" w:fill="auto"/>
          </w:tcPr>
          <w:p w14:paraId="47988E79" w14:textId="5152D614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Forma studiów</w:t>
            </w:r>
          </w:p>
        </w:tc>
        <w:tc>
          <w:tcPr>
            <w:tcW w:w="6520" w:type="dxa"/>
            <w:shd w:val="clear" w:color="auto" w:fill="auto"/>
          </w:tcPr>
          <w:p w14:paraId="429E7FE3" w14:textId="77777777" w:rsidR="0025590D" w:rsidRPr="00696246" w:rsidRDefault="0025590D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stacjonarne</w:t>
            </w:r>
          </w:p>
        </w:tc>
      </w:tr>
      <w:tr w:rsidR="00696246" w:rsidRPr="00696246" w14:paraId="5FC9590E" w14:textId="77777777" w:rsidTr="0025590D">
        <w:tc>
          <w:tcPr>
            <w:tcW w:w="3545" w:type="dxa"/>
            <w:shd w:val="clear" w:color="auto" w:fill="auto"/>
          </w:tcPr>
          <w:p w14:paraId="056FC62E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Rok studiów dla kierunku</w:t>
            </w:r>
          </w:p>
        </w:tc>
        <w:tc>
          <w:tcPr>
            <w:tcW w:w="6520" w:type="dxa"/>
            <w:shd w:val="clear" w:color="auto" w:fill="auto"/>
          </w:tcPr>
          <w:p w14:paraId="2C129420" w14:textId="77777777" w:rsidR="0025590D" w:rsidRPr="00696246" w:rsidRDefault="0025590D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II</w:t>
            </w:r>
          </w:p>
        </w:tc>
      </w:tr>
      <w:tr w:rsidR="00696246" w:rsidRPr="00696246" w14:paraId="3E4DA685" w14:textId="77777777" w:rsidTr="0025590D">
        <w:tc>
          <w:tcPr>
            <w:tcW w:w="3545" w:type="dxa"/>
            <w:shd w:val="clear" w:color="auto" w:fill="auto"/>
          </w:tcPr>
          <w:p w14:paraId="4A6A4839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Semestr dla kierunku</w:t>
            </w:r>
          </w:p>
        </w:tc>
        <w:tc>
          <w:tcPr>
            <w:tcW w:w="6520" w:type="dxa"/>
            <w:shd w:val="clear" w:color="auto" w:fill="auto"/>
          </w:tcPr>
          <w:p w14:paraId="6A61A040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2</w:t>
            </w:r>
          </w:p>
        </w:tc>
      </w:tr>
      <w:tr w:rsidR="00696246" w:rsidRPr="00696246" w14:paraId="0041A30B" w14:textId="77777777" w:rsidTr="0025590D">
        <w:tc>
          <w:tcPr>
            <w:tcW w:w="3545" w:type="dxa"/>
            <w:shd w:val="clear" w:color="auto" w:fill="auto"/>
          </w:tcPr>
          <w:p w14:paraId="43FA0C0A" w14:textId="77777777" w:rsidR="0025590D" w:rsidRPr="00696246" w:rsidRDefault="0025590D" w:rsidP="005719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Liczba punktów ECTS z podziałem na kontaktowe/</w:t>
            </w:r>
            <w:proofErr w:type="spellStart"/>
            <w:r w:rsidRPr="00696246">
              <w:rPr>
                <w:sz w:val="20"/>
                <w:szCs w:val="20"/>
              </w:rPr>
              <w:t>niekontaktowe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14:paraId="6AACBFA9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3 (1,28/1,72)</w:t>
            </w:r>
          </w:p>
        </w:tc>
      </w:tr>
      <w:tr w:rsidR="00696246" w:rsidRPr="00696246" w14:paraId="7D6A9E0D" w14:textId="77777777" w:rsidTr="0025590D">
        <w:tc>
          <w:tcPr>
            <w:tcW w:w="3545" w:type="dxa"/>
            <w:shd w:val="clear" w:color="auto" w:fill="auto"/>
          </w:tcPr>
          <w:p w14:paraId="71189F01" w14:textId="77777777" w:rsidR="0025590D" w:rsidRPr="00696246" w:rsidRDefault="0025590D" w:rsidP="005719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Tytuł naukowy/stopień naukowy, imię i nazwisko osoby odpowiedzialnej za moduł</w:t>
            </w:r>
          </w:p>
        </w:tc>
        <w:tc>
          <w:tcPr>
            <w:tcW w:w="6520" w:type="dxa"/>
            <w:shd w:val="clear" w:color="auto" w:fill="auto"/>
          </w:tcPr>
          <w:p w14:paraId="5898EA8A" w14:textId="77777777" w:rsidR="0025590D" w:rsidRPr="00696246" w:rsidRDefault="0025590D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Dr inż. Paweł Krzaczek</w:t>
            </w:r>
          </w:p>
        </w:tc>
      </w:tr>
      <w:tr w:rsidR="00696246" w:rsidRPr="00696246" w14:paraId="5D312B9F" w14:textId="77777777" w:rsidTr="0025590D">
        <w:tc>
          <w:tcPr>
            <w:tcW w:w="3545" w:type="dxa"/>
            <w:shd w:val="clear" w:color="auto" w:fill="auto"/>
          </w:tcPr>
          <w:p w14:paraId="7E3E4477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Jednostka oferująca moduł</w:t>
            </w:r>
          </w:p>
        </w:tc>
        <w:tc>
          <w:tcPr>
            <w:tcW w:w="6520" w:type="dxa"/>
            <w:shd w:val="clear" w:color="auto" w:fill="auto"/>
          </w:tcPr>
          <w:p w14:paraId="35D5913A" w14:textId="77777777" w:rsidR="0025590D" w:rsidRPr="00696246" w:rsidRDefault="0025590D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Katedra Energetyki i Środków Transportu</w:t>
            </w:r>
          </w:p>
        </w:tc>
      </w:tr>
      <w:tr w:rsidR="00696246" w:rsidRPr="00696246" w14:paraId="0D97BA69" w14:textId="77777777" w:rsidTr="0025590D">
        <w:tc>
          <w:tcPr>
            <w:tcW w:w="3545" w:type="dxa"/>
            <w:shd w:val="clear" w:color="auto" w:fill="auto"/>
          </w:tcPr>
          <w:p w14:paraId="42634C87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Cel modułu</w:t>
            </w:r>
          </w:p>
          <w:p w14:paraId="767BA1BE" w14:textId="77777777" w:rsidR="0025590D" w:rsidRPr="00696246" w:rsidRDefault="0025590D" w:rsidP="00571950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7FF8F9E5" w14:textId="77777777" w:rsidR="0025590D" w:rsidRPr="00696246" w:rsidRDefault="0025590D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Odmównie uwarunkowań, elementów sterowania i zarządzania w transporcie na poziomie lokalnym, regionalnym i globalnym z uwzględnieniem rodzajów transportu. Przedstawienie zintegrowanych systemów sterowania transportu z uwzględnieniem aspektów pozatechnicznych. Omówienie wybranych metod sterowania i zarządzania systemami transportu lądowego, lotnicze i morskiego, także poprzez zarządzanie krytycznymi elementami. </w:t>
            </w:r>
          </w:p>
        </w:tc>
      </w:tr>
      <w:tr w:rsidR="00696246" w:rsidRPr="00696246" w14:paraId="4CF64D05" w14:textId="77777777" w:rsidTr="0025590D">
        <w:trPr>
          <w:trHeight w:val="236"/>
        </w:trPr>
        <w:tc>
          <w:tcPr>
            <w:tcW w:w="3545" w:type="dxa"/>
            <w:vMerge w:val="restart"/>
            <w:shd w:val="clear" w:color="auto" w:fill="auto"/>
          </w:tcPr>
          <w:p w14:paraId="10D6F722" w14:textId="77777777" w:rsidR="0025590D" w:rsidRPr="00696246" w:rsidRDefault="0025590D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20" w:type="dxa"/>
            <w:shd w:val="clear" w:color="auto" w:fill="auto"/>
          </w:tcPr>
          <w:p w14:paraId="21D3948B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Wiedza: </w:t>
            </w:r>
          </w:p>
        </w:tc>
      </w:tr>
      <w:tr w:rsidR="00696246" w:rsidRPr="00696246" w14:paraId="3ABEA24E" w14:textId="77777777" w:rsidTr="0025590D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1FF59F52" w14:textId="77777777" w:rsidR="0025590D" w:rsidRPr="00696246" w:rsidRDefault="0025590D" w:rsidP="0057195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2CEDD2D9" w14:textId="77777777" w:rsidR="0025590D" w:rsidRPr="00696246" w:rsidRDefault="0025590D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W1. Zna specyfikę, podobieństwa i różnice pomiędzy poszczególnymi rodzajami środków transportu w kontekście ich sterowania</w:t>
            </w:r>
          </w:p>
        </w:tc>
      </w:tr>
      <w:tr w:rsidR="00696246" w:rsidRPr="00696246" w14:paraId="6D1A45B9" w14:textId="77777777" w:rsidTr="0025590D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3E654B26" w14:textId="77777777" w:rsidR="0025590D" w:rsidRPr="00696246" w:rsidRDefault="0025590D" w:rsidP="0057195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4F00CF37" w14:textId="77777777" w:rsidR="0025590D" w:rsidRPr="00696246" w:rsidRDefault="0025590D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W2. Zna metody nadzoru i sterowania systemami transportowymi na poziomie lokalnym, regionalnym, krajowym i między narodowym.</w:t>
            </w:r>
          </w:p>
        </w:tc>
      </w:tr>
      <w:tr w:rsidR="00696246" w:rsidRPr="00696246" w14:paraId="24FB33A8" w14:textId="77777777" w:rsidTr="0025590D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23F1B4C2" w14:textId="77777777" w:rsidR="0025590D" w:rsidRPr="00696246" w:rsidRDefault="0025590D" w:rsidP="0057195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0AB03558" w14:textId="77777777" w:rsidR="0025590D" w:rsidRPr="00696246" w:rsidRDefault="0025590D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W3. Zna metody bezpośredniego i pośredniego wpływu na zachowania podmiotów w systemie transporotowym</w:t>
            </w:r>
          </w:p>
        </w:tc>
      </w:tr>
      <w:tr w:rsidR="00696246" w:rsidRPr="00696246" w14:paraId="43079AFD" w14:textId="77777777" w:rsidTr="0025590D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53F980D5" w14:textId="77777777" w:rsidR="0025590D" w:rsidRPr="00696246" w:rsidRDefault="0025590D" w:rsidP="0057195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25D04C30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Umiejętności:</w:t>
            </w:r>
          </w:p>
        </w:tc>
      </w:tr>
      <w:tr w:rsidR="00696246" w:rsidRPr="00696246" w14:paraId="36A496BC" w14:textId="77777777" w:rsidTr="0025590D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15D1B5AD" w14:textId="77777777" w:rsidR="0025590D" w:rsidRPr="00696246" w:rsidRDefault="0025590D" w:rsidP="0057195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2933788E" w14:textId="77777777" w:rsidR="0025590D" w:rsidRPr="00696246" w:rsidRDefault="0025590D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U1. Umie dokonać analizy funkcjonowania wybranego systemu transportowego oraz zaproponować ich konieczne usprawnienia.</w:t>
            </w:r>
          </w:p>
        </w:tc>
      </w:tr>
      <w:tr w:rsidR="00696246" w:rsidRPr="00696246" w14:paraId="1213F4DA" w14:textId="77777777" w:rsidTr="0025590D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63377825" w14:textId="77777777" w:rsidR="0025590D" w:rsidRPr="00696246" w:rsidRDefault="0025590D" w:rsidP="0057195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62091914" w14:textId="77777777" w:rsidR="0025590D" w:rsidRPr="00696246" w:rsidRDefault="0025590D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U2. Umie rozpoznawać złożoność uwarunkowań funkcjonowania zintegrowanych systemów transportowych </w:t>
            </w:r>
          </w:p>
        </w:tc>
      </w:tr>
      <w:tr w:rsidR="00696246" w:rsidRPr="00696246" w14:paraId="6FAB2C60" w14:textId="77777777" w:rsidTr="0025590D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22A507D8" w14:textId="77777777" w:rsidR="0025590D" w:rsidRPr="00696246" w:rsidRDefault="0025590D" w:rsidP="0057195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302AA93C" w14:textId="77777777" w:rsidR="0025590D" w:rsidRPr="00696246" w:rsidRDefault="0025590D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U3. Umie dobrać system transportu do wybranej działalności gospodarczej</w:t>
            </w:r>
          </w:p>
        </w:tc>
      </w:tr>
      <w:tr w:rsidR="00696246" w:rsidRPr="00696246" w14:paraId="1E90A6A8" w14:textId="77777777" w:rsidTr="0025590D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14D246F4" w14:textId="77777777" w:rsidR="0025590D" w:rsidRPr="00696246" w:rsidRDefault="0025590D" w:rsidP="0057195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61F8BDA7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Kompetencje społeczne:</w:t>
            </w:r>
          </w:p>
        </w:tc>
      </w:tr>
      <w:tr w:rsidR="00696246" w:rsidRPr="00696246" w14:paraId="4B895A04" w14:textId="77777777" w:rsidTr="0025590D">
        <w:trPr>
          <w:trHeight w:val="551"/>
        </w:trPr>
        <w:tc>
          <w:tcPr>
            <w:tcW w:w="3545" w:type="dxa"/>
            <w:vMerge/>
            <w:shd w:val="clear" w:color="auto" w:fill="auto"/>
          </w:tcPr>
          <w:p w14:paraId="2E563F98" w14:textId="77777777" w:rsidR="0025590D" w:rsidRPr="00696246" w:rsidRDefault="0025590D" w:rsidP="0057195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3DD2656A" w14:textId="77777777" w:rsidR="0025590D" w:rsidRPr="00696246" w:rsidRDefault="0025590D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K1. Potrafi wykonać grupowy projekt systemu sterowania procesami transportowymi</w:t>
            </w:r>
          </w:p>
        </w:tc>
      </w:tr>
      <w:tr w:rsidR="00696246" w:rsidRPr="00696246" w14:paraId="26BC121A" w14:textId="77777777" w:rsidTr="0025590D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6F4F225E" w14:textId="77777777" w:rsidR="0025590D" w:rsidRPr="00696246" w:rsidRDefault="0025590D" w:rsidP="0057195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49E664F6" w14:textId="77777777" w:rsidR="0025590D" w:rsidRPr="00696246" w:rsidRDefault="0025590D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K2. Ma świadomość wpływu systemów transporotowy i sposobu ich zarzadzania na środowisko</w:t>
            </w:r>
          </w:p>
        </w:tc>
      </w:tr>
      <w:tr w:rsidR="00696246" w:rsidRPr="00696246" w14:paraId="68B6AE4A" w14:textId="77777777" w:rsidTr="0025590D">
        <w:tc>
          <w:tcPr>
            <w:tcW w:w="3545" w:type="dxa"/>
            <w:shd w:val="clear" w:color="auto" w:fill="auto"/>
          </w:tcPr>
          <w:p w14:paraId="180F3608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Wymagania wstępne i dodatkowe </w:t>
            </w:r>
          </w:p>
        </w:tc>
        <w:tc>
          <w:tcPr>
            <w:tcW w:w="6520" w:type="dxa"/>
            <w:shd w:val="clear" w:color="auto" w:fill="auto"/>
          </w:tcPr>
          <w:p w14:paraId="1A98886E" w14:textId="77777777" w:rsidR="0025590D" w:rsidRPr="00696246" w:rsidRDefault="0025590D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Podstawowa znajomość zagadnień inżynierii ruchu, infrastruktury komunikacyjnej, motoryzacyjnego zanieczyszczenia środowiska.</w:t>
            </w:r>
          </w:p>
        </w:tc>
      </w:tr>
      <w:tr w:rsidR="00696246" w:rsidRPr="00696246" w14:paraId="1FF498AE" w14:textId="77777777" w:rsidTr="0025590D">
        <w:tc>
          <w:tcPr>
            <w:tcW w:w="3545" w:type="dxa"/>
            <w:shd w:val="clear" w:color="auto" w:fill="auto"/>
          </w:tcPr>
          <w:p w14:paraId="43492DEA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Treści programowe modułu </w:t>
            </w:r>
          </w:p>
          <w:p w14:paraId="69734C76" w14:textId="77777777" w:rsidR="0025590D" w:rsidRPr="00696246" w:rsidRDefault="0025590D" w:rsidP="00571950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07493EA3" w14:textId="77777777" w:rsidR="0025590D" w:rsidRPr="00696246" w:rsidRDefault="0025590D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Omówienie aspektów zarządzania, nadzoru i sterowanie systemami transportowymi na poziomie przedsiębiorstw, miast i regionów. Zadania sterowania i metody rozwiązywania problemów sterowania, pokonywania barier. Sterowanie ruchem w transporcie jako element sterowania w wielkich systemach. Sposoby i narzędzia w procesie sterowania ruchem na terenach miejski, korytarzach drogowych i w punktach krytycznych. Zarządzanie transportem zbiorowym. Zintegrowane systemy sterowania transportem ma poziomie krajowym, regionalnym i lokalnym. Informatyka w procesie sterowania ruchem. Regulacje prawne w obszarze sterowania ruchem.</w:t>
            </w:r>
          </w:p>
        </w:tc>
      </w:tr>
      <w:tr w:rsidR="00696246" w:rsidRPr="00696246" w14:paraId="723117C3" w14:textId="77777777" w:rsidTr="0025590D">
        <w:tc>
          <w:tcPr>
            <w:tcW w:w="3545" w:type="dxa"/>
            <w:shd w:val="clear" w:color="auto" w:fill="auto"/>
          </w:tcPr>
          <w:p w14:paraId="05921E29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Wykaz literatury podstawowej i uzupełniającej</w:t>
            </w:r>
          </w:p>
        </w:tc>
        <w:tc>
          <w:tcPr>
            <w:tcW w:w="6520" w:type="dxa"/>
            <w:shd w:val="clear" w:color="auto" w:fill="auto"/>
          </w:tcPr>
          <w:p w14:paraId="519BC14B" w14:textId="77777777" w:rsidR="0025590D" w:rsidRPr="00696246" w:rsidRDefault="0025590D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Literatura zalecana</w:t>
            </w:r>
          </w:p>
          <w:p w14:paraId="5F532F23" w14:textId="77777777" w:rsidR="0025590D" w:rsidRPr="00696246" w:rsidRDefault="0025590D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Jamroz K. i inni.: Systemy sterowania ruchem ulicznym. WKŁ, 1984 r.</w:t>
            </w:r>
          </w:p>
          <w:p w14:paraId="15444A34" w14:textId="77777777" w:rsidR="0025590D" w:rsidRPr="00696246" w:rsidRDefault="0025590D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Krystek R. i inni: Komputerowe systemy sterowania ruchem ulicznym i drogowym. Przykłady zastosowań. WKŁ 1984</w:t>
            </w:r>
          </w:p>
          <w:p w14:paraId="77DF635C" w14:textId="77777777" w:rsidR="0025590D" w:rsidRPr="00696246" w:rsidRDefault="0025590D" w:rsidP="00571950">
            <w:pPr>
              <w:jc w:val="both"/>
              <w:rPr>
                <w:sz w:val="20"/>
                <w:szCs w:val="20"/>
              </w:rPr>
            </w:pPr>
            <w:proofErr w:type="spellStart"/>
            <w:r w:rsidRPr="00696246">
              <w:rPr>
                <w:sz w:val="20"/>
                <w:szCs w:val="20"/>
              </w:rPr>
              <w:t>Leśko</w:t>
            </w:r>
            <w:proofErr w:type="spellEnd"/>
            <w:r w:rsidRPr="00696246">
              <w:rPr>
                <w:sz w:val="20"/>
                <w:szCs w:val="20"/>
              </w:rPr>
              <w:t xml:space="preserve"> M., Guzik J.: Sterowanie ruchem drogowym. WPŚ, 2000</w:t>
            </w:r>
          </w:p>
          <w:p w14:paraId="4FF3C2A6" w14:textId="77777777" w:rsidR="0025590D" w:rsidRPr="00696246" w:rsidRDefault="0025590D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Gaca S., </w:t>
            </w:r>
            <w:proofErr w:type="spellStart"/>
            <w:r w:rsidRPr="00696246">
              <w:rPr>
                <w:sz w:val="20"/>
                <w:szCs w:val="20"/>
              </w:rPr>
              <w:t>Suchorzewski</w:t>
            </w:r>
            <w:proofErr w:type="spellEnd"/>
            <w:r w:rsidRPr="00696246">
              <w:rPr>
                <w:sz w:val="20"/>
                <w:szCs w:val="20"/>
              </w:rPr>
              <w:t xml:space="preserve"> W., Tracz M.: Inżynieria Ruchu Drogowego WKŁ 2008</w:t>
            </w:r>
          </w:p>
          <w:p w14:paraId="557F2874" w14:textId="77777777" w:rsidR="0025590D" w:rsidRPr="00696246" w:rsidRDefault="0025590D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Literatura uzupełniająca</w:t>
            </w:r>
          </w:p>
          <w:p w14:paraId="0A3FD54B" w14:textId="77777777" w:rsidR="0025590D" w:rsidRPr="00696246" w:rsidRDefault="0025590D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Krystek R i inni: Węzły drogowe i autostradowe. WKŁ 2008</w:t>
            </w:r>
          </w:p>
          <w:p w14:paraId="4DE647FB" w14:textId="77777777" w:rsidR="0025590D" w:rsidRPr="00696246" w:rsidRDefault="0025590D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System nawigacyjny Galileo. Aspekty strategiczne, naukowe i techniczne. WKŁ Warszawa 2006</w:t>
            </w:r>
          </w:p>
          <w:p w14:paraId="166448B2" w14:textId="77777777" w:rsidR="0025590D" w:rsidRPr="00696246" w:rsidRDefault="0025590D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Januszewski J.: Systemy satelitarne GPS Galilei i inne. PWN Warszawa 2006</w:t>
            </w:r>
          </w:p>
          <w:p w14:paraId="20458658" w14:textId="77777777" w:rsidR="0025590D" w:rsidRPr="00696246" w:rsidRDefault="0025590D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Malarski M.: Inżynieria Ruchu Lotniczego OWPW, 2005</w:t>
            </w:r>
          </w:p>
          <w:p w14:paraId="263FA1DB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Litwin M., </w:t>
            </w:r>
            <w:proofErr w:type="spellStart"/>
            <w:r w:rsidRPr="00696246">
              <w:rPr>
                <w:sz w:val="20"/>
                <w:szCs w:val="20"/>
              </w:rPr>
              <w:t>Oskarbski</w:t>
            </w:r>
            <w:proofErr w:type="spellEnd"/>
            <w:r w:rsidRPr="00696246">
              <w:rPr>
                <w:sz w:val="20"/>
                <w:szCs w:val="20"/>
              </w:rPr>
              <w:t xml:space="preserve"> J, Jamroz Kazimierz., Inteligentne Systemy Transportu – Zaawansowane Systemy Zarządzania Ruchem, Materiały konferencyjne z I-</w:t>
            </w:r>
            <w:proofErr w:type="spellStart"/>
            <w:r w:rsidRPr="00696246">
              <w:rPr>
                <w:sz w:val="20"/>
                <w:szCs w:val="20"/>
              </w:rPr>
              <w:t>szego</w:t>
            </w:r>
            <w:proofErr w:type="spellEnd"/>
            <w:r w:rsidRPr="00696246">
              <w:rPr>
                <w:sz w:val="20"/>
                <w:szCs w:val="20"/>
              </w:rPr>
              <w:t xml:space="preserve"> Polskiego Kongresu Drogowego "Lepsze drogi-lepsze życie", Warszawa 2006</w:t>
            </w:r>
          </w:p>
        </w:tc>
      </w:tr>
      <w:tr w:rsidR="00696246" w:rsidRPr="00696246" w14:paraId="30972894" w14:textId="77777777" w:rsidTr="0025590D">
        <w:tc>
          <w:tcPr>
            <w:tcW w:w="3545" w:type="dxa"/>
            <w:shd w:val="clear" w:color="auto" w:fill="auto"/>
          </w:tcPr>
          <w:p w14:paraId="60697F6F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Planowane formy/działania/metody dydaktyczne</w:t>
            </w:r>
          </w:p>
        </w:tc>
        <w:tc>
          <w:tcPr>
            <w:tcW w:w="6520" w:type="dxa"/>
            <w:shd w:val="clear" w:color="auto" w:fill="auto"/>
          </w:tcPr>
          <w:p w14:paraId="4A4ABF3B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Wykład z prezentacjami multimedialnymi, studium przypadku, dyskusja na forum całej grupy ćwiczeniowej, wykonywanie samodzielnych projektów/prezentacji. Zajęcia wsparte platformą </w:t>
            </w:r>
            <w:proofErr w:type="spellStart"/>
            <w:r w:rsidRPr="00696246">
              <w:rPr>
                <w:sz w:val="20"/>
                <w:szCs w:val="20"/>
              </w:rPr>
              <w:t>Teams</w:t>
            </w:r>
            <w:proofErr w:type="spellEnd"/>
            <w:r w:rsidRPr="00696246">
              <w:rPr>
                <w:sz w:val="20"/>
                <w:szCs w:val="20"/>
              </w:rPr>
              <w:t xml:space="preserve"> do zdalnych konsultacji</w:t>
            </w:r>
          </w:p>
        </w:tc>
      </w:tr>
      <w:tr w:rsidR="00696246" w:rsidRPr="00696246" w14:paraId="72D5194A" w14:textId="77777777" w:rsidTr="0025590D">
        <w:tc>
          <w:tcPr>
            <w:tcW w:w="3545" w:type="dxa"/>
            <w:shd w:val="clear" w:color="auto" w:fill="auto"/>
          </w:tcPr>
          <w:p w14:paraId="31FC900E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Sposoby weryfikacji oraz formy dokumentowania osiągniętych efektów uczenia się</w:t>
            </w:r>
          </w:p>
        </w:tc>
        <w:tc>
          <w:tcPr>
            <w:tcW w:w="6520" w:type="dxa"/>
            <w:shd w:val="clear" w:color="auto" w:fill="auto"/>
          </w:tcPr>
          <w:p w14:paraId="412F3E34" w14:textId="77777777" w:rsidR="0025590D" w:rsidRPr="00696246" w:rsidRDefault="0025590D" w:rsidP="00571950">
            <w:pPr>
              <w:pStyle w:val="Default"/>
              <w:rPr>
                <w:color w:val="auto"/>
                <w:sz w:val="20"/>
                <w:szCs w:val="20"/>
              </w:rPr>
            </w:pPr>
            <w:r w:rsidRPr="00696246">
              <w:rPr>
                <w:color w:val="auto"/>
                <w:sz w:val="20"/>
                <w:szCs w:val="20"/>
              </w:rPr>
              <w:t>Sposoby weryfikacji efektów kształcenia w poszczególnych kategoriach:</w:t>
            </w:r>
          </w:p>
          <w:p w14:paraId="4C7237EB" w14:textId="77777777" w:rsidR="0025590D" w:rsidRPr="00696246" w:rsidRDefault="0025590D" w:rsidP="00571950">
            <w:pPr>
              <w:pStyle w:val="Default"/>
              <w:rPr>
                <w:color w:val="auto"/>
                <w:sz w:val="20"/>
                <w:szCs w:val="20"/>
              </w:rPr>
            </w:pPr>
            <w:r w:rsidRPr="00696246">
              <w:rPr>
                <w:color w:val="auto"/>
                <w:sz w:val="20"/>
                <w:szCs w:val="20"/>
              </w:rPr>
              <w:t>W 1-3. Kolokwium sprawdzające znajomość problematyki</w:t>
            </w:r>
          </w:p>
          <w:p w14:paraId="54D802D8" w14:textId="77777777" w:rsidR="0025590D" w:rsidRPr="00696246" w:rsidRDefault="0025590D" w:rsidP="00571950">
            <w:pPr>
              <w:pStyle w:val="Default"/>
              <w:rPr>
                <w:color w:val="auto"/>
                <w:sz w:val="20"/>
                <w:szCs w:val="20"/>
              </w:rPr>
            </w:pPr>
            <w:r w:rsidRPr="00696246">
              <w:rPr>
                <w:color w:val="auto"/>
                <w:sz w:val="20"/>
                <w:szCs w:val="20"/>
              </w:rPr>
              <w:t>U 1-2. Udział w ćwiczeniach indywidualnych i grupowych</w:t>
            </w:r>
          </w:p>
          <w:p w14:paraId="7DF1F574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U 3. Samodzielne wykonywanie 1-2 referatów lub projektów z zakresu sterowania i zarządzania systemami transportu – forma prezentacji lub projektu</w:t>
            </w:r>
          </w:p>
          <w:p w14:paraId="46624CF0" w14:textId="77777777" w:rsidR="0025590D" w:rsidRPr="00696246" w:rsidRDefault="0025590D" w:rsidP="00571950">
            <w:pPr>
              <w:pStyle w:val="Default"/>
              <w:rPr>
                <w:color w:val="auto"/>
                <w:sz w:val="20"/>
                <w:szCs w:val="20"/>
              </w:rPr>
            </w:pPr>
            <w:r w:rsidRPr="00696246">
              <w:rPr>
                <w:color w:val="auto"/>
                <w:sz w:val="20"/>
                <w:szCs w:val="20"/>
              </w:rPr>
              <w:t>K 1 i 2. Udział w ćwiczeniach zespołowych i indywidualnych na zajęciach oraz w przygotowaniu projektu, aktywność. Wykonywanie samodzielnych projektów, przygotowanie się do kolokwium sprawdzającego.</w:t>
            </w:r>
          </w:p>
          <w:p w14:paraId="442E7F4F" w14:textId="77777777" w:rsidR="0025590D" w:rsidRPr="00696246" w:rsidRDefault="0025590D" w:rsidP="00571950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46D6D7A9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Szczegółowe kryteria przy ocenie egzaminów i prac kontrolnych</w:t>
            </w:r>
          </w:p>
          <w:p w14:paraId="3B1C3FB1" w14:textId="77777777" w:rsidR="0025590D" w:rsidRPr="00696246" w:rsidRDefault="0025590D" w:rsidP="0025590D">
            <w:pPr>
              <w:pStyle w:val="Akapitzlist"/>
              <w:widowControl/>
              <w:numPr>
                <w:ilvl w:val="0"/>
                <w:numId w:val="36"/>
              </w:numPr>
              <w:suppressAutoHyphens w:val="0"/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student wykazuje dostateczny (3,0) stopień wiedzy lub umiejętności, gdy uzyskuje od 51 do 60% sumy punktów określających maksymalny poziom wiedzy lub umiejętności z danego przedmiotu (odpowiednio, przy zaliczeniu cząstkowym – jego części), </w:t>
            </w:r>
          </w:p>
          <w:p w14:paraId="45C44636" w14:textId="77777777" w:rsidR="0025590D" w:rsidRPr="00696246" w:rsidRDefault="0025590D" w:rsidP="0025590D">
            <w:pPr>
              <w:pStyle w:val="Akapitzlist"/>
              <w:widowControl/>
              <w:numPr>
                <w:ilvl w:val="0"/>
                <w:numId w:val="36"/>
              </w:numPr>
              <w:suppressAutoHyphens w:val="0"/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student wykazuje dostateczny plus (3,5) stopień wiedzy lub umiejętności, gdy uzyskuje od 61 do 70% sumy punktów określających maksymalny poziom wiedzy lub umiejętności z danego przedmiotu (odpowiednio – jego części), </w:t>
            </w:r>
          </w:p>
          <w:p w14:paraId="15C66873" w14:textId="77777777" w:rsidR="0025590D" w:rsidRPr="00696246" w:rsidRDefault="0025590D" w:rsidP="0025590D">
            <w:pPr>
              <w:pStyle w:val="Akapitzlist"/>
              <w:widowControl/>
              <w:numPr>
                <w:ilvl w:val="0"/>
                <w:numId w:val="36"/>
              </w:numPr>
              <w:suppressAutoHyphens w:val="0"/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student wykazuje dobry stopień (4,0) wiedzy lub umiejętności, gdy uzyskuje od 71 do 80% sumy punktów określających maksymalny poziom wiedzy lub umiejętności z danego przedmiotu (odpowiednio – jego części), </w:t>
            </w:r>
          </w:p>
          <w:p w14:paraId="77A1CDA7" w14:textId="77777777" w:rsidR="0025590D" w:rsidRPr="00696246" w:rsidRDefault="0025590D" w:rsidP="0025590D">
            <w:pPr>
              <w:pStyle w:val="Akapitzlist"/>
              <w:widowControl/>
              <w:numPr>
                <w:ilvl w:val="0"/>
                <w:numId w:val="36"/>
              </w:numPr>
              <w:suppressAutoHyphens w:val="0"/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student wykazuje plus dobry stopień (4,5) wiedzy lub umiejętności, gdy uzyskuje od 81 do 90% sumy punktów określających maksymalny poziom wiedzy lub umiejętności z danego przedmiotu (odpowiednio – jego części),</w:t>
            </w:r>
          </w:p>
          <w:p w14:paraId="155B839F" w14:textId="77777777" w:rsidR="0025590D" w:rsidRPr="00696246" w:rsidRDefault="0025590D" w:rsidP="0025590D">
            <w:pPr>
              <w:pStyle w:val="Akapitzlist"/>
              <w:widowControl/>
              <w:numPr>
                <w:ilvl w:val="0"/>
                <w:numId w:val="36"/>
              </w:numPr>
              <w:suppressAutoHyphens w:val="0"/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student wykazuje bardzo dobry stopień (5,0) wiedzy lub umiejętności, gdy uzyskuje powyżej 91% sumy punktów określających maksymalny poziom wiedzy lub umiejętności z danego przedmiotu (odpowiednio – jego części)</w:t>
            </w:r>
          </w:p>
        </w:tc>
      </w:tr>
      <w:tr w:rsidR="00696246" w:rsidRPr="00696246" w14:paraId="0290CD7D" w14:textId="77777777" w:rsidTr="0025590D">
        <w:tc>
          <w:tcPr>
            <w:tcW w:w="3545" w:type="dxa"/>
            <w:shd w:val="clear" w:color="auto" w:fill="auto"/>
          </w:tcPr>
          <w:p w14:paraId="7438245D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Elementy i wagi mające wpływ na ocenę końcową</w:t>
            </w:r>
          </w:p>
        </w:tc>
        <w:tc>
          <w:tcPr>
            <w:tcW w:w="6520" w:type="dxa"/>
            <w:shd w:val="clear" w:color="auto" w:fill="auto"/>
          </w:tcPr>
          <w:p w14:paraId="28D806FD" w14:textId="77777777" w:rsidR="0025590D" w:rsidRPr="00696246" w:rsidRDefault="0025590D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Bazę oceny końcowej na zaliczenie stanowi wynik  kolokwium końcowego – waga 0,5, wykonanie samodzielnych projektów/referatów (średnia arytmetyczna z ocen) – waga 0,5.</w:t>
            </w:r>
          </w:p>
        </w:tc>
      </w:tr>
      <w:tr w:rsidR="00696246" w:rsidRPr="00696246" w14:paraId="4BCAC3CA" w14:textId="77777777" w:rsidTr="006533D9">
        <w:trPr>
          <w:trHeight w:val="983"/>
        </w:trPr>
        <w:tc>
          <w:tcPr>
            <w:tcW w:w="3545" w:type="dxa"/>
            <w:shd w:val="clear" w:color="auto" w:fill="auto"/>
          </w:tcPr>
          <w:p w14:paraId="0827E305" w14:textId="77777777" w:rsidR="0025590D" w:rsidRPr="00696246" w:rsidRDefault="0025590D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Bilans punktów ECTS</w:t>
            </w:r>
          </w:p>
        </w:tc>
        <w:tc>
          <w:tcPr>
            <w:tcW w:w="6520" w:type="dxa"/>
            <w:shd w:val="clear" w:color="auto" w:fill="auto"/>
          </w:tcPr>
          <w:p w14:paraId="7D3CE98B" w14:textId="77777777" w:rsidR="0025590D" w:rsidRPr="00696246" w:rsidRDefault="0025590D" w:rsidP="00571950">
            <w:pPr>
              <w:jc w:val="center"/>
              <w:rPr>
                <w:strike/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KONTAKTOWE</w:t>
            </w:r>
          </w:p>
          <w:p w14:paraId="24D86935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Forma zajęć     Liczba godz.                      Punkty ECTS                                                         </w:t>
            </w:r>
          </w:p>
          <w:p w14:paraId="1D48DA37" w14:textId="77777777" w:rsidR="0025590D" w:rsidRPr="00696246" w:rsidRDefault="0025590D" w:rsidP="00571950">
            <w:pPr>
              <w:rPr>
                <w:sz w:val="20"/>
                <w:szCs w:val="20"/>
              </w:rPr>
            </w:pPr>
          </w:p>
          <w:p w14:paraId="0EE84028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Wykład             15 godz.                  0,60 pkt. ECTS</w:t>
            </w:r>
          </w:p>
          <w:p w14:paraId="7EF1FFA4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Ćwiczenia         15 godz.                  0,60 pkt. ECTS</w:t>
            </w:r>
          </w:p>
          <w:p w14:paraId="24E930DD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Konsultacje         2 godz.                  0,08 pkt. ECTS</w:t>
            </w:r>
          </w:p>
          <w:p w14:paraId="2104528C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Razem kontaktowe 32 godz.          1,28 pkt. ECTS</w:t>
            </w:r>
          </w:p>
          <w:p w14:paraId="3DDF8A8B" w14:textId="77777777" w:rsidR="0025590D" w:rsidRPr="00696246" w:rsidRDefault="0025590D" w:rsidP="00571950">
            <w:pPr>
              <w:jc w:val="center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NIEKONTAKTOWE</w:t>
            </w:r>
          </w:p>
          <w:p w14:paraId="43D2CD7D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Przygotowanie </w:t>
            </w:r>
          </w:p>
          <w:p w14:paraId="092209D5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projektu                     20 godz.          0,80 pkt. ECTS</w:t>
            </w:r>
          </w:p>
          <w:p w14:paraId="79DFE68D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Przygotowanie </w:t>
            </w:r>
          </w:p>
          <w:p w14:paraId="1D9C9594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do kolokwium             13 godz.          0,52 pkt. ECTS</w:t>
            </w:r>
          </w:p>
          <w:p w14:paraId="1B23070A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Studiowanie literatury 10 godz.         0,40 pkt. ECTS</w:t>
            </w:r>
          </w:p>
          <w:p w14:paraId="29D1CDEC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Razem </w:t>
            </w:r>
            <w:proofErr w:type="spellStart"/>
            <w:r w:rsidRPr="00696246">
              <w:rPr>
                <w:sz w:val="20"/>
                <w:szCs w:val="20"/>
              </w:rPr>
              <w:t>niekontaktowe</w:t>
            </w:r>
            <w:proofErr w:type="spellEnd"/>
            <w:r w:rsidRPr="00696246">
              <w:rPr>
                <w:sz w:val="20"/>
                <w:szCs w:val="20"/>
              </w:rPr>
              <w:t xml:space="preserve"> 43 godz.      1,72 pkt. ECTS</w:t>
            </w:r>
          </w:p>
          <w:p w14:paraId="70D58E8E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Łączny nakład pracy studenta to 75 godz. co odpowiada 3 pkt. ECTS</w:t>
            </w:r>
          </w:p>
        </w:tc>
      </w:tr>
      <w:tr w:rsidR="00696246" w:rsidRPr="00696246" w14:paraId="43A85B60" w14:textId="77777777" w:rsidTr="0025590D">
        <w:trPr>
          <w:trHeight w:val="718"/>
        </w:trPr>
        <w:tc>
          <w:tcPr>
            <w:tcW w:w="3545" w:type="dxa"/>
            <w:shd w:val="clear" w:color="auto" w:fill="auto"/>
          </w:tcPr>
          <w:p w14:paraId="3CC5ECEE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Nakład pracy związany z zajęciami wymagającymi bezpośredniego udziału nauczyciela akademickiego</w:t>
            </w:r>
          </w:p>
        </w:tc>
        <w:tc>
          <w:tcPr>
            <w:tcW w:w="6520" w:type="dxa"/>
            <w:shd w:val="clear" w:color="auto" w:fill="auto"/>
          </w:tcPr>
          <w:p w14:paraId="101F4A6B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Udział w wykładach – 15 godz</w:t>
            </w:r>
            <w:r w:rsidRPr="00696246">
              <w:rPr>
                <w:i/>
                <w:sz w:val="20"/>
                <w:szCs w:val="20"/>
              </w:rPr>
              <w:t>.</w:t>
            </w:r>
          </w:p>
          <w:p w14:paraId="1B76AA30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Udział w wykładach – 15 godz</w:t>
            </w:r>
            <w:r w:rsidRPr="00696246">
              <w:rPr>
                <w:i/>
                <w:sz w:val="20"/>
                <w:szCs w:val="20"/>
              </w:rPr>
              <w:t>.</w:t>
            </w:r>
          </w:p>
          <w:p w14:paraId="326BB992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Udział w konsultacjach –2 godz.</w:t>
            </w:r>
          </w:p>
          <w:p w14:paraId="69BAF07A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Łącznie 32 godz. co stanowi 1,28 pkt. ECTS</w:t>
            </w:r>
          </w:p>
        </w:tc>
      </w:tr>
      <w:tr w:rsidR="00696246" w:rsidRPr="00696246" w14:paraId="564E83C7" w14:textId="77777777" w:rsidTr="0025590D">
        <w:trPr>
          <w:trHeight w:val="718"/>
        </w:trPr>
        <w:tc>
          <w:tcPr>
            <w:tcW w:w="3545" w:type="dxa"/>
            <w:shd w:val="clear" w:color="auto" w:fill="auto"/>
          </w:tcPr>
          <w:p w14:paraId="2CC650A9" w14:textId="77777777" w:rsidR="0025590D" w:rsidRPr="00696246" w:rsidRDefault="0025590D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Odniesienie modułowych efektów uczenia się do kierunkowych efektów uczenia się</w:t>
            </w:r>
          </w:p>
        </w:tc>
        <w:tc>
          <w:tcPr>
            <w:tcW w:w="6520" w:type="dxa"/>
            <w:shd w:val="clear" w:color="auto" w:fill="auto"/>
          </w:tcPr>
          <w:p w14:paraId="4F11349E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W1 – T2_W03, T2_W05</w:t>
            </w:r>
          </w:p>
          <w:p w14:paraId="621C6757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W2 – T2_W05, T2_W09</w:t>
            </w:r>
          </w:p>
          <w:p w14:paraId="76B55B8E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W3 – T2_W04, T2_W09</w:t>
            </w:r>
          </w:p>
          <w:p w14:paraId="26864675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U1 – T2_U03, T2_U04</w:t>
            </w:r>
          </w:p>
          <w:p w14:paraId="0849B154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U2 – T2_U03, T2_U12</w:t>
            </w:r>
          </w:p>
          <w:p w14:paraId="0E24872F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U3 – T2_U04, T2_U12</w:t>
            </w:r>
          </w:p>
          <w:p w14:paraId="2A62DB3C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K1 – T2_K01, T2_K03</w:t>
            </w:r>
          </w:p>
          <w:p w14:paraId="2D815960" w14:textId="77777777" w:rsidR="0025590D" w:rsidRPr="00696246" w:rsidRDefault="0025590D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K2 – T2_K01, T2_K03</w:t>
            </w:r>
          </w:p>
        </w:tc>
      </w:tr>
    </w:tbl>
    <w:p w14:paraId="338BAE05" w14:textId="4DB3B1FA" w:rsidR="00C56263" w:rsidRPr="00696246" w:rsidRDefault="00C56263" w:rsidP="00327642">
      <w:pPr>
        <w:widowControl/>
        <w:suppressAutoHyphens w:val="0"/>
        <w:spacing w:after="200"/>
        <w:rPr>
          <w:rFonts w:cs="Times New Roman"/>
          <w:bCs/>
          <w:sz w:val="20"/>
          <w:szCs w:val="20"/>
        </w:rPr>
      </w:pPr>
    </w:p>
    <w:p w14:paraId="64C084BF" w14:textId="77777777" w:rsidR="0025590D" w:rsidRPr="00696246" w:rsidRDefault="0025590D">
      <w:r w:rsidRPr="00696246">
        <w:br w:type="page"/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520"/>
      </w:tblGrid>
      <w:tr w:rsidR="00696246" w:rsidRPr="00696246" w14:paraId="27370AF3" w14:textId="77777777" w:rsidTr="00E22428">
        <w:tc>
          <w:tcPr>
            <w:tcW w:w="3545" w:type="dxa"/>
            <w:shd w:val="clear" w:color="auto" w:fill="auto"/>
          </w:tcPr>
          <w:p w14:paraId="6A281B88" w14:textId="4640AE30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Nazwa kierunku studiów </w:t>
            </w:r>
          </w:p>
          <w:p w14:paraId="1FB528AB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03E5F00E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Transport i logistyka</w:t>
            </w:r>
          </w:p>
        </w:tc>
      </w:tr>
      <w:tr w:rsidR="00696246" w:rsidRPr="00696246" w14:paraId="1677F71C" w14:textId="77777777" w:rsidTr="00E22428">
        <w:tc>
          <w:tcPr>
            <w:tcW w:w="3545" w:type="dxa"/>
            <w:shd w:val="clear" w:color="auto" w:fill="auto"/>
          </w:tcPr>
          <w:p w14:paraId="05ABD928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Nazwa modułu, także nazwa w języku angielskim</w:t>
            </w:r>
          </w:p>
        </w:tc>
        <w:tc>
          <w:tcPr>
            <w:tcW w:w="6520" w:type="dxa"/>
            <w:shd w:val="clear" w:color="auto" w:fill="auto"/>
          </w:tcPr>
          <w:p w14:paraId="2CB694F2" w14:textId="77777777" w:rsidR="00803ABA" w:rsidRPr="00696246" w:rsidRDefault="00803ABA" w:rsidP="0025590D">
            <w:pPr>
              <w:pStyle w:val="Modutytu"/>
            </w:pPr>
            <w:bookmarkStart w:id="25" w:name="_Toc202525933"/>
            <w:proofErr w:type="spellStart"/>
            <w:r w:rsidRPr="00696246">
              <w:t>Ekoinnowacje</w:t>
            </w:r>
            <w:proofErr w:type="spellEnd"/>
            <w:r w:rsidRPr="00696246">
              <w:t xml:space="preserve"> i paliwa niekonwencjonalne</w:t>
            </w:r>
            <w:bookmarkEnd w:id="25"/>
          </w:p>
          <w:p w14:paraId="737CD157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Style w:val="rynqvb"/>
                <w:rFonts w:cs="Times New Roman"/>
                <w:bCs/>
                <w:sz w:val="20"/>
                <w:szCs w:val="20"/>
                <w:lang w:val="en"/>
              </w:rPr>
              <w:t>Eco-innovations and unconventional fuels</w:t>
            </w:r>
          </w:p>
        </w:tc>
      </w:tr>
      <w:tr w:rsidR="00696246" w:rsidRPr="00696246" w14:paraId="03C1C474" w14:textId="77777777" w:rsidTr="00E22428">
        <w:tc>
          <w:tcPr>
            <w:tcW w:w="3545" w:type="dxa"/>
            <w:shd w:val="clear" w:color="auto" w:fill="auto"/>
          </w:tcPr>
          <w:p w14:paraId="134FB46F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Język wykładowy </w:t>
            </w:r>
          </w:p>
          <w:p w14:paraId="73C9AFD5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1B6B7059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polski</w:t>
            </w:r>
          </w:p>
        </w:tc>
      </w:tr>
      <w:tr w:rsidR="00696246" w:rsidRPr="00696246" w14:paraId="59D6C017" w14:textId="77777777" w:rsidTr="00E22428">
        <w:tc>
          <w:tcPr>
            <w:tcW w:w="3545" w:type="dxa"/>
            <w:shd w:val="clear" w:color="auto" w:fill="auto"/>
          </w:tcPr>
          <w:p w14:paraId="3B9A3982" w14:textId="77777777" w:rsidR="00803ABA" w:rsidRPr="00696246" w:rsidRDefault="00803ABA" w:rsidP="00327642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Rodzaj modułu </w:t>
            </w:r>
          </w:p>
          <w:p w14:paraId="269CFFE1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7011116F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obowiązkowy</w:t>
            </w:r>
          </w:p>
        </w:tc>
      </w:tr>
      <w:tr w:rsidR="00696246" w:rsidRPr="00696246" w14:paraId="10A3A15C" w14:textId="77777777" w:rsidTr="00E22428">
        <w:tc>
          <w:tcPr>
            <w:tcW w:w="3545" w:type="dxa"/>
            <w:shd w:val="clear" w:color="auto" w:fill="auto"/>
          </w:tcPr>
          <w:p w14:paraId="1E941A6F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Poziom studiów</w:t>
            </w:r>
          </w:p>
        </w:tc>
        <w:tc>
          <w:tcPr>
            <w:tcW w:w="6520" w:type="dxa"/>
            <w:shd w:val="clear" w:color="auto" w:fill="auto"/>
          </w:tcPr>
          <w:p w14:paraId="32C6D344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drugiego stopnia</w:t>
            </w:r>
          </w:p>
        </w:tc>
      </w:tr>
      <w:tr w:rsidR="00696246" w:rsidRPr="00696246" w14:paraId="79945658" w14:textId="77777777" w:rsidTr="00E22428">
        <w:tc>
          <w:tcPr>
            <w:tcW w:w="3545" w:type="dxa"/>
            <w:shd w:val="clear" w:color="auto" w:fill="auto"/>
          </w:tcPr>
          <w:p w14:paraId="70720F1A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Forma studiów</w:t>
            </w:r>
          </w:p>
          <w:p w14:paraId="62BA39A0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1D419F98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stacjonarne</w:t>
            </w:r>
          </w:p>
        </w:tc>
      </w:tr>
      <w:tr w:rsidR="00696246" w:rsidRPr="00696246" w14:paraId="751172A8" w14:textId="77777777" w:rsidTr="00E22428">
        <w:tc>
          <w:tcPr>
            <w:tcW w:w="3545" w:type="dxa"/>
            <w:shd w:val="clear" w:color="auto" w:fill="auto"/>
          </w:tcPr>
          <w:p w14:paraId="4AC15CCA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Rok studiów dla kierunku</w:t>
            </w:r>
          </w:p>
        </w:tc>
        <w:tc>
          <w:tcPr>
            <w:tcW w:w="6520" w:type="dxa"/>
            <w:shd w:val="clear" w:color="auto" w:fill="auto"/>
          </w:tcPr>
          <w:p w14:paraId="77117DBB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I</w:t>
            </w:r>
          </w:p>
        </w:tc>
      </w:tr>
      <w:tr w:rsidR="00696246" w:rsidRPr="00696246" w14:paraId="73C32C77" w14:textId="77777777" w:rsidTr="00E22428">
        <w:tc>
          <w:tcPr>
            <w:tcW w:w="3545" w:type="dxa"/>
            <w:shd w:val="clear" w:color="auto" w:fill="auto"/>
          </w:tcPr>
          <w:p w14:paraId="39687D75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Semestr dla kierunku</w:t>
            </w:r>
          </w:p>
        </w:tc>
        <w:tc>
          <w:tcPr>
            <w:tcW w:w="6520" w:type="dxa"/>
            <w:shd w:val="clear" w:color="auto" w:fill="auto"/>
          </w:tcPr>
          <w:p w14:paraId="78A1D707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</w:t>
            </w:r>
          </w:p>
        </w:tc>
      </w:tr>
      <w:tr w:rsidR="00696246" w:rsidRPr="00696246" w14:paraId="72CEAAC1" w14:textId="77777777" w:rsidTr="00E22428">
        <w:tc>
          <w:tcPr>
            <w:tcW w:w="3545" w:type="dxa"/>
            <w:shd w:val="clear" w:color="auto" w:fill="auto"/>
          </w:tcPr>
          <w:p w14:paraId="218DB410" w14:textId="77777777" w:rsidR="00803ABA" w:rsidRPr="00696246" w:rsidRDefault="00803ABA" w:rsidP="00327642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Liczba punktów ECTS z podziałem na kontaktowe/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14:paraId="544193C4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4 (2/2)</w:t>
            </w:r>
          </w:p>
        </w:tc>
      </w:tr>
      <w:tr w:rsidR="00696246" w:rsidRPr="00696246" w14:paraId="45F3A0C2" w14:textId="77777777" w:rsidTr="00E22428">
        <w:tc>
          <w:tcPr>
            <w:tcW w:w="3545" w:type="dxa"/>
            <w:shd w:val="clear" w:color="auto" w:fill="auto"/>
          </w:tcPr>
          <w:p w14:paraId="7D79A52C" w14:textId="77777777" w:rsidR="00803ABA" w:rsidRPr="00696246" w:rsidRDefault="00803ABA" w:rsidP="00327642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Tytuł naukowy/stopień naukowy, imię i nazwisko osoby odpowiedzialnej za moduł</w:t>
            </w:r>
          </w:p>
        </w:tc>
        <w:tc>
          <w:tcPr>
            <w:tcW w:w="6520" w:type="dxa"/>
            <w:shd w:val="clear" w:color="auto" w:fill="auto"/>
          </w:tcPr>
          <w:p w14:paraId="3EC27AF3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dr inż. Krzysztof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Plizga</w:t>
            </w:r>
            <w:proofErr w:type="spellEnd"/>
          </w:p>
        </w:tc>
      </w:tr>
      <w:tr w:rsidR="00696246" w:rsidRPr="00696246" w14:paraId="0D8F6597" w14:textId="77777777" w:rsidTr="00E22428">
        <w:tc>
          <w:tcPr>
            <w:tcW w:w="3545" w:type="dxa"/>
            <w:shd w:val="clear" w:color="auto" w:fill="auto"/>
          </w:tcPr>
          <w:p w14:paraId="2E6AFC35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Jednostka oferująca moduł</w:t>
            </w:r>
          </w:p>
          <w:p w14:paraId="595A4CE7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784516FA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Katedra Energetyki i Środków Transportu</w:t>
            </w:r>
          </w:p>
        </w:tc>
      </w:tr>
      <w:tr w:rsidR="00696246" w:rsidRPr="00696246" w14:paraId="4C2744C9" w14:textId="77777777" w:rsidTr="00E22428">
        <w:tc>
          <w:tcPr>
            <w:tcW w:w="3545" w:type="dxa"/>
            <w:shd w:val="clear" w:color="auto" w:fill="auto"/>
          </w:tcPr>
          <w:p w14:paraId="51391391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 modułu</w:t>
            </w:r>
          </w:p>
          <w:p w14:paraId="15B086FB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303714D7" w14:textId="77777777" w:rsidR="00803ABA" w:rsidRPr="00696246" w:rsidRDefault="00803ABA" w:rsidP="00327642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Zapoznanie studentów z niekonwencjonalnymi źródłami energii w zastosowaniu przemysłowym jak i do napędu silników spalinowych, innowacjami w transporcie, ich znaczeniem oraz ze wskazaniem przykładów ekologiczno-energetycznych innowacji.</w:t>
            </w:r>
          </w:p>
        </w:tc>
      </w:tr>
      <w:tr w:rsidR="00696246" w:rsidRPr="00696246" w14:paraId="49493AE5" w14:textId="77777777" w:rsidTr="00E22428">
        <w:trPr>
          <w:trHeight w:val="236"/>
        </w:trPr>
        <w:tc>
          <w:tcPr>
            <w:tcW w:w="3545" w:type="dxa"/>
            <w:vMerge w:val="restart"/>
            <w:shd w:val="clear" w:color="auto" w:fill="auto"/>
          </w:tcPr>
          <w:p w14:paraId="1986B434" w14:textId="77777777" w:rsidR="00803ABA" w:rsidRPr="00696246" w:rsidRDefault="00803ABA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20" w:type="dxa"/>
            <w:shd w:val="clear" w:color="auto" w:fill="auto"/>
          </w:tcPr>
          <w:p w14:paraId="5FBBF8EB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Wiedza: absolwent zna i rozumie:</w:t>
            </w:r>
          </w:p>
        </w:tc>
      </w:tr>
      <w:tr w:rsidR="00696246" w:rsidRPr="00696246" w14:paraId="76A92981" w14:textId="77777777" w:rsidTr="00E2242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19652FC5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59E66478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wybrane zagadnienia na temat roli i znaczenia środowiska przyrodniczego i zrównoważonego użytkowania różnorodności biologicznej oraz o jego zagrożeniach</w:t>
            </w:r>
          </w:p>
        </w:tc>
      </w:tr>
      <w:tr w:rsidR="00696246" w:rsidRPr="00696246" w14:paraId="2DA5F2D8" w14:textId="77777777" w:rsidTr="00E2242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52AA38DE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675471FD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 wybrane zagadnienia możliwości stosowania zróżnicowanych źródeł energii w zastosowaniu przemysłowym jak i do napędu pojazdów samochodowych</w:t>
            </w:r>
          </w:p>
        </w:tc>
      </w:tr>
      <w:tr w:rsidR="00696246" w:rsidRPr="00696246" w14:paraId="3062DB9C" w14:textId="77777777" w:rsidTr="00E2242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52620C94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168967E1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Umiejętności: absolwent potrafi:</w:t>
            </w:r>
          </w:p>
        </w:tc>
      </w:tr>
      <w:tr w:rsidR="00696246" w:rsidRPr="00696246" w14:paraId="1041F147" w14:textId="77777777" w:rsidTr="00E2242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5B8FC457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356C2130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wyszukiwać, zrozumieć, analizować i twórczo wykorzystywać potrzebne informacje pochodzące z różnych źródeł i w różnych formach właściwych dla studiowanego kierunku studiów</w:t>
            </w:r>
          </w:p>
        </w:tc>
      </w:tr>
      <w:tr w:rsidR="00696246" w:rsidRPr="00696246" w14:paraId="6FEFAEBC" w14:textId="77777777" w:rsidTr="00E2242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4CD1E52B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2B517B30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 przygotować wystąpienia ustne w zakresie dziedzin nauki i dyscyplin naukowych, właściwych dla studiowanego kierunku studiów lub leżących na pograniczu różnych dyscyplin naukowych</w:t>
            </w:r>
          </w:p>
        </w:tc>
      </w:tr>
      <w:tr w:rsidR="00696246" w:rsidRPr="00696246" w14:paraId="300017C3" w14:textId="77777777" w:rsidTr="00E2242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590F5B61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3D318675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Kompetencje społeczne: </w:t>
            </w:r>
          </w:p>
        </w:tc>
      </w:tr>
      <w:tr w:rsidR="00696246" w:rsidRPr="00696246" w14:paraId="31FD5165" w14:textId="77777777" w:rsidTr="00E2242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0E9C64D7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20D54D25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ukierunkowane dokształcanie się i samodoskonalenie w zakresie wykonywanego zawodu, potrafi inspirować i organizować proces uczenia się innych osób</w:t>
            </w:r>
          </w:p>
        </w:tc>
      </w:tr>
      <w:tr w:rsidR="00696246" w:rsidRPr="00696246" w14:paraId="1FDA7022" w14:textId="77777777" w:rsidTr="00E2242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5E285812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4CC79636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 podejmowanie społecznej, zawodowej i etycznej odpowiedzialności za decyzje w zakresie kształtowania i wpływu na środowisko naturalne, za produkcję wyrobów i usług wysokiej jakości</w:t>
            </w:r>
          </w:p>
        </w:tc>
      </w:tr>
      <w:tr w:rsidR="00696246" w:rsidRPr="00696246" w14:paraId="13A2A2B7" w14:textId="77777777" w:rsidTr="00E22428">
        <w:tc>
          <w:tcPr>
            <w:tcW w:w="3545" w:type="dxa"/>
            <w:shd w:val="clear" w:color="auto" w:fill="auto"/>
          </w:tcPr>
          <w:p w14:paraId="1A0C8C04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Wymagania wstępne i dodatkowe </w:t>
            </w:r>
          </w:p>
        </w:tc>
        <w:tc>
          <w:tcPr>
            <w:tcW w:w="6520" w:type="dxa"/>
            <w:shd w:val="clear" w:color="auto" w:fill="auto"/>
          </w:tcPr>
          <w:p w14:paraId="6E6429C0" w14:textId="77777777" w:rsidR="00803ABA" w:rsidRPr="00696246" w:rsidRDefault="00803ABA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budowa i eksploatacja pojazdów, silniki spalinowe, elektrotechnika samochodowa, gospodarka energetyczna</w:t>
            </w:r>
          </w:p>
        </w:tc>
      </w:tr>
      <w:tr w:rsidR="00696246" w:rsidRPr="00696246" w14:paraId="4A51F9AB" w14:textId="77777777" w:rsidTr="00E22428">
        <w:tc>
          <w:tcPr>
            <w:tcW w:w="3545" w:type="dxa"/>
            <w:shd w:val="clear" w:color="auto" w:fill="auto"/>
          </w:tcPr>
          <w:p w14:paraId="6148F29D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Treści programowe modułu </w:t>
            </w:r>
          </w:p>
          <w:p w14:paraId="46904A59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288125F4" w14:textId="5E953DD7" w:rsidR="00803ABA" w:rsidRPr="00696246" w:rsidRDefault="00803ABA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Student zostanie wprowadzony w zagadnienia dotyczące niekonwencjonalnych paliw silnikowych. </w:t>
            </w:r>
          </w:p>
          <w:p w14:paraId="7D99D183" w14:textId="77777777" w:rsidR="00803ABA" w:rsidRPr="00696246" w:rsidRDefault="00803ABA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Student pozna następujące zagadnienia:</w:t>
            </w:r>
          </w:p>
          <w:p w14:paraId="1107808F" w14:textId="77777777" w:rsidR="00803ABA" w:rsidRPr="00696246" w:rsidRDefault="00803ABA" w:rsidP="00327642">
            <w:pPr>
              <w:ind w:left="284" w:hanging="284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•</w:t>
            </w:r>
            <w:r w:rsidRPr="00696246">
              <w:rPr>
                <w:rFonts w:cs="Times New Roman"/>
                <w:bCs/>
                <w:sz w:val="20"/>
                <w:szCs w:val="20"/>
              </w:rPr>
              <w:tab/>
              <w:t>definicje paliw niekonwencjonalnych, alternatywnych i biopaliw oraz śladu węglowego;</w:t>
            </w:r>
          </w:p>
          <w:p w14:paraId="67DBAC10" w14:textId="77777777" w:rsidR="00803ABA" w:rsidRPr="00696246" w:rsidRDefault="00803ABA" w:rsidP="00327642">
            <w:pPr>
              <w:ind w:left="284" w:hanging="284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•</w:t>
            </w:r>
            <w:r w:rsidRPr="00696246">
              <w:rPr>
                <w:rFonts w:cs="Times New Roman"/>
                <w:bCs/>
                <w:sz w:val="20"/>
                <w:szCs w:val="20"/>
              </w:rPr>
              <w:tab/>
              <w:t>potencjał i możliwości zastąpienia paliw konwencjonalnych paliwami alternatywnymi i biopaliwami,</w:t>
            </w:r>
          </w:p>
          <w:p w14:paraId="7164D1E7" w14:textId="77777777" w:rsidR="00803ABA" w:rsidRPr="00696246" w:rsidRDefault="00803ABA" w:rsidP="00327642">
            <w:pPr>
              <w:ind w:left="284" w:hanging="284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•</w:t>
            </w:r>
            <w:r w:rsidRPr="00696246">
              <w:rPr>
                <w:rFonts w:cs="Times New Roman"/>
                <w:bCs/>
                <w:sz w:val="20"/>
                <w:szCs w:val="20"/>
              </w:rPr>
              <w:tab/>
              <w:t xml:space="preserve">prognozy i kierunki rozwoju rynku paliw oraz infrastruktury ich sprzedaży w kraju i UE, </w:t>
            </w:r>
          </w:p>
          <w:p w14:paraId="43D580EE" w14:textId="77777777" w:rsidR="00803ABA" w:rsidRPr="00696246" w:rsidRDefault="00803ABA" w:rsidP="00327642">
            <w:pPr>
              <w:ind w:left="284" w:hanging="284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•</w:t>
            </w:r>
            <w:r w:rsidRPr="00696246">
              <w:rPr>
                <w:rFonts w:cs="Times New Roman"/>
                <w:bCs/>
                <w:sz w:val="20"/>
                <w:szCs w:val="20"/>
              </w:rPr>
              <w:tab/>
              <w:t xml:space="preserve">podstawowe właściwości paliw takich jak: biodiesel (FAME, RME, PME); bioetanol, ciekłe paliwa syntetyczne, gaz ziemny, biogaz, LPG, LNG, CNG,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bio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-CNG, wodór i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bio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>-wodór, paliwa syntetyczne,</w:t>
            </w:r>
          </w:p>
          <w:p w14:paraId="70C00798" w14:textId="77777777" w:rsidR="00803ABA" w:rsidRPr="00696246" w:rsidRDefault="00803ABA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Student pozna także pojęcia innowacji w transporcie, omówione zostaną zagadnienia: innowacyjne środki transportu, napędy proekologiczne i alternatywne, zastosowanie paliw alternatywnych oraz biopaliw, pojazdy proekologiczne i elektryczne, elektromobilność, inteligentne i autonomiczne systemy transportowe, innowacyjne usługi transportowe, inteligentne zarządzanie ruchem drogowym, innowacje w transporcie drogowym, kolejowym i lotniczym.</w:t>
            </w:r>
          </w:p>
          <w:p w14:paraId="11F049F5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96246" w:rsidRPr="00696246" w14:paraId="1D213CDD" w14:textId="77777777" w:rsidTr="00E22428">
        <w:tc>
          <w:tcPr>
            <w:tcW w:w="3545" w:type="dxa"/>
            <w:shd w:val="clear" w:color="auto" w:fill="auto"/>
          </w:tcPr>
          <w:p w14:paraId="45E401C4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Wykaz literatury podstawowej i uzupełniającej</w:t>
            </w:r>
          </w:p>
        </w:tc>
        <w:tc>
          <w:tcPr>
            <w:tcW w:w="6520" w:type="dxa"/>
            <w:shd w:val="clear" w:color="auto" w:fill="auto"/>
          </w:tcPr>
          <w:p w14:paraId="5724A494" w14:textId="77777777" w:rsidR="00803ABA" w:rsidRPr="00696246" w:rsidRDefault="00803ABA" w:rsidP="00327642">
            <w:pPr>
              <w:pStyle w:val="Akapitzlist"/>
              <w:numPr>
                <w:ilvl w:val="0"/>
                <w:numId w:val="7"/>
              </w:numPr>
              <w:ind w:left="227" w:hanging="227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J. Sosnowski, Ł Nowakowski: Innowacje kreujące nowe wartości w transporcie samochodowym, Wydawnictwo Uniwersytetu Łódzkiego, Łódź 2020</w:t>
            </w:r>
          </w:p>
          <w:p w14:paraId="33CA9C94" w14:textId="77777777" w:rsidR="00803ABA" w:rsidRPr="00696246" w:rsidRDefault="00803ABA" w:rsidP="00327642">
            <w:pPr>
              <w:pStyle w:val="Akapitzlist"/>
              <w:numPr>
                <w:ilvl w:val="0"/>
                <w:numId w:val="7"/>
              </w:numPr>
              <w:ind w:left="227" w:hanging="227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Krystyna Wojewódzka-Król, INNOWACJE W TRANSPORCIE, Zrównoważony rozwój. Integracja gałęzi transportu. Sztuczna inteligencja, Wydawnictwo Naukowe PWN, Warszawa 2021</w:t>
            </w:r>
          </w:p>
          <w:p w14:paraId="7EE5B94C" w14:textId="77777777" w:rsidR="00803ABA" w:rsidRPr="00696246" w:rsidRDefault="00803ABA" w:rsidP="00327642">
            <w:pPr>
              <w:pStyle w:val="Akapitzlist"/>
              <w:numPr>
                <w:ilvl w:val="0"/>
                <w:numId w:val="7"/>
              </w:numPr>
              <w:ind w:left="227" w:hanging="227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Józef Stokłosa, Nowe rozwiązania techniczne, organizacyjne i informatyczne w transporcie, Wydawnictwo: Wyższa Szkoła Ekonomii i Innowacji 2020</w:t>
            </w:r>
          </w:p>
          <w:p w14:paraId="4E028927" w14:textId="77777777" w:rsidR="00803ABA" w:rsidRPr="00696246" w:rsidRDefault="00803ABA" w:rsidP="00327642">
            <w:pPr>
              <w:pStyle w:val="Akapitzlist"/>
              <w:numPr>
                <w:ilvl w:val="0"/>
                <w:numId w:val="7"/>
              </w:numPr>
              <w:ind w:left="227" w:hanging="227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G. Jastrzębska, Odnawialne źródła energii i pojazdy proekologiczne, WNT, Warszawa 2007</w:t>
            </w:r>
          </w:p>
          <w:p w14:paraId="5254706A" w14:textId="77777777" w:rsidR="00803ABA" w:rsidRPr="00696246" w:rsidRDefault="00803ABA" w:rsidP="00327642">
            <w:pPr>
              <w:pStyle w:val="Akapitzlist"/>
              <w:numPr>
                <w:ilvl w:val="0"/>
                <w:numId w:val="7"/>
              </w:numPr>
              <w:ind w:left="227" w:hanging="227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A. Kupczyk, P. Borowski, M.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Powałka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>, Daniel Ruciński, Biopaliwa transportowe w Polsce. Stan aktualny i perspektywy, WEMA Wydawnictwo-Poligrafia Sp. z o.o. ,Warszawa, 2011</w:t>
            </w:r>
          </w:p>
          <w:p w14:paraId="0C6964C8" w14:textId="77777777" w:rsidR="00803ABA" w:rsidRPr="00696246" w:rsidRDefault="00803ABA" w:rsidP="00327642">
            <w:pPr>
              <w:pStyle w:val="Akapitzlist"/>
              <w:numPr>
                <w:ilvl w:val="0"/>
                <w:numId w:val="7"/>
              </w:numPr>
              <w:ind w:left="227" w:hanging="227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E. Załogi, A.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Grzelakowski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: Innowacje w transporcie, Technologie i procesy, Uniwersytet Szczeciński Zeszyty naukowe nr 600, Problemy transportu i logistyki nr 10, Wydawnictwo naukowe Uniwersytetu Szczecińskiego, Szczecin 2010 </w:t>
            </w:r>
          </w:p>
          <w:p w14:paraId="424C1111" w14:textId="77777777" w:rsidR="00803ABA" w:rsidRPr="00696246" w:rsidRDefault="00803ABA" w:rsidP="00327642">
            <w:pPr>
              <w:pStyle w:val="Akapitzlist"/>
              <w:numPr>
                <w:ilvl w:val="0"/>
                <w:numId w:val="7"/>
              </w:numPr>
              <w:ind w:left="227" w:hanging="227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E. Załogi, B. Liberadzki: Innowacje w transporcie, korzyści dla użytkownika, Uniwersytet Szczeciński Zeszyty naukowe nr 603, Ekonomiczne problemy usług nr 59, Wydawnictwo naukowe Uniwersytetu Szczecińskiego, Szczecin 2010 </w:t>
            </w:r>
          </w:p>
          <w:p w14:paraId="7B378CCB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96246" w:rsidRPr="00696246" w14:paraId="1F7A873B" w14:textId="77777777" w:rsidTr="00E22428">
        <w:tc>
          <w:tcPr>
            <w:tcW w:w="3545" w:type="dxa"/>
            <w:shd w:val="clear" w:color="auto" w:fill="auto"/>
          </w:tcPr>
          <w:p w14:paraId="1F289A2B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Planowane formy/działania/metody dydaktyczne</w:t>
            </w:r>
          </w:p>
        </w:tc>
        <w:tc>
          <w:tcPr>
            <w:tcW w:w="6520" w:type="dxa"/>
            <w:shd w:val="clear" w:color="auto" w:fill="auto"/>
          </w:tcPr>
          <w:p w14:paraId="73AF19B7" w14:textId="77777777" w:rsidR="00803ABA" w:rsidRPr="00696246" w:rsidRDefault="00803ABA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Wykłady informacyjne i problemowe, dyskusje dydaktyczne i wypowiedzi indywidualne jako metody aktywizujące, uzupełnione własną pracą studenta poprzez wykonywanie prezentacji i zaprezentowanie opracowanego tematu.</w:t>
            </w:r>
          </w:p>
        </w:tc>
      </w:tr>
      <w:tr w:rsidR="00696246" w:rsidRPr="00696246" w14:paraId="7878B0AB" w14:textId="77777777" w:rsidTr="00E22428">
        <w:tc>
          <w:tcPr>
            <w:tcW w:w="3545" w:type="dxa"/>
            <w:shd w:val="clear" w:color="auto" w:fill="auto"/>
          </w:tcPr>
          <w:p w14:paraId="3AA29EC0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Sposoby weryfikacji oraz formy dokumentowania osiągniętych efektów uczenia się</w:t>
            </w:r>
          </w:p>
        </w:tc>
        <w:tc>
          <w:tcPr>
            <w:tcW w:w="6520" w:type="dxa"/>
            <w:shd w:val="clear" w:color="auto" w:fill="auto"/>
          </w:tcPr>
          <w:p w14:paraId="0BB10E0F" w14:textId="77777777" w:rsidR="00803ABA" w:rsidRPr="00696246" w:rsidRDefault="00803ABA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Ocena:</w:t>
            </w:r>
          </w:p>
          <w:p w14:paraId="227514EA" w14:textId="77777777" w:rsidR="00803ABA" w:rsidRPr="00696246" w:rsidRDefault="00803ABA" w:rsidP="00327642">
            <w:pPr>
              <w:pStyle w:val="Akapitzlist"/>
              <w:numPr>
                <w:ilvl w:val="0"/>
                <w:numId w:val="9"/>
              </w:numPr>
              <w:ind w:left="341" w:hanging="341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opracowanych indywidualnie zagadnień tematycznych i sposobu ich prezentowania z wykorzystaniem przygotowanej prezentacji na ćwiczeniach,</w:t>
            </w:r>
          </w:p>
          <w:p w14:paraId="00B02915" w14:textId="77777777" w:rsidR="00803ABA" w:rsidRPr="00696246" w:rsidRDefault="00803ABA" w:rsidP="00327642">
            <w:pPr>
              <w:pStyle w:val="Akapitzlist"/>
              <w:numPr>
                <w:ilvl w:val="0"/>
                <w:numId w:val="9"/>
              </w:numPr>
              <w:ind w:left="341" w:hanging="341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testy pisemne sprawdzające przyswojenie wiedzy i efektów kształcenia.</w:t>
            </w:r>
          </w:p>
          <w:p w14:paraId="0124B677" w14:textId="77777777" w:rsidR="00803ABA" w:rsidRPr="00696246" w:rsidRDefault="00803ABA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96246" w:rsidRPr="00696246" w14:paraId="1D9791C8" w14:textId="77777777" w:rsidTr="00E22428">
        <w:tc>
          <w:tcPr>
            <w:tcW w:w="3545" w:type="dxa"/>
            <w:shd w:val="clear" w:color="auto" w:fill="auto"/>
          </w:tcPr>
          <w:p w14:paraId="491E99B9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Elementy i wagi mające wpływ na ocenę końcową</w:t>
            </w:r>
          </w:p>
          <w:p w14:paraId="35FC3AA1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286205F6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538B6F2E" w14:textId="77777777" w:rsidR="00803ABA" w:rsidRPr="00696246" w:rsidRDefault="00803ABA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Podczas zajęć studenci mogą otrzymywać oceny za następujące rodzaje ich działań:</w:t>
            </w:r>
          </w:p>
          <w:p w14:paraId="2735161F" w14:textId="77777777" w:rsidR="00803ABA" w:rsidRPr="00696246" w:rsidRDefault="00803ABA" w:rsidP="00327642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opracowania indywidualne zagadnień tematycznych- waga 1;</w:t>
            </w:r>
          </w:p>
          <w:p w14:paraId="3A9E7802" w14:textId="77777777" w:rsidR="00803ABA" w:rsidRPr="00696246" w:rsidRDefault="00803ABA" w:rsidP="00327642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prezentacja – waga 1,</w:t>
            </w:r>
          </w:p>
          <w:p w14:paraId="6C6EA8E9" w14:textId="77777777" w:rsidR="00803ABA" w:rsidRPr="00696246" w:rsidRDefault="00803ABA" w:rsidP="00327642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testy pisemne – waga 2,</w:t>
            </w:r>
          </w:p>
          <w:p w14:paraId="6C52D7B8" w14:textId="77777777" w:rsidR="00803ABA" w:rsidRPr="00696246" w:rsidRDefault="00803ABA" w:rsidP="00327642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dyskusje merytoryczne na temat treści przedstawianych na zajęciach - waga 3.</w:t>
            </w:r>
          </w:p>
          <w:p w14:paraId="412AAF65" w14:textId="77777777" w:rsidR="00803ABA" w:rsidRPr="00696246" w:rsidRDefault="00803ABA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96246" w:rsidRPr="00696246" w14:paraId="65CFAFCD" w14:textId="77777777" w:rsidTr="00E22428">
        <w:trPr>
          <w:trHeight w:val="2324"/>
        </w:trPr>
        <w:tc>
          <w:tcPr>
            <w:tcW w:w="3545" w:type="dxa"/>
            <w:shd w:val="clear" w:color="auto" w:fill="auto"/>
          </w:tcPr>
          <w:p w14:paraId="5AC06232" w14:textId="77777777" w:rsidR="00803ABA" w:rsidRPr="00696246" w:rsidRDefault="00803ABA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Bilans punktów ECTS</w:t>
            </w:r>
          </w:p>
        </w:tc>
        <w:tc>
          <w:tcPr>
            <w:tcW w:w="6520" w:type="dxa"/>
            <w:shd w:val="clear" w:color="auto" w:fill="auto"/>
          </w:tcPr>
          <w:p w14:paraId="21840F61" w14:textId="77777777" w:rsidR="00803ABA" w:rsidRPr="00696246" w:rsidRDefault="00803ABA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Nakład pracy związany z zajęciami wymagającymi bezpośredniego udziału nauczycieli akademickich</w:t>
            </w:r>
          </w:p>
          <w:p w14:paraId="624EAF56" w14:textId="77777777" w:rsidR="00803ABA" w:rsidRPr="00696246" w:rsidRDefault="00803ABA" w:rsidP="00327642">
            <w:pPr>
              <w:pStyle w:val="Akapitzlist"/>
              <w:widowControl/>
              <w:numPr>
                <w:ilvl w:val="0"/>
                <w:numId w:val="33"/>
              </w:numPr>
              <w:suppressAutoHyphens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wykłady 15 godz.</w:t>
            </w:r>
          </w:p>
          <w:p w14:paraId="7FA971CC" w14:textId="77777777" w:rsidR="00803ABA" w:rsidRPr="00696246" w:rsidRDefault="00803ABA" w:rsidP="00327642">
            <w:pPr>
              <w:pStyle w:val="Akapitzlist"/>
              <w:widowControl/>
              <w:numPr>
                <w:ilvl w:val="0"/>
                <w:numId w:val="33"/>
              </w:numPr>
              <w:suppressAutoHyphens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ćwiczenia 30 godz.</w:t>
            </w:r>
          </w:p>
          <w:p w14:paraId="227F8D1B" w14:textId="77777777" w:rsidR="00803ABA" w:rsidRPr="00696246" w:rsidRDefault="00803ABA" w:rsidP="00327642">
            <w:pPr>
              <w:pStyle w:val="Akapitzlist"/>
              <w:widowControl/>
              <w:numPr>
                <w:ilvl w:val="0"/>
                <w:numId w:val="33"/>
              </w:numPr>
              <w:suppressAutoHyphens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konsultacje 2 godz.</w:t>
            </w:r>
          </w:p>
          <w:p w14:paraId="1255112A" w14:textId="77777777" w:rsidR="00803ABA" w:rsidRPr="00696246" w:rsidRDefault="00803ABA" w:rsidP="00327642">
            <w:pPr>
              <w:pStyle w:val="Akapitzlist"/>
              <w:widowControl/>
              <w:numPr>
                <w:ilvl w:val="0"/>
                <w:numId w:val="33"/>
              </w:numPr>
              <w:suppressAutoHyphens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przygotowanie do zajęć 20 godz.</w:t>
            </w:r>
          </w:p>
          <w:p w14:paraId="64802F41" w14:textId="77777777" w:rsidR="00803ABA" w:rsidRPr="00696246" w:rsidRDefault="00803ABA" w:rsidP="00327642">
            <w:pPr>
              <w:pStyle w:val="Akapitzlist"/>
              <w:widowControl/>
              <w:numPr>
                <w:ilvl w:val="0"/>
                <w:numId w:val="33"/>
              </w:numPr>
              <w:suppressAutoHyphens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wykonanie prezentacji 28 godz.</w:t>
            </w:r>
          </w:p>
          <w:p w14:paraId="6AF22058" w14:textId="559BB3F0" w:rsidR="00803ABA" w:rsidRPr="00696246" w:rsidRDefault="00803ABA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Suma 95 godz. co odpowiada 4 pkt ECTS (25 godz.  = 1 ECTS) w tym 2 pkt ECTS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  <w:proofErr w:type="spellEnd"/>
          </w:p>
        </w:tc>
      </w:tr>
      <w:tr w:rsidR="00696246" w:rsidRPr="00696246" w14:paraId="56FA9C28" w14:textId="77777777" w:rsidTr="00E22428">
        <w:trPr>
          <w:trHeight w:val="718"/>
        </w:trPr>
        <w:tc>
          <w:tcPr>
            <w:tcW w:w="3545" w:type="dxa"/>
            <w:shd w:val="clear" w:color="auto" w:fill="auto"/>
          </w:tcPr>
          <w:p w14:paraId="6B983199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Nakład pracy związany z zajęciami wymagającymi bezpośredniego udziału nauczyciela akademickiego</w:t>
            </w:r>
          </w:p>
        </w:tc>
        <w:tc>
          <w:tcPr>
            <w:tcW w:w="6520" w:type="dxa"/>
            <w:shd w:val="clear" w:color="auto" w:fill="auto"/>
          </w:tcPr>
          <w:p w14:paraId="48B3AA86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Wykłady</w:t>
            </w:r>
          </w:p>
          <w:p w14:paraId="2FA1BEE8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wykładach - wykład prowadzony w wymiarze 1 godz. tygodniowo (15 x 1 godz. = 15 godz.)</w:t>
            </w:r>
          </w:p>
          <w:p w14:paraId="6B259728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Ćwiczenia</w:t>
            </w:r>
          </w:p>
          <w:p w14:paraId="1C24C14F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zajęciach konwersacyjnych – ćwiczenia realizowane są w formie piętnastu 2-godzinnych spotkań (15 x 2 godz. = 30 godz.)</w:t>
            </w:r>
          </w:p>
          <w:p w14:paraId="4918BD34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Przygotowanie się do kolokwiów i projektów (praca indywidualna i grupowa)</w:t>
            </w:r>
          </w:p>
          <w:p w14:paraId="551F54FF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analiza literatury (20 godz.)</w:t>
            </w:r>
          </w:p>
          <w:p w14:paraId="2E0CA410" w14:textId="77777777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praca własna w tym przygotowanie się i wykonanie prezentacji (28 godz.)</w:t>
            </w:r>
          </w:p>
          <w:p w14:paraId="098F3BED" w14:textId="6B667B79" w:rsidR="00803ABA" w:rsidRPr="00696246" w:rsidRDefault="00803ABA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konsultacjach związanych z ekspertyzą – student może uczestniczyć w prowadzonych co tydzień konsultacjach w wymiarze 1godz. – zakładamy iż student korzysta tylko 2 razy (2 x 1godz. = 2 godz.);</w:t>
            </w:r>
          </w:p>
        </w:tc>
      </w:tr>
      <w:tr w:rsidR="00696246" w:rsidRPr="00696246" w14:paraId="1A05D106" w14:textId="77777777" w:rsidTr="00E22428">
        <w:trPr>
          <w:trHeight w:val="718"/>
        </w:trPr>
        <w:tc>
          <w:tcPr>
            <w:tcW w:w="3545" w:type="dxa"/>
            <w:shd w:val="clear" w:color="auto" w:fill="auto"/>
          </w:tcPr>
          <w:p w14:paraId="6745990C" w14:textId="77777777" w:rsidR="00803ABA" w:rsidRPr="00696246" w:rsidRDefault="00803ABA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Odniesienie modułowych efektów uczenia się do kierunkowych efektów uczenia się</w:t>
            </w:r>
          </w:p>
        </w:tc>
        <w:tc>
          <w:tcPr>
            <w:tcW w:w="6520" w:type="dxa"/>
            <w:shd w:val="clear" w:color="auto" w:fill="auto"/>
          </w:tcPr>
          <w:p w14:paraId="740D5E7D" w14:textId="77777777" w:rsidR="00803ABA" w:rsidRPr="00696246" w:rsidRDefault="00803ABA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Kod efektu modułowego – kod efektu kierunkowego</w:t>
            </w:r>
          </w:p>
          <w:p w14:paraId="3FEEC849" w14:textId="77777777" w:rsidR="00803ABA" w:rsidRPr="00696246" w:rsidRDefault="00803ABA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Wiedza: T2_W06, T2_W10, </w:t>
            </w:r>
          </w:p>
          <w:p w14:paraId="4686817E" w14:textId="77777777" w:rsidR="00803ABA" w:rsidRPr="00696246" w:rsidRDefault="00803ABA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Umiejętności: T2_U01, T2_U05, T2_U06, T2_U09,</w:t>
            </w:r>
          </w:p>
          <w:p w14:paraId="3122AAF9" w14:textId="77777777" w:rsidR="00803ABA" w:rsidRPr="00696246" w:rsidRDefault="00803ABA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Kompetencje: T2_K02, T2_K04</w:t>
            </w:r>
          </w:p>
        </w:tc>
      </w:tr>
    </w:tbl>
    <w:p w14:paraId="3FD10B78" w14:textId="2A3A4D83" w:rsidR="009F5412" w:rsidRPr="00696246" w:rsidRDefault="009F5412" w:rsidP="00327642">
      <w:pPr>
        <w:rPr>
          <w:rFonts w:cs="Times New Roman"/>
          <w:bCs/>
          <w:sz w:val="20"/>
          <w:szCs w:val="20"/>
        </w:rPr>
      </w:pPr>
    </w:p>
    <w:p w14:paraId="19BC5C28" w14:textId="77777777" w:rsidR="00803ABA" w:rsidRPr="00696246" w:rsidRDefault="00803ABA" w:rsidP="00327642">
      <w:pPr>
        <w:rPr>
          <w:rFonts w:cs="Times New Roman"/>
          <w:bCs/>
          <w:sz w:val="20"/>
          <w:szCs w:val="20"/>
        </w:rPr>
      </w:pPr>
    </w:p>
    <w:p w14:paraId="47943891" w14:textId="77777777" w:rsidR="00327642" w:rsidRPr="00696246" w:rsidRDefault="00327642">
      <w:r w:rsidRPr="00696246">
        <w:br w:type="page"/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520"/>
      </w:tblGrid>
      <w:tr w:rsidR="00696246" w:rsidRPr="00696246" w14:paraId="32B1AF57" w14:textId="77777777" w:rsidTr="00E22428">
        <w:tc>
          <w:tcPr>
            <w:tcW w:w="3545" w:type="dxa"/>
            <w:shd w:val="clear" w:color="auto" w:fill="auto"/>
          </w:tcPr>
          <w:p w14:paraId="37A78684" w14:textId="56D0D8FE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Nazwa kierunku studiów </w:t>
            </w:r>
          </w:p>
          <w:p w14:paraId="30E0532A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28E34A9A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Transport i logistyka</w:t>
            </w:r>
          </w:p>
        </w:tc>
      </w:tr>
      <w:tr w:rsidR="00696246" w:rsidRPr="00696246" w14:paraId="0DAC8A06" w14:textId="77777777" w:rsidTr="00E22428">
        <w:tc>
          <w:tcPr>
            <w:tcW w:w="3545" w:type="dxa"/>
            <w:shd w:val="clear" w:color="auto" w:fill="auto"/>
          </w:tcPr>
          <w:p w14:paraId="65A07BB0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Nazwa modułu, także nazwa w języku angielskim</w:t>
            </w:r>
          </w:p>
        </w:tc>
        <w:tc>
          <w:tcPr>
            <w:tcW w:w="6520" w:type="dxa"/>
            <w:shd w:val="clear" w:color="auto" w:fill="auto"/>
          </w:tcPr>
          <w:p w14:paraId="58B5FC08" w14:textId="77777777" w:rsidR="009F5412" w:rsidRPr="00696246" w:rsidRDefault="009F5412" w:rsidP="0025590D">
            <w:pPr>
              <w:pStyle w:val="Modutytu"/>
            </w:pPr>
            <w:bookmarkStart w:id="26" w:name="_Toc202525934"/>
            <w:r w:rsidRPr="00696246">
              <w:t>Motoryzacyjne zanieczyszczenia środowiska</w:t>
            </w:r>
            <w:bookmarkEnd w:id="26"/>
          </w:p>
          <w:p w14:paraId="5892AABA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Automotive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environmental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pollution</w:t>
            </w:r>
            <w:proofErr w:type="spellEnd"/>
          </w:p>
        </w:tc>
      </w:tr>
      <w:tr w:rsidR="00696246" w:rsidRPr="00696246" w14:paraId="35F05B60" w14:textId="77777777" w:rsidTr="00E22428">
        <w:tc>
          <w:tcPr>
            <w:tcW w:w="3545" w:type="dxa"/>
            <w:shd w:val="clear" w:color="auto" w:fill="auto"/>
          </w:tcPr>
          <w:p w14:paraId="2F37C399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Język wykładowy </w:t>
            </w:r>
          </w:p>
          <w:p w14:paraId="0957A000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01A1C432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Polski</w:t>
            </w:r>
          </w:p>
        </w:tc>
      </w:tr>
      <w:tr w:rsidR="00696246" w:rsidRPr="00696246" w14:paraId="24FE4D4F" w14:textId="77777777" w:rsidTr="00E22428">
        <w:tc>
          <w:tcPr>
            <w:tcW w:w="3545" w:type="dxa"/>
            <w:shd w:val="clear" w:color="auto" w:fill="auto"/>
          </w:tcPr>
          <w:p w14:paraId="60EE47F8" w14:textId="77777777" w:rsidR="009F5412" w:rsidRPr="00696246" w:rsidRDefault="009F5412" w:rsidP="00327642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Rodzaj modułu </w:t>
            </w:r>
          </w:p>
          <w:p w14:paraId="304BCF15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6754383C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Obowiązkowy</w:t>
            </w:r>
          </w:p>
        </w:tc>
      </w:tr>
      <w:tr w:rsidR="00696246" w:rsidRPr="00696246" w14:paraId="25C09215" w14:textId="77777777" w:rsidTr="00E22428">
        <w:tc>
          <w:tcPr>
            <w:tcW w:w="3545" w:type="dxa"/>
            <w:shd w:val="clear" w:color="auto" w:fill="auto"/>
          </w:tcPr>
          <w:p w14:paraId="4AE89EAC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Poziom studiów</w:t>
            </w:r>
          </w:p>
        </w:tc>
        <w:tc>
          <w:tcPr>
            <w:tcW w:w="6520" w:type="dxa"/>
            <w:shd w:val="clear" w:color="auto" w:fill="auto"/>
          </w:tcPr>
          <w:p w14:paraId="591C178E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Drugiego stopnia</w:t>
            </w:r>
          </w:p>
        </w:tc>
      </w:tr>
      <w:tr w:rsidR="00696246" w:rsidRPr="00696246" w14:paraId="5C3CE053" w14:textId="77777777" w:rsidTr="00E22428">
        <w:tc>
          <w:tcPr>
            <w:tcW w:w="3545" w:type="dxa"/>
            <w:shd w:val="clear" w:color="auto" w:fill="auto"/>
          </w:tcPr>
          <w:p w14:paraId="67B0EDE4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Forma studiów</w:t>
            </w:r>
          </w:p>
          <w:p w14:paraId="09A341DC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57225C54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Stacjonarne</w:t>
            </w:r>
          </w:p>
        </w:tc>
      </w:tr>
      <w:tr w:rsidR="00696246" w:rsidRPr="00696246" w14:paraId="41523C20" w14:textId="77777777" w:rsidTr="00E22428">
        <w:tc>
          <w:tcPr>
            <w:tcW w:w="3545" w:type="dxa"/>
            <w:shd w:val="clear" w:color="auto" w:fill="auto"/>
          </w:tcPr>
          <w:p w14:paraId="2676B9E1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Rok studiów dla kierunku</w:t>
            </w:r>
          </w:p>
        </w:tc>
        <w:tc>
          <w:tcPr>
            <w:tcW w:w="6520" w:type="dxa"/>
            <w:shd w:val="clear" w:color="auto" w:fill="auto"/>
          </w:tcPr>
          <w:p w14:paraId="33C5AB87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II</w:t>
            </w:r>
          </w:p>
        </w:tc>
      </w:tr>
      <w:tr w:rsidR="00696246" w:rsidRPr="00696246" w14:paraId="1B614552" w14:textId="77777777" w:rsidTr="00E22428">
        <w:tc>
          <w:tcPr>
            <w:tcW w:w="3545" w:type="dxa"/>
            <w:shd w:val="clear" w:color="auto" w:fill="auto"/>
          </w:tcPr>
          <w:p w14:paraId="0AD9688D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Semestr dla kierunku</w:t>
            </w:r>
          </w:p>
        </w:tc>
        <w:tc>
          <w:tcPr>
            <w:tcW w:w="6520" w:type="dxa"/>
            <w:shd w:val="clear" w:color="auto" w:fill="auto"/>
          </w:tcPr>
          <w:p w14:paraId="518CA34B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</w:t>
            </w:r>
          </w:p>
        </w:tc>
      </w:tr>
      <w:tr w:rsidR="00696246" w:rsidRPr="00696246" w14:paraId="46564A4E" w14:textId="77777777" w:rsidTr="00E22428">
        <w:tc>
          <w:tcPr>
            <w:tcW w:w="3545" w:type="dxa"/>
            <w:shd w:val="clear" w:color="auto" w:fill="auto"/>
          </w:tcPr>
          <w:p w14:paraId="7DAD22CB" w14:textId="77777777" w:rsidR="009F5412" w:rsidRPr="00696246" w:rsidRDefault="009F5412" w:rsidP="00327642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Liczba punktów ECTS z podziałem na kontaktowe/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14:paraId="761CB4F0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4 (2/2)</w:t>
            </w:r>
          </w:p>
        </w:tc>
      </w:tr>
      <w:tr w:rsidR="00696246" w:rsidRPr="00696246" w14:paraId="2EFE205D" w14:textId="77777777" w:rsidTr="00E22428">
        <w:tc>
          <w:tcPr>
            <w:tcW w:w="3545" w:type="dxa"/>
            <w:shd w:val="clear" w:color="auto" w:fill="auto"/>
          </w:tcPr>
          <w:p w14:paraId="776D7A8F" w14:textId="77777777" w:rsidR="009F5412" w:rsidRPr="00696246" w:rsidRDefault="009F5412" w:rsidP="00327642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Tytuł naukowy/stopień naukowy, imię i nazwisko osoby odpowiedzialnej za moduł</w:t>
            </w:r>
          </w:p>
        </w:tc>
        <w:tc>
          <w:tcPr>
            <w:tcW w:w="6520" w:type="dxa"/>
            <w:shd w:val="clear" w:color="auto" w:fill="auto"/>
          </w:tcPr>
          <w:p w14:paraId="3E03B330" w14:textId="77F78BEB" w:rsidR="009F5412" w:rsidRPr="00696246" w:rsidRDefault="00571950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dr hab. inż. </w:t>
            </w:r>
            <w:r w:rsidR="009F5412" w:rsidRPr="00696246">
              <w:rPr>
                <w:rFonts w:cs="Times New Roman"/>
                <w:bCs/>
                <w:sz w:val="20"/>
                <w:szCs w:val="20"/>
              </w:rPr>
              <w:t xml:space="preserve">Joanna </w:t>
            </w:r>
            <w:proofErr w:type="spellStart"/>
            <w:r w:rsidR="009F5412" w:rsidRPr="00696246">
              <w:rPr>
                <w:rFonts w:cs="Times New Roman"/>
                <w:bCs/>
                <w:sz w:val="20"/>
                <w:szCs w:val="20"/>
              </w:rPr>
              <w:t>Szyszlak-Bargłowicz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>, prof. uczelni</w:t>
            </w:r>
          </w:p>
        </w:tc>
      </w:tr>
      <w:tr w:rsidR="00696246" w:rsidRPr="00696246" w14:paraId="2999F509" w14:textId="77777777" w:rsidTr="00E22428">
        <w:tc>
          <w:tcPr>
            <w:tcW w:w="3545" w:type="dxa"/>
            <w:shd w:val="clear" w:color="auto" w:fill="auto"/>
          </w:tcPr>
          <w:p w14:paraId="662C6726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Jednostka oferująca moduł</w:t>
            </w:r>
          </w:p>
          <w:p w14:paraId="507E1510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0FFAF51C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Katedra Energetyki i Środków Transportu</w:t>
            </w:r>
          </w:p>
        </w:tc>
      </w:tr>
      <w:tr w:rsidR="00696246" w:rsidRPr="00696246" w14:paraId="3327ED12" w14:textId="77777777" w:rsidTr="00E22428">
        <w:tc>
          <w:tcPr>
            <w:tcW w:w="3545" w:type="dxa"/>
            <w:shd w:val="clear" w:color="auto" w:fill="auto"/>
          </w:tcPr>
          <w:p w14:paraId="125A2726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 modułu</w:t>
            </w:r>
          </w:p>
          <w:p w14:paraId="279C9E38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3E6E93C6" w14:textId="77777777" w:rsidR="009F5412" w:rsidRPr="00696246" w:rsidRDefault="009F5412" w:rsidP="00327642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Opanowanie podstawowej wiedzy z zakresu powstawania emisji toksycznych składników spalin i hałasu z silników spalinowych. Zaznajomienie studenta z zagrożeniami środowiska przyrodniczego, zdrowia i życia ludzi, powodowanymi przez zanieczyszczenia motoryzacyjne. Wypracowanie przez studenta umiejętności oceny wpływu rozwoju motoryzacji i infrastruktury komunikacyjnej na środowisko przyrodnicze w kontekście przestrzegania zasad zrównoważonego rozwoju.</w:t>
            </w:r>
          </w:p>
        </w:tc>
      </w:tr>
      <w:tr w:rsidR="00696246" w:rsidRPr="00696246" w14:paraId="767F0442" w14:textId="77777777" w:rsidTr="00E22428">
        <w:trPr>
          <w:trHeight w:val="236"/>
        </w:trPr>
        <w:tc>
          <w:tcPr>
            <w:tcW w:w="3545" w:type="dxa"/>
            <w:vMerge w:val="restart"/>
            <w:shd w:val="clear" w:color="auto" w:fill="auto"/>
          </w:tcPr>
          <w:p w14:paraId="1DBE92B9" w14:textId="77777777" w:rsidR="009F5412" w:rsidRPr="00696246" w:rsidRDefault="009F541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20" w:type="dxa"/>
            <w:shd w:val="clear" w:color="auto" w:fill="auto"/>
          </w:tcPr>
          <w:p w14:paraId="330F8C1D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Wiedza: </w:t>
            </w:r>
          </w:p>
        </w:tc>
      </w:tr>
      <w:tr w:rsidR="00696246" w:rsidRPr="00696246" w14:paraId="05C817FB" w14:textId="77777777" w:rsidTr="00E2242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01D33C03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1FB1DF16" w14:textId="77777777" w:rsidR="009F5412" w:rsidRPr="00696246" w:rsidRDefault="009F541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Ma ogólną wiedzę z zakresu motoryzacyjnych zanieczyszczeń środowiska w ujęciu jakościowym i ilościowym.</w:t>
            </w:r>
          </w:p>
        </w:tc>
      </w:tr>
      <w:tr w:rsidR="00696246" w:rsidRPr="00696246" w14:paraId="4EE9EE92" w14:textId="77777777" w:rsidTr="00E2242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684C9926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5D9C4402" w14:textId="77777777" w:rsidR="009F5412" w:rsidRPr="00696246" w:rsidRDefault="009F541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 Identyfikuje zagrożenia środowiska związane z rozwojem i funkcjonowaniem przemysłu motoryzacyjnego i infrastruktury komunikacyjnej w aspekcie zrównoważonego rozwoju.</w:t>
            </w:r>
          </w:p>
        </w:tc>
      </w:tr>
      <w:tr w:rsidR="00696246" w:rsidRPr="00696246" w14:paraId="759A6E91" w14:textId="77777777" w:rsidTr="00E2242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7F723BD0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5C6DA687" w14:textId="77777777" w:rsidR="009F5412" w:rsidRPr="00696246" w:rsidRDefault="009F541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3. Charakteryzuje oddziaływanie związków toksycznych emitowanych przez pojazdy samochodowe na człowieka i środowisko.</w:t>
            </w:r>
          </w:p>
        </w:tc>
      </w:tr>
      <w:tr w:rsidR="00696246" w:rsidRPr="00696246" w14:paraId="5A3E5963" w14:textId="77777777" w:rsidTr="00E2242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4090B599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0A93916B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Umiejętności:</w:t>
            </w:r>
          </w:p>
        </w:tc>
      </w:tr>
      <w:tr w:rsidR="00696246" w:rsidRPr="00696246" w14:paraId="1D8F1727" w14:textId="77777777" w:rsidTr="00E2242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24F8088D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5A6CDE0A" w14:textId="77777777" w:rsidR="009F5412" w:rsidRPr="00696246" w:rsidRDefault="009F541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1. Wykonuje pod kierunkiem opiekuna naukowego pomiary równoważnego poziomu ciśnienia akustycznego, pomiary emisji i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imisji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hałasu komunikacyjnego, prawidłowo interpretuje wyniki.</w:t>
            </w:r>
          </w:p>
        </w:tc>
      </w:tr>
      <w:tr w:rsidR="00696246" w:rsidRPr="00696246" w14:paraId="707CC109" w14:textId="77777777" w:rsidTr="00E2242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1577EDC4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34E92D54" w14:textId="77777777" w:rsidR="009F5412" w:rsidRPr="00696246" w:rsidRDefault="009F541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 Analizuje i ocenia skuteczność sposobów ograniczania oddziaływania motoryzacji na środowisko przyrodnicze.</w:t>
            </w:r>
          </w:p>
        </w:tc>
      </w:tr>
      <w:tr w:rsidR="00696246" w:rsidRPr="00696246" w14:paraId="51D95BD1" w14:textId="77777777" w:rsidTr="00E2242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7D066815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79D3EA88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Kompetencje społeczne:</w:t>
            </w:r>
          </w:p>
        </w:tc>
      </w:tr>
      <w:tr w:rsidR="00696246" w:rsidRPr="00696246" w14:paraId="4617E273" w14:textId="77777777" w:rsidTr="00E2242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1AA436DF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28D9C99A" w14:textId="77777777" w:rsidR="009F5412" w:rsidRPr="00696246" w:rsidRDefault="009F541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Ma ogólną świadomość ekologiczną, postępuje zgodnie z zasadami ochrony środowiska w transporcie. Dba o promocję rozwoju zrównoważanego transportu.</w:t>
            </w:r>
          </w:p>
        </w:tc>
      </w:tr>
      <w:tr w:rsidR="00696246" w:rsidRPr="00696246" w14:paraId="2300B553" w14:textId="77777777" w:rsidTr="00E22428">
        <w:tc>
          <w:tcPr>
            <w:tcW w:w="3545" w:type="dxa"/>
            <w:shd w:val="clear" w:color="auto" w:fill="auto"/>
          </w:tcPr>
          <w:p w14:paraId="1D5736E3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Wymagania wstępne i dodatkowe </w:t>
            </w:r>
          </w:p>
        </w:tc>
        <w:tc>
          <w:tcPr>
            <w:tcW w:w="6520" w:type="dxa"/>
            <w:shd w:val="clear" w:color="auto" w:fill="auto"/>
          </w:tcPr>
          <w:p w14:paraId="35E16587" w14:textId="77777777" w:rsidR="009F5412" w:rsidRPr="00696246" w:rsidRDefault="009F541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Wiedza podstawowa z chemii, fizyki, nauk przyrodniczych, wiedza dotycząca budowy i zasady działania silników spalinowych.</w:t>
            </w:r>
          </w:p>
        </w:tc>
      </w:tr>
      <w:tr w:rsidR="00696246" w:rsidRPr="00696246" w14:paraId="2915B2B9" w14:textId="77777777" w:rsidTr="00E22428">
        <w:tc>
          <w:tcPr>
            <w:tcW w:w="3545" w:type="dxa"/>
            <w:shd w:val="clear" w:color="auto" w:fill="auto"/>
          </w:tcPr>
          <w:p w14:paraId="6D38FD5A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Treści programowe modułu </w:t>
            </w:r>
          </w:p>
          <w:p w14:paraId="3E5C5B7C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782E6C33" w14:textId="77777777" w:rsidR="009F5412" w:rsidRPr="00696246" w:rsidRDefault="009F541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Wykłady obejmują: </w:t>
            </w:r>
          </w:p>
          <w:p w14:paraId="27F9DDA9" w14:textId="77777777" w:rsidR="009F5412" w:rsidRPr="00696246" w:rsidRDefault="009F541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Wybrane aspekty prawne w polityce transportowej i ochronie środowiska. Podmioty i przedmioty oddziaływania motoryzacji na środowisko naturalne, zakres ich oddziaływania. Klasyfikacja zagrożeń. Charakterystyka zagrożeń powodowanych przez silniki spalinowe. Kierunki ekologicznego rozwoju pojazdów. Problemy związane z hałasem i wibracjami. Kwantyfikacja oddziaływań motoryzacji na środowisko przyrodnicze. Czynniki zagrażające środowisku naturalnemu, zagrożenie środowiska przez motoryzację i mechanizację, problemy skażenia roślin, skażenie gleby, skażenie zasobów wodnych. Wpływ czynników konstrukcyjnych i eksploatacyjnych na poziom emisji zanieczyszczeń.</w:t>
            </w:r>
          </w:p>
          <w:p w14:paraId="37B95D0F" w14:textId="77777777" w:rsidR="009F5412" w:rsidRPr="00696246" w:rsidRDefault="009F541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Ćwiczenia obejmują:</w:t>
            </w:r>
          </w:p>
          <w:p w14:paraId="5D33D8EC" w14:textId="77777777" w:rsidR="009F5412" w:rsidRPr="00696246" w:rsidRDefault="009F541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Ogólne wiadomości o spalaniu w silnikach ZS i ZI. Emisja czynników szkodliwych (spaliny, hałas, pyły, opary, itp.). Jednostki pomiarowe składu spalin, normy emisji toksycznych składników spalin. Mechanizmy tworzenia związków toksycznych spalin. Oddziaływanie związków toksycznych emitowanych przez pojazdy na człowieka i środowisko. Metody badań składu spalin oraz ich zadymienia. Pomiary hałasu. Sposoby ograniczania oddziaływania motoryzacji na środowisko przyrodnicze.</w:t>
            </w:r>
          </w:p>
        </w:tc>
      </w:tr>
      <w:tr w:rsidR="00696246" w:rsidRPr="00696246" w14:paraId="5D106E2A" w14:textId="77777777" w:rsidTr="00E22428">
        <w:tc>
          <w:tcPr>
            <w:tcW w:w="3545" w:type="dxa"/>
            <w:shd w:val="clear" w:color="auto" w:fill="auto"/>
          </w:tcPr>
          <w:p w14:paraId="407626A5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Wykaz literatury podstawowej i uzupełniającej</w:t>
            </w:r>
          </w:p>
        </w:tc>
        <w:tc>
          <w:tcPr>
            <w:tcW w:w="6520" w:type="dxa"/>
            <w:shd w:val="clear" w:color="auto" w:fill="auto"/>
          </w:tcPr>
          <w:p w14:paraId="0FB54DB4" w14:textId="77777777" w:rsidR="009F5412" w:rsidRPr="00696246" w:rsidRDefault="009F541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1.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Merkisz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J., Piekarski W., Słowik T. 2005. Motoryzacyjne zanieczyszczenia środowiska. WAR w Lublinie.</w:t>
            </w:r>
          </w:p>
          <w:p w14:paraId="3972A9FD" w14:textId="77777777" w:rsidR="009F5412" w:rsidRPr="00696246" w:rsidRDefault="009F541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2. Chłopek Z. 2002. Ochrona środowiska naturalnego.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WKiŁ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>.</w:t>
            </w:r>
          </w:p>
          <w:p w14:paraId="7EF02034" w14:textId="77777777" w:rsidR="009F5412" w:rsidRPr="00696246" w:rsidRDefault="009F541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3. Gronowicz J. 2004. Ochrona środowiska w transporcie lądowym. Instytut Technologii Eksploatacji. Poznań-Radom.</w:t>
            </w:r>
          </w:p>
        </w:tc>
      </w:tr>
      <w:tr w:rsidR="00696246" w:rsidRPr="00696246" w14:paraId="672AEB61" w14:textId="77777777" w:rsidTr="00E22428">
        <w:tc>
          <w:tcPr>
            <w:tcW w:w="3545" w:type="dxa"/>
            <w:shd w:val="clear" w:color="auto" w:fill="auto"/>
          </w:tcPr>
          <w:p w14:paraId="5A5F2416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Planowane formy/działania/metody dydaktyczne</w:t>
            </w:r>
          </w:p>
        </w:tc>
        <w:tc>
          <w:tcPr>
            <w:tcW w:w="6520" w:type="dxa"/>
            <w:shd w:val="clear" w:color="auto" w:fill="auto"/>
          </w:tcPr>
          <w:p w14:paraId="0EF8503D" w14:textId="77777777" w:rsidR="009F5412" w:rsidRPr="00696246" w:rsidRDefault="009F541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Wykłady informacyjne i problemowe ilustrowane pokazami, dyskusje dydaktyczne jako metody aktywizujące. Wykonanie pomiarów ciśnienia akustycznego, interpretacja wyników pomiarów. Opracowanie i wygłoszenie referatu. Powyższe powinno być uzupełnione pracą własną studenta, szczególnie w odniesieniu do dyskusji i opracowania referatu.</w:t>
            </w:r>
          </w:p>
        </w:tc>
      </w:tr>
      <w:tr w:rsidR="00696246" w:rsidRPr="00696246" w14:paraId="6EC4C17A" w14:textId="77777777" w:rsidTr="00E22428">
        <w:tc>
          <w:tcPr>
            <w:tcW w:w="3545" w:type="dxa"/>
            <w:shd w:val="clear" w:color="auto" w:fill="auto"/>
          </w:tcPr>
          <w:p w14:paraId="7494E36B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Sposoby weryfikacji oraz formy dokumentowania osiągniętych efektów uczenia się</w:t>
            </w:r>
          </w:p>
        </w:tc>
        <w:tc>
          <w:tcPr>
            <w:tcW w:w="6520" w:type="dxa"/>
            <w:shd w:val="clear" w:color="auto" w:fill="auto"/>
          </w:tcPr>
          <w:p w14:paraId="0EE57164" w14:textId="77777777" w:rsidR="009F5412" w:rsidRPr="00696246" w:rsidRDefault="009F541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Wiedza:</w:t>
            </w:r>
          </w:p>
          <w:p w14:paraId="133BC400" w14:textId="77777777" w:rsidR="009F5412" w:rsidRPr="00696246" w:rsidRDefault="009F541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 1. Kolokwium testowe sprawdzające wiedzę.</w:t>
            </w:r>
          </w:p>
          <w:p w14:paraId="76DAF017" w14:textId="77777777" w:rsidR="009F5412" w:rsidRPr="00696246" w:rsidRDefault="009F541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 2. Kolokwium testowe sprawdzające wiedzę.</w:t>
            </w:r>
          </w:p>
          <w:p w14:paraId="4839961F" w14:textId="77777777" w:rsidR="009F5412" w:rsidRPr="00696246" w:rsidRDefault="009F541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 3. Kolokwium testowe sprawdzające wiedzę Odpowiedzi ustne na zajęciach, aktywność na zajęciach.</w:t>
            </w:r>
          </w:p>
          <w:p w14:paraId="6440EF2A" w14:textId="77777777" w:rsidR="009F5412" w:rsidRPr="00696246" w:rsidRDefault="009F541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Umiejętności:</w:t>
            </w:r>
          </w:p>
          <w:p w14:paraId="2A23F82C" w14:textId="77777777" w:rsidR="009F5412" w:rsidRPr="00696246" w:rsidRDefault="009F541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U1. Udział w ćwiczeniach laboratoryjnych.</w:t>
            </w:r>
          </w:p>
          <w:p w14:paraId="40F488A0" w14:textId="77777777" w:rsidR="009F5412" w:rsidRPr="00696246" w:rsidRDefault="009F541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U2. Odpowiedzi ustne na zajęciach, aktywność na zajęciach, opracowanie i prezentacja referatu.</w:t>
            </w:r>
          </w:p>
          <w:p w14:paraId="002A3766" w14:textId="77777777" w:rsidR="009F5412" w:rsidRPr="00696246" w:rsidRDefault="009F541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Kompetencje społeczne:</w:t>
            </w:r>
          </w:p>
          <w:p w14:paraId="6E9BEC4A" w14:textId="77777777" w:rsidR="009F5412" w:rsidRPr="00696246" w:rsidRDefault="009F541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K1. Odpowiedzi ustne na zajęciach, aktywność na zajęciach.</w:t>
            </w:r>
          </w:p>
        </w:tc>
      </w:tr>
      <w:tr w:rsidR="00696246" w:rsidRPr="00696246" w14:paraId="7245065F" w14:textId="77777777" w:rsidTr="00E22428">
        <w:tc>
          <w:tcPr>
            <w:tcW w:w="3545" w:type="dxa"/>
            <w:shd w:val="clear" w:color="auto" w:fill="auto"/>
          </w:tcPr>
          <w:p w14:paraId="0D3F5172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Elementy i wagi mające wpływ na ocenę końcową</w:t>
            </w:r>
          </w:p>
        </w:tc>
        <w:tc>
          <w:tcPr>
            <w:tcW w:w="6520" w:type="dxa"/>
            <w:shd w:val="clear" w:color="auto" w:fill="auto"/>
          </w:tcPr>
          <w:p w14:paraId="51243A16" w14:textId="77777777" w:rsidR="009F5412" w:rsidRPr="00696246" w:rsidRDefault="009F541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Ocena z kolokwium 45%</w:t>
            </w:r>
          </w:p>
          <w:p w14:paraId="75D53641" w14:textId="77777777" w:rsidR="009F5412" w:rsidRPr="00696246" w:rsidRDefault="009F541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Ocena referatu i jego prezentacji 45%</w:t>
            </w:r>
          </w:p>
          <w:p w14:paraId="0F8F5AC5" w14:textId="77777777" w:rsidR="009F5412" w:rsidRPr="00696246" w:rsidRDefault="009F541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Ocena odpowiedzi ustnych i aktywności na zajęciach 5%</w:t>
            </w:r>
          </w:p>
          <w:p w14:paraId="0999F47D" w14:textId="77777777" w:rsidR="009F5412" w:rsidRPr="00696246" w:rsidRDefault="009F541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Ocena sprawozdania 5%</w:t>
            </w:r>
          </w:p>
        </w:tc>
      </w:tr>
      <w:tr w:rsidR="00696246" w:rsidRPr="00696246" w14:paraId="4D8B58B7" w14:textId="77777777" w:rsidTr="006378C0">
        <w:trPr>
          <w:trHeight w:val="1904"/>
        </w:trPr>
        <w:tc>
          <w:tcPr>
            <w:tcW w:w="3545" w:type="dxa"/>
            <w:shd w:val="clear" w:color="auto" w:fill="auto"/>
          </w:tcPr>
          <w:p w14:paraId="5D1255BC" w14:textId="77777777" w:rsidR="009F5412" w:rsidRPr="00696246" w:rsidRDefault="009F541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Bilans punktów ECTS</w:t>
            </w:r>
          </w:p>
        </w:tc>
        <w:tc>
          <w:tcPr>
            <w:tcW w:w="6520" w:type="dxa"/>
            <w:shd w:val="clear" w:color="auto" w:fill="auto"/>
          </w:tcPr>
          <w:p w14:paraId="236FE471" w14:textId="77777777" w:rsidR="009F5412" w:rsidRPr="00696246" w:rsidRDefault="009F5412" w:rsidP="00327642">
            <w:pPr>
              <w:tabs>
                <w:tab w:val="left" w:pos="4257"/>
              </w:tabs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wykładach</w:t>
            </w:r>
            <w:r w:rsidRPr="00696246">
              <w:rPr>
                <w:rFonts w:cs="Times New Roman"/>
                <w:bCs/>
                <w:sz w:val="20"/>
                <w:szCs w:val="20"/>
              </w:rPr>
              <w:tab/>
              <w:t>15 h</w:t>
            </w:r>
          </w:p>
          <w:p w14:paraId="169B800C" w14:textId="77777777" w:rsidR="009F5412" w:rsidRPr="00696246" w:rsidRDefault="009F5412" w:rsidP="00327642">
            <w:pPr>
              <w:tabs>
                <w:tab w:val="left" w:pos="4257"/>
              </w:tabs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ćwiczeniach</w:t>
            </w:r>
            <w:r w:rsidRPr="00696246">
              <w:rPr>
                <w:rFonts w:cs="Times New Roman"/>
                <w:bCs/>
                <w:sz w:val="20"/>
                <w:szCs w:val="20"/>
              </w:rPr>
              <w:tab/>
              <w:t>30 h</w:t>
            </w:r>
          </w:p>
          <w:p w14:paraId="668BFA4A" w14:textId="77777777" w:rsidR="009F5412" w:rsidRPr="00696246" w:rsidRDefault="009F5412" w:rsidP="00327642">
            <w:pPr>
              <w:tabs>
                <w:tab w:val="left" w:pos="4257"/>
              </w:tabs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konsultacjach</w:t>
            </w:r>
            <w:r w:rsidRPr="00696246">
              <w:rPr>
                <w:rFonts w:cs="Times New Roman"/>
                <w:bCs/>
                <w:sz w:val="20"/>
                <w:szCs w:val="20"/>
              </w:rPr>
              <w:tab/>
              <w:t>5 h</w:t>
            </w:r>
          </w:p>
          <w:p w14:paraId="230DCFFC" w14:textId="77777777" w:rsidR="009F5412" w:rsidRPr="00696246" w:rsidRDefault="009F5412" w:rsidP="00327642">
            <w:pPr>
              <w:tabs>
                <w:tab w:val="left" w:pos="4314"/>
              </w:tabs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Studiowanie zalecanej literatury</w:t>
            </w:r>
            <w:r w:rsidRPr="00696246">
              <w:rPr>
                <w:rFonts w:cs="Times New Roman"/>
                <w:bCs/>
                <w:sz w:val="20"/>
                <w:szCs w:val="20"/>
              </w:rPr>
              <w:tab/>
              <w:t>15 h</w:t>
            </w:r>
          </w:p>
          <w:p w14:paraId="63F0CDFC" w14:textId="77777777" w:rsidR="009F5412" w:rsidRPr="00696246" w:rsidRDefault="009F5412" w:rsidP="00327642">
            <w:pPr>
              <w:tabs>
                <w:tab w:val="left" w:pos="4257"/>
              </w:tabs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Przygotowanie do kolokwium </w:t>
            </w:r>
            <w:r w:rsidRPr="00696246">
              <w:rPr>
                <w:rFonts w:cs="Times New Roman"/>
                <w:bCs/>
                <w:sz w:val="20"/>
                <w:szCs w:val="20"/>
              </w:rPr>
              <w:tab/>
              <w:t>15 h</w:t>
            </w:r>
          </w:p>
          <w:p w14:paraId="281B3BC7" w14:textId="77777777" w:rsidR="009F5412" w:rsidRPr="00696246" w:rsidRDefault="009F5412" w:rsidP="00327642">
            <w:pPr>
              <w:tabs>
                <w:tab w:val="left" w:pos="4257"/>
                <w:tab w:val="left" w:pos="4682"/>
              </w:tabs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Opracowanie referatu </w:t>
            </w:r>
            <w:r w:rsidRPr="00696246">
              <w:rPr>
                <w:rFonts w:cs="Times New Roman"/>
                <w:bCs/>
                <w:sz w:val="20"/>
                <w:szCs w:val="20"/>
              </w:rPr>
              <w:tab/>
              <w:t>20 h</w:t>
            </w:r>
          </w:p>
          <w:p w14:paraId="37D1051B" w14:textId="77777777" w:rsidR="009F5412" w:rsidRPr="00696246" w:rsidRDefault="009F5412" w:rsidP="00327642">
            <w:pPr>
              <w:tabs>
                <w:tab w:val="left" w:pos="4257"/>
              </w:tabs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Sumaryczne obciążenie pracą studenta</w:t>
            </w:r>
            <w:r w:rsidRPr="00696246">
              <w:rPr>
                <w:rFonts w:cs="Times New Roman"/>
                <w:bCs/>
                <w:sz w:val="20"/>
                <w:szCs w:val="20"/>
              </w:rPr>
              <w:tab/>
              <w:t>100 h</w:t>
            </w:r>
          </w:p>
          <w:p w14:paraId="68BD9F0B" w14:textId="77777777" w:rsidR="009F5412" w:rsidRPr="00696246" w:rsidRDefault="009F541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Punkty ECTS za moduł</w:t>
            </w:r>
            <w:r w:rsidRPr="00696246">
              <w:rPr>
                <w:rFonts w:cs="Times New Roman"/>
                <w:bCs/>
                <w:sz w:val="20"/>
                <w:szCs w:val="20"/>
              </w:rPr>
              <w:tab/>
              <w:t>4 ECTS</w:t>
            </w:r>
          </w:p>
        </w:tc>
      </w:tr>
      <w:tr w:rsidR="00696246" w:rsidRPr="00696246" w14:paraId="0CDFEC74" w14:textId="77777777" w:rsidTr="00E22428">
        <w:trPr>
          <w:trHeight w:val="718"/>
        </w:trPr>
        <w:tc>
          <w:tcPr>
            <w:tcW w:w="3545" w:type="dxa"/>
            <w:shd w:val="clear" w:color="auto" w:fill="auto"/>
          </w:tcPr>
          <w:p w14:paraId="75D737A6" w14:textId="7777777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Nakład pracy związany z zajęciami wymagającymi bezpośredniego udziału nauczyciela akademickiego</w:t>
            </w:r>
          </w:p>
        </w:tc>
        <w:tc>
          <w:tcPr>
            <w:tcW w:w="6520" w:type="dxa"/>
            <w:shd w:val="clear" w:color="auto" w:fill="auto"/>
          </w:tcPr>
          <w:p w14:paraId="5C7ECCF8" w14:textId="77777777" w:rsidR="009F5412" w:rsidRPr="00696246" w:rsidRDefault="009F5412" w:rsidP="00327642">
            <w:pPr>
              <w:tabs>
                <w:tab w:val="left" w:pos="4314"/>
              </w:tabs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wykładach</w:t>
            </w:r>
            <w:r w:rsidRPr="00696246">
              <w:rPr>
                <w:rFonts w:cs="Times New Roman"/>
                <w:bCs/>
                <w:sz w:val="20"/>
                <w:szCs w:val="20"/>
              </w:rPr>
              <w:tab/>
              <w:t>15 h</w:t>
            </w:r>
          </w:p>
          <w:p w14:paraId="078A3511" w14:textId="77777777" w:rsidR="009F5412" w:rsidRPr="00696246" w:rsidRDefault="009F5412" w:rsidP="00327642">
            <w:pPr>
              <w:tabs>
                <w:tab w:val="left" w:pos="4314"/>
              </w:tabs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zajęciach audyt. i lab.</w:t>
            </w:r>
            <w:r w:rsidRPr="00696246">
              <w:rPr>
                <w:rFonts w:cs="Times New Roman"/>
                <w:bCs/>
                <w:sz w:val="20"/>
                <w:szCs w:val="20"/>
              </w:rPr>
              <w:tab/>
              <w:t>30 h</w:t>
            </w:r>
          </w:p>
          <w:p w14:paraId="5C228106" w14:textId="77777777" w:rsidR="009F5412" w:rsidRPr="00696246" w:rsidRDefault="009F5412" w:rsidP="00327642">
            <w:pPr>
              <w:tabs>
                <w:tab w:val="left" w:pos="4455"/>
              </w:tabs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konsultacjach</w:t>
            </w:r>
            <w:r w:rsidRPr="00696246">
              <w:rPr>
                <w:rFonts w:cs="Times New Roman"/>
                <w:bCs/>
                <w:sz w:val="20"/>
                <w:szCs w:val="20"/>
              </w:rPr>
              <w:tab/>
              <w:t>5 h</w:t>
            </w:r>
          </w:p>
          <w:p w14:paraId="32BCB7B2" w14:textId="77777777" w:rsidR="009F5412" w:rsidRPr="00696246" w:rsidRDefault="009F5412" w:rsidP="00327642">
            <w:pPr>
              <w:tabs>
                <w:tab w:val="left" w:pos="3888"/>
              </w:tabs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Łącznie 50 godz. </w:t>
            </w:r>
            <w:r w:rsidRPr="00696246">
              <w:rPr>
                <w:rFonts w:cs="Times New Roman"/>
                <w:bCs/>
                <w:sz w:val="20"/>
                <w:szCs w:val="20"/>
              </w:rPr>
              <w:tab/>
              <w:t>2 pkt ECTS</w:t>
            </w:r>
          </w:p>
        </w:tc>
      </w:tr>
      <w:tr w:rsidR="00696246" w:rsidRPr="00696246" w14:paraId="75B228BB" w14:textId="77777777" w:rsidTr="00E22428">
        <w:trPr>
          <w:trHeight w:val="718"/>
        </w:trPr>
        <w:tc>
          <w:tcPr>
            <w:tcW w:w="3545" w:type="dxa"/>
            <w:shd w:val="clear" w:color="auto" w:fill="auto"/>
          </w:tcPr>
          <w:p w14:paraId="057EC7E1" w14:textId="77777777" w:rsidR="009F5412" w:rsidRPr="00696246" w:rsidRDefault="009F541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Odniesienie modułowych efektów uczenia się do kierunkowych efektów uczenia się</w:t>
            </w:r>
          </w:p>
        </w:tc>
        <w:tc>
          <w:tcPr>
            <w:tcW w:w="6520" w:type="dxa"/>
            <w:shd w:val="clear" w:color="auto" w:fill="auto"/>
          </w:tcPr>
          <w:p w14:paraId="05E40968" w14:textId="10FF2B40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T2_W03</w:t>
            </w:r>
            <w:r w:rsidR="00E22428" w:rsidRPr="00696246">
              <w:rPr>
                <w:rFonts w:cs="Times New Roman"/>
                <w:bCs/>
                <w:sz w:val="20"/>
                <w:szCs w:val="20"/>
              </w:rPr>
              <w:t xml:space="preserve">, </w:t>
            </w:r>
            <w:r w:rsidRPr="00696246">
              <w:rPr>
                <w:rFonts w:cs="Times New Roman"/>
                <w:bCs/>
                <w:sz w:val="20"/>
                <w:szCs w:val="20"/>
              </w:rPr>
              <w:t>T2_W06</w:t>
            </w:r>
            <w:r w:rsidR="00E22428" w:rsidRPr="00696246">
              <w:rPr>
                <w:rFonts w:cs="Times New Roman"/>
                <w:bCs/>
                <w:sz w:val="20"/>
                <w:szCs w:val="20"/>
              </w:rPr>
              <w:t xml:space="preserve">, </w:t>
            </w:r>
            <w:r w:rsidRPr="00696246">
              <w:rPr>
                <w:rFonts w:cs="Times New Roman"/>
                <w:bCs/>
                <w:sz w:val="20"/>
                <w:szCs w:val="20"/>
              </w:rPr>
              <w:t>T2_U01</w:t>
            </w:r>
          </w:p>
          <w:p w14:paraId="57707C55" w14:textId="75E3A8D7" w:rsidR="009F5412" w:rsidRPr="00696246" w:rsidRDefault="009F541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T2_U05</w:t>
            </w:r>
            <w:r w:rsidR="00E22428" w:rsidRPr="00696246">
              <w:rPr>
                <w:rFonts w:cs="Times New Roman"/>
                <w:bCs/>
                <w:sz w:val="20"/>
                <w:szCs w:val="20"/>
              </w:rPr>
              <w:t xml:space="preserve">, </w:t>
            </w:r>
            <w:r w:rsidRPr="00696246">
              <w:rPr>
                <w:rFonts w:cs="Times New Roman"/>
                <w:bCs/>
                <w:sz w:val="20"/>
                <w:szCs w:val="20"/>
              </w:rPr>
              <w:t>T2_U09</w:t>
            </w:r>
          </w:p>
          <w:p w14:paraId="115E9CCD" w14:textId="77777777" w:rsidR="009F5412" w:rsidRPr="00696246" w:rsidRDefault="009F5412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T2_K02</w:t>
            </w:r>
          </w:p>
        </w:tc>
      </w:tr>
    </w:tbl>
    <w:p w14:paraId="4ED179FB" w14:textId="77777777" w:rsidR="009F5412" w:rsidRPr="00696246" w:rsidRDefault="009F5412" w:rsidP="00327642">
      <w:pPr>
        <w:rPr>
          <w:rFonts w:cs="Times New Roman"/>
          <w:bCs/>
          <w:sz w:val="20"/>
          <w:szCs w:val="20"/>
        </w:rPr>
      </w:pPr>
    </w:p>
    <w:p w14:paraId="222E8609" w14:textId="77777777" w:rsidR="00C56263" w:rsidRPr="00696246" w:rsidRDefault="00C56263" w:rsidP="00327642">
      <w:pPr>
        <w:widowControl/>
        <w:suppressAutoHyphens w:val="0"/>
        <w:spacing w:after="200"/>
        <w:rPr>
          <w:rFonts w:cs="Times New Roman"/>
          <w:bCs/>
          <w:sz w:val="20"/>
          <w:szCs w:val="20"/>
        </w:rPr>
      </w:pPr>
    </w:p>
    <w:p w14:paraId="4CEE0C88" w14:textId="77777777" w:rsidR="00327642" w:rsidRPr="00696246" w:rsidRDefault="00327642">
      <w:r w:rsidRPr="00696246">
        <w:br w:type="page"/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520"/>
      </w:tblGrid>
      <w:tr w:rsidR="00696246" w:rsidRPr="00696246" w14:paraId="301561D6" w14:textId="77777777" w:rsidTr="00E2242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29D23" w14:textId="6194AC88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bookmarkStart w:id="27" w:name="_Hlk149904865"/>
            <w:r w:rsidRPr="00696246">
              <w:rPr>
                <w:rFonts w:cs="Times New Roman"/>
                <w:bCs/>
                <w:sz w:val="20"/>
                <w:szCs w:val="20"/>
              </w:rPr>
              <w:t xml:space="preserve">Nazwa kierunku studiów </w:t>
            </w:r>
          </w:p>
          <w:p w14:paraId="72032406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F1FD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Transport i logistyka</w:t>
            </w:r>
          </w:p>
        </w:tc>
      </w:tr>
      <w:tr w:rsidR="00696246" w:rsidRPr="00696246" w14:paraId="57C49BC8" w14:textId="77777777" w:rsidTr="00E2242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0A03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Nazwa modułu, także nazwa w języku angielskim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E292" w14:textId="77777777" w:rsidR="00B33062" w:rsidRPr="00696246" w:rsidRDefault="00B33062" w:rsidP="0025590D">
            <w:pPr>
              <w:pStyle w:val="Modutytu"/>
            </w:pPr>
            <w:bookmarkStart w:id="28" w:name="_Toc202525935"/>
            <w:r w:rsidRPr="00696246">
              <w:t>Normy techniczne i techniczne aspekty działalności</w:t>
            </w:r>
            <w:bookmarkEnd w:id="28"/>
            <w:r w:rsidRPr="00696246">
              <w:t xml:space="preserve"> </w:t>
            </w:r>
          </w:p>
          <w:p w14:paraId="5A2BA778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696246">
              <w:rPr>
                <w:rFonts w:cs="Times New Roman"/>
                <w:bCs/>
                <w:sz w:val="20"/>
                <w:szCs w:val="20"/>
                <w:lang w:val="en-US"/>
              </w:rPr>
              <w:t>Technical standards and technical aspects of transportation business</w:t>
            </w:r>
          </w:p>
        </w:tc>
      </w:tr>
      <w:tr w:rsidR="00696246" w:rsidRPr="00696246" w14:paraId="7820E400" w14:textId="77777777" w:rsidTr="00E2242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924CB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Język wykładowy </w:t>
            </w:r>
          </w:p>
          <w:p w14:paraId="0A25511F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CFC7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polski</w:t>
            </w:r>
          </w:p>
        </w:tc>
      </w:tr>
      <w:tr w:rsidR="00696246" w:rsidRPr="00696246" w14:paraId="2F4E4055" w14:textId="77777777" w:rsidTr="00E2242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C49F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Rodzaj modułu </w:t>
            </w:r>
          </w:p>
          <w:p w14:paraId="109EBB8A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6451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obowiązkowy</w:t>
            </w:r>
          </w:p>
        </w:tc>
      </w:tr>
      <w:tr w:rsidR="00696246" w:rsidRPr="00696246" w14:paraId="33DF241B" w14:textId="77777777" w:rsidTr="00E2242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CC9A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Poziom studiów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13F9" w14:textId="1DCA234C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drugiego stopnia </w:t>
            </w:r>
          </w:p>
        </w:tc>
      </w:tr>
      <w:tr w:rsidR="00696246" w:rsidRPr="00696246" w14:paraId="289A2B5D" w14:textId="77777777" w:rsidTr="00E2242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8E1D3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Forma studiów</w:t>
            </w:r>
          </w:p>
          <w:p w14:paraId="427C101A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94FB" w14:textId="45399779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stacjonarne</w:t>
            </w:r>
          </w:p>
        </w:tc>
      </w:tr>
      <w:tr w:rsidR="00696246" w:rsidRPr="00696246" w14:paraId="5BF19856" w14:textId="77777777" w:rsidTr="00E2242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E61E2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Rok studiów dla kierunku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DF70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II</w:t>
            </w:r>
          </w:p>
        </w:tc>
      </w:tr>
      <w:tr w:rsidR="00696246" w:rsidRPr="00696246" w14:paraId="6904CB8C" w14:textId="77777777" w:rsidTr="00E2242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E147A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Semestr dla kierunku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621D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</w:t>
            </w:r>
          </w:p>
        </w:tc>
      </w:tr>
      <w:tr w:rsidR="00696246" w:rsidRPr="00696246" w14:paraId="71C8C764" w14:textId="77777777" w:rsidTr="00E2242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B1F7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Liczba punktów ECTS z podziałem na kontaktowe/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5773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4 (2/2)</w:t>
            </w:r>
          </w:p>
        </w:tc>
      </w:tr>
      <w:tr w:rsidR="00696246" w:rsidRPr="00696246" w14:paraId="2C36A617" w14:textId="77777777" w:rsidTr="00E2242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47D5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Tytuł naukowy/stopień naukowy, imię i nazwisko osoby odpowiedzialnej za moduł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7DA3" w14:textId="71C1F882" w:rsidR="00B33062" w:rsidRPr="00696246" w:rsidRDefault="00571950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Dr hab. inż. Andrzej Kuranc, prof. uczelni</w:t>
            </w:r>
          </w:p>
        </w:tc>
      </w:tr>
      <w:tr w:rsidR="00696246" w:rsidRPr="00696246" w14:paraId="20FFC80E" w14:textId="77777777" w:rsidTr="00E2242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E8BF5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Jednostka oferująca moduł</w:t>
            </w:r>
          </w:p>
          <w:p w14:paraId="429C1A68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F0E7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Katedra Energetyki i Środków Transportu</w:t>
            </w:r>
          </w:p>
        </w:tc>
      </w:tr>
      <w:tr w:rsidR="00696246" w:rsidRPr="00696246" w14:paraId="262E8A86" w14:textId="77777777" w:rsidTr="00E2242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A7790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 modułu</w:t>
            </w:r>
          </w:p>
          <w:p w14:paraId="19B984D0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ED8F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Przedmiot ma na celu zapoznanie studentów z technicznymi aspektami działalności transportowej, stosowanymi normami oraz przykładami kontroli metrologicznej w procesach związanych z transportem drogowym.</w:t>
            </w:r>
          </w:p>
        </w:tc>
      </w:tr>
      <w:tr w:rsidR="00696246" w:rsidRPr="00696246" w14:paraId="3C3B707D" w14:textId="77777777" w:rsidTr="00E2242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0F05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1294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Wiedza: </w:t>
            </w:r>
          </w:p>
        </w:tc>
      </w:tr>
      <w:tr w:rsidR="00696246" w:rsidRPr="00696246" w14:paraId="2216B202" w14:textId="77777777" w:rsidTr="00E2242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3224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7AE6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Posiada wiedzę z zakresu uwarunkowań technicznych i technicznych aspektów działalności związanej z transportem drogowym i metrologią prawną.</w:t>
            </w:r>
          </w:p>
        </w:tc>
      </w:tr>
      <w:tr w:rsidR="00696246" w:rsidRPr="00696246" w14:paraId="1BA56C1D" w14:textId="77777777" w:rsidTr="00E2242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7B225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10DB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 Zna zakres kontroli technicznej pojazdów i badań przyrządów pomiarowych objętych kontrolą metrologiczną w transporcie.</w:t>
            </w:r>
          </w:p>
        </w:tc>
      </w:tr>
      <w:tr w:rsidR="00696246" w:rsidRPr="00696246" w14:paraId="405A5063" w14:textId="77777777" w:rsidTr="00E2242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97B6" w14:textId="77777777" w:rsidR="009E2EB9" w:rsidRPr="00696246" w:rsidRDefault="009E2EB9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1375" w14:textId="56CC1B2D" w:rsidR="009E2EB9" w:rsidRPr="00696246" w:rsidRDefault="009E2EB9" w:rsidP="009E2EB9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3.Zna </w:t>
            </w:r>
            <w:r w:rsidR="008C0E58" w:rsidRPr="00696246">
              <w:rPr>
                <w:rFonts w:cs="Times New Roman"/>
                <w:bCs/>
                <w:sz w:val="20"/>
                <w:szCs w:val="20"/>
              </w:rPr>
              <w:t xml:space="preserve">zasady działania i </w:t>
            </w:r>
            <w:r w:rsidRPr="00696246">
              <w:rPr>
                <w:rFonts w:cs="Times New Roman"/>
                <w:bCs/>
                <w:sz w:val="20"/>
                <w:szCs w:val="20"/>
              </w:rPr>
              <w:t>obsług</w:t>
            </w:r>
            <w:r w:rsidR="008C0E58" w:rsidRPr="00696246">
              <w:rPr>
                <w:rFonts w:cs="Times New Roman"/>
                <w:bCs/>
                <w:sz w:val="20"/>
                <w:szCs w:val="20"/>
              </w:rPr>
              <w:t>i</w:t>
            </w:r>
            <w:r w:rsidRPr="00696246">
              <w:rPr>
                <w:rFonts w:cs="Times New Roman"/>
                <w:bCs/>
                <w:sz w:val="20"/>
                <w:szCs w:val="20"/>
              </w:rPr>
              <w:t xml:space="preserve"> tachografów samochodowych. </w:t>
            </w:r>
          </w:p>
        </w:tc>
      </w:tr>
      <w:tr w:rsidR="00696246" w:rsidRPr="00696246" w14:paraId="05126B3B" w14:textId="77777777" w:rsidTr="00E2242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641C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5C43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Umiejętności:</w:t>
            </w:r>
          </w:p>
        </w:tc>
      </w:tr>
      <w:tr w:rsidR="00696246" w:rsidRPr="00696246" w14:paraId="22B3D5B3" w14:textId="77777777" w:rsidTr="00E2242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77B3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C986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Potrafi opisać przykłady cech lub dokumentów poświadczających spełnienie wymagań formalnych w wybranym zakresie.</w:t>
            </w:r>
          </w:p>
        </w:tc>
      </w:tr>
      <w:tr w:rsidR="00696246" w:rsidRPr="00696246" w14:paraId="6BEB347F" w14:textId="77777777" w:rsidTr="00E2242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FA75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50D1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 Potrafi wyszukać i opisać informacje na temat wymagań stawianych pojazdom i przyrządom pomiarowym wykorzystywanym w dziedzinach towarzyszących transportowi.</w:t>
            </w:r>
          </w:p>
        </w:tc>
      </w:tr>
      <w:tr w:rsidR="00696246" w:rsidRPr="00696246" w14:paraId="24679F24" w14:textId="77777777" w:rsidTr="00E2242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31899" w14:textId="77777777" w:rsidR="009E2EB9" w:rsidRPr="00696246" w:rsidRDefault="009E2EB9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5D1C" w14:textId="04A2679F" w:rsidR="009E2EB9" w:rsidRPr="00696246" w:rsidRDefault="009E2EB9" w:rsidP="009E2EB9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3.Potrafi obsługiwać tachograf samochodowy</w:t>
            </w:r>
            <w:r w:rsidR="008C0E58" w:rsidRPr="00696246">
              <w:rPr>
                <w:rFonts w:cs="Times New Roman"/>
                <w:bCs/>
                <w:sz w:val="20"/>
                <w:szCs w:val="20"/>
              </w:rPr>
              <w:t>.</w:t>
            </w:r>
            <w:r w:rsidRPr="00696246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696246" w:rsidRPr="00696246" w14:paraId="6B1B02A1" w14:textId="77777777" w:rsidTr="00E2242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CC6C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0E72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Kompetencje społeczne:</w:t>
            </w:r>
          </w:p>
        </w:tc>
      </w:tr>
      <w:tr w:rsidR="00696246" w:rsidRPr="00696246" w14:paraId="76F606A4" w14:textId="77777777" w:rsidTr="00E2242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0C4D1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2FCF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Ma świadomość odpowiedzialności za podejmowane decyzje, rozumie wagę znaczenia norm i standardów i konieczności stosowania się do nich.</w:t>
            </w:r>
          </w:p>
        </w:tc>
      </w:tr>
      <w:tr w:rsidR="00696246" w:rsidRPr="00696246" w14:paraId="2BDAA136" w14:textId="77777777" w:rsidTr="00E2242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B7E4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Wymagania wstępne i dodatkowe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787A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matematyka, fizyka, mechanika</w:t>
            </w:r>
          </w:p>
        </w:tc>
      </w:tr>
      <w:tr w:rsidR="00696246" w:rsidRPr="00696246" w14:paraId="5B696EE7" w14:textId="77777777" w:rsidTr="00E2242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753A1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Treści programowe modułu </w:t>
            </w:r>
          </w:p>
          <w:p w14:paraId="00003E7B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3AA01" w14:textId="4EB65733" w:rsidR="00AD5531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 ramach zajęć omawiane są uwarunkowania techniczne, zagadnienia dotyczące homologacji pojazdów oraz ich okresowych badań technicznych i organizacji napraw. Omawiane są zagadnienia codziennej obsługi pojazdów i ich wyposażenia, a także urządzenia i maszyny współpracujące z taborem transportowym.</w:t>
            </w:r>
            <w:r w:rsidR="008C0E58" w:rsidRPr="00696246">
              <w:rPr>
                <w:rFonts w:cs="Times New Roman"/>
                <w:bCs/>
                <w:sz w:val="20"/>
                <w:szCs w:val="20"/>
              </w:rPr>
              <w:t xml:space="preserve"> Studenci poznają podstawy budowy i funkcjonowania tachografów samochodowych oraz elementów z nimi współpracujących</w:t>
            </w:r>
            <w:r w:rsidR="00AD5531" w:rsidRPr="00696246">
              <w:rPr>
                <w:rFonts w:cs="Times New Roman"/>
                <w:bCs/>
                <w:sz w:val="20"/>
                <w:szCs w:val="20"/>
              </w:rPr>
              <w:t xml:space="preserve">. Omawiane są przy tym możliwości podnoszenia efektywności energetycznej środków transportu oraz rozwijania kompetencji cyfrowych. </w:t>
            </w:r>
          </w:p>
          <w:p w14:paraId="246992E2" w14:textId="768CC738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Prezentowane są podstawy metrologii prawnej w tym jej formy, uwarunkowania i zakres stosowania w nawiązaniu do procesów związanych z transportem. </w:t>
            </w:r>
          </w:p>
          <w:p w14:paraId="2FF5F706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Ćwiczenia obejmują wyszukiwanie i analizowanie informacji związanych z wymaganiami prawnymi dotyczącymi środków transportu drogowego oraz ich wyposażenia, analizę metod pomiarowych i formalnych wymagań związanych z kontrolą metrologiczną. Charakterystykę urządzeń, które podlegają prawnej kontroli metrologicznej (tachografy samochodowe, odmierzacze paliw płynnych, manometry do pomiaru ciśnienia w ogumieniu, alkomaty, wagi samochodowe, przyrządy do kontroli prędkości, analizatory spalin samochodowych czy mierniki poziomu dźwięku).</w:t>
            </w:r>
          </w:p>
          <w:p w14:paraId="0134A34D" w14:textId="56220333" w:rsidR="008C0E58" w:rsidRPr="00696246" w:rsidRDefault="008C0E5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Realizowane są ponadto ćwiczenia z zakresu obsługi tachografów i pracy z zarejestrowanymi przy ich pomocy danymi. </w:t>
            </w:r>
            <w:r w:rsidR="00AD5531" w:rsidRPr="00696246">
              <w:rPr>
                <w:rFonts w:cs="Times New Roman"/>
                <w:bCs/>
                <w:sz w:val="20"/>
                <w:szCs w:val="20"/>
              </w:rPr>
              <w:t>Analizowane są przykładowe sytuacje drogowe oraz możliwości poprawy efektywności energetycznej przykładowego przewozu w aspekcie profilu prędkości jazdy.</w:t>
            </w:r>
          </w:p>
        </w:tc>
      </w:tr>
      <w:tr w:rsidR="00696246" w:rsidRPr="00696246" w14:paraId="4886B4B1" w14:textId="77777777" w:rsidTr="00E2242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07B04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Wykaz literatury podstawowej i uzupełniającej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51B9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B. Madej et al. Certyfikat kompetencji zawodowych przewoźnika - drogowego. Akademia Transportu i Przedsiębiorczości, 2015.</w:t>
            </w:r>
          </w:p>
          <w:p w14:paraId="6EA7F70D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I.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Mitraszewska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i inni, Organizacja i funkcjonowanie przedsiębiorstwa transportu drogowego osób. Wydawnictwo: Instytut Transportu Samochodowego, Warszawa 2014.</w:t>
            </w:r>
          </w:p>
          <w:p w14:paraId="3CBDAD8D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I.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Mitraszewska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i inni, Organizacja i funkcjonowanie przedsiębiorstwa transportu drogowego rzeczy. Wydawnictwo: Instytut Transportu Samochodowego, Warszawa 2014.</w:t>
            </w:r>
          </w:p>
          <w:p w14:paraId="4DA2C33E" w14:textId="666D4361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L. Prochowski, A. Żuchowski - Samochody ciężarowe i autobusy.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WKiŁ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>, Warszawa 2006 r.</w:t>
            </w:r>
          </w:p>
          <w:p w14:paraId="08BEDDD2" w14:textId="298F15F2" w:rsidR="009D1346" w:rsidRPr="00696246" w:rsidRDefault="009D134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Siłka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W.: "Energochłonność ruchu samochodu" - Wydawnictwa Naukowo-Techniczne, Warszawa 1997.</w:t>
            </w:r>
          </w:p>
          <w:p w14:paraId="7149BBFA" w14:textId="193F188E" w:rsidR="003E490D" w:rsidRPr="00696246" w:rsidRDefault="003E490D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  <w:lang w:val="en-US"/>
              </w:rPr>
              <w:t>- Molloy, C. „A ‘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  <w:lang w:val="en-US"/>
              </w:rPr>
              <w:t>Light’Guide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  <w:lang w:val="en-US"/>
              </w:rPr>
              <w:t xml:space="preserve"> to Energy Savings in Transport.” </w:t>
            </w:r>
            <w:r w:rsidRPr="00696246">
              <w:rPr>
                <w:rFonts w:cs="Times New Roman"/>
                <w:bCs/>
                <w:sz w:val="20"/>
                <w:szCs w:val="20"/>
              </w:rPr>
              <w:t xml:space="preserve">River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Publishers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>, 2023.</w:t>
            </w:r>
          </w:p>
          <w:p w14:paraId="78290BFE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Ustawa Prawo o ruchu drogowym, </w:t>
            </w:r>
          </w:p>
          <w:p w14:paraId="59BE13BF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Ustawa Prawo o miarach,</w:t>
            </w:r>
          </w:p>
          <w:p w14:paraId="6C08659E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Rozporządzenie Ministra Infrastruktury z dnia 31 grudnia 2002 r. w sprawie warunków technicznych pojazdów oraz zakresu ich niezbędnego wyposażenia.</w:t>
            </w:r>
          </w:p>
          <w:p w14:paraId="0357CA21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Rozporządzenie Ministra Gospodarki z dnia 27 grudnia 2007 r. w sprawie rodzajów przyrządów pomiarowych podlegających prawnej kontroli metrologicznej oraz zakresu tej kontroli.</w:t>
            </w:r>
          </w:p>
          <w:p w14:paraId="59F20A63" w14:textId="77777777" w:rsidR="006C0ED4" w:rsidRPr="00696246" w:rsidRDefault="006C0ED4" w:rsidP="006C0ED4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ROZPORZĄDZENIE RADY (EWG) NR 3821/85 z dnia 20 grudnia 1985 r. w sprawie urządzeń rejestrujących stosowanych w transporcie drogowym.</w:t>
            </w:r>
          </w:p>
          <w:p w14:paraId="35854CDC" w14:textId="77777777" w:rsidR="006C0ED4" w:rsidRPr="00696246" w:rsidRDefault="006C0ED4" w:rsidP="006C0ED4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Rozporządzenie Ministra Infrastruktury z dnia 19 maja 2023 r. w sprawie kart do tachografów cyfrowych - (uchylone).</w:t>
            </w:r>
          </w:p>
          <w:p w14:paraId="192F596F" w14:textId="55E2660B" w:rsidR="006C0ED4" w:rsidRPr="00696246" w:rsidRDefault="006C0ED4" w:rsidP="006C0ED4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Rozporządzenie Ministra Przedsiębiorczości i Technologii z dnia 25 kwietnia 2019 r. w sprawie urządzeń niezbędnych do wykonywania instalacji, sprawdzania, przeglądów i napraw tachografów analogowych lub cyfrowych.</w:t>
            </w:r>
          </w:p>
        </w:tc>
      </w:tr>
      <w:tr w:rsidR="00696246" w:rsidRPr="00696246" w14:paraId="0C8F1473" w14:textId="77777777" w:rsidTr="00E2242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EBB12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Planowane formy/działania/metody dydaktyczne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9A65" w14:textId="3E930545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Wykład, dyskusja, wykonywanie notatek, czytanie zalecanej literatury, przygotowanie do zajęć, </w:t>
            </w:r>
            <w:r w:rsidR="008C0E58" w:rsidRPr="00696246">
              <w:rPr>
                <w:rFonts w:cs="Times New Roman"/>
                <w:bCs/>
                <w:sz w:val="20"/>
                <w:szCs w:val="20"/>
              </w:rPr>
              <w:t xml:space="preserve">praktyczne ćwiczenia na wybranych urządzeniach pomiarowych i rejestrujących. </w:t>
            </w:r>
            <w:r w:rsidRPr="00696246">
              <w:rPr>
                <w:rFonts w:cs="Times New Roman"/>
                <w:bCs/>
                <w:sz w:val="20"/>
                <w:szCs w:val="20"/>
              </w:rPr>
              <w:t>sprawdzianów i egzaminu.</w:t>
            </w:r>
          </w:p>
        </w:tc>
      </w:tr>
      <w:tr w:rsidR="00696246" w:rsidRPr="00696246" w14:paraId="3E0BBEF0" w14:textId="77777777" w:rsidTr="00E2242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27B6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Sposoby weryfikacji oraz formy dokumentowania osiągniętych efektów uczenia się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6A33" w14:textId="496E914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W1, W2</w:t>
            </w:r>
            <w:r w:rsidR="008C0E58" w:rsidRPr="00696246">
              <w:rPr>
                <w:rFonts w:cs="Times New Roman"/>
                <w:bCs/>
                <w:sz w:val="20"/>
                <w:szCs w:val="20"/>
              </w:rPr>
              <w:t>, W3</w:t>
            </w:r>
            <w:r w:rsidRPr="00696246">
              <w:rPr>
                <w:rFonts w:cs="Times New Roman"/>
                <w:bCs/>
                <w:sz w:val="20"/>
                <w:szCs w:val="20"/>
              </w:rPr>
              <w:t xml:space="preserve"> – kartkówka lub odpowiedź ustna, egzamin</w:t>
            </w:r>
          </w:p>
          <w:p w14:paraId="2C8714C0" w14:textId="3D9A50DE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U1, U2,</w:t>
            </w:r>
            <w:r w:rsidR="008C0E58" w:rsidRPr="00696246">
              <w:rPr>
                <w:rFonts w:cs="Times New Roman"/>
                <w:bCs/>
                <w:sz w:val="20"/>
                <w:szCs w:val="20"/>
              </w:rPr>
              <w:t xml:space="preserve"> U3,</w:t>
            </w:r>
            <w:r w:rsidRPr="00696246">
              <w:rPr>
                <w:rFonts w:cs="Times New Roman"/>
                <w:bCs/>
                <w:sz w:val="20"/>
                <w:szCs w:val="20"/>
              </w:rPr>
              <w:t xml:space="preserve"> K1 – kartkówka lub odpowiedź ustna, egzamin. K1 – ocena postawy studenta i przygotowania do zajęć. </w:t>
            </w:r>
          </w:p>
          <w:p w14:paraId="5533C4A5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Dokumentowanie osiąganych wyników: oceny w dzienniku prowadzącego, protokół ocen.</w:t>
            </w:r>
          </w:p>
        </w:tc>
      </w:tr>
      <w:tr w:rsidR="00696246" w:rsidRPr="00696246" w14:paraId="3CA3788D" w14:textId="77777777" w:rsidTr="00E2242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8E496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Elementy i wagi mające wpływ na ocenę końcową</w:t>
            </w:r>
          </w:p>
          <w:p w14:paraId="615641CE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6A94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 ocenę końcową wpływają:</w:t>
            </w:r>
          </w:p>
          <w:p w14:paraId="14309B71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oceny z ćwiczeń (50%), </w:t>
            </w:r>
          </w:p>
          <w:p w14:paraId="27C7F234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ocena z egzaminu (50%)</w:t>
            </w:r>
          </w:p>
        </w:tc>
      </w:tr>
      <w:tr w:rsidR="00696246" w:rsidRPr="00696246" w14:paraId="004F9DB3" w14:textId="77777777" w:rsidTr="00E2242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93E2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Bilans punktów ECTS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3D10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wykładach – 15 godzin,</w:t>
            </w:r>
          </w:p>
          <w:p w14:paraId="64C5613B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ćwiczeniach – 30 godz.,</w:t>
            </w:r>
          </w:p>
          <w:p w14:paraId="03300D26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przygotowanie do zajęć – 30 godz.,</w:t>
            </w:r>
          </w:p>
          <w:p w14:paraId="65750FD1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udział w konsultacjach związanych </w:t>
            </w:r>
            <w:r w:rsidRPr="00696246">
              <w:rPr>
                <w:rFonts w:cs="Times New Roman"/>
                <w:bCs/>
                <w:sz w:val="20"/>
                <w:szCs w:val="20"/>
              </w:rPr>
              <w:br/>
              <w:t>z przygotowaniem do zaliczenia i egzaminu – 2 x 2 godz. = 4 godz.,</w:t>
            </w:r>
          </w:p>
          <w:p w14:paraId="56ECBACA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przygotowanie do egzaminu i obecność na egzaminie </w:t>
            </w:r>
          </w:p>
          <w:p w14:paraId="52C6BD82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ab/>
              <w:t>15 godz. + 2 godz. = 17 godz.</w:t>
            </w:r>
          </w:p>
          <w:p w14:paraId="2D61142C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Łącznie 96 godzin, co odpowiada 4 p. ECTS</w:t>
            </w:r>
          </w:p>
        </w:tc>
      </w:tr>
      <w:tr w:rsidR="00696246" w:rsidRPr="00696246" w14:paraId="520A35FC" w14:textId="77777777" w:rsidTr="00E2242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19AF9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Nakład pracy związany z zajęciami wymagającymi bezpośredniego udziału nauczyciela akademickiego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E5C1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wykładach – 15 godz.,</w:t>
            </w:r>
          </w:p>
          <w:p w14:paraId="38B4CDCF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ćwiczeniach – 30 godz.,</w:t>
            </w:r>
          </w:p>
          <w:p w14:paraId="0B484B55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konsultacjach związanych z przygotowaniem do egzaminu – 4 godz.,</w:t>
            </w:r>
          </w:p>
          <w:p w14:paraId="6F7EBEB6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obecność na egzaminie – 1 godz.</w:t>
            </w:r>
          </w:p>
          <w:p w14:paraId="6C674D37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Łącznie 51 godz. co odpowiada 2 p. ECTS</w:t>
            </w:r>
          </w:p>
        </w:tc>
      </w:tr>
      <w:tr w:rsidR="00696246" w:rsidRPr="00696246" w14:paraId="3583DF2F" w14:textId="77777777" w:rsidTr="00E2242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5D9E3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Odniesienie modułowych efektów uczenia się do kierunkowych efektów uczenia się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D565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TA2_W03+, TA2_W04+, TA2_W11++, TA2_W12+, TA2_W13+, TA2_W14+, </w:t>
            </w:r>
          </w:p>
          <w:p w14:paraId="54BB6E50" w14:textId="77777777" w:rsidR="00B33062" w:rsidRPr="00696246" w:rsidRDefault="00B33062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TA2_U01+, TA2_U02+, TA2_U04+, TA2_U07+, TA2_U15++,TA2_K01+, TA2_K02+,TA2_K03+</w:t>
            </w:r>
          </w:p>
        </w:tc>
      </w:tr>
      <w:bookmarkEnd w:id="27"/>
    </w:tbl>
    <w:p w14:paraId="512F828C" w14:textId="0B4C8C03" w:rsidR="004F6706" w:rsidRPr="00696246" w:rsidRDefault="004F6706" w:rsidP="00327642">
      <w:pPr>
        <w:widowControl/>
        <w:suppressAutoHyphens w:val="0"/>
        <w:spacing w:after="200"/>
        <w:rPr>
          <w:rFonts w:cs="Times New Roman"/>
          <w:bCs/>
          <w:sz w:val="20"/>
          <w:szCs w:val="20"/>
        </w:rPr>
      </w:pPr>
    </w:p>
    <w:p w14:paraId="1AF6B0AF" w14:textId="77777777" w:rsidR="00A80228" w:rsidRPr="00696246" w:rsidRDefault="00A80228">
      <w:r w:rsidRPr="00696246">
        <w:br w:type="page"/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520"/>
      </w:tblGrid>
      <w:tr w:rsidR="00696246" w:rsidRPr="00696246" w14:paraId="55D57A02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5354" w14:textId="1E256093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Nazwa kierunku studiów </w:t>
            </w:r>
          </w:p>
          <w:p w14:paraId="5F547290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EF3B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Transport i logistyka</w:t>
            </w:r>
          </w:p>
        </w:tc>
      </w:tr>
      <w:tr w:rsidR="00696246" w:rsidRPr="00696246" w14:paraId="4B8A344B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674D1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Nazwa modułu, także nazwa w języku angielskim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6AD0" w14:textId="3B7670EC" w:rsidR="000D2878" w:rsidRPr="00696246" w:rsidRDefault="000D2878" w:rsidP="009925FB">
            <w:pPr>
              <w:pStyle w:val="Modutytu"/>
              <w:rPr>
                <w:lang w:val="en-US"/>
              </w:rPr>
            </w:pPr>
            <w:bookmarkStart w:id="29" w:name="_Toc202525936"/>
            <w:proofErr w:type="spellStart"/>
            <w:r w:rsidRPr="00696246">
              <w:rPr>
                <w:lang w:val="en-US"/>
              </w:rPr>
              <w:t>Seminarium</w:t>
            </w:r>
            <w:proofErr w:type="spellEnd"/>
            <w:r w:rsidRPr="00696246">
              <w:rPr>
                <w:lang w:val="en-US"/>
              </w:rPr>
              <w:t xml:space="preserve"> </w:t>
            </w:r>
            <w:proofErr w:type="spellStart"/>
            <w:r w:rsidRPr="00696246">
              <w:rPr>
                <w:lang w:val="en-US"/>
              </w:rPr>
              <w:t>dyplomowe</w:t>
            </w:r>
            <w:proofErr w:type="spellEnd"/>
            <w:r w:rsidR="007975A2" w:rsidRPr="00696246">
              <w:rPr>
                <w:lang w:val="en-US"/>
              </w:rPr>
              <w:t xml:space="preserve"> </w:t>
            </w:r>
            <w:r w:rsidRPr="00696246">
              <w:rPr>
                <w:lang w:val="en-US"/>
              </w:rPr>
              <w:t>1</w:t>
            </w:r>
            <w:bookmarkEnd w:id="29"/>
          </w:p>
          <w:p w14:paraId="5C8A9530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696246">
              <w:rPr>
                <w:rFonts w:cs="Times New Roman"/>
                <w:bCs/>
                <w:sz w:val="20"/>
                <w:szCs w:val="20"/>
                <w:lang w:val="en-US"/>
              </w:rPr>
              <w:t xml:space="preserve">Diploma seminar 1 </w:t>
            </w:r>
          </w:p>
        </w:tc>
      </w:tr>
      <w:tr w:rsidR="00696246" w:rsidRPr="00696246" w14:paraId="7D8D0A24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503A1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Język wykładowy </w:t>
            </w:r>
          </w:p>
          <w:p w14:paraId="2B68FDEC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16AE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polski</w:t>
            </w:r>
          </w:p>
        </w:tc>
      </w:tr>
      <w:tr w:rsidR="00696246" w:rsidRPr="00696246" w14:paraId="26AE9BBE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0DE0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Rodzaj modułu </w:t>
            </w:r>
          </w:p>
          <w:p w14:paraId="56E01B85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B2A7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obowiązkowy</w:t>
            </w:r>
          </w:p>
        </w:tc>
      </w:tr>
      <w:tr w:rsidR="00696246" w:rsidRPr="00696246" w14:paraId="19C7F8AB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9913B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Poziom studiów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49AC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drugiego stopnia</w:t>
            </w:r>
          </w:p>
        </w:tc>
      </w:tr>
      <w:tr w:rsidR="00696246" w:rsidRPr="00696246" w14:paraId="6129C489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B7FE7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Forma studiów</w:t>
            </w:r>
          </w:p>
          <w:p w14:paraId="13869B36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1560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stacjonarne</w:t>
            </w:r>
          </w:p>
        </w:tc>
      </w:tr>
      <w:tr w:rsidR="00696246" w:rsidRPr="00696246" w14:paraId="6EE1440B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B29C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Rok studiów dla kierunku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C14B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II</w:t>
            </w:r>
          </w:p>
        </w:tc>
      </w:tr>
      <w:tr w:rsidR="00696246" w:rsidRPr="00696246" w14:paraId="25E80B17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C461E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Semestr dla kierunku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CAEF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</w:t>
            </w:r>
          </w:p>
        </w:tc>
      </w:tr>
      <w:tr w:rsidR="00696246" w:rsidRPr="00696246" w14:paraId="0075B6AB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4A25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Liczba punktów ECTS z podziałem na kontaktowe/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F50A6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 (1/1)</w:t>
            </w:r>
          </w:p>
        </w:tc>
      </w:tr>
      <w:tr w:rsidR="00696246" w:rsidRPr="00696246" w14:paraId="5D64AD11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D60BD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Tytuł naukowy/stopień naukowy, imię i nazwisko osoby odpowiedzialnej za moduł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095B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softHyphen/>
            </w:r>
            <w:r w:rsidRPr="00696246">
              <w:rPr>
                <w:rFonts w:cs="Times New Roman"/>
                <w:bCs/>
                <w:sz w:val="20"/>
                <w:szCs w:val="20"/>
              </w:rPr>
              <w:softHyphen/>
            </w:r>
            <w:r w:rsidRPr="00696246">
              <w:rPr>
                <w:rFonts w:cs="Times New Roman"/>
                <w:bCs/>
                <w:sz w:val="20"/>
                <w:szCs w:val="20"/>
              </w:rPr>
              <w:softHyphen/>
            </w:r>
            <w:r w:rsidRPr="00696246">
              <w:rPr>
                <w:rFonts w:cs="Times New Roman"/>
                <w:bCs/>
                <w:sz w:val="20"/>
                <w:szCs w:val="20"/>
              </w:rPr>
              <w:softHyphen/>
              <w:t>--------</w:t>
            </w:r>
          </w:p>
        </w:tc>
      </w:tr>
      <w:tr w:rsidR="00696246" w:rsidRPr="00696246" w14:paraId="76B324D5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04A2D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Jednostka oferująca moduł</w:t>
            </w:r>
          </w:p>
          <w:p w14:paraId="753A9ADA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9CCC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softHyphen/>
            </w:r>
            <w:r w:rsidRPr="00696246">
              <w:rPr>
                <w:rFonts w:cs="Times New Roman"/>
                <w:bCs/>
                <w:sz w:val="20"/>
                <w:szCs w:val="20"/>
              </w:rPr>
              <w:softHyphen/>
            </w:r>
            <w:r w:rsidRPr="00696246">
              <w:rPr>
                <w:rFonts w:cs="Times New Roman"/>
                <w:bCs/>
                <w:sz w:val="20"/>
                <w:szCs w:val="20"/>
              </w:rPr>
              <w:softHyphen/>
            </w:r>
            <w:r w:rsidRPr="00696246">
              <w:rPr>
                <w:rFonts w:cs="Times New Roman"/>
                <w:bCs/>
                <w:sz w:val="20"/>
                <w:szCs w:val="20"/>
              </w:rPr>
              <w:softHyphen/>
            </w:r>
            <w:r w:rsidRPr="00696246">
              <w:rPr>
                <w:rFonts w:cs="Times New Roman"/>
                <w:bCs/>
                <w:sz w:val="20"/>
                <w:szCs w:val="20"/>
              </w:rPr>
              <w:softHyphen/>
            </w:r>
            <w:r w:rsidRPr="00696246">
              <w:rPr>
                <w:rFonts w:cs="Times New Roman"/>
                <w:bCs/>
                <w:sz w:val="20"/>
                <w:szCs w:val="20"/>
              </w:rPr>
              <w:softHyphen/>
              <w:t>--------</w:t>
            </w:r>
          </w:p>
        </w:tc>
      </w:tr>
      <w:tr w:rsidR="00696246" w:rsidRPr="00696246" w14:paraId="27AB287C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900B4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 modułu</w:t>
            </w:r>
          </w:p>
          <w:p w14:paraId="75BCE702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2DF6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Celem modułu jest zapoznanie studentów z metodologią realizacji prac naukowo-badawczych a w szczególności formułowania tematu pracy w relacji do określonego problemu badawczego, określanie hipotez badawczych, celu głównego i celów szczegółowych pracy, doboru odpowiedniej metody badawczej. Podczas seminarium prezentowane są najnowsze osiągnięcia z zakresu tematyki prac realizowanych przez uczestników.</w:t>
            </w:r>
          </w:p>
        </w:tc>
      </w:tr>
      <w:tr w:rsidR="00696246" w:rsidRPr="00696246" w14:paraId="33B8E060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CE919" w14:textId="10B4455A" w:rsidR="000D2878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949A" w14:textId="77777777" w:rsidR="003772D6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Wiedza:</w:t>
            </w:r>
          </w:p>
          <w:p w14:paraId="6185FE0D" w14:textId="77777777" w:rsidR="003772D6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W1. Zna pogłębione metody i narzędzia informatyczne do gromadzenia, analizy i prezentacji danych ekonomicznych i społecznych z zakresu zarządzania i inżynierii produkcji.</w:t>
            </w:r>
          </w:p>
          <w:p w14:paraId="10B2225D" w14:textId="2C96550E" w:rsidR="003772D6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W2. Zna rozszerzone trendy rozwojowe i metody badań poszczególnych obszarów działalności przedsiębiorstwa: badania rynku, analizy finansowej, poziomu jakości produktów itp.</w:t>
            </w:r>
          </w:p>
          <w:p w14:paraId="1CDCFD7D" w14:textId="77777777" w:rsidR="003772D6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Umiejętności:</w:t>
            </w:r>
          </w:p>
          <w:p w14:paraId="66DC706D" w14:textId="77777777" w:rsidR="003772D6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U1. Umie wykonać pod kierunkiem opiekuna naukowego analizy dotyczące zarządzania i inżynierii produkcji</w:t>
            </w:r>
          </w:p>
          <w:p w14:paraId="497F3710" w14:textId="77777777" w:rsidR="003772D6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U2. Umie opracować prace pisemne z zakresu zarządzania i inżynierii produkcji. </w:t>
            </w:r>
          </w:p>
          <w:p w14:paraId="5FAC68E6" w14:textId="613F03BC" w:rsidR="003772D6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Kompetencje społeczne:</w:t>
            </w:r>
          </w:p>
          <w:p w14:paraId="77C74BEE" w14:textId="391742F2" w:rsidR="000D2878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K1. Posiada umiejętność pracy w grupie, organizowania i kierowania pracą zespołów (projektowych, zadaniowych itp.) i organizacji w środowisku pracy.</w:t>
            </w:r>
          </w:p>
        </w:tc>
      </w:tr>
      <w:tr w:rsidR="00696246" w:rsidRPr="00696246" w14:paraId="6FDE5D4F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8C40A" w14:textId="1182220C" w:rsidR="003772D6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Wymagania wstępne i dodatkowe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83CE" w14:textId="638EC2B8" w:rsidR="003772D6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Uczestnictwo w procesie dydaktycznym na kierunku</w:t>
            </w:r>
          </w:p>
        </w:tc>
      </w:tr>
      <w:tr w:rsidR="00696246" w:rsidRPr="00696246" w14:paraId="7B811E36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8912" w14:textId="2AD55F99" w:rsidR="003772D6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Treści programowe modułu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BDB8" w14:textId="267E7D7A" w:rsidR="003772D6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Rodzaje i przykłady prac dyplomowych, zasady przedstawiania tez prac naukowych. Sporządzanie planu pracy. Opisanie problemu, zdefiniowanie kluczowych terminów pracy i wykonanie konspektu pracy. Wyszukiwanie materiałów źródłowych (bazy danych, zasady cytowania). Najczęstsze błędy podstawowe przy realizacji prac dyplomowych.</w:t>
            </w:r>
          </w:p>
          <w:p w14:paraId="55AD7C29" w14:textId="4C58D44E" w:rsidR="003772D6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Przedstawienie przez uczestników seminarium konspektu i wspólna dyskusja pod kierunkiem prowadzącego nad wizją realizacji pracy dyplomowej magisterskiej. Podstawą zaliczenia seminarium dyplomowego nr 1 jest sporządzenie konspektu oraz wiedza zaprezentowana w trakcie seminarium.</w:t>
            </w:r>
          </w:p>
        </w:tc>
      </w:tr>
      <w:tr w:rsidR="00696246" w:rsidRPr="00696246" w14:paraId="52BA36E0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BC668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Wykaz literatury podstawowej i uzupełniającej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76A49" w14:textId="77777777" w:rsidR="000D2878" w:rsidRPr="00696246" w:rsidRDefault="000D2878" w:rsidP="00327642">
            <w:pPr>
              <w:autoSpaceDE w:val="0"/>
              <w:autoSpaceDN w:val="0"/>
              <w:adjustRightInd w:val="0"/>
              <w:ind w:left="8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Literatura:</w:t>
            </w:r>
          </w:p>
          <w:p w14:paraId="26953894" w14:textId="77777777" w:rsidR="000D2878" w:rsidRPr="00696246" w:rsidRDefault="000D2878" w:rsidP="00327642">
            <w:pPr>
              <w:autoSpaceDE w:val="0"/>
              <w:autoSpaceDN w:val="0"/>
              <w:adjustRightInd w:val="0"/>
              <w:ind w:left="8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1. Dudziak. A,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Żejmo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A.: Redagowanie prac dyplomowych – wskazówki metodyczne dla studentów.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Difin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>, Warszawa 2008</w:t>
            </w:r>
          </w:p>
          <w:p w14:paraId="45A8593C" w14:textId="77777777" w:rsidR="000D2878" w:rsidRPr="00696246" w:rsidRDefault="000D2878" w:rsidP="00327642">
            <w:pPr>
              <w:autoSpaceDE w:val="0"/>
              <w:autoSpaceDN w:val="0"/>
              <w:adjustRightInd w:val="0"/>
              <w:ind w:left="8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 Gonciarski W.: Przygotowanie pracy dyplomowej: Poradnik dla studentów. WSE, Warszawa 2004</w:t>
            </w:r>
          </w:p>
          <w:p w14:paraId="667439F9" w14:textId="77777777" w:rsidR="000D2878" w:rsidRPr="00696246" w:rsidRDefault="000D2878" w:rsidP="00327642">
            <w:pPr>
              <w:autoSpaceDE w:val="0"/>
              <w:autoSpaceDN w:val="0"/>
              <w:adjustRightInd w:val="0"/>
              <w:ind w:left="8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3. Kozłowski R.: Praktyczny sposób pisania prac dyplomowych z wykorzystaniem programu komputerowego i Internetu. Oficyna Wolters Kluwer Polska, Warszawa 2009</w:t>
            </w:r>
          </w:p>
          <w:p w14:paraId="13E0E3DF" w14:textId="77777777" w:rsidR="000D2878" w:rsidRPr="00696246" w:rsidRDefault="000D2878" w:rsidP="00327642">
            <w:pPr>
              <w:autoSpaceDE w:val="0"/>
              <w:autoSpaceDN w:val="0"/>
              <w:adjustRightInd w:val="0"/>
              <w:ind w:left="8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4. 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Pioterek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 P., 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Zieleniecka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 B.:  Technika  pisania  prac  dyplomowych. WSB, Poznań 2004.</w:t>
            </w:r>
          </w:p>
          <w:p w14:paraId="35929065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5. Rawa T. Metodyka wykonywania inżynierskich i magisterskich prac dyplomowych. WUWM Olsztyn 2012.</w:t>
            </w:r>
          </w:p>
        </w:tc>
      </w:tr>
      <w:tr w:rsidR="00696246" w:rsidRPr="00696246" w14:paraId="3A8C6FA8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1474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Planowane formy/działania/metody dydaktyczne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8142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Analiza i interpretacja tekstów źródłowych, analiza podobnych przypadków prac magisterskich, konsultacje, prezentacje referatów, wykłady.</w:t>
            </w:r>
          </w:p>
        </w:tc>
      </w:tr>
      <w:tr w:rsidR="00696246" w:rsidRPr="00696246" w14:paraId="4E6E14E3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6017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Sposoby weryfikacji oraz formy dokumentowania osiągniętych efektów uczenia się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3D02C" w14:textId="77777777" w:rsidR="003772D6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W1 – wiedza zaprezentowana w trakcie seminarium,</w:t>
            </w:r>
          </w:p>
          <w:p w14:paraId="7CD5E6EC" w14:textId="77777777" w:rsidR="003772D6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W2 – wiedza zaprezentowana w trakcie seminarium,</w:t>
            </w:r>
          </w:p>
          <w:p w14:paraId="3508DBC1" w14:textId="77777777" w:rsidR="003772D6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U1 – ocena konspektu pracy magisterskiej,</w:t>
            </w:r>
          </w:p>
          <w:p w14:paraId="2FE343DF" w14:textId="77777777" w:rsidR="003772D6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U2 - ocena konspektu pracy magisterskiej,</w:t>
            </w:r>
          </w:p>
          <w:p w14:paraId="3CAF83CD" w14:textId="77777777" w:rsidR="003772D6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K1 - ocena pracy i wypowiedzi ustnych studentów</w:t>
            </w:r>
          </w:p>
          <w:p w14:paraId="150726F4" w14:textId="5BF9343A" w:rsidR="000D2878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Formy dokumentowania osiągniętych wyników: konspekt, dziennik prowadzącego.</w:t>
            </w:r>
          </w:p>
        </w:tc>
      </w:tr>
      <w:tr w:rsidR="00696246" w:rsidRPr="00696246" w14:paraId="09800B96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435C8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Elementy i wagi mające wpływ na ocenę końcową</w:t>
            </w:r>
          </w:p>
          <w:p w14:paraId="38303A62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9DD7" w14:textId="241B6C07" w:rsidR="000D2878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Ocena konspektu – 100%</w:t>
            </w:r>
          </w:p>
        </w:tc>
      </w:tr>
      <w:tr w:rsidR="00696246" w:rsidRPr="00696246" w14:paraId="6A914F40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9421A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Bilans punktów ECTS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F2FB" w14:textId="77777777" w:rsidR="003772D6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KONTAKTOWE</w:t>
            </w:r>
          </w:p>
          <w:p w14:paraId="5B285AE1" w14:textId="77777777" w:rsidR="003772D6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Forma zajęć Liczba godz. Punkty ECTS</w:t>
            </w:r>
          </w:p>
          <w:p w14:paraId="36334AF5" w14:textId="77777777" w:rsidR="003772D6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Ćwiczenia 15 godz. 0,6 pkt. ECTS</w:t>
            </w:r>
          </w:p>
          <w:p w14:paraId="68CF79A9" w14:textId="77777777" w:rsidR="003772D6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Konsultacje 5 godz. 0,2 pkt. ECTS</w:t>
            </w:r>
          </w:p>
          <w:p w14:paraId="7A7B2E5E" w14:textId="77777777" w:rsidR="003772D6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Razem kontaktowe 20 godz. 0,8 pkt. ECTS</w:t>
            </w:r>
          </w:p>
          <w:p w14:paraId="62AED484" w14:textId="77777777" w:rsidR="003772D6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</w:p>
          <w:p w14:paraId="681BBC45" w14:textId="77777777" w:rsidR="003772D6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Przygotowanie</w:t>
            </w:r>
          </w:p>
          <w:p w14:paraId="0B1287A0" w14:textId="77777777" w:rsidR="003772D6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konspektu 5 godz. 0,2 pkt. ECTS</w:t>
            </w:r>
          </w:p>
          <w:p w14:paraId="60E9AF75" w14:textId="77777777" w:rsidR="003772D6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Studiowanie literatury 10 godz. 0,4pkt. ECTS</w:t>
            </w:r>
          </w:p>
          <w:p w14:paraId="7FFD0D64" w14:textId="77777777" w:rsidR="003772D6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Razem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15 godz. 0,6 pkt. ECTS</w:t>
            </w:r>
          </w:p>
          <w:p w14:paraId="29F7B921" w14:textId="77777777" w:rsidR="003772D6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Łączny nakład pracy studenta to 35 godz. co odpowiada 1,4</w:t>
            </w:r>
          </w:p>
          <w:p w14:paraId="2815E224" w14:textId="1F85EDF3" w:rsidR="000D2878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pkt. ECTS</w:t>
            </w:r>
          </w:p>
        </w:tc>
      </w:tr>
      <w:tr w:rsidR="00696246" w:rsidRPr="00696246" w14:paraId="37E6DA9B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A31B9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Nakład pracy związany z zajęciami wymagającymi bezpośredniego udziału nauczyciela akademickiego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7616" w14:textId="77777777" w:rsidR="003772D6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ćwiczeniach – 15 godz.</w:t>
            </w:r>
          </w:p>
          <w:p w14:paraId="5C040C39" w14:textId="77777777" w:rsidR="003772D6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konsultacjach – 5 godz.</w:t>
            </w:r>
          </w:p>
          <w:p w14:paraId="1CE5D346" w14:textId="2255C592" w:rsidR="000D2878" w:rsidRPr="00696246" w:rsidRDefault="003772D6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Łącznie 20 godz. co stanowi 0,8 pkt. ECTS</w:t>
            </w:r>
          </w:p>
        </w:tc>
      </w:tr>
      <w:tr w:rsidR="00696246" w:rsidRPr="00696246" w14:paraId="44473463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D2C4C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Odniesienie modułowych efektów uczenia się do kierunkowych efektów uczenia się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FA6F" w14:textId="56B4CCBE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5345987E" w14:textId="77777777" w:rsidR="000D2878" w:rsidRPr="00696246" w:rsidRDefault="000D2878" w:rsidP="00327642">
      <w:pPr>
        <w:widowControl/>
        <w:suppressAutoHyphens w:val="0"/>
        <w:spacing w:after="200"/>
        <w:rPr>
          <w:rFonts w:cs="Times New Roman"/>
          <w:bCs/>
          <w:sz w:val="20"/>
          <w:szCs w:val="20"/>
        </w:rPr>
      </w:pPr>
    </w:p>
    <w:p w14:paraId="5EB5A2B7" w14:textId="77777777" w:rsidR="00A80228" w:rsidRPr="00696246" w:rsidRDefault="00A80228">
      <w:r w:rsidRPr="00696246">
        <w:br w:type="page"/>
      </w:r>
    </w:p>
    <w:tbl>
      <w:tblPr>
        <w:tblW w:w="100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553"/>
      </w:tblGrid>
      <w:tr w:rsidR="00696246" w:rsidRPr="00696246" w14:paraId="7E5ED749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75E7" w14:textId="04E4F5C8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Nazwa kierunku studiów </w:t>
            </w:r>
          </w:p>
          <w:p w14:paraId="528FDBE9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C94E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Transport i logistyka</w:t>
            </w:r>
          </w:p>
          <w:p w14:paraId="73F44DF0" w14:textId="06F97532" w:rsidR="00B61BF5" w:rsidRPr="00696246" w:rsidRDefault="00B61BF5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Inżynieria transportu i spedycja</w:t>
            </w:r>
          </w:p>
        </w:tc>
      </w:tr>
      <w:tr w:rsidR="00696246" w:rsidRPr="00696246" w14:paraId="5EDB619D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60954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Nazwa modułu, także nazwa w języku angielskim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8E18" w14:textId="77777777" w:rsidR="0015270C" w:rsidRPr="00696246" w:rsidRDefault="0015270C" w:rsidP="0025590D">
            <w:pPr>
              <w:pStyle w:val="Modutytu"/>
              <w:rPr>
                <w:lang w:val="en-US"/>
              </w:rPr>
            </w:pPr>
            <w:bookmarkStart w:id="30" w:name="_Toc202525937"/>
            <w:proofErr w:type="spellStart"/>
            <w:r w:rsidRPr="00696246">
              <w:rPr>
                <w:lang w:val="en-US"/>
              </w:rPr>
              <w:t>Napędy</w:t>
            </w:r>
            <w:proofErr w:type="spellEnd"/>
            <w:r w:rsidRPr="00696246">
              <w:rPr>
                <w:lang w:val="en-US"/>
              </w:rPr>
              <w:t xml:space="preserve"> </w:t>
            </w:r>
            <w:proofErr w:type="spellStart"/>
            <w:r w:rsidRPr="00696246">
              <w:rPr>
                <w:lang w:val="en-US"/>
              </w:rPr>
              <w:t>elektryczne</w:t>
            </w:r>
            <w:proofErr w:type="spellEnd"/>
            <w:r w:rsidRPr="00696246">
              <w:rPr>
                <w:lang w:val="en-US"/>
              </w:rPr>
              <w:t xml:space="preserve"> w </w:t>
            </w:r>
            <w:proofErr w:type="spellStart"/>
            <w:r w:rsidRPr="00696246">
              <w:rPr>
                <w:lang w:val="en-US"/>
              </w:rPr>
              <w:t>transporcie</w:t>
            </w:r>
            <w:bookmarkEnd w:id="30"/>
            <w:proofErr w:type="spellEnd"/>
          </w:p>
          <w:p w14:paraId="7B67F97E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696246">
              <w:rPr>
                <w:rFonts w:cs="Times New Roman"/>
                <w:bCs/>
                <w:sz w:val="20"/>
                <w:szCs w:val="20"/>
                <w:lang w:val="en-US"/>
              </w:rPr>
              <w:t>Electric drives for transport</w:t>
            </w:r>
          </w:p>
        </w:tc>
      </w:tr>
      <w:tr w:rsidR="00696246" w:rsidRPr="00696246" w14:paraId="4E28AD66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CB434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Język wykładowy </w:t>
            </w:r>
          </w:p>
          <w:p w14:paraId="30DA0582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252B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polski</w:t>
            </w:r>
          </w:p>
        </w:tc>
      </w:tr>
      <w:tr w:rsidR="00696246" w:rsidRPr="00696246" w14:paraId="78E08BDD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1068A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Rodzaj modułu </w:t>
            </w:r>
          </w:p>
          <w:p w14:paraId="1BB47F80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fakultatywny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2125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fakultatywny</w:t>
            </w:r>
          </w:p>
        </w:tc>
      </w:tr>
      <w:tr w:rsidR="00696246" w:rsidRPr="00696246" w14:paraId="63B0FB31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8E33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Poziom studiów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308A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drugiego stopnia</w:t>
            </w:r>
          </w:p>
        </w:tc>
      </w:tr>
      <w:tr w:rsidR="00696246" w:rsidRPr="00696246" w14:paraId="28381CDA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17792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Forma studiów</w:t>
            </w:r>
          </w:p>
          <w:p w14:paraId="2874DDAE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142F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stacjonarne</w:t>
            </w:r>
          </w:p>
        </w:tc>
      </w:tr>
      <w:tr w:rsidR="00696246" w:rsidRPr="00696246" w14:paraId="1D1C6787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79F81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Rok studiów dla kierunku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D635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II</w:t>
            </w:r>
          </w:p>
        </w:tc>
      </w:tr>
      <w:tr w:rsidR="00696246" w:rsidRPr="00696246" w14:paraId="0C124E3C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6954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Semestr dla kierunku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99B4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</w:tr>
      <w:tr w:rsidR="00696246" w:rsidRPr="00696246" w14:paraId="2827A665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FDFC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Liczba punktów ECTS z podziałem na kontaktowe/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  <w:proofErr w:type="spellEnd"/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6A23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 (1,28/0,78)</w:t>
            </w:r>
          </w:p>
        </w:tc>
      </w:tr>
      <w:tr w:rsidR="00696246" w:rsidRPr="00696246" w14:paraId="23D5B06A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736D4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Tytuł naukowy/stopień naukowy, imię i nazwisko osoby odpowiedzialnej za moduł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1717" w14:textId="43C09CAE" w:rsidR="0015270C" w:rsidRPr="00696246" w:rsidRDefault="00474D97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sz w:val="20"/>
                <w:szCs w:val="20"/>
                <w:highlight w:val="yellow"/>
              </w:rPr>
              <w:t>dr hab. inż. Jacek Kapica, prof. uczelni</w:t>
            </w:r>
          </w:p>
        </w:tc>
      </w:tr>
      <w:tr w:rsidR="00696246" w:rsidRPr="00696246" w14:paraId="368E66E8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D8AED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Jednostka oferująca moduł</w:t>
            </w:r>
          </w:p>
          <w:p w14:paraId="69279DAE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1885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Katedra Podstaw Techniki</w:t>
            </w:r>
          </w:p>
        </w:tc>
      </w:tr>
      <w:tr w:rsidR="00696246" w:rsidRPr="00696246" w14:paraId="1F7F8401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9BCA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 modułu</w:t>
            </w:r>
          </w:p>
          <w:p w14:paraId="1B7B4F21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680C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Celem modułu jest zapoznanie studentów z budową i zasadą działania elektrycznych urządzeń napędowych, układów ich zasilania, sterowania i zabezpieczeń w środkach transportu</w:t>
            </w:r>
          </w:p>
        </w:tc>
      </w:tr>
      <w:tr w:rsidR="00696246" w:rsidRPr="00696246" w14:paraId="798A6599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E690" w14:textId="40742516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Efekty uczenia się dla modułu to opis zasobu wiedzy, umiejętności i kompetencji społecznych, które student osiągnie po zrealizowaniu zajęć.</w:t>
            </w:r>
            <w:r w:rsidR="006378C0" w:rsidRPr="00696246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696246">
              <w:rPr>
                <w:rFonts w:cs="Times New Roman"/>
                <w:bCs/>
                <w:sz w:val="20"/>
                <w:szCs w:val="20"/>
              </w:rPr>
              <w:t>Zna zasadę działania oraz współpracę ze sobą poszczególnych elementów i układów wchodzących w skład systemów napędowych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181A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Wiedza: </w:t>
            </w:r>
          </w:p>
        </w:tc>
      </w:tr>
      <w:tr w:rsidR="00696246" w:rsidRPr="00696246" w14:paraId="15E967EB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9BB6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7C25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Ma ogólną wiedzę z zakresu budowy i zasady działania przekładni mechanicznych, silników elektrycznych, przekształtników, układów sterowania i zabezpieczeń oraz systemów zasilania stosowanych w transporcie</w:t>
            </w:r>
          </w:p>
        </w:tc>
      </w:tr>
      <w:tr w:rsidR="00696246" w:rsidRPr="00696246" w14:paraId="465188A9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58FF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F212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2.Rozumie zjawiska zachodzące podczas konwersji energii elektrycznej na mechaniczną w urządzeniach napędowych.</w:t>
            </w:r>
          </w:p>
        </w:tc>
      </w:tr>
      <w:tr w:rsidR="00696246" w:rsidRPr="00696246" w14:paraId="0B362EDD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996E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E93B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3.Zna zasadę działania oraz współpracę ze sobą poszczególnych elementów i układów wchodzących w skład systemów napędowych</w:t>
            </w:r>
          </w:p>
        </w:tc>
      </w:tr>
      <w:tr w:rsidR="00696246" w:rsidRPr="00696246" w14:paraId="21FAEC99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09121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7C56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Umiejętności:</w:t>
            </w:r>
          </w:p>
        </w:tc>
      </w:tr>
      <w:tr w:rsidR="00696246" w:rsidRPr="00696246" w14:paraId="40C7111F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37F00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FF89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1.Wykonuje proste zadania inżynierskie dotyczące obliczeń i doboru poszczególnych elementów napędu elektrycznego w wybranych środkach transportu</w:t>
            </w:r>
          </w:p>
        </w:tc>
      </w:tr>
      <w:tr w:rsidR="00696246" w:rsidRPr="00696246" w14:paraId="59068482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8B0BF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6B1A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Kompetencje społeczne:</w:t>
            </w:r>
          </w:p>
        </w:tc>
      </w:tr>
      <w:tr w:rsidR="00696246" w:rsidRPr="00696246" w14:paraId="32969547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654AD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6ECD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1.Potrafi szacować koszty użytkowania transportu elektrycznego.</w:t>
            </w:r>
          </w:p>
        </w:tc>
      </w:tr>
      <w:tr w:rsidR="00696246" w:rsidRPr="00696246" w14:paraId="421E983E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805C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32C5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2.Potrafi racjonalnie wykorzystywać energię elektryczną do napędu środków transportu.</w:t>
            </w:r>
          </w:p>
        </w:tc>
      </w:tr>
      <w:tr w:rsidR="00696246" w:rsidRPr="00696246" w14:paraId="18239CAC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52EC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Wymagania wstępne i dodatkowe 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FDC1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Elektrotechnika, podstawy konstrukcji maszyn, fizyka, matematyka, chemia</w:t>
            </w:r>
          </w:p>
        </w:tc>
      </w:tr>
      <w:tr w:rsidR="00696246" w:rsidRPr="00696246" w14:paraId="0A723864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37DF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Treści programowe modułu </w:t>
            </w:r>
          </w:p>
          <w:p w14:paraId="52F22121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D4E4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Wykład obejmuje: budowę, zasadę działania i właściwości ruchowe silników elektrycznych stosowanych w transporcie, budowę i zasadę działania układów przenoszenia napędu, rodzaje i zasadę działania układów zasilania, odzysku energii i sterowania silnikami elektrycznymi, urządzenia zabezpieczeń silników, przekształtników i baterii, ogólną zasadę działania i właściwości stosowanych baterii trakcyjnych, układy ładowania baterii, rodzaje i właściwości sieci trakcyjnych.</w:t>
            </w:r>
          </w:p>
          <w:p w14:paraId="180D09DE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Ćwiczenia rachunkowe: Dobór poszczególnych elementów napędowych do konkretnego zastosowania, szacowanie zasięgu pojazdów z zasilaniem bateryjnym, szacowanie kosztów eksploatacji elektrycznych środków transportu.</w:t>
            </w:r>
          </w:p>
          <w:p w14:paraId="474057B9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Ćwiczenia laboratoryjne: badanie silników elektrycznych stosowanych w transporcie, badanie przekształtników, badanie akumulatorów i układów ładowania</w:t>
            </w:r>
          </w:p>
        </w:tc>
      </w:tr>
      <w:tr w:rsidR="00696246" w:rsidRPr="00696246" w14:paraId="4BCEDCBB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A022F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Wykaz literatury podstawowej i uzupełniającej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A535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Dziubiński M. i in. Elektrotechnika i elektronika samochodowa. Wydawnictwo Uczelniane Politechniki Lubelskiej, Lublin, 1999</w:t>
            </w:r>
          </w:p>
          <w:p w14:paraId="0968BDD2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Czerwiński A. Akumulatory baterie ogniwa. WKŁ, 2005</w:t>
            </w:r>
          </w:p>
          <w:p w14:paraId="1246D36B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Tunia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H. Winiarski B. Podstawy energoelektroniki. WNT, 1994</w:t>
            </w:r>
          </w:p>
          <w:p w14:paraId="42297734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Mikołajuk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K. Podstawy analizy obwodów energoelektronicznych. PWN, 1998</w:t>
            </w:r>
          </w:p>
        </w:tc>
      </w:tr>
      <w:tr w:rsidR="00696246" w:rsidRPr="00696246" w14:paraId="344DF4DE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DFC7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Planowane formy/działania/metody dydaktyczne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BA12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wykład – 15 godz.</w:t>
            </w:r>
          </w:p>
          <w:p w14:paraId="17362A25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rozwiązywanie zadań rachunkowych – 5 godz.</w:t>
            </w:r>
          </w:p>
          <w:p w14:paraId="13FB8C9C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ćwiczenia laboratoryjne – 10 godz.</w:t>
            </w:r>
          </w:p>
        </w:tc>
      </w:tr>
      <w:tr w:rsidR="00696246" w:rsidRPr="00696246" w14:paraId="04FB5C7F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7CB55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Sposoby weryfikacji oraz formy dokumentowania osiągniętych efektów uczenia się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37D1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W1 – wejściówka, egzamin pisemny</w:t>
            </w:r>
          </w:p>
          <w:p w14:paraId="466A591E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W2 – wejściówka, egzamin pisemny</w:t>
            </w:r>
          </w:p>
          <w:p w14:paraId="78E9A80A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W3 – wejściówka, egzamin pisemny</w:t>
            </w:r>
          </w:p>
          <w:p w14:paraId="36E08729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W4 – wejściówka, egzamin pisemny</w:t>
            </w:r>
          </w:p>
          <w:p w14:paraId="5EAE0FBA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K1 – kolokwium</w:t>
            </w:r>
          </w:p>
          <w:p w14:paraId="569E389F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K2 – kolokwium</w:t>
            </w:r>
          </w:p>
          <w:p w14:paraId="0EEF14BD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Dokumentowanie osiągniętych wyników studentów: wejściówki, kolokwia, egzamin</w:t>
            </w:r>
          </w:p>
        </w:tc>
      </w:tr>
      <w:tr w:rsidR="00696246" w:rsidRPr="00696246" w14:paraId="1519537D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832B4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Elementy i wagi mające wpływ na ocenę końcową</w:t>
            </w:r>
          </w:p>
          <w:p w14:paraId="4D5DF091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27E2C7F7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07AD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Poszczególne efekty uczenia się mają wagę 1. Ocena  z wejściówki ma wagę 1/8, ocena z kolokwium ¼.</w:t>
            </w:r>
          </w:p>
        </w:tc>
      </w:tr>
      <w:tr w:rsidR="00696246" w:rsidRPr="00696246" w14:paraId="7FDF28C5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49B82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Bilans punktów ECTS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8D70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wykładach – 15 godz.</w:t>
            </w:r>
          </w:p>
          <w:p w14:paraId="6AB4D8E7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zajęciach audytoryjnych i laboratoryjnych – 15 godz.</w:t>
            </w:r>
          </w:p>
          <w:p w14:paraId="36F2003E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przygotowanie do ćwiczeń audytoryjnych – 5 godz.,</w:t>
            </w:r>
          </w:p>
          <w:p w14:paraId="7D001AB1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przygotowanie do ćwiczeń laboratoryjnych (wejściówek)– 10 x 1 godz. = 10 godz.</w:t>
            </w:r>
          </w:p>
          <w:p w14:paraId="080D0625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76B16712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konsultacjach związanych z przygotowaniem do zaliczenia 2 x 1 godz. = 2 godz.,</w:t>
            </w:r>
          </w:p>
          <w:p w14:paraId="0ECC0F22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przygotowanie do zaliczenia i obecność na zaliczeniu – 2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godz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+ 1 godz. = 3 godz.</w:t>
            </w:r>
          </w:p>
          <w:p w14:paraId="456D4CEA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Łączny nakład pracy studenta to 50 godz. co odpowiada 2</w:t>
            </w:r>
          </w:p>
          <w:p w14:paraId="0D2C8461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punktom ECTS.</w:t>
            </w:r>
          </w:p>
        </w:tc>
      </w:tr>
      <w:tr w:rsidR="00696246" w:rsidRPr="00696246" w14:paraId="2CAEE9BF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BFBDD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Nakład pracy związany z zajęciami wymagającymi bezpośredniego udziału nauczyciela akademickiego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0F26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-udział w wykładach – 15 godz.</w:t>
            </w:r>
          </w:p>
          <w:p w14:paraId="10D3F1AF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zajęciach audytoryjnych i laboratoryjnych – 15 godz.</w:t>
            </w:r>
          </w:p>
          <w:p w14:paraId="2DEB87FD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konsultacjach – 2 godz.</w:t>
            </w:r>
          </w:p>
          <w:p w14:paraId="3FCCBE57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kolokwium zaliczeniowe – 1 godz.</w:t>
            </w:r>
          </w:p>
        </w:tc>
      </w:tr>
      <w:tr w:rsidR="00696246" w:rsidRPr="00696246" w14:paraId="332174FF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A0B91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Odniesienie modułowych efektów uczenia się do kierunkowych efektów uczenia się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A8F2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T2_W04 +++</w:t>
            </w:r>
          </w:p>
          <w:p w14:paraId="2A201BA4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T2_U04 +++</w:t>
            </w:r>
          </w:p>
          <w:p w14:paraId="2CD1203F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T2_U11 ++</w:t>
            </w:r>
          </w:p>
          <w:p w14:paraId="6DCED72B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T2_U12 +++</w:t>
            </w:r>
          </w:p>
        </w:tc>
      </w:tr>
    </w:tbl>
    <w:p w14:paraId="4DA81E58" w14:textId="45A0EA0A" w:rsidR="003608B3" w:rsidRPr="00696246" w:rsidRDefault="003608B3" w:rsidP="00327642">
      <w:pPr>
        <w:widowControl/>
        <w:suppressAutoHyphens w:val="0"/>
        <w:spacing w:after="200"/>
        <w:rPr>
          <w:rFonts w:cs="Times New Roman"/>
          <w:bCs/>
          <w:sz w:val="20"/>
          <w:szCs w:val="20"/>
        </w:rPr>
      </w:pPr>
    </w:p>
    <w:p w14:paraId="496E17C4" w14:textId="77777777" w:rsidR="00A80228" w:rsidRPr="00696246" w:rsidRDefault="00A80228">
      <w:r w:rsidRPr="00696246">
        <w:br w:type="page"/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520"/>
      </w:tblGrid>
      <w:tr w:rsidR="00696246" w:rsidRPr="00696246" w14:paraId="2796C63C" w14:textId="77777777" w:rsidTr="00E808B7">
        <w:tc>
          <w:tcPr>
            <w:tcW w:w="3545" w:type="dxa"/>
            <w:shd w:val="clear" w:color="auto" w:fill="auto"/>
          </w:tcPr>
          <w:p w14:paraId="4ECBF39D" w14:textId="77777777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Nazwa kierunku studiów </w:t>
            </w:r>
          </w:p>
          <w:p w14:paraId="014DA4CE" w14:textId="77777777" w:rsidR="00E808B7" w:rsidRPr="00696246" w:rsidRDefault="00E808B7" w:rsidP="00571950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14:paraId="521DBF29" w14:textId="77777777" w:rsidR="00E808B7" w:rsidRPr="00696246" w:rsidRDefault="00E808B7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Transport i logistyka</w:t>
            </w:r>
          </w:p>
          <w:p w14:paraId="1AB8335A" w14:textId="60738A0F" w:rsidR="00B61BF5" w:rsidRPr="00696246" w:rsidRDefault="00B61BF5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Inżynieria transportu i spedycja</w:t>
            </w:r>
          </w:p>
        </w:tc>
      </w:tr>
      <w:tr w:rsidR="00696246" w:rsidRPr="00EF19C6" w14:paraId="201C4DFB" w14:textId="77777777" w:rsidTr="00E808B7">
        <w:tc>
          <w:tcPr>
            <w:tcW w:w="3545" w:type="dxa"/>
            <w:shd w:val="clear" w:color="auto" w:fill="auto"/>
          </w:tcPr>
          <w:p w14:paraId="5E3FB629" w14:textId="77777777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Nazwa modułu, także nazwa w języku angielskim</w:t>
            </w:r>
          </w:p>
        </w:tc>
        <w:tc>
          <w:tcPr>
            <w:tcW w:w="6520" w:type="dxa"/>
            <w:shd w:val="clear" w:color="auto" w:fill="auto"/>
          </w:tcPr>
          <w:p w14:paraId="4D3C3A98" w14:textId="77777777" w:rsidR="00E808B7" w:rsidRPr="00696246" w:rsidRDefault="00E808B7" w:rsidP="00E808B7">
            <w:pPr>
              <w:pStyle w:val="Modutytu"/>
              <w:rPr>
                <w:lang w:val="en-US"/>
              </w:rPr>
            </w:pPr>
            <w:bookmarkStart w:id="31" w:name="_Toc202525938"/>
            <w:proofErr w:type="spellStart"/>
            <w:r w:rsidRPr="00696246">
              <w:rPr>
                <w:lang w:val="en-US"/>
              </w:rPr>
              <w:t>Alternatywne</w:t>
            </w:r>
            <w:proofErr w:type="spellEnd"/>
            <w:r w:rsidRPr="00696246">
              <w:rPr>
                <w:lang w:val="en-US"/>
              </w:rPr>
              <w:t xml:space="preserve"> </w:t>
            </w:r>
            <w:proofErr w:type="spellStart"/>
            <w:r w:rsidRPr="00696246">
              <w:rPr>
                <w:lang w:val="en-US"/>
              </w:rPr>
              <w:t>napędy</w:t>
            </w:r>
            <w:proofErr w:type="spellEnd"/>
            <w:r w:rsidRPr="00696246">
              <w:rPr>
                <w:lang w:val="en-US"/>
              </w:rPr>
              <w:t xml:space="preserve"> w </w:t>
            </w:r>
            <w:proofErr w:type="spellStart"/>
            <w:r w:rsidRPr="00696246">
              <w:rPr>
                <w:lang w:val="en-US"/>
              </w:rPr>
              <w:t>środkach</w:t>
            </w:r>
            <w:proofErr w:type="spellEnd"/>
            <w:r w:rsidRPr="00696246">
              <w:rPr>
                <w:lang w:val="en-US"/>
              </w:rPr>
              <w:t xml:space="preserve"> </w:t>
            </w:r>
            <w:proofErr w:type="spellStart"/>
            <w:r w:rsidRPr="00696246">
              <w:rPr>
                <w:lang w:val="en-US"/>
              </w:rPr>
              <w:t>transportu</w:t>
            </w:r>
            <w:bookmarkEnd w:id="31"/>
            <w:proofErr w:type="spellEnd"/>
          </w:p>
          <w:p w14:paraId="1AA0A666" w14:textId="77777777" w:rsidR="00E808B7" w:rsidRPr="00696246" w:rsidRDefault="00E808B7" w:rsidP="00571950">
            <w:pPr>
              <w:rPr>
                <w:sz w:val="20"/>
                <w:szCs w:val="20"/>
                <w:lang w:val="en-GB"/>
              </w:rPr>
            </w:pPr>
            <w:r w:rsidRPr="00696246">
              <w:rPr>
                <w:sz w:val="20"/>
                <w:szCs w:val="20"/>
                <w:lang w:val="en-US"/>
              </w:rPr>
              <w:t>Alternative drives in transportation</w:t>
            </w:r>
          </w:p>
        </w:tc>
      </w:tr>
      <w:tr w:rsidR="00696246" w:rsidRPr="00696246" w14:paraId="3F537294" w14:textId="77777777" w:rsidTr="00E808B7">
        <w:tc>
          <w:tcPr>
            <w:tcW w:w="3545" w:type="dxa"/>
            <w:shd w:val="clear" w:color="auto" w:fill="auto"/>
          </w:tcPr>
          <w:p w14:paraId="78E84F20" w14:textId="77777777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Język wykładowy </w:t>
            </w:r>
          </w:p>
          <w:p w14:paraId="033080A1" w14:textId="77777777" w:rsidR="00E808B7" w:rsidRPr="00696246" w:rsidRDefault="00E808B7" w:rsidP="00571950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76C359A8" w14:textId="77777777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polski</w:t>
            </w:r>
          </w:p>
        </w:tc>
      </w:tr>
      <w:tr w:rsidR="00696246" w:rsidRPr="00696246" w14:paraId="00E87005" w14:textId="77777777" w:rsidTr="00E808B7">
        <w:tc>
          <w:tcPr>
            <w:tcW w:w="3545" w:type="dxa"/>
            <w:shd w:val="clear" w:color="auto" w:fill="auto"/>
          </w:tcPr>
          <w:p w14:paraId="7F5F5B92" w14:textId="77777777" w:rsidR="00E808B7" w:rsidRPr="00696246" w:rsidRDefault="00E808B7" w:rsidP="005719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Rodzaj modułu </w:t>
            </w:r>
          </w:p>
          <w:p w14:paraId="0848FF02" w14:textId="77777777" w:rsidR="00E808B7" w:rsidRPr="00696246" w:rsidRDefault="00E808B7" w:rsidP="00571950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736B92B7" w14:textId="638FFD97" w:rsidR="00E808B7" w:rsidRPr="00696246" w:rsidRDefault="00B61BF5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fakultatywny</w:t>
            </w:r>
          </w:p>
        </w:tc>
      </w:tr>
      <w:tr w:rsidR="00696246" w:rsidRPr="00696246" w14:paraId="34B2424B" w14:textId="77777777" w:rsidTr="00E808B7">
        <w:tc>
          <w:tcPr>
            <w:tcW w:w="3545" w:type="dxa"/>
            <w:shd w:val="clear" w:color="auto" w:fill="auto"/>
          </w:tcPr>
          <w:p w14:paraId="701E14E7" w14:textId="77777777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Poziom studiów</w:t>
            </w:r>
          </w:p>
        </w:tc>
        <w:tc>
          <w:tcPr>
            <w:tcW w:w="6520" w:type="dxa"/>
            <w:shd w:val="clear" w:color="auto" w:fill="auto"/>
          </w:tcPr>
          <w:p w14:paraId="4D14DEC0" w14:textId="77777777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drugiego stopnia</w:t>
            </w:r>
          </w:p>
        </w:tc>
      </w:tr>
      <w:tr w:rsidR="00696246" w:rsidRPr="00696246" w14:paraId="6299DBBD" w14:textId="77777777" w:rsidTr="00E808B7">
        <w:tc>
          <w:tcPr>
            <w:tcW w:w="3545" w:type="dxa"/>
            <w:shd w:val="clear" w:color="auto" w:fill="auto"/>
          </w:tcPr>
          <w:p w14:paraId="35A60938" w14:textId="77777777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Forma studiów</w:t>
            </w:r>
          </w:p>
          <w:p w14:paraId="3DBC783E" w14:textId="77777777" w:rsidR="00E808B7" w:rsidRPr="00696246" w:rsidRDefault="00E808B7" w:rsidP="00571950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025DC6A2" w14:textId="77777777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stacjonarne</w:t>
            </w:r>
          </w:p>
        </w:tc>
      </w:tr>
      <w:tr w:rsidR="00696246" w:rsidRPr="00696246" w14:paraId="474A3B79" w14:textId="77777777" w:rsidTr="00E808B7">
        <w:tc>
          <w:tcPr>
            <w:tcW w:w="3545" w:type="dxa"/>
            <w:shd w:val="clear" w:color="auto" w:fill="auto"/>
          </w:tcPr>
          <w:p w14:paraId="438FC5EB" w14:textId="77777777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Rok studiów dla kierunku</w:t>
            </w:r>
          </w:p>
        </w:tc>
        <w:tc>
          <w:tcPr>
            <w:tcW w:w="6520" w:type="dxa"/>
            <w:shd w:val="clear" w:color="auto" w:fill="auto"/>
          </w:tcPr>
          <w:p w14:paraId="7DA89432" w14:textId="2C3CB114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I</w:t>
            </w:r>
            <w:r w:rsidR="00981830" w:rsidRPr="00696246">
              <w:rPr>
                <w:sz w:val="20"/>
                <w:szCs w:val="20"/>
              </w:rPr>
              <w:t>I</w:t>
            </w:r>
          </w:p>
        </w:tc>
      </w:tr>
      <w:tr w:rsidR="00696246" w:rsidRPr="00696246" w14:paraId="18CD8EAD" w14:textId="77777777" w:rsidTr="00E808B7">
        <w:tc>
          <w:tcPr>
            <w:tcW w:w="3545" w:type="dxa"/>
            <w:shd w:val="clear" w:color="auto" w:fill="auto"/>
          </w:tcPr>
          <w:p w14:paraId="05D86DCC" w14:textId="77777777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Semestr dla kierunku</w:t>
            </w:r>
          </w:p>
        </w:tc>
        <w:tc>
          <w:tcPr>
            <w:tcW w:w="6520" w:type="dxa"/>
            <w:shd w:val="clear" w:color="auto" w:fill="auto"/>
          </w:tcPr>
          <w:p w14:paraId="5AF8E09B" w14:textId="5F3DBAF1" w:rsidR="00E808B7" w:rsidRPr="00696246" w:rsidRDefault="00981830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3</w:t>
            </w:r>
          </w:p>
        </w:tc>
      </w:tr>
      <w:tr w:rsidR="00696246" w:rsidRPr="00696246" w14:paraId="67C7181F" w14:textId="77777777" w:rsidTr="00E808B7">
        <w:tc>
          <w:tcPr>
            <w:tcW w:w="3545" w:type="dxa"/>
            <w:shd w:val="clear" w:color="auto" w:fill="auto"/>
          </w:tcPr>
          <w:p w14:paraId="20E739B3" w14:textId="77777777" w:rsidR="00E808B7" w:rsidRPr="00696246" w:rsidRDefault="00E808B7" w:rsidP="005719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Liczba punktów ECTS z podziałem na kontaktowe/</w:t>
            </w:r>
            <w:proofErr w:type="spellStart"/>
            <w:r w:rsidRPr="00696246">
              <w:rPr>
                <w:sz w:val="20"/>
                <w:szCs w:val="20"/>
              </w:rPr>
              <w:t>niekontaktowe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14:paraId="619D3A01" w14:textId="69F9D562" w:rsidR="00E808B7" w:rsidRPr="00696246" w:rsidRDefault="00981830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2</w:t>
            </w:r>
            <w:r w:rsidR="00E808B7" w:rsidRPr="00696246">
              <w:rPr>
                <w:sz w:val="20"/>
                <w:szCs w:val="20"/>
              </w:rPr>
              <w:t xml:space="preserve"> (</w:t>
            </w:r>
            <w:r w:rsidRPr="00696246">
              <w:rPr>
                <w:sz w:val="20"/>
                <w:szCs w:val="20"/>
              </w:rPr>
              <w:t>1</w:t>
            </w:r>
            <w:r w:rsidR="00E808B7" w:rsidRPr="00696246">
              <w:rPr>
                <w:sz w:val="20"/>
                <w:szCs w:val="20"/>
              </w:rPr>
              <w:t>/</w:t>
            </w:r>
            <w:r w:rsidRPr="00696246">
              <w:rPr>
                <w:sz w:val="20"/>
                <w:szCs w:val="20"/>
              </w:rPr>
              <w:t>1</w:t>
            </w:r>
            <w:r w:rsidR="00E808B7" w:rsidRPr="00696246">
              <w:rPr>
                <w:sz w:val="20"/>
                <w:szCs w:val="20"/>
              </w:rPr>
              <w:t>)</w:t>
            </w:r>
          </w:p>
        </w:tc>
      </w:tr>
      <w:tr w:rsidR="00696246" w:rsidRPr="00696246" w14:paraId="58B1F6A2" w14:textId="77777777" w:rsidTr="00E808B7">
        <w:tc>
          <w:tcPr>
            <w:tcW w:w="3545" w:type="dxa"/>
            <w:shd w:val="clear" w:color="auto" w:fill="auto"/>
          </w:tcPr>
          <w:p w14:paraId="5BF53C58" w14:textId="77777777" w:rsidR="00E808B7" w:rsidRPr="00696246" w:rsidRDefault="00E808B7" w:rsidP="005719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Tytuł naukowy/stopień naukowy, imię i nazwisko osoby odpowiedzialnej za moduł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A18E910" w14:textId="6BE8208C" w:rsidR="00E808B7" w:rsidRPr="00696246" w:rsidRDefault="00E808B7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dr hab. inż. Jacek Kapica</w:t>
            </w:r>
            <w:r w:rsidR="00571950" w:rsidRPr="00696246">
              <w:rPr>
                <w:sz w:val="20"/>
                <w:szCs w:val="20"/>
              </w:rPr>
              <w:t>, prof. uczelni</w:t>
            </w:r>
          </w:p>
        </w:tc>
      </w:tr>
      <w:tr w:rsidR="00696246" w:rsidRPr="00696246" w14:paraId="4E58013B" w14:textId="77777777" w:rsidTr="00E808B7">
        <w:tc>
          <w:tcPr>
            <w:tcW w:w="3545" w:type="dxa"/>
            <w:shd w:val="clear" w:color="auto" w:fill="auto"/>
          </w:tcPr>
          <w:p w14:paraId="3E4F8D4D" w14:textId="77777777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Jednostka oferująca moduł</w:t>
            </w:r>
          </w:p>
          <w:p w14:paraId="0CECA4C2" w14:textId="77777777" w:rsidR="00E808B7" w:rsidRPr="00696246" w:rsidRDefault="00E808B7" w:rsidP="00571950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6D795B86" w14:textId="77777777" w:rsidR="00E808B7" w:rsidRPr="00696246" w:rsidRDefault="00E808B7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Katedra Podstaw Techniki</w:t>
            </w:r>
          </w:p>
          <w:p w14:paraId="63B91498" w14:textId="77777777" w:rsidR="00E808B7" w:rsidRPr="00696246" w:rsidRDefault="00E808B7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Zakład Elektrotechniki i Systemów Sterowania</w:t>
            </w:r>
          </w:p>
        </w:tc>
      </w:tr>
      <w:tr w:rsidR="00696246" w:rsidRPr="00696246" w14:paraId="40DBABB0" w14:textId="77777777" w:rsidTr="00E808B7">
        <w:tc>
          <w:tcPr>
            <w:tcW w:w="3545" w:type="dxa"/>
            <w:shd w:val="clear" w:color="auto" w:fill="auto"/>
          </w:tcPr>
          <w:p w14:paraId="2134117F" w14:textId="77777777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Cel modułu</w:t>
            </w:r>
          </w:p>
          <w:p w14:paraId="658FFF8A" w14:textId="77777777" w:rsidR="00E808B7" w:rsidRPr="00696246" w:rsidRDefault="00E808B7" w:rsidP="00571950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604B3922" w14:textId="77777777" w:rsidR="00E808B7" w:rsidRPr="00696246" w:rsidRDefault="00E808B7" w:rsidP="005719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Celem modułu jest poznanie: układów napędowych stosowanych w nowoczesnych i eksperymentalnych środkach transportu wraz z układami przekształcania i magazynowania energii elektrycznej.</w:t>
            </w:r>
          </w:p>
        </w:tc>
      </w:tr>
      <w:tr w:rsidR="00696246" w:rsidRPr="00696246" w14:paraId="145B93BA" w14:textId="77777777" w:rsidTr="00E808B7">
        <w:trPr>
          <w:trHeight w:val="236"/>
        </w:trPr>
        <w:tc>
          <w:tcPr>
            <w:tcW w:w="3545" w:type="dxa"/>
            <w:vMerge w:val="restart"/>
            <w:shd w:val="clear" w:color="auto" w:fill="auto"/>
          </w:tcPr>
          <w:p w14:paraId="46564CB7" w14:textId="77777777" w:rsidR="00E808B7" w:rsidRPr="00696246" w:rsidRDefault="00E808B7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20" w:type="dxa"/>
            <w:shd w:val="clear" w:color="auto" w:fill="auto"/>
          </w:tcPr>
          <w:p w14:paraId="77C9D0C8" w14:textId="77777777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Wiedza: </w:t>
            </w:r>
          </w:p>
        </w:tc>
      </w:tr>
      <w:tr w:rsidR="00696246" w:rsidRPr="00696246" w14:paraId="3A70354C" w14:textId="77777777" w:rsidTr="00E808B7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183EFED8" w14:textId="77777777" w:rsidR="00E808B7" w:rsidRPr="00696246" w:rsidRDefault="00E808B7" w:rsidP="0057195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43C367C1" w14:textId="77777777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W1. Student zna układy napędowe stosowane w nowoczesnych i eksperymentalnych środkach transportu.</w:t>
            </w:r>
          </w:p>
        </w:tc>
      </w:tr>
      <w:tr w:rsidR="00696246" w:rsidRPr="00696246" w14:paraId="2902FC34" w14:textId="77777777" w:rsidTr="00E808B7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7DB98ACF" w14:textId="77777777" w:rsidR="00E808B7" w:rsidRPr="00696246" w:rsidRDefault="00E808B7" w:rsidP="0057195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520F1E1C" w14:textId="77777777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W2. Student zna nowoczesne i eksperymentalne układy magazynowania energii.</w:t>
            </w:r>
          </w:p>
        </w:tc>
      </w:tr>
      <w:tr w:rsidR="00696246" w:rsidRPr="00696246" w14:paraId="4D51E94F" w14:textId="77777777" w:rsidTr="00E808B7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72921D2C" w14:textId="77777777" w:rsidR="00E808B7" w:rsidRPr="00696246" w:rsidRDefault="00E808B7" w:rsidP="0057195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6A76095B" w14:textId="77777777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Umiejętności:</w:t>
            </w:r>
          </w:p>
        </w:tc>
      </w:tr>
      <w:tr w:rsidR="00696246" w:rsidRPr="00696246" w14:paraId="17A07FC0" w14:textId="77777777" w:rsidTr="00E808B7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5A706233" w14:textId="77777777" w:rsidR="00E808B7" w:rsidRPr="00696246" w:rsidRDefault="00E808B7" w:rsidP="0057195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24742AF3" w14:textId="77777777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U1. Student umie obliczyć podstawowe parametry pracy elektrycznych układów napędowych.</w:t>
            </w:r>
          </w:p>
        </w:tc>
      </w:tr>
      <w:tr w:rsidR="00696246" w:rsidRPr="00696246" w14:paraId="0F7AA8F5" w14:textId="77777777" w:rsidTr="00E808B7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0351A991" w14:textId="77777777" w:rsidR="00E808B7" w:rsidRPr="00696246" w:rsidRDefault="00E808B7" w:rsidP="0057195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6EE2D7B8" w14:textId="77777777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U2. Student umie przeprowadzić proste doświadczenia na elektrycznych układach napędowych oraz magazynujących energię elektryczną.</w:t>
            </w:r>
          </w:p>
        </w:tc>
      </w:tr>
      <w:tr w:rsidR="00696246" w:rsidRPr="00696246" w14:paraId="5D9BB07A" w14:textId="77777777" w:rsidTr="00E808B7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6FB073D3" w14:textId="77777777" w:rsidR="00E808B7" w:rsidRPr="00696246" w:rsidRDefault="00E808B7" w:rsidP="0057195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5F586807" w14:textId="77777777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Kompetencje społeczne:</w:t>
            </w:r>
          </w:p>
        </w:tc>
      </w:tr>
      <w:tr w:rsidR="00696246" w:rsidRPr="00696246" w14:paraId="7992F930" w14:textId="77777777" w:rsidTr="00E808B7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38CE33A7" w14:textId="77777777" w:rsidR="00E808B7" w:rsidRPr="00696246" w:rsidRDefault="00E808B7" w:rsidP="0057195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59A066C2" w14:textId="77777777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K1. Student jest gotowy do ograniczania negatywnego oddziaływania procesów transportowych na środowisko poprzez zastosowanie nowoczesnych urządzeń napędowych.</w:t>
            </w:r>
          </w:p>
        </w:tc>
      </w:tr>
      <w:tr w:rsidR="00696246" w:rsidRPr="00696246" w14:paraId="74E89402" w14:textId="77777777" w:rsidTr="00E808B7">
        <w:tc>
          <w:tcPr>
            <w:tcW w:w="3545" w:type="dxa"/>
            <w:shd w:val="clear" w:color="auto" w:fill="auto"/>
          </w:tcPr>
          <w:p w14:paraId="166EA90A" w14:textId="77777777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Wymagania wstępne i dodatkowe </w:t>
            </w:r>
          </w:p>
        </w:tc>
        <w:tc>
          <w:tcPr>
            <w:tcW w:w="6520" w:type="dxa"/>
            <w:shd w:val="clear" w:color="auto" w:fill="auto"/>
          </w:tcPr>
          <w:p w14:paraId="2E57AF30" w14:textId="77777777" w:rsidR="00E808B7" w:rsidRPr="00696246" w:rsidRDefault="00E808B7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Elektrotechnika, podstawy konstrukcji maszyn, fizyka, matematyka, chemia</w:t>
            </w:r>
          </w:p>
        </w:tc>
      </w:tr>
      <w:tr w:rsidR="00696246" w:rsidRPr="00696246" w14:paraId="4CC722C1" w14:textId="77777777" w:rsidTr="00E808B7">
        <w:tc>
          <w:tcPr>
            <w:tcW w:w="3545" w:type="dxa"/>
            <w:shd w:val="clear" w:color="auto" w:fill="auto"/>
          </w:tcPr>
          <w:p w14:paraId="19830D2F" w14:textId="77777777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Treści programowe modułu </w:t>
            </w:r>
          </w:p>
          <w:p w14:paraId="539D92AC" w14:textId="77777777" w:rsidR="00E808B7" w:rsidRPr="00696246" w:rsidRDefault="00E808B7" w:rsidP="00571950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5F10BF14" w14:textId="5FF86427" w:rsidR="00E808B7" w:rsidRPr="00696246" w:rsidRDefault="00E808B7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Wykład obejmuje następujące zagadnienia: budowa i właściwości maszyn elektrycznych stosowanych w środkach transportu, układy magazynowania energii, w tym akumulatory, </w:t>
            </w:r>
            <w:proofErr w:type="spellStart"/>
            <w:r w:rsidRPr="00696246">
              <w:rPr>
                <w:sz w:val="20"/>
                <w:szCs w:val="20"/>
              </w:rPr>
              <w:t>superkondensatory</w:t>
            </w:r>
            <w:proofErr w:type="spellEnd"/>
            <w:r w:rsidRPr="00696246">
              <w:rPr>
                <w:sz w:val="20"/>
                <w:szCs w:val="20"/>
              </w:rPr>
              <w:t>, ogniwa paliwowe, elektroniczne elementy łączeniowe, pojazdy elektryczne.</w:t>
            </w:r>
          </w:p>
          <w:p w14:paraId="207F4001" w14:textId="77777777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Ćwiczenia obejmują: obliczanie podstawowych parametrów pracy elektrycznych układów napędowych, badanie akumulatora, badanie </w:t>
            </w:r>
            <w:proofErr w:type="spellStart"/>
            <w:r w:rsidRPr="00696246">
              <w:rPr>
                <w:sz w:val="20"/>
                <w:szCs w:val="20"/>
              </w:rPr>
              <w:t>superkondensatora</w:t>
            </w:r>
            <w:proofErr w:type="spellEnd"/>
            <w:r w:rsidRPr="00696246">
              <w:rPr>
                <w:sz w:val="20"/>
                <w:szCs w:val="20"/>
              </w:rPr>
              <w:t>, badanie elektrolizera, badanie układów napędowych z silnikami asynchronicznymi.</w:t>
            </w:r>
          </w:p>
        </w:tc>
      </w:tr>
      <w:tr w:rsidR="00696246" w:rsidRPr="00696246" w14:paraId="560806E4" w14:textId="77777777" w:rsidTr="00E808B7">
        <w:tc>
          <w:tcPr>
            <w:tcW w:w="3545" w:type="dxa"/>
            <w:shd w:val="clear" w:color="auto" w:fill="auto"/>
          </w:tcPr>
          <w:p w14:paraId="0E8D2F64" w14:textId="77777777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Wykaz literatury podstawowej i uzupełniającej</w:t>
            </w:r>
          </w:p>
        </w:tc>
        <w:tc>
          <w:tcPr>
            <w:tcW w:w="6520" w:type="dxa"/>
            <w:shd w:val="clear" w:color="auto" w:fill="auto"/>
          </w:tcPr>
          <w:p w14:paraId="595FCAAC" w14:textId="77777777" w:rsidR="00E808B7" w:rsidRPr="00696246" w:rsidRDefault="00E808B7" w:rsidP="00571950">
            <w:pPr>
              <w:jc w:val="both"/>
              <w:rPr>
                <w:bCs/>
                <w:sz w:val="20"/>
                <w:szCs w:val="20"/>
              </w:rPr>
            </w:pPr>
            <w:r w:rsidRPr="00696246">
              <w:rPr>
                <w:bCs/>
                <w:sz w:val="20"/>
                <w:szCs w:val="20"/>
              </w:rPr>
              <w:t>Literatura zalecana:</w:t>
            </w:r>
          </w:p>
          <w:p w14:paraId="4AEEFCEE" w14:textId="77777777" w:rsidR="00E808B7" w:rsidRPr="00696246" w:rsidRDefault="00E808B7" w:rsidP="00571950">
            <w:pPr>
              <w:jc w:val="both"/>
              <w:rPr>
                <w:bCs/>
                <w:sz w:val="20"/>
                <w:szCs w:val="20"/>
              </w:rPr>
            </w:pPr>
            <w:r w:rsidRPr="00696246">
              <w:rPr>
                <w:bCs/>
                <w:sz w:val="20"/>
                <w:szCs w:val="20"/>
              </w:rPr>
              <w:t>Dziubiński M. i in. Elektrotechnika i elektronika samochodowa. Wydawnictwo Uczelniane Politechniki Lubelskiej, Lublin, 1999</w:t>
            </w:r>
          </w:p>
          <w:p w14:paraId="4D6A0523" w14:textId="77777777" w:rsidR="00E808B7" w:rsidRPr="00696246" w:rsidRDefault="00E808B7" w:rsidP="00571950">
            <w:pPr>
              <w:jc w:val="both"/>
              <w:rPr>
                <w:bCs/>
                <w:sz w:val="20"/>
                <w:szCs w:val="20"/>
              </w:rPr>
            </w:pPr>
            <w:r w:rsidRPr="00696246">
              <w:rPr>
                <w:bCs/>
                <w:sz w:val="20"/>
                <w:szCs w:val="20"/>
              </w:rPr>
              <w:t>Czerwiński A. Akumulatory baterie ogniwa. WKŁ, 2005</w:t>
            </w:r>
          </w:p>
          <w:p w14:paraId="7753DEE9" w14:textId="77777777" w:rsidR="00E808B7" w:rsidRPr="00696246" w:rsidRDefault="00E808B7" w:rsidP="00571950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696246">
              <w:rPr>
                <w:bCs/>
                <w:sz w:val="20"/>
                <w:szCs w:val="20"/>
              </w:rPr>
              <w:t>Tunia</w:t>
            </w:r>
            <w:proofErr w:type="spellEnd"/>
            <w:r w:rsidRPr="00696246">
              <w:rPr>
                <w:bCs/>
                <w:sz w:val="20"/>
                <w:szCs w:val="20"/>
              </w:rPr>
              <w:t xml:space="preserve"> H. Winiarski B. Podstawy energoelektroniki. WNT, 1994</w:t>
            </w:r>
          </w:p>
          <w:p w14:paraId="679B909F" w14:textId="77777777" w:rsidR="00E808B7" w:rsidRPr="00696246" w:rsidRDefault="00E808B7" w:rsidP="00571950">
            <w:pPr>
              <w:rPr>
                <w:sz w:val="20"/>
                <w:szCs w:val="20"/>
              </w:rPr>
            </w:pPr>
            <w:proofErr w:type="spellStart"/>
            <w:r w:rsidRPr="00696246">
              <w:rPr>
                <w:bCs/>
                <w:sz w:val="20"/>
                <w:szCs w:val="20"/>
              </w:rPr>
              <w:t>Mikołajuk</w:t>
            </w:r>
            <w:proofErr w:type="spellEnd"/>
            <w:r w:rsidRPr="00696246">
              <w:rPr>
                <w:bCs/>
                <w:sz w:val="20"/>
                <w:szCs w:val="20"/>
              </w:rPr>
              <w:t xml:space="preserve"> K. Podstawy analizy obwodów energoelektronicznych. PWN, 1998</w:t>
            </w:r>
          </w:p>
        </w:tc>
      </w:tr>
      <w:tr w:rsidR="00696246" w:rsidRPr="00696246" w14:paraId="6B333CF9" w14:textId="77777777" w:rsidTr="00E808B7">
        <w:tc>
          <w:tcPr>
            <w:tcW w:w="3545" w:type="dxa"/>
            <w:shd w:val="clear" w:color="auto" w:fill="auto"/>
          </w:tcPr>
          <w:p w14:paraId="0CFD3E96" w14:textId="77777777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Planowane formy/działania/metody dydaktyczne</w:t>
            </w:r>
          </w:p>
        </w:tc>
        <w:tc>
          <w:tcPr>
            <w:tcW w:w="6520" w:type="dxa"/>
            <w:shd w:val="clear" w:color="auto" w:fill="auto"/>
          </w:tcPr>
          <w:p w14:paraId="6A56A73A" w14:textId="77777777" w:rsidR="00E808B7" w:rsidRPr="00696246" w:rsidRDefault="00E808B7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1)  wykład – 15 godz.</w:t>
            </w:r>
          </w:p>
          <w:p w14:paraId="195A58C1" w14:textId="73622A58" w:rsidR="00E808B7" w:rsidRPr="00696246" w:rsidRDefault="00E808B7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2)rozwiązywanie zadań rachunkowych – </w:t>
            </w:r>
            <w:r w:rsidR="00B36D1E" w:rsidRPr="00696246">
              <w:rPr>
                <w:sz w:val="20"/>
                <w:szCs w:val="20"/>
              </w:rPr>
              <w:t>5</w:t>
            </w:r>
            <w:r w:rsidRPr="00696246">
              <w:rPr>
                <w:sz w:val="20"/>
                <w:szCs w:val="20"/>
              </w:rPr>
              <w:t xml:space="preserve"> godz.</w:t>
            </w:r>
          </w:p>
          <w:p w14:paraId="3A0BA12E" w14:textId="5D805402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3) ćwiczenia laboratoryjne – </w:t>
            </w:r>
            <w:r w:rsidR="00B36D1E" w:rsidRPr="00696246">
              <w:rPr>
                <w:sz w:val="20"/>
                <w:szCs w:val="20"/>
              </w:rPr>
              <w:t>10</w:t>
            </w:r>
            <w:r w:rsidRPr="00696246">
              <w:rPr>
                <w:sz w:val="20"/>
                <w:szCs w:val="20"/>
              </w:rPr>
              <w:t xml:space="preserve"> godz.</w:t>
            </w:r>
          </w:p>
        </w:tc>
      </w:tr>
      <w:tr w:rsidR="00696246" w:rsidRPr="00696246" w14:paraId="39A28352" w14:textId="77777777" w:rsidTr="00E808B7">
        <w:tc>
          <w:tcPr>
            <w:tcW w:w="3545" w:type="dxa"/>
            <w:shd w:val="clear" w:color="auto" w:fill="auto"/>
          </w:tcPr>
          <w:p w14:paraId="27B6FF70" w14:textId="77777777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Sposoby weryfikacji oraz formy dokumentowania osiągniętych efektów uczenia się</w:t>
            </w:r>
          </w:p>
        </w:tc>
        <w:tc>
          <w:tcPr>
            <w:tcW w:w="6520" w:type="dxa"/>
            <w:shd w:val="clear" w:color="auto" w:fill="auto"/>
          </w:tcPr>
          <w:p w14:paraId="32724394" w14:textId="77777777" w:rsidR="00E808B7" w:rsidRPr="00696246" w:rsidRDefault="00E808B7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W1, W2 – zaliczenie pisemne</w:t>
            </w:r>
          </w:p>
          <w:p w14:paraId="64976113" w14:textId="77777777" w:rsidR="00E808B7" w:rsidRPr="00696246" w:rsidRDefault="00E808B7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U1 – sprawdzian pisemny</w:t>
            </w:r>
          </w:p>
          <w:p w14:paraId="1E740DB7" w14:textId="77777777" w:rsidR="00E808B7" w:rsidRPr="00696246" w:rsidRDefault="00E808B7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U2 – ocena sprawozdania</w:t>
            </w:r>
          </w:p>
          <w:p w14:paraId="653EE9F7" w14:textId="77777777" w:rsidR="00E808B7" w:rsidRPr="00696246" w:rsidRDefault="00E808B7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K1 – ocena pracy studenta w zespole laboratoryjnym</w:t>
            </w:r>
          </w:p>
        </w:tc>
      </w:tr>
      <w:tr w:rsidR="00696246" w:rsidRPr="00696246" w14:paraId="542CB29D" w14:textId="77777777" w:rsidTr="00E808B7">
        <w:tc>
          <w:tcPr>
            <w:tcW w:w="3545" w:type="dxa"/>
            <w:shd w:val="clear" w:color="auto" w:fill="auto"/>
          </w:tcPr>
          <w:p w14:paraId="2A94AB6B" w14:textId="77777777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Elementy i wagi mające wpływ na ocenę końcową</w:t>
            </w:r>
          </w:p>
          <w:p w14:paraId="2480FE6A" w14:textId="77777777" w:rsidR="00E808B7" w:rsidRPr="00696246" w:rsidRDefault="00E808B7" w:rsidP="00571950">
            <w:pPr>
              <w:rPr>
                <w:sz w:val="20"/>
                <w:szCs w:val="20"/>
              </w:rPr>
            </w:pPr>
          </w:p>
          <w:p w14:paraId="03ACFA7C" w14:textId="77777777" w:rsidR="00E808B7" w:rsidRPr="00696246" w:rsidRDefault="00E808B7" w:rsidP="00571950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1E120F96" w14:textId="77777777" w:rsidR="00E808B7" w:rsidRPr="00696246" w:rsidRDefault="00E808B7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70 % - wynik sprawdzianu zaliczeniowego</w:t>
            </w:r>
          </w:p>
          <w:p w14:paraId="35ECAB3C" w14:textId="77777777" w:rsidR="00E808B7" w:rsidRPr="00696246" w:rsidRDefault="00E808B7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20 % - wynik zaliczenia ćwiczeń (sprawozdania i sprawdzian)</w:t>
            </w:r>
          </w:p>
          <w:p w14:paraId="5371EA0C" w14:textId="77777777" w:rsidR="00E808B7" w:rsidRPr="00696246" w:rsidRDefault="00E808B7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10 % - ocena pracy studenta, obecności na wykładach</w:t>
            </w:r>
          </w:p>
        </w:tc>
      </w:tr>
      <w:tr w:rsidR="00696246" w:rsidRPr="00696246" w14:paraId="62C604AE" w14:textId="77777777" w:rsidTr="00474D97">
        <w:trPr>
          <w:trHeight w:val="2125"/>
        </w:trPr>
        <w:tc>
          <w:tcPr>
            <w:tcW w:w="3545" w:type="dxa"/>
            <w:shd w:val="clear" w:color="auto" w:fill="auto"/>
          </w:tcPr>
          <w:p w14:paraId="51CD0C39" w14:textId="77777777" w:rsidR="00E808B7" w:rsidRPr="00696246" w:rsidRDefault="00E808B7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Bilans punktów ECTS</w:t>
            </w:r>
          </w:p>
        </w:tc>
        <w:tc>
          <w:tcPr>
            <w:tcW w:w="6520" w:type="dxa"/>
            <w:shd w:val="clear" w:color="auto" w:fill="auto"/>
          </w:tcPr>
          <w:p w14:paraId="425AC2B8" w14:textId="77777777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- udział w wykładach – 15 godz.,</w:t>
            </w:r>
          </w:p>
          <w:p w14:paraId="2EECE8C8" w14:textId="1B85BE83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- udział w zajęciach audytoryjnych i </w:t>
            </w:r>
            <w:r w:rsidR="00B36D1E" w:rsidRPr="00696246">
              <w:rPr>
                <w:sz w:val="20"/>
                <w:szCs w:val="20"/>
              </w:rPr>
              <w:t>laboratoryjnych</w:t>
            </w:r>
            <w:r w:rsidRPr="00696246">
              <w:rPr>
                <w:sz w:val="20"/>
                <w:szCs w:val="20"/>
              </w:rPr>
              <w:t xml:space="preserve"> – </w:t>
            </w:r>
            <w:r w:rsidR="00B36D1E" w:rsidRPr="00696246">
              <w:rPr>
                <w:sz w:val="20"/>
                <w:szCs w:val="20"/>
              </w:rPr>
              <w:t>15</w:t>
            </w:r>
            <w:r w:rsidRPr="00696246">
              <w:rPr>
                <w:sz w:val="20"/>
                <w:szCs w:val="20"/>
              </w:rPr>
              <w:t xml:space="preserve"> godz.,</w:t>
            </w:r>
          </w:p>
          <w:p w14:paraId="51AB15A0" w14:textId="7CA83F52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- przygotowanie do ćwiczeń audytoryjnych – </w:t>
            </w:r>
            <w:r w:rsidR="00B36D1E" w:rsidRPr="00696246">
              <w:rPr>
                <w:sz w:val="20"/>
                <w:szCs w:val="20"/>
              </w:rPr>
              <w:t>5</w:t>
            </w:r>
            <w:r w:rsidRPr="00696246">
              <w:rPr>
                <w:sz w:val="20"/>
                <w:szCs w:val="20"/>
              </w:rPr>
              <w:t xml:space="preserve"> godz.,</w:t>
            </w:r>
          </w:p>
          <w:p w14:paraId="079C3AB3" w14:textId="074789F0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- przygotowanie do ćwiczeń laboratoryjnych – </w:t>
            </w:r>
            <w:r w:rsidR="00B36D1E" w:rsidRPr="00696246">
              <w:rPr>
                <w:sz w:val="20"/>
                <w:szCs w:val="20"/>
              </w:rPr>
              <w:t>5</w:t>
            </w:r>
            <w:r w:rsidRPr="00696246">
              <w:rPr>
                <w:sz w:val="20"/>
                <w:szCs w:val="20"/>
              </w:rPr>
              <w:t xml:space="preserve"> x 2 godz. = </w:t>
            </w:r>
            <w:r w:rsidR="00B36D1E" w:rsidRPr="00696246">
              <w:rPr>
                <w:sz w:val="20"/>
                <w:szCs w:val="20"/>
              </w:rPr>
              <w:t>1</w:t>
            </w:r>
            <w:r w:rsidRPr="00696246">
              <w:rPr>
                <w:sz w:val="20"/>
                <w:szCs w:val="20"/>
              </w:rPr>
              <w:t>0 godz.</w:t>
            </w:r>
          </w:p>
          <w:p w14:paraId="0F849AE7" w14:textId="77777777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- udział w konsultacjach związanych z przygotowaniem do zaliczenia i egzaminu – 2 x 1 godz. = 2 godz.,</w:t>
            </w:r>
          </w:p>
          <w:p w14:paraId="6D375A65" w14:textId="5F525A39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- przygotowanie do zaliczenia i obecność na zaliczeniu – </w:t>
            </w:r>
            <w:r w:rsidR="00B36D1E" w:rsidRPr="00696246">
              <w:rPr>
                <w:sz w:val="20"/>
                <w:szCs w:val="20"/>
              </w:rPr>
              <w:t>5</w:t>
            </w:r>
            <w:r w:rsidRPr="00696246">
              <w:rPr>
                <w:sz w:val="20"/>
                <w:szCs w:val="20"/>
              </w:rPr>
              <w:t xml:space="preserve"> godz. + </w:t>
            </w:r>
            <w:r w:rsidR="00B36D1E" w:rsidRPr="00696246">
              <w:rPr>
                <w:sz w:val="20"/>
                <w:szCs w:val="20"/>
              </w:rPr>
              <w:t>1</w:t>
            </w:r>
            <w:r w:rsidRPr="00696246">
              <w:rPr>
                <w:sz w:val="20"/>
                <w:szCs w:val="20"/>
              </w:rPr>
              <w:t xml:space="preserve"> godz. = </w:t>
            </w:r>
            <w:r w:rsidR="00B36D1E" w:rsidRPr="00696246">
              <w:rPr>
                <w:sz w:val="20"/>
                <w:szCs w:val="20"/>
              </w:rPr>
              <w:t>5</w:t>
            </w:r>
            <w:r w:rsidRPr="00696246">
              <w:rPr>
                <w:sz w:val="20"/>
                <w:szCs w:val="20"/>
              </w:rPr>
              <w:t xml:space="preserve"> godz.</w:t>
            </w:r>
          </w:p>
          <w:p w14:paraId="7F93C3A8" w14:textId="6BDC27DF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Łączny nakład pracy studenta to </w:t>
            </w:r>
            <w:r w:rsidR="00B36D1E" w:rsidRPr="00696246">
              <w:rPr>
                <w:sz w:val="20"/>
                <w:szCs w:val="20"/>
              </w:rPr>
              <w:t>53</w:t>
            </w:r>
            <w:r w:rsidRPr="00696246">
              <w:rPr>
                <w:sz w:val="20"/>
                <w:szCs w:val="20"/>
              </w:rPr>
              <w:t xml:space="preserve"> godz. co odpowiada </w:t>
            </w:r>
            <w:r w:rsidR="00B36D1E" w:rsidRPr="00696246">
              <w:rPr>
                <w:sz w:val="20"/>
                <w:szCs w:val="20"/>
              </w:rPr>
              <w:t>2</w:t>
            </w:r>
            <w:r w:rsidRPr="00696246">
              <w:rPr>
                <w:sz w:val="20"/>
                <w:szCs w:val="20"/>
              </w:rPr>
              <w:t xml:space="preserve"> punktom ECTS.</w:t>
            </w:r>
          </w:p>
        </w:tc>
      </w:tr>
      <w:tr w:rsidR="00696246" w:rsidRPr="00696246" w14:paraId="0A3C283A" w14:textId="77777777" w:rsidTr="00E808B7">
        <w:trPr>
          <w:trHeight w:val="718"/>
        </w:trPr>
        <w:tc>
          <w:tcPr>
            <w:tcW w:w="3545" w:type="dxa"/>
            <w:shd w:val="clear" w:color="auto" w:fill="auto"/>
          </w:tcPr>
          <w:p w14:paraId="61AE82C4" w14:textId="77777777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Nakład pracy związany z zajęciami wymagającymi bezpośredniego udziału nauczyciela akademickiego</w:t>
            </w:r>
          </w:p>
        </w:tc>
        <w:tc>
          <w:tcPr>
            <w:tcW w:w="6520" w:type="dxa"/>
            <w:shd w:val="clear" w:color="auto" w:fill="auto"/>
          </w:tcPr>
          <w:p w14:paraId="7EDB8732" w14:textId="77777777" w:rsidR="00E808B7" w:rsidRPr="00696246" w:rsidRDefault="00E808B7" w:rsidP="00571950">
            <w:pPr>
              <w:rPr>
                <w:sz w:val="20"/>
                <w:szCs w:val="20"/>
                <w:u w:val="single"/>
              </w:rPr>
            </w:pPr>
            <w:r w:rsidRPr="00696246">
              <w:rPr>
                <w:sz w:val="20"/>
                <w:szCs w:val="20"/>
                <w:u w:val="single"/>
              </w:rPr>
              <w:t>Nakład pracy związany z zajęciami wymagającymi bezpośredniego udziału nauczycieli akademickich:</w:t>
            </w:r>
          </w:p>
          <w:p w14:paraId="46DE7BE1" w14:textId="434399B5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Udział w wykładach i ćwiczeniach – </w:t>
            </w:r>
            <w:r w:rsidR="00B36D1E" w:rsidRPr="00696246">
              <w:rPr>
                <w:sz w:val="20"/>
                <w:szCs w:val="20"/>
              </w:rPr>
              <w:t>30</w:t>
            </w:r>
            <w:r w:rsidRPr="00696246">
              <w:rPr>
                <w:sz w:val="20"/>
                <w:szCs w:val="20"/>
              </w:rPr>
              <w:t xml:space="preserve"> godz.</w:t>
            </w:r>
          </w:p>
          <w:p w14:paraId="6043442C" w14:textId="77777777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Udział w konsultacjach – 2 godz. </w:t>
            </w:r>
          </w:p>
          <w:p w14:paraId="0F9B393C" w14:textId="58A1DFC9" w:rsidR="00E808B7" w:rsidRPr="00696246" w:rsidRDefault="00E808B7" w:rsidP="00571950">
            <w:pPr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Obecność na zaliczeniu: - </w:t>
            </w:r>
            <w:r w:rsidR="00B36D1E" w:rsidRPr="00696246">
              <w:rPr>
                <w:sz w:val="20"/>
                <w:szCs w:val="20"/>
              </w:rPr>
              <w:t>1</w:t>
            </w:r>
            <w:r w:rsidRPr="00696246">
              <w:rPr>
                <w:sz w:val="20"/>
                <w:szCs w:val="20"/>
              </w:rPr>
              <w:t xml:space="preserve"> godz.</w:t>
            </w:r>
          </w:p>
          <w:p w14:paraId="50EF5FD4" w14:textId="6992FDF9" w:rsidR="00E808B7" w:rsidRPr="00696246" w:rsidRDefault="00E808B7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 xml:space="preserve">Razem </w:t>
            </w:r>
            <w:r w:rsidR="00B36D1E" w:rsidRPr="00696246">
              <w:rPr>
                <w:sz w:val="20"/>
                <w:szCs w:val="20"/>
              </w:rPr>
              <w:t>33</w:t>
            </w:r>
            <w:r w:rsidRPr="00696246">
              <w:rPr>
                <w:sz w:val="20"/>
                <w:szCs w:val="20"/>
              </w:rPr>
              <w:t xml:space="preserve"> godz., co stanowi </w:t>
            </w:r>
            <w:r w:rsidR="00B36D1E" w:rsidRPr="00696246">
              <w:rPr>
                <w:sz w:val="20"/>
                <w:szCs w:val="20"/>
              </w:rPr>
              <w:t>1</w:t>
            </w:r>
            <w:r w:rsidRPr="00696246">
              <w:rPr>
                <w:sz w:val="20"/>
                <w:szCs w:val="20"/>
              </w:rPr>
              <w:t xml:space="preserve"> p. ECTS</w:t>
            </w:r>
          </w:p>
        </w:tc>
      </w:tr>
      <w:tr w:rsidR="00696246" w:rsidRPr="00696246" w14:paraId="27B537AC" w14:textId="77777777" w:rsidTr="00E808B7">
        <w:trPr>
          <w:trHeight w:val="718"/>
        </w:trPr>
        <w:tc>
          <w:tcPr>
            <w:tcW w:w="3545" w:type="dxa"/>
            <w:shd w:val="clear" w:color="auto" w:fill="auto"/>
          </w:tcPr>
          <w:p w14:paraId="40DFF53D" w14:textId="77777777" w:rsidR="00E808B7" w:rsidRPr="00696246" w:rsidRDefault="00E808B7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Odniesienie modułowych efektów uczenia się do kierunkowych efektów uczenia się</w:t>
            </w:r>
          </w:p>
        </w:tc>
        <w:tc>
          <w:tcPr>
            <w:tcW w:w="6520" w:type="dxa"/>
            <w:shd w:val="clear" w:color="auto" w:fill="auto"/>
          </w:tcPr>
          <w:p w14:paraId="6ACFF987" w14:textId="77777777" w:rsidR="00E808B7" w:rsidRPr="00696246" w:rsidRDefault="00E808B7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W1, W2 – T2W04</w:t>
            </w:r>
          </w:p>
          <w:p w14:paraId="47A49E1D" w14:textId="77777777" w:rsidR="00E808B7" w:rsidRPr="00696246" w:rsidRDefault="00E808B7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U1, U2 – T2U11</w:t>
            </w:r>
          </w:p>
          <w:p w14:paraId="115291EF" w14:textId="77777777" w:rsidR="00E808B7" w:rsidRPr="00696246" w:rsidRDefault="00E808B7" w:rsidP="00571950">
            <w:pPr>
              <w:jc w:val="both"/>
              <w:rPr>
                <w:sz w:val="20"/>
                <w:szCs w:val="20"/>
              </w:rPr>
            </w:pPr>
            <w:r w:rsidRPr="00696246">
              <w:rPr>
                <w:sz w:val="20"/>
                <w:szCs w:val="20"/>
              </w:rPr>
              <w:t>K1 – T2K02</w:t>
            </w:r>
          </w:p>
        </w:tc>
      </w:tr>
    </w:tbl>
    <w:p w14:paraId="574024E8" w14:textId="77777777" w:rsidR="00A80228" w:rsidRPr="00696246" w:rsidRDefault="00A80228">
      <w:r w:rsidRPr="00696246">
        <w:br w:type="page"/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133"/>
        <w:gridCol w:w="3387"/>
      </w:tblGrid>
      <w:tr w:rsidR="00696246" w:rsidRPr="00696246" w14:paraId="283B78F6" w14:textId="77777777" w:rsidTr="000D2878">
        <w:tc>
          <w:tcPr>
            <w:tcW w:w="3545" w:type="dxa"/>
          </w:tcPr>
          <w:p w14:paraId="06CD0DDB" w14:textId="256788A8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Kierunek  lub kierunki studiów</w:t>
            </w:r>
          </w:p>
        </w:tc>
        <w:tc>
          <w:tcPr>
            <w:tcW w:w="6520" w:type="dxa"/>
            <w:gridSpan w:val="2"/>
            <w:vAlign w:val="center"/>
          </w:tcPr>
          <w:p w14:paraId="03993965" w14:textId="6D8F16B8" w:rsidR="00135091" w:rsidRPr="00696246" w:rsidRDefault="00A80228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</w:t>
            </w:r>
            <w:r w:rsidR="00135091" w:rsidRPr="00696246">
              <w:rPr>
                <w:rFonts w:cs="Times New Roman"/>
                <w:bCs/>
                <w:sz w:val="20"/>
                <w:szCs w:val="20"/>
              </w:rPr>
              <w:t>ransport i logistyka</w:t>
            </w:r>
          </w:p>
        </w:tc>
      </w:tr>
      <w:tr w:rsidR="00696246" w:rsidRPr="00696246" w14:paraId="2622CB24" w14:textId="77777777" w:rsidTr="000D2878">
        <w:tc>
          <w:tcPr>
            <w:tcW w:w="3545" w:type="dxa"/>
          </w:tcPr>
          <w:p w14:paraId="0C9C41B9" w14:textId="77777777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Nazwa modułu kształcenia, także nazwa w języku angielskim</w:t>
            </w:r>
          </w:p>
        </w:tc>
        <w:tc>
          <w:tcPr>
            <w:tcW w:w="6520" w:type="dxa"/>
            <w:gridSpan w:val="2"/>
            <w:vAlign w:val="center"/>
          </w:tcPr>
          <w:p w14:paraId="61920D34" w14:textId="77777777" w:rsidR="00135091" w:rsidRPr="00696246" w:rsidRDefault="00135091" w:rsidP="0025590D">
            <w:pPr>
              <w:pStyle w:val="Modutytu"/>
            </w:pPr>
            <w:bookmarkStart w:id="32" w:name="_Toc202525939"/>
            <w:r w:rsidRPr="00696246">
              <w:t>Prawo socjalne</w:t>
            </w:r>
            <w:bookmarkEnd w:id="32"/>
          </w:p>
          <w:p w14:paraId="3B116A2B" w14:textId="77777777" w:rsidR="00135091" w:rsidRPr="00696246" w:rsidRDefault="00135091" w:rsidP="00327642">
            <w:pPr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proofErr w:type="spellStart"/>
            <w:r w:rsidRPr="00696246">
              <w:rPr>
                <w:rFonts w:cs="Times New Roman"/>
                <w:bCs/>
                <w:i/>
                <w:sz w:val="20"/>
                <w:szCs w:val="20"/>
              </w:rPr>
              <w:t>Social</w:t>
            </w:r>
            <w:proofErr w:type="spellEnd"/>
            <w:r w:rsidRPr="00696246">
              <w:rPr>
                <w:rFonts w:cs="Times New Roman"/>
                <w:bCs/>
                <w:i/>
                <w:sz w:val="20"/>
                <w:szCs w:val="20"/>
              </w:rPr>
              <w:t xml:space="preserve"> law</w:t>
            </w:r>
          </w:p>
        </w:tc>
      </w:tr>
      <w:tr w:rsidR="00696246" w:rsidRPr="00696246" w14:paraId="3F63B89F" w14:textId="77777777" w:rsidTr="000D2878">
        <w:tc>
          <w:tcPr>
            <w:tcW w:w="3545" w:type="dxa"/>
          </w:tcPr>
          <w:p w14:paraId="1FD7DD8D" w14:textId="77777777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Język wykładowy</w:t>
            </w:r>
          </w:p>
        </w:tc>
        <w:tc>
          <w:tcPr>
            <w:tcW w:w="6520" w:type="dxa"/>
            <w:gridSpan w:val="2"/>
            <w:vAlign w:val="center"/>
          </w:tcPr>
          <w:p w14:paraId="375B29EA" w14:textId="77777777" w:rsidR="00135091" w:rsidRPr="00696246" w:rsidRDefault="0013509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polski</w:t>
            </w:r>
          </w:p>
        </w:tc>
      </w:tr>
      <w:tr w:rsidR="00696246" w:rsidRPr="00696246" w14:paraId="0AF3B40F" w14:textId="77777777" w:rsidTr="000D2878">
        <w:tc>
          <w:tcPr>
            <w:tcW w:w="3545" w:type="dxa"/>
          </w:tcPr>
          <w:p w14:paraId="6FAE7198" w14:textId="77777777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Rodzaj modułu kształcenia (obowiązkowy/fakultatywny)</w:t>
            </w:r>
          </w:p>
        </w:tc>
        <w:tc>
          <w:tcPr>
            <w:tcW w:w="6520" w:type="dxa"/>
            <w:gridSpan w:val="2"/>
            <w:vAlign w:val="center"/>
          </w:tcPr>
          <w:p w14:paraId="1248B926" w14:textId="77777777" w:rsidR="00135091" w:rsidRPr="00696246" w:rsidRDefault="0013509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obowiązkowy</w:t>
            </w:r>
          </w:p>
        </w:tc>
      </w:tr>
      <w:tr w:rsidR="00696246" w:rsidRPr="00696246" w14:paraId="555B44C2" w14:textId="77777777" w:rsidTr="000D2878">
        <w:tc>
          <w:tcPr>
            <w:tcW w:w="3545" w:type="dxa"/>
          </w:tcPr>
          <w:p w14:paraId="424F6157" w14:textId="77777777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Poziom modułu kształcenia</w:t>
            </w:r>
          </w:p>
        </w:tc>
        <w:tc>
          <w:tcPr>
            <w:tcW w:w="6520" w:type="dxa"/>
            <w:gridSpan w:val="2"/>
            <w:vAlign w:val="center"/>
          </w:tcPr>
          <w:p w14:paraId="7A5621CA" w14:textId="77777777" w:rsidR="00135091" w:rsidRPr="00696246" w:rsidRDefault="0013509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drugiego stopnia</w:t>
            </w:r>
          </w:p>
        </w:tc>
      </w:tr>
      <w:tr w:rsidR="00696246" w:rsidRPr="00696246" w14:paraId="1641CE6A" w14:textId="77777777" w:rsidTr="000D2878">
        <w:tc>
          <w:tcPr>
            <w:tcW w:w="3545" w:type="dxa"/>
          </w:tcPr>
          <w:p w14:paraId="2969A26A" w14:textId="77777777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Rok studiów dla kierunku</w:t>
            </w:r>
          </w:p>
        </w:tc>
        <w:tc>
          <w:tcPr>
            <w:tcW w:w="6520" w:type="dxa"/>
            <w:gridSpan w:val="2"/>
            <w:vAlign w:val="center"/>
          </w:tcPr>
          <w:p w14:paraId="5488917A" w14:textId="77777777" w:rsidR="00135091" w:rsidRPr="00696246" w:rsidRDefault="0013509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II</w:t>
            </w:r>
          </w:p>
        </w:tc>
      </w:tr>
      <w:tr w:rsidR="00696246" w:rsidRPr="00696246" w14:paraId="391E2D73" w14:textId="77777777" w:rsidTr="000D2878">
        <w:tc>
          <w:tcPr>
            <w:tcW w:w="3545" w:type="dxa"/>
          </w:tcPr>
          <w:p w14:paraId="75986ADB" w14:textId="77777777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Semestr dla kierunku</w:t>
            </w:r>
          </w:p>
        </w:tc>
        <w:tc>
          <w:tcPr>
            <w:tcW w:w="6520" w:type="dxa"/>
            <w:gridSpan w:val="2"/>
            <w:vAlign w:val="center"/>
          </w:tcPr>
          <w:p w14:paraId="73485628" w14:textId="77777777" w:rsidR="00135091" w:rsidRPr="00696246" w:rsidRDefault="0013509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</w:tr>
      <w:tr w:rsidR="00696246" w:rsidRPr="00696246" w14:paraId="3FA1CBCC" w14:textId="77777777" w:rsidTr="000D2878">
        <w:tc>
          <w:tcPr>
            <w:tcW w:w="3545" w:type="dxa"/>
          </w:tcPr>
          <w:p w14:paraId="55C2646D" w14:textId="77777777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Liczba punktów ECTS z podziałem na kontaktowe/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  <w:proofErr w:type="spellEnd"/>
          </w:p>
        </w:tc>
        <w:tc>
          <w:tcPr>
            <w:tcW w:w="6520" w:type="dxa"/>
            <w:gridSpan w:val="2"/>
            <w:vAlign w:val="center"/>
          </w:tcPr>
          <w:p w14:paraId="1D9386A9" w14:textId="77777777" w:rsidR="00135091" w:rsidRPr="00696246" w:rsidRDefault="0013509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 (0,5/0,5)</w:t>
            </w:r>
          </w:p>
        </w:tc>
      </w:tr>
      <w:tr w:rsidR="00696246" w:rsidRPr="00696246" w14:paraId="62A8DA00" w14:textId="77777777" w:rsidTr="000D2878">
        <w:tc>
          <w:tcPr>
            <w:tcW w:w="3545" w:type="dxa"/>
          </w:tcPr>
          <w:p w14:paraId="3D14391C" w14:textId="77777777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Imię i nazwisko osoby odpowiedzialnej</w:t>
            </w:r>
          </w:p>
        </w:tc>
        <w:tc>
          <w:tcPr>
            <w:tcW w:w="6520" w:type="dxa"/>
            <w:gridSpan w:val="2"/>
            <w:vAlign w:val="center"/>
          </w:tcPr>
          <w:p w14:paraId="4BDFC582" w14:textId="04C4A701" w:rsidR="00135091" w:rsidRPr="00696246" w:rsidRDefault="00474D97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mgr adw. </w:t>
            </w:r>
            <w:r w:rsidR="000D2878" w:rsidRPr="00696246">
              <w:rPr>
                <w:rFonts w:cs="Times New Roman"/>
                <w:bCs/>
                <w:sz w:val="20"/>
                <w:szCs w:val="20"/>
              </w:rPr>
              <w:t>A</w:t>
            </w:r>
            <w:r w:rsidRPr="00696246">
              <w:rPr>
                <w:rFonts w:cs="Times New Roman"/>
                <w:bCs/>
                <w:sz w:val="20"/>
                <w:szCs w:val="20"/>
              </w:rPr>
              <w:t xml:space="preserve">dam </w:t>
            </w:r>
            <w:r w:rsidR="000D2878" w:rsidRPr="00696246">
              <w:rPr>
                <w:rFonts w:cs="Times New Roman"/>
                <w:bCs/>
                <w:sz w:val="20"/>
                <w:szCs w:val="20"/>
              </w:rPr>
              <w:t>Szkodziński</w:t>
            </w:r>
          </w:p>
        </w:tc>
      </w:tr>
      <w:tr w:rsidR="00696246" w:rsidRPr="00696246" w14:paraId="103B914B" w14:textId="77777777" w:rsidTr="000D2878">
        <w:tc>
          <w:tcPr>
            <w:tcW w:w="3545" w:type="dxa"/>
          </w:tcPr>
          <w:p w14:paraId="02C020AC" w14:textId="77777777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Jednostka oferująca przedmiot</w:t>
            </w:r>
          </w:p>
        </w:tc>
        <w:tc>
          <w:tcPr>
            <w:tcW w:w="6520" w:type="dxa"/>
            <w:gridSpan w:val="2"/>
          </w:tcPr>
          <w:p w14:paraId="1FB224D4" w14:textId="0FF596BF" w:rsidR="00135091" w:rsidRPr="00696246" w:rsidRDefault="000D2878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Wydział Inżynierii Produkcji</w:t>
            </w:r>
          </w:p>
        </w:tc>
      </w:tr>
      <w:tr w:rsidR="00696246" w:rsidRPr="00696246" w14:paraId="72787378" w14:textId="77777777" w:rsidTr="000D2878">
        <w:tc>
          <w:tcPr>
            <w:tcW w:w="3545" w:type="dxa"/>
          </w:tcPr>
          <w:p w14:paraId="58419E2C" w14:textId="77777777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 modułu</w:t>
            </w:r>
          </w:p>
        </w:tc>
        <w:tc>
          <w:tcPr>
            <w:tcW w:w="6520" w:type="dxa"/>
            <w:gridSpan w:val="2"/>
          </w:tcPr>
          <w:p w14:paraId="685DD31A" w14:textId="77777777" w:rsidR="00135091" w:rsidRPr="00696246" w:rsidRDefault="0013509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Celem modułu jest zapoznanie studentów z zagadnieniami z obszaru prawa socjalnego stosowanego w transporcie drogowym</w:t>
            </w:r>
          </w:p>
        </w:tc>
      </w:tr>
      <w:tr w:rsidR="00696246" w:rsidRPr="00696246" w14:paraId="21182675" w14:textId="77777777" w:rsidTr="000D2878">
        <w:tc>
          <w:tcPr>
            <w:tcW w:w="3545" w:type="dxa"/>
            <w:vMerge w:val="restart"/>
          </w:tcPr>
          <w:p w14:paraId="11F2B96F" w14:textId="77777777" w:rsidR="00135091" w:rsidRPr="00696246" w:rsidRDefault="0013509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Efekty uczenia się – łączna liczba efektów od 4 do 8. Należy przedstawić opis zakładanych efektów uczenia się, które student powinien osiągnąć po zrealizowaniu modułu. Należy przedstawić efekty dla zastosowanych form zajęć łącznie. </w:t>
            </w:r>
          </w:p>
        </w:tc>
        <w:tc>
          <w:tcPr>
            <w:tcW w:w="6520" w:type="dxa"/>
            <w:gridSpan w:val="2"/>
          </w:tcPr>
          <w:p w14:paraId="27C08E19" w14:textId="77777777" w:rsidR="00135091" w:rsidRPr="00696246" w:rsidRDefault="0013509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W1. Student posiada wiedzę w zakresie praw i obowiązków przewoźnika i świadczeniobiorców dot. ubezpieczeń społecznych.</w:t>
            </w:r>
          </w:p>
        </w:tc>
      </w:tr>
      <w:tr w:rsidR="00696246" w:rsidRPr="00696246" w14:paraId="28231F4C" w14:textId="77777777" w:rsidTr="000D2878">
        <w:tc>
          <w:tcPr>
            <w:tcW w:w="3545" w:type="dxa"/>
            <w:vMerge/>
          </w:tcPr>
          <w:p w14:paraId="36881405" w14:textId="77777777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14:paraId="1D74E287" w14:textId="77777777" w:rsidR="00135091" w:rsidRPr="00696246" w:rsidRDefault="0013509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W2. Student posiada wiedzę w zakresie norm czasu pracy pracowników.</w:t>
            </w:r>
          </w:p>
        </w:tc>
      </w:tr>
      <w:tr w:rsidR="00696246" w:rsidRPr="00696246" w14:paraId="29C28BD7" w14:textId="77777777" w:rsidTr="000D2878">
        <w:tc>
          <w:tcPr>
            <w:tcW w:w="3545" w:type="dxa"/>
            <w:vMerge/>
          </w:tcPr>
          <w:p w14:paraId="667480AC" w14:textId="77777777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14:paraId="1E792D10" w14:textId="77777777" w:rsidR="00135091" w:rsidRPr="00696246" w:rsidRDefault="0013509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W3. Student ma wiedzę z zakresu wymaganych kompetencji kierowców w zakresie przewozu rzeczy i osób.</w:t>
            </w:r>
          </w:p>
        </w:tc>
      </w:tr>
      <w:tr w:rsidR="00696246" w:rsidRPr="00696246" w14:paraId="1FE81C31" w14:textId="77777777" w:rsidTr="000D2878">
        <w:tc>
          <w:tcPr>
            <w:tcW w:w="3545" w:type="dxa"/>
            <w:vMerge/>
          </w:tcPr>
          <w:p w14:paraId="277B8675" w14:textId="77777777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14:paraId="48E1F7B1" w14:textId="77777777" w:rsidR="00135091" w:rsidRPr="00696246" w:rsidRDefault="0013509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U1. Student potrafi planować czas pracy pracowników w oparciu o normy prawa socjalnego.</w:t>
            </w:r>
          </w:p>
        </w:tc>
      </w:tr>
      <w:tr w:rsidR="00696246" w:rsidRPr="00696246" w14:paraId="07C24625" w14:textId="77777777" w:rsidTr="000D2878">
        <w:tc>
          <w:tcPr>
            <w:tcW w:w="3545" w:type="dxa"/>
            <w:vMerge/>
          </w:tcPr>
          <w:p w14:paraId="268E43F1" w14:textId="77777777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14:paraId="3AD13A9C" w14:textId="77777777" w:rsidR="00135091" w:rsidRPr="00696246" w:rsidRDefault="0013509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U2. Student potrafi wykorzystać regulacje prawne do rozpatrywania kwalifikacji zawodowych kierowców. </w:t>
            </w:r>
          </w:p>
        </w:tc>
      </w:tr>
      <w:tr w:rsidR="00696246" w:rsidRPr="00696246" w14:paraId="646170EC" w14:textId="77777777" w:rsidTr="000D2878">
        <w:trPr>
          <w:trHeight w:val="505"/>
        </w:trPr>
        <w:tc>
          <w:tcPr>
            <w:tcW w:w="3545" w:type="dxa"/>
            <w:vMerge/>
          </w:tcPr>
          <w:p w14:paraId="4309BA41" w14:textId="77777777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14:paraId="673B2E05" w14:textId="77777777" w:rsidR="00135091" w:rsidRPr="00696246" w:rsidRDefault="0013509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K1. Student ma świadomość jak ważna jest znajomość i przestrzeganie przepisów prawnych w transporcie drogowym.</w:t>
            </w:r>
          </w:p>
        </w:tc>
      </w:tr>
      <w:tr w:rsidR="00696246" w:rsidRPr="00696246" w14:paraId="4451943B" w14:textId="77777777" w:rsidTr="000D2878">
        <w:tc>
          <w:tcPr>
            <w:tcW w:w="3545" w:type="dxa"/>
          </w:tcPr>
          <w:p w14:paraId="0935F849" w14:textId="77777777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Sposoby weryfikacji oraz formy dokumentowania osiągniętych efektów uczenia się</w:t>
            </w:r>
          </w:p>
        </w:tc>
        <w:tc>
          <w:tcPr>
            <w:tcW w:w="6520" w:type="dxa"/>
            <w:gridSpan w:val="2"/>
          </w:tcPr>
          <w:p w14:paraId="7682C73B" w14:textId="77777777" w:rsidR="00135091" w:rsidRPr="00696246" w:rsidRDefault="0013509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W1 – W3 - Udział w wykładach, udział w dyskusjach na forum grupy,</w:t>
            </w:r>
          </w:p>
          <w:p w14:paraId="122223EA" w14:textId="77777777" w:rsidR="00135091" w:rsidRPr="00696246" w:rsidRDefault="0013509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U1 – U2 Udział w wykładach, udział w dyskusjach na forum grupy, opracowanie umowy</w:t>
            </w:r>
          </w:p>
          <w:p w14:paraId="42C876B0" w14:textId="77777777" w:rsidR="00135091" w:rsidRPr="00696246" w:rsidRDefault="0013509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K1 - Przygotowanie do zajęć, odpowiedź ustna. </w:t>
            </w:r>
          </w:p>
          <w:p w14:paraId="1F7E1DFF" w14:textId="77777777" w:rsidR="00135091" w:rsidRPr="00696246" w:rsidRDefault="0013509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Formy dokumentowania osiągniętych wyników: dziennik prowadzącego, zaliczenie.</w:t>
            </w:r>
          </w:p>
        </w:tc>
      </w:tr>
      <w:tr w:rsidR="00696246" w:rsidRPr="00696246" w14:paraId="3C5C9CCA" w14:textId="77777777" w:rsidTr="000D2878">
        <w:tc>
          <w:tcPr>
            <w:tcW w:w="3545" w:type="dxa"/>
          </w:tcPr>
          <w:p w14:paraId="08B0780C" w14:textId="77777777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Wymagania wstępne i dodatkowe</w:t>
            </w:r>
          </w:p>
        </w:tc>
        <w:tc>
          <w:tcPr>
            <w:tcW w:w="6520" w:type="dxa"/>
            <w:gridSpan w:val="2"/>
          </w:tcPr>
          <w:p w14:paraId="74FA2B50" w14:textId="77777777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96246" w:rsidRPr="00696246" w14:paraId="5DC764CD" w14:textId="77777777" w:rsidTr="000D2878">
        <w:tc>
          <w:tcPr>
            <w:tcW w:w="3545" w:type="dxa"/>
          </w:tcPr>
          <w:p w14:paraId="47F7CD9F" w14:textId="77777777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Treści modułu kształcenia – zwarty opis ok. 100 słów.</w:t>
            </w:r>
          </w:p>
        </w:tc>
        <w:tc>
          <w:tcPr>
            <w:tcW w:w="6520" w:type="dxa"/>
            <w:gridSpan w:val="2"/>
          </w:tcPr>
          <w:p w14:paraId="0898173F" w14:textId="77777777" w:rsidR="00135091" w:rsidRPr="00696246" w:rsidRDefault="0013509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 ramach modułu przedstawione zostaną następujące zagadnienia:</w:t>
            </w:r>
          </w:p>
          <w:p w14:paraId="4DC06E21" w14:textId="77777777" w:rsidR="00135091" w:rsidRPr="00696246" w:rsidRDefault="0013509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 odniesieniu do transportu drogowego rzeczy i osób:</w:t>
            </w:r>
          </w:p>
          <w:p w14:paraId="6A4DC233" w14:textId="77777777" w:rsidR="00135091" w:rsidRPr="00696246" w:rsidRDefault="0013509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rolę i funkcje różnych instytucji społecznych związanych z transportem drogowym (związki zawodowe, rady pracownicze, przedstawiciele pracowników, inspektorzy pracy itd.);</w:t>
            </w:r>
          </w:p>
          <w:p w14:paraId="4420130A" w14:textId="77777777" w:rsidR="00135091" w:rsidRPr="00696246" w:rsidRDefault="0013509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 obowiązki pracodawców w zakresie ubezpieczenia społecznego pracowników;</w:t>
            </w:r>
          </w:p>
          <w:p w14:paraId="1D8751C8" w14:textId="77777777" w:rsidR="00135091" w:rsidRPr="00696246" w:rsidRDefault="0013509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3. przepisy regulujące umowy o pracę dla różnych kategorii pracowników zatrudnionych w przedsiębiorstwach transportu drogowego (formy umów, obowiązki stron, warunki i czas pracy, płatne urlopy, wynagrodzenie, naruszenie umowy itd.);</w:t>
            </w:r>
          </w:p>
          <w:p w14:paraId="6B5935C1" w14:textId="77777777" w:rsidR="00135091" w:rsidRPr="00696246" w:rsidRDefault="0013509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4. przepisy dotyczące czasu prowadzenia pojazdu, czasu odpoczynku i czasu pracy, w szczególności przepisy rozporządzenia (EWG) nr 3821/85, rozporządzenia (WE) nr 561/2006, dyrektywy 2002/15/WE Parlamentu Europejskiego i Rady i dyrektywy 2006/22/WE oraz praktyczne środki dotyczące stosowania tych przepisów; </w:t>
            </w:r>
          </w:p>
          <w:p w14:paraId="58700D9F" w14:textId="77777777" w:rsidR="00135091" w:rsidRPr="00696246" w:rsidRDefault="0013509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5. przepisy stosowane w dziedzinie wstępnej kwalifikacji i okresowego szkolenia kierowców, w szczególności przepisy dyrektywy 2003/59/WE Parlamentu Europejskiego i Rady.</w:t>
            </w:r>
          </w:p>
        </w:tc>
      </w:tr>
      <w:tr w:rsidR="00696246" w:rsidRPr="00696246" w14:paraId="33250055" w14:textId="77777777" w:rsidTr="000D2878">
        <w:tc>
          <w:tcPr>
            <w:tcW w:w="3545" w:type="dxa"/>
          </w:tcPr>
          <w:p w14:paraId="4572F6B9" w14:textId="77777777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Zalecana lista lektur lub lektury obowiązkowe</w:t>
            </w:r>
          </w:p>
        </w:tc>
        <w:tc>
          <w:tcPr>
            <w:tcW w:w="6520" w:type="dxa"/>
            <w:gridSpan w:val="2"/>
          </w:tcPr>
          <w:p w14:paraId="666FE069" w14:textId="77777777" w:rsidR="00135091" w:rsidRPr="00696246" w:rsidRDefault="00135091" w:rsidP="00327642">
            <w:pPr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Literatura obowiązkowa: </w:t>
            </w:r>
          </w:p>
          <w:p w14:paraId="6D0107BD" w14:textId="77777777" w:rsidR="00135091" w:rsidRPr="00696246" w:rsidRDefault="0013509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Mitraszewska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I.,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Walendzik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M.,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Ucińska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M., Łazowska E., Kruszewski M. Organizacja i funkcjonowanie przedsiębiorstwa transportu drogowego rzeczy. Wyd. ITS, Warszawa, 2014 (aktualizacja 2019)</w:t>
            </w:r>
          </w:p>
          <w:p w14:paraId="5B92D791" w14:textId="77777777" w:rsidR="00135091" w:rsidRPr="00696246" w:rsidRDefault="0013509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Mitraszewska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I.,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Walendzik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M.,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Ucińska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M., Łazowska E., Kruszewski M. Organizacja i funkcjonowanie przedsiębiorstwa transportu drogowego osób. Wyd. ITS, Warszawa, 2014 (aktualizacja 2019)</w:t>
            </w:r>
          </w:p>
          <w:p w14:paraId="2B64C3E6" w14:textId="77777777" w:rsidR="00135091" w:rsidRPr="00696246" w:rsidRDefault="0013509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Literatura uzupełniająca:</w:t>
            </w:r>
          </w:p>
          <w:p w14:paraId="53BC0973" w14:textId="77777777" w:rsidR="00135091" w:rsidRPr="00696246" w:rsidRDefault="0013509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Madej B. Certyfikat kompetencji zawodowych przewoźnika drogowego. Wyd. ATUT-BM, Warszawa 2021</w:t>
            </w:r>
          </w:p>
          <w:p w14:paraId="6FC351C6" w14:textId="77777777" w:rsidR="00135091" w:rsidRPr="00696246" w:rsidRDefault="0013509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Ustawa z dnia 26 czerwca 1974 r. Kodeks pracy (Dz. U. 1974 Nr 24 poz. 141 z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późn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>. zm.)</w:t>
            </w:r>
          </w:p>
        </w:tc>
      </w:tr>
      <w:tr w:rsidR="00696246" w:rsidRPr="00696246" w14:paraId="22040A52" w14:textId="77777777" w:rsidTr="000D2878">
        <w:tc>
          <w:tcPr>
            <w:tcW w:w="3545" w:type="dxa"/>
          </w:tcPr>
          <w:p w14:paraId="2D8A89D5" w14:textId="77777777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Planowane formy /działania/metody dydaktyczne</w:t>
            </w:r>
          </w:p>
        </w:tc>
        <w:tc>
          <w:tcPr>
            <w:tcW w:w="6520" w:type="dxa"/>
            <w:gridSpan w:val="2"/>
          </w:tcPr>
          <w:p w14:paraId="36D678C3" w14:textId="77777777" w:rsidR="00135091" w:rsidRPr="00696246" w:rsidRDefault="0013509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1) wykład</w:t>
            </w:r>
          </w:p>
          <w:p w14:paraId="5CE39626" w14:textId="77777777" w:rsidR="00135091" w:rsidRPr="00696246" w:rsidRDefault="00135091" w:rsidP="0032764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2) dyskusje dydaktyczne.</w:t>
            </w:r>
          </w:p>
        </w:tc>
      </w:tr>
      <w:tr w:rsidR="00696246" w:rsidRPr="00696246" w14:paraId="404923BA" w14:textId="77777777" w:rsidTr="000D2878">
        <w:trPr>
          <w:trHeight w:val="212"/>
        </w:trPr>
        <w:tc>
          <w:tcPr>
            <w:tcW w:w="3545" w:type="dxa"/>
            <w:vMerge w:val="restart"/>
          </w:tcPr>
          <w:p w14:paraId="100CAF74" w14:textId="77777777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Bilans punktów ECTS</w:t>
            </w:r>
          </w:p>
        </w:tc>
        <w:tc>
          <w:tcPr>
            <w:tcW w:w="3133" w:type="dxa"/>
          </w:tcPr>
          <w:p w14:paraId="51B3A971" w14:textId="77777777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3387" w:type="dxa"/>
          </w:tcPr>
          <w:p w14:paraId="747825A5" w14:textId="77777777" w:rsidR="00135091" w:rsidRPr="00696246" w:rsidRDefault="00135091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15 h</w:t>
            </w:r>
          </w:p>
        </w:tc>
      </w:tr>
      <w:tr w:rsidR="00696246" w:rsidRPr="00696246" w14:paraId="6B59215F" w14:textId="77777777" w:rsidTr="000D2878">
        <w:tc>
          <w:tcPr>
            <w:tcW w:w="3545" w:type="dxa"/>
            <w:vMerge/>
          </w:tcPr>
          <w:p w14:paraId="50EC68EA" w14:textId="77777777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133" w:type="dxa"/>
          </w:tcPr>
          <w:p w14:paraId="1881CAC0" w14:textId="77777777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konsultacjach</w:t>
            </w:r>
          </w:p>
        </w:tc>
        <w:tc>
          <w:tcPr>
            <w:tcW w:w="3387" w:type="dxa"/>
          </w:tcPr>
          <w:p w14:paraId="464BF740" w14:textId="77777777" w:rsidR="00135091" w:rsidRPr="00696246" w:rsidRDefault="00135091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</w:tr>
      <w:tr w:rsidR="00696246" w:rsidRPr="00696246" w14:paraId="15ACAA9A" w14:textId="77777777" w:rsidTr="000D2878">
        <w:tc>
          <w:tcPr>
            <w:tcW w:w="3545" w:type="dxa"/>
            <w:vMerge/>
          </w:tcPr>
          <w:p w14:paraId="55623285" w14:textId="77777777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133" w:type="dxa"/>
          </w:tcPr>
          <w:p w14:paraId="3338FFA5" w14:textId="77777777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Studiowanie literatury</w:t>
            </w:r>
          </w:p>
        </w:tc>
        <w:tc>
          <w:tcPr>
            <w:tcW w:w="3387" w:type="dxa"/>
          </w:tcPr>
          <w:p w14:paraId="2CB422ED" w14:textId="77777777" w:rsidR="00135091" w:rsidRPr="00696246" w:rsidRDefault="00135091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10 h</w:t>
            </w:r>
          </w:p>
        </w:tc>
      </w:tr>
      <w:tr w:rsidR="00696246" w:rsidRPr="00696246" w14:paraId="2A8249F5" w14:textId="77777777" w:rsidTr="000D2878">
        <w:trPr>
          <w:trHeight w:val="516"/>
        </w:trPr>
        <w:tc>
          <w:tcPr>
            <w:tcW w:w="3545" w:type="dxa"/>
            <w:vMerge/>
          </w:tcPr>
          <w:p w14:paraId="1C199AE2" w14:textId="77777777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133" w:type="dxa"/>
          </w:tcPr>
          <w:p w14:paraId="1D5787C7" w14:textId="77777777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Przygotowanie do kolokwium zaliczeniowego</w:t>
            </w:r>
          </w:p>
        </w:tc>
        <w:tc>
          <w:tcPr>
            <w:tcW w:w="3387" w:type="dxa"/>
          </w:tcPr>
          <w:p w14:paraId="42008F32" w14:textId="77777777" w:rsidR="00135091" w:rsidRPr="00696246" w:rsidRDefault="00135091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 h</w:t>
            </w:r>
          </w:p>
        </w:tc>
      </w:tr>
      <w:tr w:rsidR="00696246" w:rsidRPr="00696246" w14:paraId="5CB52A59" w14:textId="77777777" w:rsidTr="000D2878">
        <w:tc>
          <w:tcPr>
            <w:tcW w:w="3545" w:type="dxa"/>
            <w:vMerge/>
          </w:tcPr>
          <w:p w14:paraId="635BF8D8" w14:textId="77777777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133" w:type="dxa"/>
          </w:tcPr>
          <w:p w14:paraId="5A666330" w14:textId="77777777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3387" w:type="dxa"/>
          </w:tcPr>
          <w:p w14:paraId="24F817C8" w14:textId="77777777" w:rsidR="00135091" w:rsidRPr="00696246" w:rsidRDefault="00135091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31 h</w:t>
            </w:r>
          </w:p>
        </w:tc>
      </w:tr>
      <w:tr w:rsidR="00696246" w:rsidRPr="00696246" w14:paraId="768936E1" w14:textId="77777777" w:rsidTr="000D2878">
        <w:tc>
          <w:tcPr>
            <w:tcW w:w="3545" w:type="dxa"/>
            <w:vMerge/>
          </w:tcPr>
          <w:p w14:paraId="2D26783E" w14:textId="77777777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133" w:type="dxa"/>
          </w:tcPr>
          <w:p w14:paraId="37DFA92F" w14:textId="77777777" w:rsidR="00135091" w:rsidRPr="00696246" w:rsidRDefault="00135091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Punkty ECTS za moduł </w:t>
            </w:r>
          </w:p>
        </w:tc>
        <w:tc>
          <w:tcPr>
            <w:tcW w:w="3387" w:type="dxa"/>
          </w:tcPr>
          <w:p w14:paraId="1A6A2E91" w14:textId="77777777" w:rsidR="00135091" w:rsidRPr="00696246" w:rsidRDefault="00135091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 ECTS</w:t>
            </w:r>
          </w:p>
        </w:tc>
      </w:tr>
      <w:tr w:rsidR="00696246" w:rsidRPr="00696246" w14:paraId="10789BD4" w14:textId="77777777" w:rsidTr="00571950">
        <w:tc>
          <w:tcPr>
            <w:tcW w:w="3545" w:type="dxa"/>
          </w:tcPr>
          <w:p w14:paraId="67C4D84D" w14:textId="3E51D8EA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Nakład pracy związany z zajęciami wymagającymi bezpośredniego udziału nauczycieli akademickich:</w:t>
            </w:r>
          </w:p>
        </w:tc>
        <w:tc>
          <w:tcPr>
            <w:tcW w:w="6520" w:type="dxa"/>
            <w:gridSpan w:val="2"/>
          </w:tcPr>
          <w:p w14:paraId="67C2FB37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wykładach – 15 godz.,</w:t>
            </w:r>
          </w:p>
          <w:p w14:paraId="3E2C61B8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konsultacjach związanych z przygotowaniem do zaliczenia– 3 x 1 godz. = 3 godz.,</w:t>
            </w:r>
          </w:p>
          <w:p w14:paraId="47ADA988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Łącznie 18 godz. co odpowiada 0,5 punktowi ECTS</w:t>
            </w:r>
          </w:p>
          <w:p w14:paraId="6C4DB081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  <w:u w:val="single"/>
              </w:rPr>
            </w:pPr>
            <w:r w:rsidRPr="00696246">
              <w:rPr>
                <w:rFonts w:cs="Times New Roman"/>
                <w:bCs/>
                <w:sz w:val="20"/>
                <w:szCs w:val="20"/>
                <w:u w:val="single"/>
              </w:rPr>
              <w:t>Nakład pracy związany z zajęciami o charakterze praktycznym:</w:t>
            </w:r>
          </w:p>
          <w:p w14:paraId="7B79267E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studiowanie literatury–10 x 1 godz. = 10 godz.,</w:t>
            </w:r>
          </w:p>
          <w:p w14:paraId="71C6A3AF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konsultacjach w zakresie przygotowania do zaliczenia i wykonaniem projektu – 3 x 1 godz. = 3 godz.,</w:t>
            </w:r>
          </w:p>
          <w:p w14:paraId="6C8270C6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Łącznie 13 godz. co odpowiada 0,5 punktowi ECTS</w:t>
            </w:r>
          </w:p>
          <w:p w14:paraId="0ACA5DAE" w14:textId="77777777" w:rsidR="000D2878" w:rsidRPr="00696246" w:rsidRDefault="000D2878" w:rsidP="0032764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96246" w:rsidRPr="00696246" w14:paraId="551FA8CE" w14:textId="77777777" w:rsidTr="00571950">
        <w:tc>
          <w:tcPr>
            <w:tcW w:w="3545" w:type="dxa"/>
          </w:tcPr>
          <w:p w14:paraId="4D18468A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Stopień „odpowiedniości” (stopień osiągania efektów uczenia się):</w:t>
            </w:r>
          </w:p>
          <w:p w14:paraId="13233140" w14:textId="7777777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14:paraId="7E2E3A57" w14:textId="1FF643B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T2_W02+++, T2_W09+, T2_W11++</w:t>
            </w:r>
          </w:p>
          <w:p w14:paraId="70133F33" w14:textId="34DF4167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T2_U01++, T2_U04++, T2_U08+</w:t>
            </w:r>
          </w:p>
          <w:p w14:paraId="48252C42" w14:textId="7A695B71" w:rsidR="000D2878" w:rsidRPr="00696246" w:rsidRDefault="000D287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T2_K01+</w:t>
            </w:r>
          </w:p>
        </w:tc>
      </w:tr>
    </w:tbl>
    <w:p w14:paraId="090B5D83" w14:textId="3F63CBB8" w:rsidR="00135091" w:rsidRPr="00696246" w:rsidRDefault="00135091" w:rsidP="00327642">
      <w:pPr>
        <w:rPr>
          <w:rFonts w:cs="Times New Roman"/>
          <w:bCs/>
          <w:sz w:val="20"/>
          <w:szCs w:val="20"/>
          <w:u w:val="single"/>
        </w:rPr>
      </w:pPr>
    </w:p>
    <w:p w14:paraId="728B2E27" w14:textId="77777777" w:rsidR="000D2878" w:rsidRPr="00696246" w:rsidRDefault="000D2878" w:rsidP="00327642">
      <w:pPr>
        <w:rPr>
          <w:rFonts w:cs="Times New Roman"/>
          <w:bCs/>
          <w:sz w:val="20"/>
          <w:szCs w:val="20"/>
          <w:u w:val="single"/>
        </w:rPr>
      </w:pPr>
    </w:p>
    <w:p w14:paraId="144BC405" w14:textId="77777777" w:rsidR="00A80228" w:rsidRPr="00696246" w:rsidRDefault="00A80228">
      <w:r w:rsidRPr="00696246">
        <w:br w:type="page"/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520"/>
      </w:tblGrid>
      <w:tr w:rsidR="00696246" w:rsidRPr="00696246" w14:paraId="0AAEDF5C" w14:textId="77777777" w:rsidTr="000D2878">
        <w:tc>
          <w:tcPr>
            <w:tcW w:w="3545" w:type="dxa"/>
            <w:shd w:val="clear" w:color="auto" w:fill="auto"/>
          </w:tcPr>
          <w:p w14:paraId="1904F915" w14:textId="5F63D769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Nazwa kierunku studiów </w:t>
            </w:r>
          </w:p>
          <w:p w14:paraId="6ED450A6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6226EF15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Transport i logistyka</w:t>
            </w:r>
          </w:p>
        </w:tc>
      </w:tr>
      <w:tr w:rsidR="00696246" w:rsidRPr="00EF19C6" w14:paraId="6ECFFE01" w14:textId="77777777" w:rsidTr="000D2878">
        <w:tc>
          <w:tcPr>
            <w:tcW w:w="3545" w:type="dxa"/>
            <w:shd w:val="clear" w:color="auto" w:fill="auto"/>
          </w:tcPr>
          <w:p w14:paraId="71BB8105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Nazwa modułu, także nazwa w języku angielskim</w:t>
            </w:r>
          </w:p>
        </w:tc>
        <w:tc>
          <w:tcPr>
            <w:tcW w:w="6520" w:type="dxa"/>
            <w:shd w:val="clear" w:color="auto" w:fill="auto"/>
          </w:tcPr>
          <w:p w14:paraId="41518A49" w14:textId="77777777" w:rsidR="00471E28" w:rsidRPr="00696246" w:rsidRDefault="00471E28" w:rsidP="0025590D">
            <w:pPr>
              <w:pStyle w:val="Modutytu"/>
              <w:rPr>
                <w:lang w:val="en-US"/>
              </w:rPr>
            </w:pPr>
            <w:bookmarkStart w:id="33" w:name="_Toc202525940"/>
            <w:proofErr w:type="spellStart"/>
            <w:r w:rsidRPr="00696246">
              <w:rPr>
                <w:lang w:val="en-US"/>
              </w:rPr>
              <w:t>Recykling</w:t>
            </w:r>
            <w:proofErr w:type="spellEnd"/>
            <w:r w:rsidRPr="00696246">
              <w:rPr>
                <w:lang w:val="en-US"/>
              </w:rPr>
              <w:t xml:space="preserve"> </w:t>
            </w:r>
            <w:proofErr w:type="spellStart"/>
            <w:r w:rsidRPr="00696246">
              <w:rPr>
                <w:lang w:val="en-US"/>
              </w:rPr>
              <w:t>środków</w:t>
            </w:r>
            <w:proofErr w:type="spellEnd"/>
            <w:r w:rsidRPr="00696246">
              <w:rPr>
                <w:lang w:val="en-US"/>
              </w:rPr>
              <w:t xml:space="preserve"> </w:t>
            </w:r>
            <w:proofErr w:type="spellStart"/>
            <w:r w:rsidRPr="00696246">
              <w:rPr>
                <w:lang w:val="en-US"/>
              </w:rPr>
              <w:t>transportu</w:t>
            </w:r>
            <w:bookmarkEnd w:id="33"/>
            <w:proofErr w:type="spellEnd"/>
          </w:p>
          <w:p w14:paraId="7032FAE4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696246">
              <w:rPr>
                <w:rFonts w:cs="Times New Roman"/>
                <w:bCs/>
                <w:sz w:val="20"/>
                <w:szCs w:val="20"/>
                <w:lang w:val="en-US"/>
              </w:rPr>
              <w:t>Recycling means of transport</w:t>
            </w:r>
          </w:p>
        </w:tc>
      </w:tr>
      <w:tr w:rsidR="00696246" w:rsidRPr="00696246" w14:paraId="70617410" w14:textId="77777777" w:rsidTr="000D2878">
        <w:tc>
          <w:tcPr>
            <w:tcW w:w="3545" w:type="dxa"/>
            <w:shd w:val="clear" w:color="auto" w:fill="auto"/>
          </w:tcPr>
          <w:p w14:paraId="3C504BE6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Język wykładowy </w:t>
            </w:r>
          </w:p>
          <w:p w14:paraId="6F7C80CE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16665F44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polski</w:t>
            </w:r>
          </w:p>
        </w:tc>
      </w:tr>
      <w:tr w:rsidR="00696246" w:rsidRPr="00696246" w14:paraId="2DBA94A7" w14:textId="77777777" w:rsidTr="000D2878">
        <w:tc>
          <w:tcPr>
            <w:tcW w:w="3545" w:type="dxa"/>
            <w:shd w:val="clear" w:color="auto" w:fill="auto"/>
          </w:tcPr>
          <w:p w14:paraId="65AE8B23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Rodzaj modułu </w:t>
            </w:r>
          </w:p>
          <w:p w14:paraId="741CAB55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0AE5D21F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obowiązkowy/fakultatywny</w:t>
            </w:r>
          </w:p>
        </w:tc>
      </w:tr>
      <w:tr w:rsidR="00696246" w:rsidRPr="00696246" w14:paraId="1BB22B2D" w14:textId="77777777" w:rsidTr="000D2878">
        <w:tc>
          <w:tcPr>
            <w:tcW w:w="3545" w:type="dxa"/>
            <w:shd w:val="clear" w:color="auto" w:fill="auto"/>
          </w:tcPr>
          <w:p w14:paraId="69E596A5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Poziom studiów</w:t>
            </w:r>
          </w:p>
        </w:tc>
        <w:tc>
          <w:tcPr>
            <w:tcW w:w="6520" w:type="dxa"/>
            <w:shd w:val="clear" w:color="auto" w:fill="auto"/>
          </w:tcPr>
          <w:p w14:paraId="27D118D3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pierwszego stopnia/drugiego stopnia/jednolite magisterskie</w:t>
            </w:r>
          </w:p>
        </w:tc>
      </w:tr>
      <w:tr w:rsidR="00696246" w:rsidRPr="00696246" w14:paraId="3674DC5E" w14:textId="77777777" w:rsidTr="000D2878">
        <w:tc>
          <w:tcPr>
            <w:tcW w:w="3545" w:type="dxa"/>
            <w:shd w:val="clear" w:color="auto" w:fill="auto"/>
          </w:tcPr>
          <w:p w14:paraId="1D2F0CA1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Forma studiów</w:t>
            </w:r>
          </w:p>
          <w:p w14:paraId="31044791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0C3A5FAB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stacjonarne/niestacjonarne</w:t>
            </w:r>
          </w:p>
        </w:tc>
      </w:tr>
      <w:tr w:rsidR="00696246" w:rsidRPr="00696246" w14:paraId="382C1434" w14:textId="77777777" w:rsidTr="000D2878">
        <w:tc>
          <w:tcPr>
            <w:tcW w:w="3545" w:type="dxa"/>
            <w:shd w:val="clear" w:color="auto" w:fill="auto"/>
          </w:tcPr>
          <w:p w14:paraId="3C36D34C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Rok studiów dla kierunku</w:t>
            </w:r>
          </w:p>
        </w:tc>
        <w:tc>
          <w:tcPr>
            <w:tcW w:w="6520" w:type="dxa"/>
            <w:shd w:val="clear" w:color="auto" w:fill="auto"/>
          </w:tcPr>
          <w:p w14:paraId="1E54D996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II</w:t>
            </w:r>
          </w:p>
        </w:tc>
      </w:tr>
      <w:tr w:rsidR="00696246" w:rsidRPr="00696246" w14:paraId="5A531914" w14:textId="77777777" w:rsidTr="000D2878">
        <w:tc>
          <w:tcPr>
            <w:tcW w:w="3545" w:type="dxa"/>
            <w:shd w:val="clear" w:color="auto" w:fill="auto"/>
          </w:tcPr>
          <w:p w14:paraId="0E0FD806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Semestr dla kierunku</w:t>
            </w:r>
          </w:p>
        </w:tc>
        <w:tc>
          <w:tcPr>
            <w:tcW w:w="6520" w:type="dxa"/>
            <w:shd w:val="clear" w:color="auto" w:fill="auto"/>
          </w:tcPr>
          <w:p w14:paraId="10DF1C73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</w:tr>
      <w:tr w:rsidR="00696246" w:rsidRPr="00696246" w14:paraId="2A0575FE" w14:textId="77777777" w:rsidTr="000D2878">
        <w:tc>
          <w:tcPr>
            <w:tcW w:w="3545" w:type="dxa"/>
            <w:shd w:val="clear" w:color="auto" w:fill="auto"/>
          </w:tcPr>
          <w:p w14:paraId="40F60209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Liczba punktów ECTS z podziałem na kontaktowe/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14:paraId="38B8F115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4 (2/2)</w:t>
            </w:r>
          </w:p>
        </w:tc>
      </w:tr>
      <w:tr w:rsidR="00696246" w:rsidRPr="00696246" w14:paraId="0780BD1E" w14:textId="77777777" w:rsidTr="000D2878">
        <w:tc>
          <w:tcPr>
            <w:tcW w:w="3545" w:type="dxa"/>
            <w:shd w:val="clear" w:color="auto" w:fill="auto"/>
          </w:tcPr>
          <w:p w14:paraId="2E8C5011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Tytuł naukowy/stopień naukowy, imię i nazwisko osoby odpowiedzialnej za moduł</w:t>
            </w:r>
          </w:p>
        </w:tc>
        <w:tc>
          <w:tcPr>
            <w:tcW w:w="6520" w:type="dxa"/>
            <w:shd w:val="clear" w:color="auto" w:fill="auto"/>
          </w:tcPr>
          <w:p w14:paraId="57E857E4" w14:textId="31042250" w:rsidR="00471E28" w:rsidRPr="00696246" w:rsidRDefault="00571950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dr hab. inż. Tomasz Słowik,</w:t>
            </w:r>
            <w:r w:rsidR="00471E28" w:rsidRPr="00696246">
              <w:rPr>
                <w:rFonts w:cs="Times New Roman"/>
                <w:bCs/>
                <w:sz w:val="20"/>
                <w:szCs w:val="20"/>
              </w:rPr>
              <w:t xml:space="preserve"> prof. uczelni</w:t>
            </w:r>
          </w:p>
        </w:tc>
      </w:tr>
      <w:tr w:rsidR="00696246" w:rsidRPr="00696246" w14:paraId="0064D624" w14:textId="77777777" w:rsidTr="000D2878">
        <w:tc>
          <w:tcPr>
            <w:tcW w:w="3545" w:type="dxa"/>
            <w:shd w:val="clear" w:color="auto" w:fill="auto"/>
          </w:tcPr>
          <w:p w14:paraId="70E3E1F7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Jednostka oferująca moduł</w:t>
            </w:r>
          </w:p>
          <w:p w14:paraId="7160B82A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268611C7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Katedra Energetyki i Środków Transportu</w:t>
            </w:r>
          </w:p>
        </w:tc>
      </w:tr>
      <w:tr w:rsidR="00696246" w:rsidRPr="00696246" w14:paraId="644C81DD" w14:textId="77777777" w:rsidTr="000D2878">
        <w:tc>
          <w:tcPr>
            <w:tcW w:w="3545" w:type="dxa"/>
            <w:shd w:val="clear" w:color="auto" w:fill="auto"/>
          </w:tcPr>
          <w:p w14:paraId="3777C433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 modułu</w:t>
            </w:r>
          </w:p>
          <w:p w14:paraId="08AE96F3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2CE18F8B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Przedstawienie wiadomości z zakresu szeroko rozumianego recyklingu pojazdowo-maszynowego w ujęciu jakościowym i ilościowym.</w:t>
            </w:r>
          </w:p>
        </w:tc>
      </w:tr>
      <w:tr w:rsidR="00696246" w:rsidRPr="00696246" w14:paraId="4265FD1E" w14:textId="77777777" w:rsidTr="000D2878">
        <w:trPr>
          <w:trHeight w:val="236"/>
        </w:trPr>
        <w:tc>
          <w:tcPr>
            <w:tcW w:w="3545" w:type="dxa"/>
            <w:vMerge w:val="restart"/>
            <w:shd w:val="clear" w:color="auto" w:fill="auto"/>
          </w:tcPr>
          <w:p w14:paraId="661EE83B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20" w:type="dxa"/>
            <w:shd w:val="clear" w:color="auto" w:fill="auto"/>
          </w:tcPr>
          <w:p w14:paraId="4ABFFD52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Wiedza: </w:t>
            </w:r>
          </w:p>
        </w:tc>
      </w:tr>
      <w:tr w:rsidR="00696246" w:rsidRPr="00696246" w14:paraId="260768C6" w14:textId="77777777" w:rsidTr="000D287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5DAC48EE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3576B4EB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W1. Znajomość recyklingu i jego form, włącznie z orientowaniem się w zakresie podstawowych aktów prawnych i standardów związanych z tym zagadnieniem</w:t>
            </w:r>
          </w:p>
        </w:tc>
      </w:tr>
      <w:tr w:rsidR="00696246" w:rsidRPr="00696246" w14:paraId="67EAB3FE" w14:textId="77777777" w:rsidTr="000D2878">
        <w:trPr>
          <w:trHeight w:val="710"/>
        </w:trPr>
        <w:tc>
          <w:tcPr>
            <w:tcW w:w="3545" w:type="dxa"/>
            <w:vMerge/>
            <w:shd w:val="clear" w:color="auto" w:fill="auto"/>
          </w:tcPr>
          <w:p w14:paraId="054B3FC3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32D9C86C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W2. Znajomość kryteriów i sposobów klasyfikowania odpadów włącznie z ich charakterystyką</w:t>
            </w:r>
          </w:p>
        </w:tc>
      </w:tr>
      <w:tr w:rsidR="00696246" w:rsidRPr="00696246" w14:paraId="0F62C0E2" w14:textId="77777777" w:rsidTr="000D2878">
        <w:trPr>
          <w:trHeight w:val="710"/>
        </w:trPr>
        <w:tc>
          <w:tcPr>
            <w:tcW w:w="3545" w:type="dxa"/>
            <w:vMerge/>
            <w:shd w:val="clear" w:color="auto" w:fill="auto"/>
          </w:tcPr>
          <w:p w14:paraId="32081288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7ABBBD86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W3. Znajomość wyposażenia technicznego przedsiębiorstw recyklingu pojazdów i maszyn</w:t>
            </w:r>
          </w:p>
        </w:tc>
      </w:tr>
      <w:tr w:rsidR="00696246" w:rsidRPr="00696246" w14:paraId="52EC7304" w14:textId="77777777" w:rsidTr="000D287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5A8E53AD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212CE8D2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Umiejętności:</w:t>
            </w:r>
          </w:p>
        </w:tc>
      </w:tr>
      <w:tr w:rsidR="00696246" w:rsidRPr="00696246" w14:paraId="28CD7C67" w14:textId="77777777" w:rsidTr="000D2878">
        <w:trPr>
          <w:trHeight w:val="613"/>
        </w:trPr>
        <w:tc>
          <w:tcPr>
            <w:tcW w:w="3545" w:type="dxa"/>
            <w:vMerge/>
            <w:shd w:val="clear" w:color="auto" w:fill="auto"/>
          </w:tcPr>
          <w:p w14:paraId="5405392B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676F02DB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U1. Umiejętność oszacowania skali produkcji wybranych odpadów</w:t>
            </w:r>
          </w:p>
        </w:tc>
      </w:tr>
      <w:tr w:rsidR="00696246" w:rsidRPr="00696246" w14:paraId="68FE14D7" w14:textId="77777777" w:rsidTr="000D287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6E2A4405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66807464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Kompetencje społeczne:</w:t>
            </w:r>
          </w:p>
        </w:tc>
      </w:tr>
      <w:tr w:rsidR="00696246" w:rsidRPr="00696246" w14:paraId="1A253EB4" w14:textId="77777777" w:rsidTr="000D2878">
        <w:trPr>
          <w:trHeight w:val="626"/>
        </w:trPr>
        <w:tc>
          <w:tcPr>
            <w:tcW w:w="3545" w:type="dxa"/>
            <w:vMerge/>
            <w:shd w:val="clear" w:color="auto" w:fill="auto"/>
          </w:tcPr>
          <w:p w14:paraId="76726740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1DEFF8B7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K1. Świadomość konieczności monitorowania odpadów pochodzenia pojazdowego w celu osiągania rozwoju zrównoważonego</w:t>
            </w:r>
          </w:p>
        </w:tc>
      </w:tr>
      <w:tr w:rsidR="00696246" w:rsidRPr="00696246" w14:paraId="3061EDA3" w14:textId="77777777" w:rsidTr="000D2878">
        <w:tc>
          <w:tcPr>
            <w:tcW w:w="3545" w:type="dxa"/>
            <w:shd w:val="clear" w:color="auto" w:fill="auto"/>
          </w:tcPr>
          <w:p w14:paraId="21E3380A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Wymagania wstępne i dodatkowe </w:t>
            </w:r>
          </w:p>
        </w:tc>
        <w:tc>
          <w:tcPr>
            <w:tcW w:w="6520" w:type="dxa"/>
            <w:shd w:val="clear" w:color="auto" w:fill="auto"/>
          </w:tcPr>
          <w:p w14:paraId="24E99766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Pojazdy, silniki spalinowe, diagnostyka pojazdów i maszyn</w:t>
            </w:r>
          </w:p>
        </w:tc>
      </w:tr>
      <w:tr w:rsidR="00696246" w:rsidRPr="00696246" w14:paraId="16452A96" w14:textId="77777777" w:rsidTr="000D2878">
        <w:tc>
          <w:tcPr>
            <w:tcW w:w="3545" w:type="dxa"/>
            <w:shd w:val="clear" w:color="auto" w:fill="auto"/>
          </w:tcPr>
          <w:p w14:paraId="37E647EE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Treści programowe modułu </w:t>
            </w:r>
          </w:p>
          <w:p w14:paraId="18623467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0A811D13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Recykling i jego formy. Recykling chemiczny, energetyczny, materiałowy i organiczny. Recykling wewnętrzny i zewnętrzny. Problem recyklingu pojazdów i maszyn w Polsce. Struktura parku pojazdowego oraz parku maszynowego, stan obecny i prognozy. Materiały stosowane do budowy pojazdów. Zagrożenia płynące ze stosowania wybranych materiałów. Tendencje w inżynierii materiałowej. Obowiązki wprowadzających pojazdy, maszyny i ich podzespoły. Zorganizowanie sieci zbiórki, sposoby naliczania opłat, sprawozdawczość. Obowiązki prowadzących stacje demontażu pojazdów i maszyn. Kryteria określonych poziomów odzysku i recyklingu. Dokumentacja. Obowiązki właścicieli pojazdów, organów administracji oraz zbierających pojazdy i maszyny. Działania organizacyjne w zakresie recyklingu pojazdów i maszyn. Organizacja dostaw i odbioru materiałów, baza informacyjna dotycząca sprzedaży i dokumentacji procesów. Wsparcie ekonomiczne przedsiębiorstw zajmujących się recyklingiem. Fundusze ekologiczne, instytucje leasingowe, zwolnienia podatkowe. Sieć zakładów recyklingu pojazdów w Polsce. Wymagania techniczne. Przyszłościowa koncepcja utylizacji pojazdów i maszyn. Recykling w Unii Europejskiej. Ważniejsze wytyczne Dyrektywy 2000/53/EC w sprawie postępowania z pojazdami wycofanymi z eksploatacji. Wyposażenie techniczne przedsiębiorstw recyklingu pojazdów i maszyn. Urządzenia do usuwania płynów, do diagnozowania zespołów przeznaczonych do sprzedaży, urządzenia transportowe i inne. Techniki komputerowe stosowane w przedsiębiorstwach recyklingowych. Wspomaganie przyjmowania pojazdów i maszyn oraz prowadzenia magazynu i sprzedaży części.</w:t>
            </w:r>
          </w:p>
        </w:tc>
      </w:tr>
      <w:tr w:rsidR="00696246" w:rsidRPr="00696246" w14:paraId="5EE5F140" w14:textId="77777777" w:rsidTr="000D2878">
        <w:tc>
          <w:tcPr>
            <w:tcW w:w="3545" w:type="dxa"/>
            <w:shd w:val="clear" w:color="auto" w:fill="auto"/>
          </w:tcPr>
          <w:p w14:paraId="767F774F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Wykaz literatury podstawowej i uzupełniającej</w:t>
            </w:r>
          </w:p>
        </w:tc>
        <w:tc>
          <w:tcPr>
            <w:tcW w:w="6520" w:type="dxa"/>
            <w:shd w:val="clear" w:color="auto" w:fill="auto"/>
          </w:tcPr>
          <w:p w14:paraId="13110218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Merkisz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>-Guranowska A. Aspekty rozwoju recyklingu w Polsce. ITE w Radomiu. Poznań-Radom 2005.</w:t>
            </w:r>
          </w:p>
          <w:p w14:paraId="0E8A17E2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Osiński J., Żach P. Wybrane zagadnienia recyklingu samochodów.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WKiŁ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2006.</w:t>
            </w:r>
          </w:p>
          <w:p w14:paraId="62C2DF50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Oprzędkiewicz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J., Stolarski B. Technologia i systemy recyklingu samochodów. WNT 2003.</w:t>
            </w:r>
          </w:p>
          <w:p w14:paraId="68FDF253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Nowak Z. Zarządzanie środowiskiem. Cz. 1 i 2. WPŚ, Gliwice 2001.</w:t>
            </w:r>
          </w:p>
          <w:p w14:paraId="71465A6D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Kościk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B. Wycena środowiska przyrodniczego. WAR w Lublinie 2000.</w:t>
            </w:r>
          </w:p>
          <w:p w14:paraId="3308069A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Burnewicz J. Sektor samochodowy UE.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WKiŁ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2005.</w:t>
            </w:r>
          </w:p>
          <w:p w14:paraId="55F2174A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Merkisz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J., Piekarski W., Słowik T.. Motoryzacyjne zanieczyszczenia środowiska. WAR w Lublinie 2005.</w:t>
            </w:r>
          </w:p>
          <w:p w14:paraId="43744773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Baran S., Turski R. Wybrane zagadnienia z utylizacji i unieszkodliwiania odpadów. WAR w Lublinie 1999.</w:t>
            </w:r>
          </w:p>
        </w:tc>
      </w:tr>
      <w:tr w:rsidR="00696246" w:rsidRPr="00696246" w14:paraId="2E8D9BB4" w14:textId="77777777" w:rsidTr="000D2878">
        <w:tc>
          <w:tcPr>
            <w:tcW w:w="3545" w:type="dxa"/>
            <w:shd w:val="clear" w:color="auto" w:fill="auto"/>
          </w:tcPr>
          <w:p w14:paraId="3665025C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Planowane formy/działania/metody dydaktyczne</w:t>
            </w:r>
          </w:p>
        </w:tc>
        <w:tc>
          <w:tcPr>
            <w:tcW w:w="6520" w:type="dxa"/>
            <w:shd w:val="clear" w:color="auto" w:fill="auto"/>
          </w:tcPr>
          <w:p w14:paraId="5C1862A8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Wykłady informacyjne i problemowe, dyskusje dydaktyczne jako metody aktywizujące, wykonywanie prac pisemnych. Powyższe powinno być uzupełnione pracą własną studenta, szczególnie w odniesieniu do dyskusji i wykonania prac pisemnych.</w:t>
            </w:r>
          </w:p>
        </w:tc>
      </w:tr>
      <w:tr w:rsidR="00696246" w:rsidRPr="00696246" w14:paraId="0CDAF9F8" w14:textId="77777777" w:rsidTr="000D2878">
        <w:tc>
          <w:tcPr>
            <w:tcW w:w="3545" w:type="dxa"/>
            <w:shd w:val="clear" w:color="auto" w:fill="auto"/>
          </w:tcPr>
          <w:p w14:paraId="099B059C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Sposoby weryfikacji oraz formy dokumentowania osiągniętych efektów uczenia się</w:t>
            </w:r>
          </w:p>
        </w:tc>
        <w:tc>
          <w:tcPr>
            <w:tcW w:w="6520" w:type="dxa"/>
            <w:shd w:val="clear" w:color="auto" w:fill="auto"/>
          </w:tcPr>
          <w:p w14:paraId="1B32F483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Weryfikacja wiedzy W1, W2 i W3 oceniana jest na podstawie testu na koniec zajęć, dodatkowo umiejętności U1 są oceniane na podstawie prac przejściowych. </w:t>
            </w:r>
          </w:p>
        </w:tc>
      </w:tr>
      <w:tr w:rsidR="00696246" w:rsidRPr="00696246" w14:paraId="4B799501" w14:textId="77777777" w:rsidTr="000D2878">
        <w:tc>
          <w:tcPr>
            <w:tcW w:w="3545" w:type="dxa"/>
            <w:shd w:val="clear" w:color="auto" w:fill="auto"/>
          </w:tcPr>
          <w:p w14:paraId="47B4514C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Elementy i wagi mające wpływ na ocenę końcową</w:t>
            </w:r>
          </w:p>
          <w:p w14:paraId="6B9F9EE8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65A0235D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Waga ocenianych efektów W1, W2, W3;U1, wynosi po 1, natomiast udziały są następujące: W1, W2 i W3: 60%, U1: 40%. </w:t>
            </w:r>
          </w:p>
        </w:tc>
      </w:tr>
      <w:tr w:rsidR="00696246" w:rsidRPr="00696246" w14:paraId="5380CE01" w14:textId="77777777" w:rsidTr="000D2878">
        <w:trPr>
          <w:trHeight w:val="1573"/>
        </w:trPr>
        <w:tc>
          <w:tcPr>
            <w:tcW w:w="3545" w:type="dxa"/>
            <w:shd w:val="clear" w:color="auto" w:fill="auto"/>
          </w:tcPr>
          <w:p w14:paraId="125628A0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Bilans punktów ECTS</w:t>
            </w:r>
          </w:p>
        </w:tc>
        <w:tc>
          <w:tcPr>
            <w:tcW w:w="6520" w:type="dxa"/>
            <w:shd w:val="clear" w:color="auto" w:fill="auto"/>
          </w:tcPr>
          <w:p w14:paraId="0E612CC3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udział w zajęciach – 45 godz., </w:t>
            </w:r>
          </w:p>
          <w:p w14:paraId="40FEF5E1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weryfikacja zagadnień z zajęć – 15 godz.,</w:t>
            </w:r>
          </w:p>
          <w:p w14:paraId="102B85B1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przygotowanie do zajęć – 15 godz., </w:t>
            </w:r>
          </w:p>
          <w:p w14:paraId="70B49FAE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udział w egzaminie – 1 godz., </w:t>
            </w:r>
          </w:p>
          <w:p w14:paraId="5C5EC1E2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udział w konsultacjach – 5 godz., </w:t>
            </w:r>
          </w:p>
          <w:p w14:paraId="3A40D5B1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studiowanie literatury – 20 godz. </w:t>
            </w:r>
          </w:p>
          <w:p w14:paraId="6452B1ED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Łączny nakład pracy studenta to 101 godz. co odpowiada 4 pkt. ECTS</w:t>
            </w:r>
          </w:p>
        </w:tc>
      </w:tr>
      <w:tr w:rsidR="00696246" w:rsidRPr="00696246" w14:paraId="6EE601F7" w14:textId="77777777" w:rsidTr="000D2878">
        <w:trPr>
          <w:trHeight w:val="718"/>
        </w:trPr>
        <w:tc>
          <w:tcPr>
            <w:tcW w:w="3545" w:type="dxa"/>
            <w:shd w:val="clear" w:color="auto" w:fill="auto"/>
          </w:tcPr>
          <w:p w14:paraId="0F6BCE57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Nakład pracy związany z zajęciami wymagającymi bezpośredniego udziału nauczyciela akademickiego</w:t>
            </w:r>
          </w:p>
        </w:tc>
        <w:tc>
          <w:tcPr>
            <w:tcW w:w="6520" w:type="dxa"/>
            <w:shd w:val="clear" w:color="auto" w:fill="auto"/>
          </w:tcPr>
          <w:p w14:paraId="35D78825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udział w zajęciach – 45 godz., </w:t>
            </w:r>
          </w:p>
          <w:p w14:paraId="288EB12F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udział w egzaminie – 1 godz., </w:t>
            </w:r>
          </w:p>
          <w:p w14:paraId="05302554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udział w konsultacjach – 5 godz., </w:t>
            </w:r>
          </w:p>
          <w:p w14:paraId="2314C569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Łącznie 46 godz. co odpowiada 2 pkt ECTS</w:t>
            </w:r>
          </w:p>
        </w:tc>
      </w:tr>
      <w:tr w:rsidR="00696246" w:rsidRPr="00696246" w14:paraId="7709EE25" w14:textId="77777777" w:rsidTr="000D2878">
        <w:trPr>
          <w:trHeight w:val="718"/>
        </w:trPr>
        <w:tc>
          <w:tcPr>
            <w:tcW w:w="3545" w:type="dxa"/>
            <w:shd w:val="clear" w:color="auto" w:fill="auto"/>
          </w:tcPr>
          <w:p w14:paraId="08E6631C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Odniesienie modułowych efektów uczenia się do kierunkowych efektów uczenia się</w:t>
            </w:r>
          </w:p>
        </w:tc>
        <w:tc>
          <w:tcPr>
            <w:tcW w:w="6520" w:type="dxa"/>
            <w:shd w:val="clear" w:color="auto" w:fill="auto"/>
          </w:tcPr>
          <w:p w14:paraId="0974DEC0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T2_W10, T2_U06, T2_K02, T2_K04</w:t>
            </w:r>
          </w:p>
          <w:p w14:paraId="63921A5B" w14:textId="77777777" w:rsidR="00471E28" w:rsidRPr="00696246" w:rsidRDefault="00471E28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53020085" w14:textId="1FE6291A" w:rsidR="00471E28" w:rsidRPr="00696246" w:rsidRDefault="00471E28" w:rsidP="00327642">
      <w:pPr>
        <w:rPr>
          <w:rFonts w:cs="Times New Roman"/>
          <w:bCs/>
          <w:sz w:val="20"/>
          <w:szCs w:val="20"/>
        </w:rPr>
      </w:pPr>
    </w:p>
    <w:p w14:paraId="5BC38556" w14:textId="77777777" w:rsidR="000D2878" w:rsidRPr="00696246" w:rsidRDefault="000D2878" w:rsidP="00327642">
      <w:pPr>
        <w:rPr>
          <w:rFonts w:cs="Times New Roman"/>
          <w:bCs/>
          <w:sz w:val="20"/>
          <w:szCs w:val="20"/>
        </w:rPr>
      </w:pPr>
    </w:p>
    <w:p w14:paraId="08CD9EF7" w14:textId="77777777" w:rsidR="00A80228" w:rsidRPr="00696246" w:rsidRDefault="00A80228">
      <w:r w:rsidRPr="00696246">
        <w:br w:type="page"/>
      </w:r>
    </w:p>
    <w:tbl>
      <w:tblPr>
        <w:tblW w:w="100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553"/>
      </w:tblGrid>
      <w:tr w:rsidR="00696246" w:rsidRPr="00696246" w14:paraId="1F2FA48E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7B3A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Nazwa kierunku studiów </w:t>
            </w:r>
          </w:p>
          <w:p w14:paraId="18B941A1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8400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Transport i logistyka</w:t>
            </w:r>
          </w:p>
        </w:tc>
      </w:tr>
      <w:tr w:rsidR="00696246" w:rsidRPr="00696246" w14:paraId="5C5D66E7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8AA0A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Nazwa modułu, także nazwa w języku angielskim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FBEE" w14:textId="77777777" w:rsidR="0015270C" w:rsidRPr="00696246" w:rsidRDefault="0015270C" w:rsidP="0025590D">
            <w:pPr>
              <w:pStyle w:val="Modutytu"/>
            </w:pPr>
            <w:bookmarkStart w:id="34" w:name="_Toc202525941"/>
            <w:r w:rsidRPr="00696246">
              <w:t>Diagnostyka pojazdów</w:t>
            </w:r>
            <w:bookmarkEnd w:id="34"/>
          </w:p>
          <w:p w14:paraId="6DE09913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Vehicle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Diagnosis</w:t>
            </w:r>
            <w:proofErr w:type="spellEnd"/>
          </w:p>
        </w:tc>
      </w:tr>
      <w:tr w:rsidR="00696246" w:rsidRPr="00696246" w14:paraId="2DB2E386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83F6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Język wykładowy </w:t>
            </w:r>
          </w:p>
          <w:p w14:paraId="1A703841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DED1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polski</w:t>
            </w:r>
          </w:p>
        </w:tc>
      </w:tr>
      <w:tr w:rsidR="00696246" w:rsidRPr="00696246" w14:paraId="7F1ECE29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5F3A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Rodzaj modułu </w:t>
            </w:r>
          </w:p>
          <w:p w14:paraId="2884FBDA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B47D" w14:textId="16A976CC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obowiązkowy</w:t>
            </w:r>
          </w:p>
        </w:tc>
      </w:tr>
      <w:tr w:rsidR="00696246" w:rsidRPr="00696246" w14:paraId="0BDCD522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80848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Poziom studiów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A912" w14:textId="0F4064FB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drugiego stopnia </w:t>
            </w:r>
          </w:p>
        </w:tc>
      </w:tr>
      <w:tr w:rsidR="00696246" w:rsidRPr="00696246" w14:paraId="66963BC7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38AB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Forma studiów</w:t>
            </w:r>
          </w:p>
          <w:p w14:paraId="5B2FBE41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9E0D" w14:textId="5A4480A2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stacjonarne</w:t>
            </w:r>
          </w:p>
        </w:tc>
      </w:tr>
      <w:tr w:rsidR="00696246" w:rsidRPr="00696246" w14:paraId="30F7415B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02014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Rok studiów dla kierunku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707D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II</w:t>
            </w:r>
          </w:p>
        </w:tc>
      </w:tr>
      <w:tr w:rsidR="00696246" w:rsidRPr="00696246" w14:paraId="615B4B4E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00A6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Semestr dla kierunku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A9CF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</w:tr>
      <w:tr w:rsidR="00696246" w:rsidRPr="00696246" w14:paraId="5645C376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4D8C4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Liczba punktów ECTS z podziałem na kontaktowe/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  <w:proofErr w:type="spellEnd"/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7A1E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 (2/1)</w:t>
            </w:r>
          </w:p>
        </w:tc>
      </w:tr>
      <w:tr w:rsidR="00696246" w:rsidRPr="00696246" w14:paraId="49139C34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7BA7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Tytuł naukowy/stopień naukowy, imię i nazwisko osoby odpowiedzialnej za moduł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A430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Dr hab. inż. Andrzej Kuranc</w:t>
            </w:r>
          </w:p>
        </w:tc>
      </w:tr>
      <w:tr w:rsidR="00696246" w:rsidRPr="00696246" w14:paraId="530C6A88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5DC5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Jednostka oferująca moduł</w:t>
            </w:r>
          </w:p>
          <w:p w14:paraId="4286111A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F7AD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Katedra Energetyki i Środków Transportu</w:t>
            </w:r>
          </w:p>
        </w:tc>
      </w:tr>
      <w:tr w:rsidR="00696246" w:rsidRPr="00696246" w14:paraId="03940A5F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D693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 modułu</w:t>
            </w:r>
          </w:p>
          <w:p w14:paraId="5DB77FD8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7562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Przedmiot ma na celu zapoznanie studentów z istotą diagnostyki technicznej oraz jej możliwościami i metodami oceny stanu technicznego pojazdu oraz jego podzespołów. Studenci wykonują badania wybranych układów pojazdu i dokonują oceny stanu technicznego tych układów i ich podzespołów. Zgłębiają wiedzę na temat wpływu podzespołów pojazdu na bezpieczeństwo ruchu i trwałość pojazdu. Poznają budowę i funkcjonowanie stosownej aparatury pomiarowej.</w:t>
            </w:r>
          </w:p>
        </w:tc>
      </w:tr>
      <w:tr w:rsidR="00696246" w:rsidRPr="00696246" w14:paraId="7410679A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E82DA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C2B6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Wiedza: </w:t>
            </w:r>
          </w:p>
        </w:tc>
      </w:tr>
      <w:tr w:rsidR="00696246" w:rsidRPr="00696246" w14:paraId="4ED9754B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37496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6FCA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Posiada szczegółową wiedzę z zakresu metod kontroli stanu technicznego pojazdów i ich podzespołów.</w:t>
            </w:r>
          </w:p>
        </w:tc>
      </w:tr>
      <w:tr w:rsidR="00696246" w:rsidRPr="00696246" w14:paraId="19DCD708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A115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4625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 Posiada wiedzę w zakresie stosownych aktów prawnych regulujących sprawy formalne w zakresie diagnostyki pojazdowej.</w:t>
            </w:r>
          </w:p>
        </w:tc>
      </w:tr>
      <w:tr w:rsidR="00696246" w:rsidRPr="00696246" w14:paraId="05CD4626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1FC5D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46F0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3. Zna zasadę działania, oraz budowę wybranych urządzeń kontrolno-pomiarowych stosowanych w diagnostyce pojazdowej.</w:t>
            </w:r>
          </w:p>
        </w:tc>
      </w:tr>
      <w:tr w:rsidR="00696246" w:rsidRPr="00696246" w14:paraId="4C83B200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D4EE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7FFD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Umiejętności:</w:t>
            </w:r>
          </w:p>
        </w:tc>
      </w:tr>
      <w:tr w:rsidR="00696246" w:rsidRPr="00696246" w14:paraId="0121FAF8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8077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520F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Potrafi pod nadzorem opiekuna przeprowadzić badania diagnostyczne pojazdu.</w:t>
            </w:r>
          </w:p>
        </w:tc>
      </w:tr>
      <w:tr w:rsidR="00696246" w:rsidRPr="00696246" w14:paraId="23DFF184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5B6C4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394C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 Dokonuje identyfikacji i krytycznej analizy stanu technicznego wybranych układów pojazdów, opracowuje wyniki i formułuje wnioski oraz dokonuje oceny stanu technicznego pojazdu.</w:t>
            </w:r>
          </w:p>
        </w:tc>
      </w:tr>
      <w:tr w:rsidR="00696246" w:rsidRPr="00696246" w14:paraId="05A91A43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1091A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1479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Kompetencje społeczne:</w:t>
            </w:r>
          </w:p>
        </w:tc>
      </w:tr>
      <w:tr w:rsidR="00696246" w:rsidRPr="00696246" w14:paraId="5D1DE4FF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2793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04D4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1. Ma świadomość wpływu stanu technicznego pojazdów na bezpieczeństwo ruchu drogowego i odpowiedzialności za podejmowane decyzje, a w związku z tym rozumie konieczność ciągłego kształcenia się</w:t>
            </w:r>
          </w:p>
        </w:tc>
      </w:tr>
      <w:tr w:rsidR="00696246" w:rsidRPr="00696246" w14:paraId="1447C200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6FC61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F033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 Potrafi współdziałać i pracować w grupie, przyjmując w niej różne role</w:t>
            </w:r>
          </w:p>
        </w:tc>
      </w:tr>
      <w:tr w:rsidR="00696246" w:rsidRPr="00696246" w14:paraId="3B612890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3BF0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Wymagania wstępne i dodatkowe 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3A07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matematyka, fizyka, mechanika, budowa pojazdów, budowa silników</w:t>
            </w:r>
          </w:p>
        </w:tc>
      </w:tr>
      <w:tr w:rsidR="00696246" w:rsidRPr="00696246" w14:paraId="27419B50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E645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Treści programowe modułu </w:t>
            </w:r>
          </w:p>
          <w:p w14:paraId="4257A342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EBAD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W ramach wykładów omawiane są różne aspekty diagnostyki pojazdów; jej zadania, określenia, sposoby realizacji badań i ich fazy, algorytmy kontroli stanu i lokalizacji usterek, diagnozowanie silników spalinowych i ich podzespołów oraz innych układów w pojazdach. Ponadto prezentowane są prawne aspekty badań technicznych pojazdów; ustawy i rozporządzenia oraz wyposażenie stacji kontroli pojazdów. </w:t>
            </w:r>
          </w:p>
          <w:p w14:paraId="38441760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Ćwiczenia obejmują; oględziny zewnętrzne pojazdu oraz badania diagnostyczne wybranych układów pojazdu, min. pomiar ciśnienia sprężania i badania aparatury wtryskowej silnika oraz ocenę jego stanu technicznego na podstawie zadymienia i składu spalin. Wykonywane są badania z zakresu diagnostyki pokładowej oraz realizowane są zajęcia na stacji kontroli pojazdów i wykonywanie badania poszczególnych układów pojazdu.</w:t>
            </w:r>
          </w:p>
        </w:tc>
      </w:tr>
      <w:tr w:rsidR="00696246" w:rsidRPr="00696246" w14:paraId="6F57ACCF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12F2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Wykaz literatury podstawowej i uzupełniającej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A150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Trzeciak K. „Diagnostyka samochodów osobowych.” Wydawnictwa Komunikacji i Łączności, Warszawa 2013</w:t>
            </w:r>
          </w:p>
          <w:p w14:paraId="172033E9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Bocheński C. „Badania kontrolne pojazdów.”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WKiŁ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>, ISBN: 83-206-1349-3, Warszawa 2000</w:t>
            </w:r>
          </w:p>
          <w:p w14:paraId="49742DD0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Niziński S. „Diagnostyka samochodów osobowych i ciężarowych” Dom Wydawniczy Bellona, ISBN: 83-11-08932-9, Warszawa 1999 </w:t>
            </w:r>
          </w:p>
          <w:p w14:paraId="090E58EF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Gunter H. „Diagnozowanie silników wysokoprężnych.” Wydawnictwa Komunikacji i Łączności, ISBN: 978-83-206-1446-6, Warszawa 2006,</w:t>
            </w:r>
          </w:p>
          <w:p w14:paraId="06769089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Merkisz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J. Mazurek S. „Pokładowe systemy diagnostyczne pojazdów samochodowych.” Wydawnictwo Komunikacji i Łączności, ISBN: 83-206-1457-0, Warszawa 2002 </w:t>
            </w:r>
          </w:p>
          <w:p w14:paraId="0D9384BB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Myszkowski St.: „Diagnostyka pokładowa standard OBD II/EOBD” Poradnik serwisowy nr 4, Wydawnictwo INSTALATOR POLSKI, Warszawa 2003.</w:t>
            </w:r>
          </w:p>
        </w:tc>
      </w:tr>
      <w:tr w:rsidR="00696246" w:rsidRPr="00696246" w14:paraId="1CFDC8C9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67DB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Planowane formy/działania/metody dydaktyczne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EA56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Wykłady, ćwiczenia audytoryjne i laboratoryjne, obejmujące:</w:t>
            </w:r>
          </w:p>
          <w:p w14:paraId="418BE4C5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omawianie zagadnień w oparciu o schematy, ilustracje i pomoce dydaktyczne, </w:t>
            </w:r>
          </w:p>
          <w:p w14:paraId="2ED43967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wykonywanie pomiarów wybranych parametrów pojazdu</w:t>
            </w:r>
          </w:p>
          <w:p w14:paraId="1EAAE41C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ponadto: czytanie zalecanej literatury, egzamin, opracowanie sprawozdań, przygotowanie do sprawdzianów, przygotowanie do zajęć</w:t>
            </w:r>
          </w:p>
        </w:tc>
      </w:tr>
      <w:tr w:rsidR="00696246" w:rsidRPr="00696246" w14:paraId="33D499C2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C8CDA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Sposoby weryfikacji oraz formy dokumentowania osiągniętych efektów uczenia się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6C20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W1., W2., W3. – kartkówka lub odpowiedź ustna, egzamin. U1., U2. – kartkówka lub odpowiedź ustna, egzamin. K1. – ocena postawy studenta i przygotowania do zajęć.</w:t>
            </w:r>
          </w:p>
          <w:p w14:paraId="0634D4CE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Dokumentowanie osiąganych wyników: oceny w dzienniku prowadzącego, protokół ocen.</w:t>
            </w:r>
          </w:p>
        </w:tc>
      </w:tr>
      <w:tr w:rsidR="00696246" w:rsidRPr="00696246" w14:paraId="1C46C8DC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B86C8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Elementy i wagi mające wpływ na ocenę końcową</w:t>
            </w:r>
          </w:p>
          <w:p w14:paraId="010EA8A9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1491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 ocenę końcową składają się oceny ze sprawdzianów i odpowiedzi na ćwiczeniach (50%) oraz ocena z egzaminu (50%)</w:t>
            </w:r>
          </w:p>
        </w:tc>
      </w:tr>
      <w:tr w:rsidR="00696246" w:rsidRPr="00696246" w14:paraId="7971DF26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45827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Bilans punktów ECTS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C983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wykładach – 15 godzin,</w:t>
            </w:r>
          </w:p>
          <w:p w14:paraId="4F6D99FB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zajęciach audytoryjnych i lab. – 30 godz.,</w:t>
            </w:r>
          </w:p>
          <w:p w14:paraId="3AB90189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przygotowanie do zajęć – 15 godz.,</w:t>
            </w:r>
          </w:p>
          <w:p w14:paraId="667CA5F5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wykonanie sprawozdań z ćwiczeń praktycznych – 5 godz.</w:t>
            </w:r>
          </w:p>
          <w:p w14:paraId="56F782E4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konsultacjach związanych z przygotowaniem do zaliczenia i egzaminu – 2 x 1 godz. = 2 godz.,</w:t>
            </w:r>
          </w:p>
          <w:p w14:paraId="70654B54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- przygotowanie do egzaminu i obecność na egzaminie </w:t>
            </w:r>
          </w:p>
          <w:p w14:paraId="7907C1EF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ab/>
              <w:t>5 godz. + 2 godz. = 7 godz.</w:t>
            </w:r>
          </w:p>
          <w:p w14:paraId="39A7E7BC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Łącznie 76 godzin, co odpowiada 3 p. ECTS</w:t>
            </w:r>
          </w:p>
        </w:tc>
      </w:tr>
      <w:tr w:rsidR="00696246" w:rsidRPr="00696246" w14:paraId="584D2A8B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ABC6D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Nakład pracy związany z zajęciami wymagającymi bezpośredniego udziału nauczyciela akademickiego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72C0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wykładach – 15 godz.,</w:t>
            </w:r>
          </w:p>
          <w:p w14:paraId="061DD85D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zajęciach audytoryjnych i lab. – 30 godz.,</w:t>
            </w:r>
          </w:p>
          <w:p w14:paraId="42022C7F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udział w konsultacjach – 2 godz.,</w:t>
            </w:r>
          </w:p>
          <w:p w14:paraId="6871CD44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- obecność na egzaminie – 2 godz.</w:t>
            </w:r>
          </w:p>
          <w:p w14:paraId="70DC8E54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Łącznie 49 godz. co odpowiada 2 p. ECTS.</w:t>
            </w:r>
          </w:p>
        </w:tc>
      </w:tr>
      <w:tr w:rsidR="00696246" w:rsidRPr="00696246" w14:paraId="406195CD" w14:textId="77777777" w:rsidTr="0015270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046B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Odniesienie modułowych efektów uczenia się do kierunkowych efektów uczenia się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4242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TA2_W01+, TA2_W03+, TA2_W04+, TA2_W10+, TA2_W11+,</w:t>
            </w:r>
          </w:p>
          <w:p w14:paraId="532E9918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TA2_U01+, TA2_U02+, TA2_U04+, TA2_U07+, TA2_U11+, TA2_U13+, TA2_U14+, </w:t>
            </w:r>
          </w:p>
          <w:p w14:paraId="3DB4139F" w14:textId="77777777" w:rsidR="0015270C" w:rsidRPr="00696246" w:rsidRDefault="0015270C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TA2_K01+, TA2_K04+</w:t>
            </w:r>
          </w:p>
        </w:tc>
      </w:tr>
    </w:tbl>
    <w:p w14:paraId="65069909" w14:textId="31B159B3" w:rsidR="0081160C" w:rsidRPr="00696246" w:rsidRDefault="0081160C" w:rsidP="00327642">
      <w:pPr>
        <w:rPr>
          <w:rFonts w:cs="Times New Roman"/>
          <w:bCs/>
          <w:sz w:val="20"/>
          <w:szCs w:val="20"/>
        </w:rPr>
      </w:pPr>
    </w:p>
    <w:p w14:paraId="11033246" w14:textId="77777777" w:rsidR="00A80228" w:rsidRPr="00696246" w:rsidRDefault="00A80228">
      <w:r w:rsidRPr="00696246">
        <w:br w:type="page"/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520"/>
      </w:tblGrid>
      <w:tr w:rsidR="00696246" w:rsidRPr="00696246" w14:paraId="38917C97" w14:textId="77777777" w:rsidTr="00A80228">
        <w:tc>
          <w:tcPr>
            <w:tcW w:w="3545" w:type="dxa"/>
            <w:shd w:val="clear" w:color="auto" w:fill="auto"/>
          </w:tcPr>
          <w:p w14:paraId="32A8D71C" w14:textId="63AD78E1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Nazwa kierunku studiów </w:t>
            </w:r>
          </w:p>
          <w:p w14:paraId="12510C0A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18310CCF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Transport i Logistyka</w:t>
            </w:r>
          </w:p>
          <w:p w14:paraId="4A479E52" w14:textId="36A8EB0D" w:rsidR="00A80228" w:rsidRPr="00696246" w:rsidRDefault="00A80228" w:rsidP="00A80228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96246" w:rsidRPr="00EF19C6" w14:paraId="54172155" w14:textId="77777777" w:rsidTr="00A80228">
        <w:tc>
          <w:tcPr>
            <w:tcW w:w="3545" w:type="dxa"/>
            <w:shd w:val="clear" w:color="auto" w:fill="auto"/>
          </w:tcPr>
          <w:p w14:paraId="40658DAA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Nazwa modułu, także nazwa w języku angielskim</w:t>
            </w:r>
          </w:p>
        </w:tc>
        <w:tc>
          <w:tcPr>
            <w:tcW w:w="6520" w:type="dxa"/>
            <w:shd w:val="clear" w:color="auto" w:fill="auto"/>
          </w:tcPr>
          <w:p w14:paraId="747F4913" w14:textId="77777777" w:rsidR="00A80228" w:rsidRPr="00696246" w:rsidRDefault="00A80228" w:rsidP="0025590D">
            <w:pPr>
              <w:pStyle w:val="Modutytu"/>
              <w:rPr>
                <w:lang w:val="en-US"/>
              </w:rPr>
            </w:pPr>
            <w:bookmarkStart w:id="35" w:name="_Toc202525942"/>
            <w:proofErr w:type="spellStart"/>
            <w:r w:rsidRPr="00696246">
              <w:rPr>
                <w:lang w:val="en-US"/>
              </w:rPr>
              <w:t>Ocena</w:t>
            </w:r>
            <w:proofErr w:type="spellEnd"/>
            <w:r w:rsidRPr="00696246">
              <w:rPr>
                <w:lang w:val="en-US"/>
              </w:rPr>
              <w:t xml:space="preserve"> </w:t>
            </w:r>
            <w:proofErr w:type="spellStart"/>
            <w:r w:rsidRPr="00696246">
              <w:rPr>
                <w:lang w:val="en-US"/>
              </w:rPr>
              <w:t>i</w:t>
            </w:r>
            <w:proofErr w:type="spellEnd"/>
            <w:r w:rsidRPr="00696246">
              <w:rPr>
                <w:lang w:val="en-US"/>
              </w:rPr>
              <w:t xml:space="preserve"> </w:t>
            </w:r>
            <w:proofErr w:type="spellStart"/>
            <w:r w:rsidRPr="00696246">
              <w:rPr>
                <w:lang w:val="en-US"/>
              </w:rPr>
              <w:t>wycena</w:t>
            </w:r>
            <w:proofErr w:type="spellEnd"/>
            <w:r w:rsidRPr="00696246">
              <w:rPr>
                <w:lang w:val="en-US"/>
              </w:rPr>
              <w:t xml:space="preserve"> </w:t>
            </w:r>
            <w:proofErr w:type="spellStart"/>
            <w:r w:rsidRPr="00696246">
              <w:rPr>
                <w:lang w:val="en-US"/>
              </w:rPr>
              <w:t>środków</w:t>
            </w:r>
            <w:proofErr w:type="spellEnd"/>
            <w:r w:rsidRPr="00696246">
              <w:rPr>
                <w:lang w:val="en-US"/>
              </w:rPr>
              <w:t xml:space="preserve"> </w:t>
            </w:r>
            <w:proofErr w:type="spellStart"/>
            <w:r w:rsidRPr="00696246">
              <w:rPr>
                <w:lang w:val="en-US"/>
              </w:rPr>
              <w:t>transportu</w:t>
            </w:r>
            <w:bookmarkEnd w:id="35"/>
            <w:proofErr w:type="spellEnd"/>
          </w:p>
          <w:p w14:paraId="78D30FEE" w14:textId="52235962" w:rsidR="00A80228" w:rsidRPr="00696246" w:rsidRDefault="00A80228" w:rsidP="00A80228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696246">
              <w:rPr>
                <w:rStyle w:val="hps"/>
                <w:rFonts w:cs="Times New Roman"/>
                <w:bCs/>
                <w:sz w:val="20"/>
                <w:szCs w:val="20"/>
                <w:lang w:val="en"/>
              </w:rPr>
              <w:t>Assessment and valuation of means of transport</w:t>
            </w:r>
          </w:p>
        </w:tc>
      </w:tr>
      <w:tr w:rsidR="00696246" w:rsidRPr="00696246" w14:paraId="532C25A4" w14:textId="77777777" w:rsidTr="00A80228">
        <w:tc>
          <w:tcPr>
            <w:tcW w:w="3545" w:type="dxa"/>
            <w:shd w:val="clear" w:color="auto" w:fill="auto"/>
          </w:tcPr>
          <w:p w14:paraId="1666AE18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Język wykładowy </w:t>
            </w:r>
          </w:p>
          <w:p w14:paraId="7C319DFD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1686F9DC" w14:textId="77777777" w:rsidR="00A80228" w:rsidRPr="00696246" w:rsidRDefault="00A80228" w:rsidP="00A80228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polski </w:t>
            </w:r>
          </w:p>
        </w:tc>
      </w:tr>
      <w:tr w:rsidR="00696246" w:rsidRPr="00696246" w14:paraId="681EAFCD" w14:textId="77777777" w:rsidTr="00A80228">
        <w:tc>
          <w:tcPr>
            <w:tcW w:w="3545" w:type="dxa"/>
            <w:shd w:val="clear" w:color="auto" w:fill="auto"/>
          </w:tcPr>
          <w:p w14:paraId="5FACF1AC" w14:textId="77777777" w:rsidR="00A80228" w:rsidRPr="00696246" w:rsidRDefault="00A80228" w:rsidP="00A8022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Rodzaj modułu </w:t>
            </w:r>
          </w:p>
          <w:p w14:paraId="08C03F4F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52497BC9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obowiązkowy</w:t>
            </w:r>
          </w:p>
        </w:tc>
      </w:tr>
      <w:tr w:rsidR="00696246" w:rsidRPr="00696246" w14:paraId="59D79877" w14:textId="77777777" w:rsidTr="00A80228">
        <w:tc>
          <w:tcPr>
            <w:tcW w:w="3545" w:type="dxa"/>
            <w:shd w:val="clear" w:color="auto" w:fill="auto"/>
          </w:tcPr>
          <w:p w14:paraId="7C4B26E2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Poziom studiów</w:t>
            </w:r>
          </w:p>
        </w:tc>
        <w:tc>
          <w:tcPr>
            <w:tcW w:w="6520" w:type="dxa"/>
            <w:shd w:val="clear" w:color="auto" w:fill="auto"/>
          </w:tcPr>
          <w:p w14:paraId="6A1F9D04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drugiego stopnia</w:t>
            </w:r>
          </w:p>
        </w:tc>
      </w:tr>
      <w:tr w:rsidR="00696246" w:rsidRPr="00696246" w14:paraId="1F5F47AC" w14:textId="77777777" w:rsidTr="00A80228">
        <w:tc>
          <w:tcPr>
            <w:tcW w:w="3545" w:type="dxa"/>
            <w:shd w:val="clear" w:color="auto" w:fill="auto"/>
          </w:tcPr>
          <w:p w14:paraId="3F00EA4B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Forma studiów</w:t>
            </w:r>
          </w:p>
          <w:p w14:paraId="212909A7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3E640D4E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stacjonarne</w:t>
            </w:r>
          </w:p>
        </w:tc>
      </w:tr>
      <w:tr w:rsidR="00696246" w:rsidRPr="00696246" w14:paraId="1F7E7FA6" w14:textId="77777777" w:rsidTr="00A80228">
        <w:tc>
          <w:tcPr>
            <w:tcW w:w="3545" w:type="dxa"/>
            <w:shd w:val="clear" w:color="auto" w:fill="auto"/>
          </w:tcPr>
          <w:p w14:paraId="254D5F43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Rok studiów dla kierunku</w:t>
            </w:r>
          </w:p>
        </w:tc>
        <w:tc>
          <w:tcPr>
            <w:tcW w:w="6520" w:type="dxa"/>
            <w:shd w:val="clear" w:color="auto" w:fill="auto"/>
          </w:tcPr>
          <w:p w14:paraId="244C55A6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II</w:t>
            </w:r>
          </w:p>
        </w:tc>
      </w:tr>
      <w:tr w:rsidR="00696246" w:rsidRPr="00696246" w14:paraId="3DF330E8" w14:textId="77777777" w:rsidTr="00A80228">
        <w:tc>
          <w:tcPr>
            <w:tcW w:w="3545" w:type="dxa"/>
            <w:shd w:val="clear" w:color="auto" w:fill="auto"/>
          </w:tcPr>
          <w:p w14:paraId="52F3BB93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Semestr dla kierunku</w:t>
            </w:r>
          </w:p>
        </w:tc>
        <w:tc>
          <w:tcPr>
            <w:tcW w:w="6520" w:type="dxa"/>
            <w:shd w:val="clear" w:color="auto" w:fill="auto"/>
          </w:tcPr>
          <w:p w14:paraId="6B6FE00D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696246" w:rsidRPr="00696246" w14:paraId="2EFE3011" w14:textId="77777777" w:rsidTr="00A80228">
        <w:tc>
          <w:tcPr>
            <w:tcW w:w="3545" w:type="dxa"/>
            <w:shd w:val="clear" w:color="auto" w:fill="auto"/>
          </w:tcPr>
          <w:p w14:paraId="35A81A8F" w14:textId="77777777" w:rsidR="00A80228" w:rsidRPr="00696246" w:rsidRDefault="00A80228" w:rsidP="00A8022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Liczba punktów ECTS z podziałem na kontaktowe/</w:t>
            </w:r>
            <w:proofErr w:type="spellStart"/>
            <w:r w:rsidRPr="00696246">
              <w:rPr>
                <w:rFonts w:cs="Times New Roman"/>
                <w:sz w:val="20"/>
                <w:szCs w:val="20"/>
              </w:rPr>
              <w:t>niekontaktowe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14:paraId="0D0FB778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3 (1,88/1,12)</w:t>
            </w:r>
          </w:p>
        </w:tc>
      </w:tr>
      <w:tr w:rsidR="00696246" w:rsidRPr="00696246" w14:paraId="5EB12E2C" w14:textId="77777777" w:rsidTr="00A80228">
        <w:tc>
          <w:tcPr>
            <w:tcW w:w="3545" w:type="dxa"/>
            <w:shd w:val="clear" w:color="auto" w:fill="auto"/>
          </w:tcPr>
          <w:p w14:paraId="6886BBDD" w14:textId="77777777" w:rsidR="00A80228" w:rsidRPr="00696246" w:rsidRDefault="00A80228" w:rsidP="00A8022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Tytuł naukowy/stopień naukowy, imię i nazwisko osoby odpowiedzialnej za moduł</w:t>
            </w:r>
          </w:p>
        </w:tc>
        <w:tc>
          <w:tcPr>
            <w:tcW w:w="6520" w:type="dxa"/>
            <w:shd w:val="clear" w:color="auto" w:fill="auto"/>
          </w:tcPr>
          <w:p w14:paraId="13E1F643" w14:textId="77777777" w:rsidR="00A80228" w:rsidRPr="00696246" w:rsidRDefault="00A80228" w:rsidP="00A80228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Dr inż. Paweł Krzaczek </w:t>
            </w:r>
          </w:p>
        </w:tc>
      </w:tr>
      <w:tr w:rsidR="00696246" w:rsidRPr="00696246" w14:paraId="03AB38BC" w14:textId="77777777" w:rsidTr="00A80228">
        <w:tc>
          <w:tcPr>
            <w:tcW w:w="3545" w:type="dxa"/>
            <w:shd w:val="clear" w:color="auto" w:fill="auto"/>
          </w:tcPr>
          <w:p w14:paraId="4E4532EA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Jednostka oferująca moduł</w:t>
            </w:r>
          </w:p>
          <w:p w14:paraId="4FBF082F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6EA9D05B" w14:textId="77777777" w:rsidR="00A80228" w:rsidRPr="00696246" w:rsidRDefault="00A80228" w:rsidP="00A80228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Katedra Energetyki i Środków Transportu</w:t>
            </w:r>
          </w:p>
        </w:tc>
      </w:tr>
      <w:tr w:rsidR="00696246" w:rsidRPr="00696246" w14:paraId="36768756" w14:textId="77777777" w:rsidTr="00A80228">
        <w:tc>
          <w:tcPr>
            <w:tcW w:w="3545" w:type="dxa"/>
            <w:shd w:val="clear" w:color="auto" w:fill="auto"/>
          </w:tcPr>
          <w:p w14:paraId="5AAC3992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Cel modułu</w:t>
            </w:r>
          </w:p>
          <w:p w14:paraId="1C297580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7D8D72B5" w14:textId="77777777" w:rsidR="00A80228" w:rsidRPr="00696246" w:rsidRDefault="00A80228" w:rsidP="00A80228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Omówienie aspektów technicznych, organizacyjnych, ekonomicznych w odniesieniu do zagadnień oceny i wyceny środków transportu. Omówienie elementów procesu oceny i/lub wyceny środków transportu. Przedstawienie zagadnień związanych z eksploatacją środków transportu, a także aspektów wystąpienia zdarzeń drogowych i bezpieczeństwa w kontekście wartości użytkowej środków transportu. Omówienie czynników wpływających na wartość środków transportu.</w:t>
            </w:r>
          </w:p>
        </w:tc>
      </w:tr>
      <w:tr w:rsidR="00696246" w:rsidRPr="00696246" w14:paraId="3FC55E70" w14:textId="77777777" w:rsidTr="00A80228">
        <w:trPr>
          <w:trHeight w:val="236"/>
        </w:trPr>
        <w:tc>
          <w:tcPr>
            <w:tcW w:w="3545" w:type="dxa"/>
            <w:vMerge w:val="restart"/>
            <w:shd w:val="clear" w:color="auto" w:fill="auto"/>
          </w:tcPr>
          <w:p w14:paraId="7C32B233" w14:textId="77777777" w:rsidR="00A80228" w:rsidRPr="00696246" w:rsidRDefault="00A80228" w:rsidP="00A80228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20" w:type="dxa"/>
            <w:shd w:val="clear" w:color="auto" w:fill="auto"/>
          </w:tcPr>
          <w:p w14:paraId="3FEB4510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Wiedza: </w:t>
            </w:r>
          </w:p>
        </w:tc>
      </w:tr>
      <w:tr w:rsidR="00696246" w:rsidRPr="00696246" w14:paraId="6888EC2B" w14:textId="77777777" w:rsidTr="00A8022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11C4D08C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468146E0" w14:textId="77777777" w:rsidR="00A80228" w:rsidRPr="00696246" w:rsidRDefault="00A80228" w:rsidP="00A80228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W1. Posiada wiedzę z zakresu metod oceny stanu technicznego środków transportu i metod wyceny tych obiektów.</w:t>
            </w:r>
          </w:p>
        </w:tc>
      </w:tr>
      <w:tr w:rsidR="00696246" w:rsidRPr="00696246" w14:paraId="294CB4FA" w14:textId="77777777" w:rsidTr="00A8022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67D923EE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10445A66" w14:textId="77777777" w:rsidR="00A80228" w:rsidRPr="00696246" w:rsidRDefault="00A80228" w:rsidP="00A80228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W2. Posiada wiedzę w zakresie problemów eksploatacyjnych i cyklu istnienia środków transportu.</w:t>
            </w:r>
          </w:p>
        </w:tc>
      </w:tr>
      <w:tr w:rsidR="00696246" w:rsidRPr="00696246" w14:paraId="62C1D5C4" w14:textId="77777777" w:rsidTr="00A8022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7EC79DF4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4B039040" w14:textId="77777777" w:rsidR="00A80228" w:rsidRPr="00696246" w:rsidRDefault="00A80228" w:rsidP="00A80228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W3. Posiada wiedzę w zakresie bezpieczeństwa użytkowania środków transportu i ich wpływu na funkcjonowanie gospodarki i przedsiębiorstw.</w:t>
            </w:r>
          </w:p>
        </w:tc>
      </w:tr>
      <w:tr w:rsidR="00696246" w:rsidRPr="00696246" w14:paraId="6B0B7103" w14:textId="77777777" w:rsidTr="00A8022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4132BD55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52964CC1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Umiejętności:</w:t>
            </w:r>
          </w:p>
        </w:tc>
      </w:tr>
      <w:tr w:rsidR="00696246" w:rsidRPr="00696246" w14:paraId="14F69DFF" w14:textId="77777777" w:rsidTr="00A8022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30FB6552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376ABD8D" w14:textId="77777777" w:rsidR="00A80228" w:rsidRPr="00696246" w:rsidRDefault="00A80228" w:rsidP="00A80228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U1. Potrafi dobrać metody i dokonać ocenę i wyceny środka transportu.</w:t>
            </w:r>
          </w:p>
        </w:tc>
      </w:tr>
      <w:tr w:rsidR="00696246" w:rsidRPr="00696246" w14:paraId="5D358F7D" w14:textId="77777777" w:rsidTr="00A8022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5417F5F5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3643AC4B" w14:textId="77777777" w:rsidR="00A80228" w:rsidRPr="00696246" w:rsidRDefault="00A80228" w:rsidP="00A80228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U2. Potrafi wykorzystywać oprogramowanie wspomagające proces oceny i wyceny środków transportu, także w kontekście  doboru części zamiennych i materiałów eksploatacyjnych.</w:t>
            </w:r>
          </w:p>
        </w:tc>
      </w:tr>
      <w:tr w:rsidR="00696246" w:rsidRPr="00696246" w14:paraId="27F54160" w14:textId="77777777" w:rsidTr="00A8022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6ACE8ADF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10B26C66" w14:textId="77777777" w:rsidR="00A80228" w:rsidRPr="00696246" w:rsidRDefault="00A80228" w:rsidP="00A80228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U3. Potrafi dokonać oceny eksploatacyjnej użytkowanego środka transportu wykorzystując proste narzędzia analityczne.</w:t>
            </w:r>
          </w:p>
        </w:tc>
      </w:tr>
      <w:tr w:rsidR="00696246" w:rsidRPr="00696246" w14:paraId="2F668E2F" w14:textId="77777777" w:rsidTr="00A8022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06D9BBD2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6A0726C0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Kompetencje społeczne:</w:t>
            </w:r>
          </w:p>
        </w:tc>
      </w:tr>
      <w:tr w:rsidR="00696246" w:rsidRPr="00696246" w14:paraId="4AEC9FC1" w14:textId="77777777" w:rsidTr="00A80228">
        <w:trPr>
          <w:trHeight w:val="858"/>
        </w:trPr>
        <w:tc>
          <w:tcPr>
            <w:tcW w:w="3545" w:type="dxa"/>
            <w:vMerge/>
            <w:shd w:val="clear" w:color="auto" w:fill="auto"/>
          </w:tcPr>
          <w:p w14:paraId="0C697346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447801DF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1. Potrafi poszukiwać źródła danych dotyczących środków transportu, ich budowy i własności użytkowych</w:t>
            </w:r>
          </w:p>
        </w:tc>
      </w:tr>
      <w:tr w:rsidR="00696246" w:rsidRPr="00696246" w14:paraId="6D93EF41" w14:textId="77777777" w:rsidTr="00A80228">
        <w:trPr>
          <w:trHeight w:val="233"/>
        </w:trPr>
        <w:tc>
          <w:tcPr>
            <w:tcW w:w="3545" w:type="dxa"/>
            <w:vMerge/>
            <w:shd w:val="clear" w:color="auto" w:fill="auto"/>
          </w:tcPr>
          <w:p w14:paraId="72B97D7C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520" w:type="dxa"/>
            <w:shd w:val="clear" w:color="auto" w:fill="auto"/>
          </w:tcPr>
          <w:p w14:paraId="510FFE19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2. Potrafi samodzielnie oraz w grupie przeprowadzić proces oceny i wyceny środka transportu.</w:t>
            </w:r>
          </w:p>
        </w:tc>
      </w:tr>
      <w:tr w:rsidR="00696246" w:rsidRPr="00696246" w14:paraId="1BB9426A" w14:textId="77777777" w:rsidTr="00A80228">
        <w:tc>
          <w:tcPr>
            <w:tcW w:w="3545" w:type="dxa"/>
            <w:shd w:val="clear" w:color="auto" w:fill="auto"/>
          </w:tcPr>
          <w:p w14:paraId="5F4E7936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Wymagania wstępne i dodatkowe </w:t>
            </w:r>
          </w:p>
        </w:tc>
        <w:tc>
          <w:tcPr>
            <w:tcW w:w="6520" w:type="dxa"/>
            <w:shd w:val="clear" w:color="auto" w:fill="auto"/>
          </w:tcPr>
          <w:p w14:paraId="608CFC55" w14:textId="77777777" w:rsidR="00A80228" w:rsidRPr="00696246" w:rsidRDefault="00A80228" w:rsidP="00A80228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Podstawowa znajomość zagadnień budowy pojazdów i ich podzespołów, diagnostyki pojazdów.</w:t>
            </w:r>
          </w:p>
        </w:tc>
      </w:tr>
      <w:tr w:rsidR="00696246" w:rsidRPr="00696246" w14:paraId="26358C14" w14:textId="77777777" w:rsidTr="00A80228">
        <w:tc>
          <w:tcPr>
            <w:tcW w:w="3545" w:type="dxa"/>
            <w:shd w:val="clear" w:color="auto" w:fill="auto"/>
          </w:tcPr>
          <w:p w14:paraId="2D35A7D0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Treści programowe modułu </w:t>
            </w:r>
          </w:p>
          <w:p w14:paraId="7E739F17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34AB2EF7" w14:textId="77777777" w:rsidR="00A80228" w:rsidRPr="00696246" w:rsidRDefault="00A80228" w:rsidP="00A80228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Definicje, uwarunkowania, podmioty i przedmioty oceny i wyceny. Metody identyfikacji środków transportu. Metody oceny stanu technicznego w kontekście ich wyceny. Aspekty prawne, techniczne, ekonomiczne i ekologiczne oceny i wyceny pojazdów. Ocena środków transportu w kontekście ich cyklu życia, ze szczególnym uwzględnieniem etapu eksploatacji. Omówienie aspektów związanych z bezpieczeństwem i niezawodnością użytkowania środków transportu. Przedstawienie oprogramowania wspomagającego procesy oceny i wyceny środków transportu, także w kontekście ich oceny eksploatacyjnej. Instytucje i platformy świadczące usługi związane z oceną i/lub wyceną środków transportu.</w:t>
            </w:r>
          </w:p>
        </w:tc>
      </w:tr>
      <w:tr w:rsidR="00696246" w:rsidRPr="00696246" w14:paraId="48228F7F" w14:textId="77777777" w:rsidTr="00A80228">
        <w:tc>
          <w:tcPr>
            <w:tcW w:w="3545" w:type="dxa"/>
            <w:shd w:val="clear" w:color="auto" w:fill="auto"/>
          </w:tcPr>
          <w:p w14:paraId="6F4BA6A4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Wykaz literatury podstawowej i uzupełniającej</w:t>
            </w:r>
          </w:p>
        </w:tc>
        <w:tc>
          <w:tcPr>
            <w:tcW w:w="6520" w:type="dxa"/>
            <w:shd w:val="clear" w:color="auto" w:fill="auto"/>
          </w:tcPr>
          <w:p w14:paraId="4444D771" w14:textId="77777777" w:rsidR="00A80228" w:rsidRPr="00696246" w:rsidRDefault="00A80228" w:rsidP="00A80228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Pozycje zalecane</w:t>
            </w:r>
          </w:p>
          <w:p w14:paraId="2009D941" w14:textId="77777777" w:rsidR="00A80228" w:rsidRPr="00696246" w:rsidRDefault="00A80228" w:rsidP="00A80228">
            <w:pPr>
              <w:widowControl/>
              <w:numPr>
                <w:ilvl w:val="0"/>
                <w:numId w:val="11"/>
              </w:numPr>
              <w:suppressAutoHyphens w:val="0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Problematyka prawna i techniczna wypadków drogowych. Wydawnictwo Instytutu ekspertyz sądowych. 1994.</w:t>
            </w:r>
          </w:p>
          <w:p w14:paraId="34E045DE" w14:textId="77777777" w:rsidR="00A80228" w:rsidRPr="00696246" w:rsidRDefault="00A80228" w:rsidP="00A80228">
            <w:pPr>
              <w:pStyle w:val="Stopka"/>
              <w:widowControl/>
              <w:numPr>
                <w:ilvl w:val="0"/>
                <w:numId w:val="11"/>
              </w:numPr>
              <w:suppressLineNumbers w:val="0"/>
              <w:tabs>
                <w:tab w:val="clear" w:pos="4252"/>
                <w:tab w:val="clear" w:pos="8504"/>
                <w:tab w:val="right" w:pos="9540"/>
              </w:tabs>
              <w:suppressAutoHyphens w:val="0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Rozwój techniki samochodowej a ubezpieczenia komunikacyjne. Materiały II Konferencji Naukowo-Technicznej Radom 16-17 czerwca 2004.</w:t>
            </w:r>
          </w:p>
          <w:p w14:paraId="1AE5126B" w14:textId="77777777" w:rsidR="00A80228" w:rsidRPr="00696246" w:rsidRDefault="00A80228" w:rsidP="00A80228">
            <w:pPr>
              <w:pStyle w:val="Stopka"/>
              <w:widowControl/>
              <w:numPr>
                <w:ilvl w:val="0"/>
                <w:numId w:val="11"/>
              </w:numPr>
              <w:suppressLineNumbers w:val="0"/>
              <w:tabs>
                <w:tab w:val="clear" w:pos="4252"/>
                <w:tab w:val="clear" w:pos="8504"/>
                <w:tab w:val="right" w:pos="9540"/>
              </w:tabs>
              <w:suppressAutoHyphens w:val="0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Rozwój techniki samochodowej a ubezpieczenia komunikacyjne. Materiały Konferencji Naukowo-Technicznej Radom 2006.</w:t>
            </w:r>
          </w:p>
          <w:p w14:paraId="61005242" w14:textId="77777777" w:rsidR="00A80228" w:rsidRPr="00696246" w:rsidRDefault="00A80228" w:rsidP="00A80228">
            <w:pPr>
              <w:widowControl/>
              <w:numPr>
                <w:ilvl w:val="0"/>
                <w:numId w:val="11"/>
              </w:numPr>
              <w:suppressAutoHyphens w:val="0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Michalski R., Jóźwiak W.. Metody oceny stanu technicznego, wyceny pojazdów i maszyn. Wydawnictwo </w:t>
            </w:r>
            <w:proofErr w:type="spellStart"/>
            <w:r w:rsidRPr="00696246">
              <w:rPr>
                <w:rFonts w:cs="Times New Roman"/>
                <w:sz w:val="20"/>
                <w:szCs w:val="20"/>
              </w:rPr>
              <w:t>Educaterra</w:t>
            </w:r>
            <w:proofErr w:type="spellEnd"/>
            <w:r w:rsidRPr="00696246">
              <w:rPr>
                <w:rFonts w:cs="Times New Roman"/>
                <w:sz w:val="20"/>
                <w:szCs w:val="20"/>
              </w:rPr>
              <w:t>. Olsztyn 1997.</w:t>
            </w:r>
          </w:p>
          <w:p w14:paraId="6460A170" w14:textId="77777777" w:rsidR="00A80228" w:rsidRPr="00696246" w:rsidRDefault="00A80228" w:rsidP="00A80228">
            <w:pPr>
              <w:widowControl/>
              <w:numPr>
                <w:ilvl w:val="0"/>
                <w:numId w:val="11"/>
              </w:numPr>
              <w:suppressAutoHyphens w:val="0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Trzeciak K. Diagnostyka samochodów . </w:t>
            </w:r>
            <w:proofErr w:type="spellStart"/>
            <w:r w:rsidRPr="00696246">
              <w:rPr>
                <w:rFonts w:cs="Times New Roman"/>
                <w:sz w:val="20"/>
                <w:szCs w:val="20"/>
              </w:rPr>
              <w:t>WKiŁ</w:t>
            </w:r>
            <w:proofErr w:type="spellEnd"/>
            <w:r w:rsidRPr="00696246">
              <w:rPr>
                <w:rFonts w:cs="Times New Roman"/>
                <w:sz w:val="20"/>
                <w:szCs w:val="20"/>
              </w:rPr>
              <w:t xml:space="preserve">. Warszawa 2002. </w:t>
            </w:r>
          </w:p>
          <w:p w14:paraId="6A1E425E" w14:textId="77777777" w:rsidR="00A80228" w:rsidRPr="00696246" w:rsidRDefault="00A80228" w:rsidP="00A80228">
            <w:pPr>
              <w:widowControl/>
              <w:numPr>
                <w:ilvl w:val="0"/>
                <w:numId w:val="11"/>
              </w:numPr>
              <w:suppressAutoHyphens w:val="0"/>
              <w:rPr>
                <w:rFonts w:cs="Times New Roman"/>
                <w:sz w:val="20"/>
                <w:szCs w:val="20"/>
              </w:rPr>
            </w:pPr>
            <w:proofErr w:type="spellStart"/>
            <w:r w:rsidRPr="00696246">
              <w:rPr>
                <w:rFonts w:cs="Times New Roman"/>
                <w:sz w:val="20"/>
                <w:szCs w:val="20"/>
              </w:rPr>
              <w:t>Lanzendoerfer</w:t>
            </w:r>
            <w:proofErr w:type="spellEnd"/>
            <w:r w:rsidRPr="00696246">
              <w:rPr>
                <w:rFonts w:cs="Times New Roman"/>
                <w:sz w:val="20"/>
                <w:szCs w:val="20"/>
              </w:rPr>
              <w:t xml:space="preserve"> J.. Badania pojazdów samochodowych. </w:t>
            </w:r>
            <w:proofErr w:type="spellStart"/>
            <w:r w:rsidRPr="00696246">
              <w:rPr>
                <w:rFonts w:cs="Times New Roman"/>
                <w:sz w:val="20"/>
                <w:szCs w:val="20"/>
              </w:rPr>
              <w:t>WKiŁ</w:t>
            </w:r>
            <w:proofErr w:type="spellEnd"/>
            <w:r w:rsidRPr="00696246">
              <w:rPr>
                <w:rFonts w:cs="Times New Roman"/>
                <w:sz w:val="20"/>
                <w:szCs w:val="20"/>
              </w:rPr>
              <w:t xml:space="preserve"> 1977.1. </w:t>
            </w:r>
          </w:p>
          <w:p w14:paraId="25E4F395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Literatura dodatkowa</w:t>
            </w:r>
          </w:p>
          <w:p w14:paraId="5B615007" w14:textId="77777777" w:rsidR="00A80228" w:rsidRPr="00696246" w:rsidRDefault="00A80228" w:rsidP="00A80228">
            <w:pPr>
              <w:widowControl/>
              <w:numPr>
                <w:ilvl w:val="0"/>
                <w:numId w:val="12"/>
              </w:numPr>
              <w:suppressAutoHyphens w:val="0"/>
              <w:rPr>
                <w:rFonts w:cs="Times New Roman"/>
                <w:sz w:val="20"/>
                <w:szCs w:val="20"/>
              </w:rPr>
            </w:pPr>
            <w:proofErr w:type="spellStart"/>
            <w:r w:rsidRPr="00696246">
              <w:rPr>
                <w:rFonts w:cs="Times New Roman"/>
                <w:sz w:val="20"/>
                <w:szCs w:val="20"/>
              </w:rPr>
              <w:t>Eurotax</w:t>
            </w:r>
            <w:proofErr w:type="spellEnd"/>
            <w:r w:rsidRPr="00696246">
              <w:rPr>
                <w:rFonts w:cs="Times New Roman"/>
                <w:sz w:val="20"/>
                <w:szCs w:val="20"/>
              </w:rPr>
              <w:t xml:space="preserve"> Polska Sp. z o.o.. Kalkulacja. Warszawa 2003.</w:t>
            </w:r>
          </w:p>
          <w:p w14:paraId="3F47FF86" w14:textId="77777777" w:rsidR="00A80228" w:rsidRPr="00696246" w:rsidRDefault="00A80228" w:rsidP="00A80228">
            <w:pPr>
              <w:widowControl/>
              <w:numPr>
                <w:ilvl w:val="0"/>
                <w:numId w:val="12"/>
              </w:numPr>
              <w:suppressAutoHyphens w:val="0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Redakcja INFO-EXPERT. Pojazdy samochodowe – wartości rynkowe. Warszawa 2006.</w:t>
            </w:r>
          </w:p>
        </w:tc>
      </w:tr>
      <w:tr w:rsidR="00696246" w:rsidRPr="00696246" w14:paraId="141C85E0" w14:textId="77777777" w:rsidTr="00A80228">
        <w:tc>
          <w:tcPr>
            <w:tcW w:w="3545" w:type="dxa"/>
            <w:shd w:val="clear" w:color="auto" w:fill="auto"/>
          </w:tcPr>
          <w:p w14:paraId="70E7D07A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Planowane formy/działania/metody dydaktyczne</w:t>
            </w:r>
          </w:p>
        </w:tc>
        <w:tc>
          <w:tcPr>
            <w:tcW w:w="6520" w:type="dxa"/>
            <w:shd w:val="clear" w:color="auto" w:fill="auto"/>
          </w:tcPr>
          <w:p w14:paraId="0835D441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Omawianie zagadnień w oparciu o schematy i ilustracje, ćwiczenia w zakresie interpretacji danych, wykonywanie samodzielnych kalkulacji i wycen pojazdów, wykonywanie samodzielnej oceny stanu technicznego pojazdu lub jego poszczególnych podzespołów, dyskusja na forum całej grupy ćwiczeniowej, wykonywanie kalkulacji z wykorzystanie oprogramowania wspomagającego proces wyceny i oceny pojazdu. Zajęcia wsparte platformą </w:t>
            </w:r>
            <w:proofErr w:type="spellStart"/>
            <w:r w:rsidRPr="00696246">
              <w:rPr>
                <w:rFonts w:cs="Times New Roman"/>
                <w:sz w:val="20"/>
                <w:szCs w:val="20"/>
              </w:rPr>
              <w:t>Teams</w:t>
            </w:r>
            <w:proofErr w:type="spellEnd"/>
            <w:r w:rsidRPr="00696246">
              <w:rPr>
                <w:rFonts w:cs="Times New Roman"/>
                <w:sz w:val="20"/>
                <w:szCs w:val="20"/>
              </w:rPr>
              <w:t>, także do zdalnych konsultacji</w:t>
            </w:r>
          </w:p>
        </w:tc>
      </w:tr>
      <w:tr w:rsidR="00696246" w:rsidRPr="00696246" w14:paraId="09A41510" w14:textId="77777777" w:rsidTr="00A80228">
        <w:tc>
          <w:tcPr>
            <w:tcW w:w="3545" w:type="dxa"/>
            <w:shd w:val="clear" w:color="auto" w:fill="auto"/>
          </w:tcPr>
          <w:p w14:paraId="2548A80F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Sposoby weryfikacji oraz formy dokumentowania osiągniętych efektów uczenia się</w:t>
            </w:r>
          </w:p>
        </w:tc>
        <w:tc>
          <w:tcPr>
            <w:tcW w:w="6520" w:type="dxa"/>
            <w:shd w:val="clear" w:color="auto" w:fill="auto"/>
          </w:tcPr>
          <w:p w14:paraId="6F641E70" w14:textId="77777777" w:rsidR="00A80228" w:rsidRPr="00696246" w:rsidRDefault="00A80228" w:rsidP="00A80228">
            <w:pPr>
              <w:pStyle w:val="Default"/>
              <w:rPr>
                <w:color w:val="auto"/>
                <w:sz w:val="20"/>
                <w:szCs w:val="20"/>
              </w:rPr>
            </w:pPr>
            <w:r w:rsidRPr="00696246">
              <w:rPr>
                <w:color w:val="auto"/>
                <w:sz w:val="20"/>
                <w:szCs w:val="20"/>
              </w:rPr>
              <w:t>Sposoby weryfikacji efektów kształcenia w poszczególnych kategoriach:</w:t>
            </w:r>
          </w:p>
          <w:p w14:paraId="6EF0AA77" w14:textId="77777777" w:rsidR="00A80228" w:rsidRPr="00696246" w:rsidRDefault="00A80228" w:rsidP="00A80228">
            <w:pPr>
              <w:pStyle w:val="Default"/>
              <w:rPr>
                <w:color w:val="auto"/>
                <w:sz w:val="20"/>
                <w:szCs w:val="20"/>
              </w:rPr>
            </w:pPr>
            <w:r w:rsidRPr="00696246">
              <w:rPr>
                <w:color w:val="auto"/>
                <w:sz w:val="20"/>
                <w:szCs w:val="20"/>
              </w:rPr>
              <w:t>W 1-3. Kolokwium sprawdzające znajomość problematyki</w:t>
            </w:r>
          </w:p>
          <w:p w14:paraId="21C89A22" w14:textId="77777777" w:rsidR="00A80228" w:rsidRPr="00696246" w:rsidRDefault="00A80228" w:rsidP="00A80228">
            <w:pPr>
              <w:pStyle w:val="Default"/>
              <w:rPr>
                <w:color w:val="auto"/>
                <w:sz w:val="20"/>
                <w:szCs w:val="20"/>
              </w:rPr>
            </w:pPr>
            <w:r w:rsidRPr="00696246">
              <w:rPr>
                <w:color w:val="auto"/>
                <w:sz w:val="20"/>
                <w:szCs w:val="20"/>
              </w:rPr>
              <w:t>U 1-2. Udział w ćwiczeniach indywidualnych i grupowych, praca przy komputerach</w:t>
            </w:r>
          </w:p>
          <w:p w14:paraId="27CDCA6B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U 3. Samodzielne wykonywanie oceny i wyceny wybranego środka transportu – trzy etapowy projekt</w:t>
            </w:r>
          </w:p>
          <w:p w14:paraId="1CDB29F7" w14:textId="77777777" w:rsidR="00A80228" w:rsidRPr="00696246" w:rsidRDefault="00A80228" w:rsidP="00A80228">
            <w:pPr>
              <w:pStyle w:val="Default"/>
              <w:rPr>
                <w:color w:val="auto"/>
                <w:sz w:val="20"/>
                <w:szCs w:val="20"/>
              </w:rPr>
            </w:pPr>
            <w:r w:rsidRPr="00696246">
              <w:rPr>
                <w:color w:val="auto"/>
                <w:sz w:val="20"/>
                <w:szCs w:val="20"/>
              </w:rPr>
              <w:t>K 1 i 2. Udział w ćwiczeniach zespołowych i indywidualnych na zajęciach oraz w przygotowaniu projektu, aktywność. Wykonywanie samodzielnego projektu, przygotowanie się do kolokwium sprawdzającego.</w:t>
            </w:r>
          </w:p>
          <w:p w14:paraId="1EE599F6" w14:textId="77777777" w:rsidR="00A80228" w:rsidRPr="00696246" w:rsidRDefault="00A80228" w:rsidP="00A80228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695032CE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Szczegółowe kryteria przy ocenie egzaminów i prac kontrolnych</w:t>
            </w:r>
          </w:p>
          <w:p w14:paraId="44B9EAC4" w14:textId="77777777" w:rsidR="00A80228" w:rsidRPr="00696246" w:rsidRDefault="00A80228" w:rsidP="0025590D">
            <w:pPr>
              <w:pStyle w:val="Akapitzlist"/>
              <w:widowControl/>
              <w:numPr>
                <w:ilvl w:val="0"/>
                <w:numId w:val="35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student wykazuje dostateczny (3,0) stopień wiedzy lub umiejętności, gdy uzyskuje od 51 do 60% sumy punktów określających maksymalny poziom wiedzy lub umiejętności z danego przedmiotu (odpowiednio, przy zaliczeniu cząstkowym – jego części), </w:t>
            </w:r>
          </w:p>
          <w:p w14:paraId="2B704A8E" w14:textId="77777777" w:rsidR="00A80228" w:rsidRPr="00696246" w:rsidRDefault="00A80228" w:rsidP="0025590D">
            <w:pPr>
              <w:pStyle w:val="Akapitzlist"/>
              <w:widowControl/>
              <w:numPr>
                <w:ilvl w:val="0"/>
                <w:numId w:val="35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student wykazuje dostateczny plus (3,5) stopień wiedzy lub umiejętności, gdy uzyskuje od 61 do 70% sumy punktów określających maksymalny poziom wiedzy lub umiejętności z danego przedmiotu (odpowiednio – jego części), </w:t>
            </w:r>
          </w:p>
          <w:p w14:paraId="0DE8EBE7" w14:textId="77777777" w:rsidR="00A80228" w:rsidRPr="00696246" w:rsidRDefault="00A80228" w:rsidP="0025590D">
            <w:pPr>
              <w:pStyle w:val="Akapitzlist"/>
              <w:widowControl/>
              <w:numPr>
                <w:ilvl w:val="0"/>
                <w:numId w:val="35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student wykazuje dobry stopień (4,0) wiedzy lub umiejętności, gdy uzyskuje od 71 do 80% sumy punktów określających maksymalny poziom wiedzy lub umiejętności z danego przedmiotu (odpowiednio – jego części), </w:t>
            </w:r>
          </w:p>
          <w:p w14:paraId="3BAEA6E1" w14:textId="77777777" w:rsidR="00A80228" w:rsidRPr="00696246" w:rsidRDefault="00A80228" w:rsidP="0025590D">
            <w:pPr>
              <w:pStyle w:val="Akapitzlist"/>
              <w:widowControl/>
              <w:numPr>
                <w:ilvl w:val="0"/>
                <w:numId w:val="35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student wykazuje plus dobry stopień (4,5) wiedzy lub umiejętności, gdy uzyskuje od 81 do 90% sumy punktów określających maksymalny poziom wiedzy lub umiejętności z danego przedmiotu (odpowiednio – jego części),</w:t>
            </w:r>
          </w:p>
          <w:p w14:paraId="3644D4CA" w14:textId="77777777" w:rsidR="00A80228" w:rsidRPr="00696246" w:rsidRDefault="00A80228" w:rsidP="0025590D">
            <w:pPr>
              <w:pStyle w:val="Akapitzlist"/>
              <w:widowControl/>
              <w:numPr>
                <w:ilvl w:val="0"/>
                <w:numId w:val="35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student wykazuje bardzo dobry stopień (5,0) wiedzy lub umiejętności, gdy uzyskuje powyżej 91% sumy punktów określających maksymalny poziom wiedzy lub umiejętności z danego przedmiotu (odpowiednio – jego części)</w:t>
            </w:r>
          </w:p>
        </w:tc>
      </w:tr>
      <w:tr w:rsidR="00696246" w:rsidRPr="00696246" w14:paraId="068A3D65" w14:textId="77777777" w:rsidTr="00A80228">
        <w:tc>
          <w:tcPr>
            <w:tcW w:w="3545" w:type="dxa"/>
            <w:shd w:val="clear" w:color="auto" w:fill="auto"/>
          </w:tcPr>
          <w:p w14:paraId="76C8CBD2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Elementy i wagi mające wpływ na ocenę końcową</w:t>
            </w:r>
          </w:p>
        </w:tc>
        <w:tc>
          <w:tcPr>
            <w:tcW w:w="6520" w:type="dxa"/>
            <w:shd w:val="clear" w:color="auto" w:fill="auto"/>
          </w:tcPr>
          <w:p w14:paraId="10401C4C" w14:textId="77777777" w:rsidR="00A80228" w:rsidRPr="00696246" w:rsidRDefault="00A80228" w:rsidP="00A80228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Bazę oceny końcowej na zaliczenie stanowi wynik kolokwium końcowego – waga 0,5, wykonanie samodzielnego projektu (średnia arytmetyczna z trzech ocen) – waga 0,4. Ocena jest korygowana z uwzględnieniem aktywnego uczestnictwa na zajęciach przy zadaniach zespołowych – waga 0,1</w:t>
            </w:r>
          </w:p>
        </w:tc>
      </w:tr>
      <w:tr w:rsidR="00696246" w:rsidRPr="00696246" w14:paraId="0C1E6B22" w14:textId="77777777" w:rsidTr="00A80228">
        <w:trPr>
          <w:trHeight w:val="2324"/>
        </w:trPr>
        <w:tc>
          <w:tcPr>
            <w:tcW w:w="3545" w:type="dxa"/>
            <w:shd w:val="clear" w:color="auto" w:fill="auto"/>
          </w:tcPr>
          <w:p w14:paraId="0061FE7F" w14:textId="77777777" w:rsidR="00A80228" w:rsidRPr="00696246" w:rsidRDefault="00A80228" w:rsidP="00A80228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Bilans punktów ECTS</w:t>
            </w:r>
          </w:p>
        </w:tc>
        <w:tc>
          <w:tcPr>
            <w:tcW w:w="6520" w:type="dxa"/>
            <w:shd w:val="clear" w:color="auto" w:fill="auto"/>
          </w:tcPr>
          <w:p w14:paraId="4A6D0775" w14:textId="77777777" w:rsidR="00A80228" w:rsidRPr="00696246" w:rsidRDefault="00A80228" w:rsidP="00A80228">
            <w:pPr>
              <w:jc w:val="center"/>
              <w:rPr>
                <w:rFonts w:cs="Times New Roman"/>
                <w:strike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KONTAKTOWE</w:t>
            </w:r>
          </w:p>
          <w:p w14:paraId="53C3EB9F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Forma zajęć     Liczba godz.                      Punkty ECTS                                                         </w:t>
            </w:r>
          </w:p>
          <w:p w14:paraId="1E330C01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</w:p>
          <w:p w14:paraId="276042A7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Wykład             15 godz.                  0,60 pkt. ECTS</w:t>
            </w:r>
          </w:p>
          <w:p w14:paraId="32E9D4AA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Ćwiczenia         30 godz.                  1,20 pkt. ECTS</w:t>
            </w:r>
          </w:p>
          <w:p w14:paraId="4F9048FC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Konsultacje        2 godz.                   0,08 pkt. ECTS</w:t>
            </w:r>
          </w:p>
          <w:p w14:paraId="6D4CD378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Razem kontaktowe 47 godz.          1,88 pkt. ECTS</w:t>
            </w:r>
          </w:p>
          <w:p w14:paraId="3759A053" w14:textId="77777777" w:rsidR="00A80228" w:rsidRPr="00696246" w:rsidRDefault="00A80228" w:rsidP="00A802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NIEKONTAKTOWE</w:t>
            </w:r>
          </w:p>
          <w:p w14:paraId="04686234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Przygotowanie </w:t>
            </w:r>
          </w:p>
          <w:p w14:paraId="338C1465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projektu                   18 godz.          0,72 pkt. ECTS</w:t>
            </w:r>
          </w:p>
          <w:p w14:paraId="1FF746AD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Przygotowanie </w:t>
            </w:r>
          </w:p>
          <w:p w14:paraId="6C5F2879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do kolokwium             5 godz.          0,20 pkt. ECTS</w:t>
            </w:r>
          </w:p>
          <w:p w14:paraId="19A08AB1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Studiowanie literatury 5 godz.          0,20 pkt. ECTS</w:t>
            </w:r>
          </w:p>
          <w:p w14:paraId="3EF56EF5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 xml:space="preserve">Razem </w:t>
            </w:r>
            <w:proofErr w:type="spellStart"/>
            <w:r w:rsidRPr="00696246">
              <w:rPr>
                <w:rFonts w:cs="Times New Roman"/>
                <w:sz w:val="20"/>
                <w:szCs w:val="20"/>
              </w:rPr>
              <w:t>niekontaktowe</w:t>
            </w:r>
            <w:proofErr w:type="spellEnd"/>
            <w:r w:rsidRPr="00696246">
              <w:rPr>
                <w:rFonts w:cs="Times New Roman"/>
                <w:sz w:val="20"/>
                <w:szCs w:val="20"/>
              </w:rPr>
              <w:t xml:space="preserve"> 28 godz.      1,12 pkt. ECTS</w:t>
            </w:r>
          </w:p>
          <w:p w14:paraId="68AE91DB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Łączny nakład pracy studenta to 75 godz. co odpowiada 3 pkt. ECTS</w:t>
            </w:r>
          </w:p>
        </w:tc>
      </w:tr>
      <w:tr w:rsidR="00696246" w:rsidRPr="00696246" w14:paraId="69DE30D2" w14:textId="77777777" w:rsidTr="00A80228">
        <w:trPr>
          <w:trHeight w:val="718"/>
        </w:trPr>
        <w:tc>
          <w:tcPr>
            <w:tcW w:w="3545" w:type="dxa"/>
            <w:shd w:val="clear" w:color="auto" w:fill="auto"/>
          </w:tcPr>
          <w:p w14:paraId="0600B266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Nakład pracy związany z zajęciami wymagającymi bezpośredniego udziału nauczyciela akademickiego</w:t>
            </w:r>
          </w:p>
        </w:tc>
        <w:tc>
          <w:tcPr>
            <w:tcW w:w="6520" w:type="dxa"/>
            <w:shd w:val="clear" w:color="auto" w:fill="auto"/>
          </w:tcPr>
          <w:p w14:paraId="63C8ABA0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Udział w wykładach – 15 godz</w:t>
            </w:r>
            <w:r w:rsidRPr="00696246">
              <w:rPr>
                <w:rFonts w:cs="Times New Roman"/>
                <w:i/>
                <w:sz w:val="20"/>
                <w:szCs w:val="20"/>
              </w:rPr>
              <w:t>.</w:t>
            </w:r>
          </w:p>
          <w:p w14:paraId="246CF849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Udział w wykładach – 30 godz</w:t>
            </w:r>
            <w:r w:rsidRPr="00696246">
              <w:rPr>
                <w:rFonts w:cs="Times New Roman"/>
                <w:i/>
                <w:sz w:val="20"/>
                <w:szCs w:val="20"/>
              </w:rPr>
              <w:t>.</w:t>
            </w:r>
          </w:p>
          <w:p w14:paraId="037DD639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Udział w konsultacjach –2 godz.</w:t>
            </w:r>
          </w:p>
          <w:p w14:paraId="0D900A0C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Łącznie 47 godz. co stanowi 1,88 pkt. ECTS</w:t>
            </w:r>
          </w:p>
        </w:tc>
      </w:tr>
      <w:tr w:rsidR="00696246" w:rsidRPr="00696246" w14:paraId="1C7119BF" w14:textId="77777777" w:rsidTr="00A80228">
        <w:trPr>
          <w:trHeight w:val="718"/>
        </w:trPr>
        <w:tc>
          <w:tcPr>
            <w:tcW w:w="3545" w:type="dxa"/>
            <w:shd w:val="clear" w:color="auto" w:fill="auto"/>
          </w:tcPr>
          <w:p w14:paraId="0C03C68D" w14:textId="77777777" w:rsidR="00A80228" w:rsidRPr="00696246" w:rsidRDefault="00A80228" w:rsidP="00A80228">
            <w:pPr>
              <w:jc w:val="both"/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Odniesienie modułowych efektów uczenia się do kierunkowych efektów uczenia się</w:t>
            </w:r>
          </w:p>
        </w:tc>
        <w:tc>
          <w:tcPr>
            <w:tcW w:w="6520" w:type="dxa"/>
            <w:shd w:val="clear" w:color="auto" w:fill="auto"/>
          </w:tcPr>
          <w:p w14:paraId="07E4D609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W1 – T2_W02, T2_W05, T2_W10</w:t>
            </w:r>
          </w:p>
          <w:p w14:paraId="70F3BD55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W2 – T2_W02, T2_W04</w:t>
            </w:r>
          </w:p>
          <w:p w14:paraId="51B34A35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W3 – T2_W05, T2_W10</w:t>
            </w:r>
          </w:p>
          <w:p w14:paraId="6632B57C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U1 – T2_U04, T2_U12</w:t>
            </w:r>
          </w:p>
          <w:p w14:paraId="426934E8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U2 – T2_U03, T2_U13</w:t>
            </w:r>
          </w:p>
          <w:p w14:paraId="591F8078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U3 – T2_U01, T2_U04, T2_U07</w:t>
            </w:r>
          </w:p>
          <w:p w14:paraId="289073C8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K1 – T2_K01, T2_K03</w:t>
            </w:r>
          </w:p>
          <w:p w14:paraId="48B6809E" w14:textId="77777777" w:rsidR="00A80228" w:rsidRPr="00696246" w:rsidRDefault="00A80228" w:rsidP="00A80228">
            <w:pPr>
              <w:rPr>
                <w:rFonts w:cs="Times New Roman"/>
                <w:sz w:val="20"/>
                <w:szCs w:val="20"/>
              </w:rPr>
            </w:pPr>
            <w:r w:rsidRPr="00696246">
              <w:rPr>
                <w:rFonts w:cs="Times New Roman"/>
                <w:sz w:val="20"/>
                <w:szCs w:val="20"/>
              </w:rPr>
              <w:t>K2 – T2_K01, T2_K03</w:t>
            </w:r>
          </w:p>
        </w:tc>
      </w:tr>
    </w:tbl>
    <w:p w14:paraId="7BCAF2B1" w14:textId="73BA6A8B" w:rsidR="000D2878" w:rsidRPr="00696246" w:rsidRDefault="000D2878" w:rsidP="00327642">
      <w:pPr>
        <w:rPr>
          <w:rFonts w:cs="Times New Roman"/>
          <w:bCs/>
          <w:sz w:val="20"/>
          <w:szCs w:val="20"/>
        </w:rPr>
      </w:pPr>
    </w:p>
    <w:p w14:paraId="51963EB8" w14:textId="0BF10C29" w:rsidR="00A80228" w:rsidRPr="00696246" w:rsidRDefault="00A80228" w:rsidP="00327642">
      <w:pPr>
        <w:rPr>
          <w:rFonts w:cs="Times New Roman"/>
          <w:bCs/>
          <w:sz w:val="20"/>
          <w:szCs w:val="20"/>
        </w:rPr>
      </w:pPr>
    </w:p>
    <w:p w14:paraId="396C4947" w14:textId="77777777" w:rsidR="00A80228" w:rsidRPr="00696246" w:rsidRDefault="00A80228" w:rsidP="00327642">
      <w:pPr>
        <w:rPr>
          <w:rFonts w:cs="Times New Roman"/>
          <w:bCs/>
          <w:sz w:val="20"/>
          <w:szCs w:val="20"/>
        </w:rPr>
      </w:pPr>
    </w:p>
    <w:p w14:paraId="6B1235F5" w14:textId="77777777" w:rsidR="00A80228" w:rsidRPr="00696246" w:rsidRDefault="00A80228">
      <w:r w:rsidRPr="00696246">
        <w:br w:type="page"/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520"/>
      </w:tblGrid>
      <w:tr w:rsidR="00696246" w:rsidRPr="00696246" w14:paraId="5139E0EE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F4725" w14:textId="0A43EE1B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Nazwa kierunku studiów </w:t>
            </w:r>
          </w:p>
          <w:p w14:paraId="11E925A5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DE31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Transport i logistyka</w:t>
            </w:r>
          </w:p>
        </w:tc>
      </w:tr>
      <w:tr w:rsidR="00696246" w:rsidRPr="00696246" w14:paraId="12B8A959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F037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Nazwa modułu, także nazwa w języku angielskim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3B15" w14:textId="5143191E" w:rsidR="009A7AA8" w:rsidRPr="00696246" w:rsidRDefault="009A7AA8" w:rsidP="0025590D">
            <w:pPr>
              <w:pStyle w:val="Modutytu"/>
              <w:rPr>
                <w:lang w:val="en-US"/>
              </w:rPr>
            </w:pPr>
            <w:bookmarkStart w:id="36" w:name="_Toc202525943"/>
            <w:proofErr w:type="spellStart"/>
            <w:r w:rsidRPr="00696246">
              <w:rPr>
                <w:lang w:val="en-US"/>
              </w:rPr>
              <w:t>Seminarium</w:t>
            </w:r>
            <w:proofErr w:type="spellEnd"/>
            <w:r w:rsidRPr="00696246">
              <w:rPr>
                <w:lang w:val="en-US"/>
              </w:rPr>
              <w:t xml:space="preserve"> </w:t>
            </w:r>
            <w:proofErr w:type="spellStart"/>
            <w:r w:rsidRPr="00696246">
              <w:rPr>
                <w:lang w:val="en-US"/>
              </w:rPr>
              <w:t>dyplomowe</w:t>
            </w:r>
            <w:proofErr w:type="spellEnd"/>
            <w:r w:rsidR="001C6E00" w:rsidRPr="00696246">
              <w:rPr>
                <w:lang w:val="en-US"/>
              </w:rPr>
              <w:t xml:space="preserve"> </w:t>
            </w:r>
            <w:r w:rsidRPr="00696246">
              <w:rPr>
                <w:lang w:val="en-US"/>
              </w:rPr>
              <w:t>2</w:t>
            </w:r>
            <w:bookmarkEnd w:id="36"/>
          </w:p>
          <w:p w14:paraId="21E96AF3" w14:textId="2AF27524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696246">
              <w:rPr>
                <w:rFonts w:cs="Times New Roman"/>
                <w:bCs/>
                <w:sz w:val="20"/>
                <w:szCs w:val="20"/>
                <w:lang w:val="en-US"/>
              </w:rPr>
              <w:t>Diploma seminar 2</w:t>
            </w:r>
          </w:p>
        </w:tc>
      </w:tr>
      <w:tr w:rsidR="00696246" w:rsidRPr="00696246" w14:paraId="7261117E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703B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Język wykładowy </w:t>
            </w:r>
          </w:p>
          <w:p w14:paraId="6FEF6A69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3C53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polski</w:t>
            </w:r>
          </w:p>
        </w:tc>
      </w:tr>
      <w:tr w:rsidR="00696246" w:rsidRPr="00696246" w14:paraId="6F0ACEB4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90AB5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Rodzaj modułu </w:t>
            </w:r>
          </w:p>
          <w:p w14:paraId="574C8603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0D23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obowiązkowy</w:t>
            </w:r>
          </w:p>
        </w:tc>
      </w:tr>
      <w:tr w:rsidR="00696246" w:rsidRPr="00696246" w14:paraId="57D05BAB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8CB2D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Poziom studiów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3385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drugiego stopnia</w:t>
            </w:r>
          </w:p>
        </w:tc>
      </w:tr>
      <w:tr w:rsidR="00696246" w:rsidRPr="00696246" w14:paraId="2D2A84FA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8D9A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Forma studiów</w:t>
            </w:r>
          </w:p>
          <w:p w14:paraId="599A4F05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593F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stacjonarne</w:t>
            </w:r>
          </w:p>
        </w:tc>
      </w:tr>
      <w:tr w:rsidR="00696246" w:rsidRPr="00696246" w14:paraId="49ADD1D8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4269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Rok studiów dla kierunku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9CF2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II</w:t>
            </w:r>
          </w:p>
        </w:tc>
      </w:tr>
      <w:tr w:rsidR="00696246" w:rsidRPr="00696246" w14:paraId="4675CA45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834D2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Semestr dla kierunku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1E9A" w14:textId="270EAB36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</w:tr>
      <w:tr w:rsidR="00696246" w:rsidRPr="00696246" w14:paraId="1BBE9CC7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D881E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Liczba punktów ECTS z podziałem na kontaktowe/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B293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 (1/1)</w:t>
            </w:r>
          </w:p>
        </w:tc>
      </w:tr>
      <w:tr w:rsidR="00696246" w:rsidRPr="00696246" w14:paraId="6D89B355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3CEE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Tytuł naukowy/stopień naukowy, imię i nazwisko osoby odpowiedzialnej za moduł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70F8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softHyphen/>
            </w:r>
            <w:r w:rsidRPr="00696246">
              <w:rPr>
                <w:rFonts w:cs="Times New Roman"/>
                <w:bCs/>
                <w:sz w:val="20"/>
                <w:szCs w:val="20"/>
              </w:rPr>
              <w:softHyphen/>
            </w:r>
            <w:r w:rsidRPr="00696246">
              <w:rPr>
                <w:rFonts w:cs="Times New Roman"/>
                <w:bCs/>
                <w:sz w:val="20"/>
                <w:szCs w:val="20"/>
              </w:rPr>
              <w:softHyphen/>
            </w:r>
            <w:r w:rsidRPr="00696246">
              <w:rPr>
                <w:rFonts w:cs="Times New Roman"/>
                <w:bCs/>
                <w:sz w:val="20"/>
                <w:szCs w:val="20"/>
              </w:rPr>
              <w:softHyphen/>
              <w:t>--------</w:t>
            </w:r>
          </w:p>
        </w:tc>
      </w:tr>
      <w:tr w:rsidR="00696246" w:rsidRPr="00696246" w14:paraId="7A0B76CB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AA88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Jednostka oferująca moduł</w:t>
            </w:r>
          </w:p>
          <w:p w14:paraId="78E7F78C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0B562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softHyphen/>
            </w:r>
            <w:r w:rsidRPr="00696246">
              <w:rPr>
                <w:rFonts w:cs="Times New Roman"/>
                <w:bCs/>
                <w:sz w:val="20"/>
                <w:szCs w:val="20"/>
              </w:rPr>
              <w:softHyphen/>
            </w:r>
            <w:r w:rsidRPr="00696246">
              <w:rPr>
                <w:rFonts w:cs="Times New Roman"/>
                <w:bCs/>
                <w:sz w:val="20"/>
                <w:szCs w:val="20"/>
              </w:rPr>
              <w:softHyphen/>
            </w:r>
            <w:r w:rsidRPr="00696246">
              <w:rPr>
                <w:rFonts w:cs="Times New Roman"/>
                <w:bCs/>
                <w:sz w:val="20"/>
                <w:szCs w:val="20"/>
              </w:rPr>
              <w:softHyphen/>
            </w:r>
            <w:r w:rsidRPr="00696246">
              <w:rPr>
                <w:rFonts w:cs="Times New Roman"/>
                <w:bCs/>
                <w:sz w:val="20"/>
                <w:szCs w:val="20"/>
              </w:rPr>
              <w:softHyphen/>
            </w:r>
            <w:r w:rsidRPr="00696246">
              <w:rPr>
                <w:rFonts w:cs="Times New Roman"/>
                <w:bCs/>
                <w:sz w:val="20"/>
                <w:szCs w:val="20"/>
              </w:rPr>
              <w:softHyphen/>
              <w:t>--------</w:t>
            </w:r>
          </w:p>
        </w:tc>
      </w:tr>
      <w:tr w:rsidR="00696246" w:rsidRPr="00696246" w14:paraId="32A4507E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563D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 modułu</w:t>
            </w:r>
          </w:p>
          <w:p w14:paraId="40CE2BD1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B99B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Celem modułu jest zapoznanie studentów z metodologią realizacji prac naukowo-badawczych a w szczególności formułowania tematu pracy w relacji do określonego problemu badawczego, określanie hipotez badawczych, celu głównego i celów szczegółowych pracy, doboru odpowiedniej metody badawczej. Podczas seminarium prezentowane są najnowsze osiągnięcia z zakresu tematyki prac realizowanych przez uczestników.</w:t>
            </w:r>
          </w:p>
        </w:tc>
      </w:tr>
      <w:tr w:rsidR="00696246" w:rsidRPr="00696246" w14:paraId="16B8369E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0BBCD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192FE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Wiedza:</w:t>
            </w:r>
          </w:p>
          <w:p w14:paraId="02110D38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W1. Zna pogłębione metody i narzędzia informatyczne do gromadzenia, analizy i prezentacji danych ekonomicznych i społecznych z zakresu zarządzania i inżynierii produkcji.</w:t>
            </w:r>
          </w:p>
          <w:p w14:paraId="6334C308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W2. Zna rozszerzone trendy rozwojowe i metody badań poszczególnych obszarów działalności przedsiębiorstwa: badania rynku, analizy finansowej, poziomu jakości produktów itp.</w:t>
            </w:r>
          </w:p>
          <w:p w14:paraId="7A2AF1C2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Umiejętności:</w:t>
            </w:r>
          </w:p>
          <w:p w14:paraId="5C8986E0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U1. Umie wykonać pod kierunkiem opiekuna naukowego analizy dotyczące zarządzania i inżynierii produkcji</w:t>
            </w:r>
          </w:p>
          <w:p w14:paraId="230832B1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U2. Umie opracować prace pisemne z zakresu zarządzania i inżynierii produkcji. </w:t>
            </w:r>
          </w:p>
          <w:p w14:paraId="0C8D78AF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Kompetencje społeczne:</w:t>
            </w:r>
          </w:p>
          <w:p w14:paraId="2A5B96E2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K1. Posiada umiejętność pracy w grupie, organizowania i kierowania pracą zespołów (projektowych, zadaniowych itp.) i organizacji w środowisku pracy.</w:t>
            </w:r>
          </w:p>
        </w:tc>
      </w:tr>
      <w:tr w:rsidR="00696246" w:rsidRPr="00696246" w14:paraId="113C6323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40F0F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Wymagania wstępne i dodatkowe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8D1E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Uczestnictwo w procesie dydaktycznym na kierunku</w:t>
            </w:r>
          </w:p>
        </w:tc>
      </w:tr>
      <w:tr w:rsidR="00696246" w:rsidRPr="00696246" w14:paraId="63F8FBA2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E1C6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Treści programowe modułu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46C8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Rodzaje i przykłady prac dyplomowych, zasady przedstawiania tez prac naukowych. Sporządzanie planu pracy. Opisanie problemu, zdefiniowanie kluczowych terminów pracy i wykonanie konspektu pracy. Wyszukiwanie materiałów źródłowych (bazy danych, zasady cytowania). Najczęstsze błędy podstawowe przy realizacji prac dyplomowych.</w:t>
            </w:r>
          </w:p>
          <w:p w14:paraId="774D1A5B" w14:textId="01B4669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Przedstawienie przez uczestników seminarium wybranych fragmentów pracy magisterskiej i wspólna dyskusja pod kierunkiem prowadzącego nad wizją realizacji pracy dyplomowej magisterskiej. Podstawą zaliczenia seminarium dyplomowego nr 2 jest zaprezentowanie opracowywanej pracy magisterskiej oraz wiedza zaprezentowana w trakcie seminarium.</w:t>
            </w:r>
          </w:p>
        </w:tc>
      </w:tr>
      <w:tr w:rsidR="00696246" w:rsidRPr="00696246" w14:paraId="37E159A1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6950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Wykaz literatury podstawowej i uzupełniającej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71EBF" w14:textId="77777777" w:rsidR="009A7AA8" w:rsidRPr="00696246" w:rsidRDefault="009A7AA8" w:rsidP="00327642">
            <w:pPr>
              <w:autoSpaceDE w:val="0"/>
              <w:autoSpaceDN w:val="0"/>
              <w:adjustRightInd w:val="0"/>
              <w:ind w:left="8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Literatura:</w:t>
            </w:r>
          </w:p>
          <w:p w14:paraId="13334275" w14:textId="77777777" w:rsidR="009A7AA8" w:rsidRPr="00696246" w:rsidRDefault="009A7AA8" w:rsidP="00327642">
            <w:pPr>
              <w:autoSpaceDE w:val="0"/>
              <w:autoSpaceDN w:val="0"/>
              <w:adjustRightInd w:val="0"/>
              <w:ind w:left="8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1. Dudziak. A,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Żejmo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A.: Redagowanie prac dyplomowych – wskazówki metodyczne dla studentów.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Difin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>, Warszawa 2008</w:t>
            </w:r>
          </w:p>
          <w:p w14:paraId="30893768" w14:textId="77777777" w:rsidR="009A7AA8" w:rsidRPr="00696246" w:rsidRDefault="009A7AA8" w:rsidP="00327642">
            <w:pPr>
              <w:autoSpaceDE w:val="0"/>
              <w:autoSpaceDN w:val="0"/>
              <w:adjustRightInd w:val="0"/>
              <w:ind w:left="8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2. Gonciarski W.: Przygotowanie pracy dyplomowej: Poradnik dla studentów. WSE, Warszawa 2004</w:t>
            </w:r>
          </w:p>
          <w:p w14:paraId="1B1F4D67" w14:textId="77777777" w:rsidR="009A7AA8" w:rsidRPr="00696246" w:rsidRDefault="009A7AA8" w:rsidP="00327642">
            <w:pPr>
              <w:autoSpaceDE w:val="0"/>
              <w:autoSpaceDN w:val="0"/>
              <w:adjustRightInd w:val="0"/>
              <w:ind w:left="8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3. Kozłowski R.: Praktyczny sposób pisania prac dyplomowych z wykorzystaniem programu komputerowego i Internetu. Oficyna Wolters Kluwer Polska, Warszawa 2009</w:t>
            </w:r>
          </w:p>
          <w:p w14:paraId="1AE919E0" w14:textId="77777777" w:rsidR="009A7AA8" w:rsidRPr="00696246" w:rsidRDefault="009A7AA8" w:rsidP="00327642">
            <w:pPr>
              <w:autoSpaceDE w:val="0"/>
              <w:autoSpaceDN w:val="0"/>
              <w:adjustRightInd w:val="0"/>
              <w:ind w:left="80"/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4. 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Pioterek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 P., 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Zieleniecka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 B.:  Technika  pisania  prac  dyplomowych. WSB, Poznań 2004.</w:t>
            </w:r>
          </w:p>
          <w:p w14:paraId="7B92555A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5. Rawa T. Metodyka wykonywania inżynierskich i magisterskich prac dyplomowych. WUWM Olsztyn 2012.</w:t>
            </w:r>
          </w:p>
        </w:tc>
      </w:tr>
      <w:tr w:rsidR="00696246" w:rsidRPr="00696246" w14:paraId="4C10B951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839BF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Planowane formy/działania/metody dydaktyczne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4070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Analiza i interpretacja tekstów źródłowych, analiza podobnych przypadków prac magisterskich, konsultacje, prezentacje referatów, wykłady.</w:t>
            </w:r>
          </w:p>
        </w:tc>
      </w:tr>
      <w:tr w:rsidR="00696246" w:rsidRPr="00696246" w14:paraId="4970BEB9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22DD8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Sposoby weryfikacji oraz formy dokumentowania osiągniętych efektów uczenia się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9401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W1 – wiedza zaprezentowana w trakcie seminarium,</w:t>
            </w:r>
          </w:p>
          <w:p w14:paraId="76CBD0B6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W2 – wiedza zaprezentowana w trakcie seminarium,</w:t>
            </w:r>
          </w:p>
          <w:p w14:paraId="0412DAF8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U1 – ocena konspektu pracy magisterskiej,</w:t>
            </w:r>
          </w:p>
          <w:p w14:paraId="62671184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U2 - ocena konspektu pracy magisterskiej,</w:t>
            </w:r>
          </w:p>
          <w:p w14:paraId="2717E25A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K1 - ocena pracy i wypowiedzi ustnych studentów</w:t>
            </w:r>
          </w:p>
          <w:p w14:paraId="5A5351AA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Formy dokumentowania osiągniętych wyników: konspekt, dziennik prowadzącego.</w:t>
            </w:r>
          </w:p>
        </w:tc>
      </w:tr>
      <w:tr w:rsidR="00696246" w:rsidRPr="00696246" w14:paraId="04CA1263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A27E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Elementy i wagi mające wpływ na ocenę końcową</w:t>
            </w:r>
          </w:p>
          <w:p w14:paraId="27D362BD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FB184" w14:textId="2F6020E8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Ocena przygotowanych fragmentów pracy – 100%</w:t>
            </w:r>
          </w:p>
        </w:tc>
      </w:tr>
      <w:tr w:rsidR="00696246" w:rsidRPr="00696246" w14:paraId="0F33F2C0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01623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Bilans punktów ECTS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2311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KONTAKTOWE</w:t>
            </w:r>
          </w:p>
          <w:p w14:paraId="012421AA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Forma zajęć Liczba godz. Punkty ECTS</w:t>
            </w:r>
          </w:p>
          <w:p w14:paraId="622C2C2E" w14:textId="03E005F5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Ćwiczenia 30 godz. 1,2 pkt. ECTS</w:t>
            </w:r>
          </w:p>
          <w:p w14:paraId="53A7CE1B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Konsultacje 5 godz. 0,2 pkt. ECTS</w:t>
            </w:r>
          </w:p>
          <w:p w14:paraId="679ACE9A" w14:textId="22127EEE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Razem kontaktowe 35 godz. 1,4 pkt. ECTS</w:t>
            </w:r>
          </w:p>
          <w:p w14:paraId="78D300AB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</w:p>
          <w:p w14:paraId="57C8EAB1" w14:textId="03B2C2C0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Przygotowanie rozdziałów pracy 15 godz. 0,6 pkt. ECTS</w:t>
            </w:r>
          </w:p>
          <w:p w14:paraId="51E07459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Studiowanie literatury 5 godz. 0,2 pkt. ECTS</w:t>
            </w:r>
          </w:p>
          <w:p w14:paraId="2ADC5153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 xml:space="preserve">Razem </w:t>
            </w:r>
            <w:proofErr w:type="spellStart"/>
            <w:r w:rsidRPr="00696246">
              <w:rPr>
                <w:rFonts w:cs="Times New Roman"/>
                <w:bCs/>
                <w:sz w:val="20"/>
                <w:szCs w:val="20"/>
              </w:rPr>
              <w:t>niekontaktowe</w:t>
            </w:r>
            <w:proofErr w:type="spellEnd"/>
            <w:r w:rsidRPr="00696246">
              <w:rPr>
                <w:rFonts w:cs="Times New Roman"/>
                <w:bCs/>
                <w:sz w:val="20"/>
                <w:szCs w:val="20"/>
              </w:rPr>
              <w:t xml:space="preserve"> 20 godz. 0,8 pkt. ECTS</w:t>
            </w:r>
          </w:p>
          <w:p w14:paraId="3107B192" w14:textId="420F4E74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Łączny nakład pracy studenta to 55 godz. co odpowiada 2,2 pkt. ECTS</w:t>
            </w:r>
          </w:p>
        </w:tc>
      </w:tr>
      <w:tr w:rsidR="00696246" w:rsidRPr="00696246" w14:paraId="619E886E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78E1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Nakład pracy związany z zajęciami wymagającymi bezpośredniego udziału nauczyciela akademickiego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345D" w14:textId="7BDF9EF2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ćwiczeniach – 30 godz.</w:t>
            </w:r>
          </w:p>
          <w:p w14:paraId="30BBD1D1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Udział w konsultacjach – 5 godz.</w:t>
            </w:r>
          </w:p>
          <w:p w14:paraId="306D067C" w14:textId="2B845AFC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Łącznie 35 godz. co stanowi 1,4 pkt. ECTS</w:t>
            </w:r>
          </w:p>
        </w:tc>
      </w:tr>
      <w:tr w:rsidR="00696246" w:rsidRPr="00696246" w14:paraId="178F1CAE" w14:textId="77777777" w:rsidTr="0057195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C572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  <w:r w:rsidRPr="00696246">
              <w:rPr>
                <w:rFonts w:cs="Times New Roman"/>
                <w:bCs/>
                <w:sz w:val="20"/>
                <w:szCs w:val="20"/>
              </w:rPr>
              <w:t>Odniesienie modułowych efektów uczenia się do kierunkowych efektów uczenia się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765F3" w14:textId="77777777" w:rsidR="009A7AA8" w:rsidRPr="00696246" w:rsidRDefault="009A7AA8" w:rsidP="00327642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684C0D5C" w14:textId="77777777" w:rsidR="009A7AA8" w:rsidRPr="00696246" w:rsidRDefault="009A7AA8" w:rsidP="00327642">
      <w:pPr>
        <w:widowControl/>
        <w:suppressAutoHyphens w:val="0"/>
        <w:spacing w:after="200"/>
        <w:rPr>
          <w:rFonts w:cs="Times New Roman"/>
          <w:bCs/>
          <w:sz w:val="20"/>
          <w:szCs w:val="20"/>
        </w:rPr>
      </w:pPr>
    </w:p>
    <w:sectPr w:rsidR="009A7AA8" w:rsidRPr="00696246" w:rsidSect="006706F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43" w:right="1417" w:bottom="1417" w:left="1417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EC101" w14:textId="77777777" w:rsidR="005D6420" w:rsidRDefault="005D6420">
      <w:r>
        <w:separator/>
      </w:r>
    </w:p>
  </w:endnote>
  <w:endnote w:type="continuationSeparator" w:id="0">
    <w:p w14:paraId="691FDF18" w14:textId="77777777" w:rsidR="005D6420" w:rsidRDefault="005D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F6693" w14:textId="77777777" w:rsidR="00571950" w:rsidRPr="005B1EC0" w:rsidRDefault="00571950">
    <w:pPr>
      <w:pStyle w:val="Stopka"/>
      <w:rPr>
        <w:rFonts w:ascii="Arial" w:hAnsi="Arial" w:cs="Arial"/>
        <w:color w:val="005032"/>
        <w:sz w:val="16"/>
        <w:szCs w:val="16"/>
      </w:rPr>
    </w:pPr>
    <w:r>
      <w:rPr>
        <w:noProof/>
        <w:lang w:eastAsia="pl-PL" w:bidi="sa-IN"/>
      </w:rPr>
      <w:drawing>
        <wp:anchor distT="0" distB="0" distL="0" distR="0" simplePos="0" relativeHeight="251662336" behindDoc="1" locked="0" layoutInCell="1" allowOverlap="1" wp14:anchorId="2E678085" wp14:editId="53BA3EDD">
          <wp:simplePos x="0" y="0"/>
          <wp:positionH relativeFrom="page">
            <wp:posOffset>6678930</wp:posOffset>
          </wp:positionH>
          <wp:positionV relativeFrom="page">
            <wp:posOffset>9286875</wp:posOffset>
          </wp:positionV>
          <wp:extent cx="434340" cy="1744980"/>
          <wp:effectExtent l="0" t="0" r="3810" b="7620"/>
          <wp:wrapNone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17449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122E">
      <w:rPr>
        <w:rFonts w:ascii="Arial" w:hAnsi="Arial" w:cs="Arial"/>
        <w:color w:val="005032"/>
        <w:sz w:val="16"/>
        <w:szCs w:val="16"/>
      </w:rPr>
      <w:t xml:space="preserve">Strona </w:t>
    </w:r>
    <w:r w:rsidRPr="0026122E">
      <w:rPr>
        <w:rFonts w:ascii="Arial" w:hAnsi="Arial" w:cs="Arial"/>
        <w:b/>
        <w:bCs/>
        <w:color w:val="005032"/>
        <w:sz w:val="16"/>
        <w:szCs w:val="16"/>
      </w:rPr>
      <w:fldChar w:fldCharType="begin"/>
    </w:r>
    <w:r w:rsidRPr="0026122E">
      <w:rPr>
        <w:rFonts w:ascii="Arial" w:hAnsi="Arial" w:cs="Arial"/>
        <w:b/>
        <w:bCs/>
        <w:color w:val="005032"/>
        <w:sz w:val="16"/>
        <w:szCs w:val="16"/>
      </w:rPr>
      <w:instrText>PAGE</w:instrText>
    </w:r>
    <w:r w:rsidRPr="0026122E">
      <w:rPr>
        <w:rFonts w:ascii="Arial" w:hAnsi="Arial" w:cs="Arial"/>
        <w:b/>
        <w:bCs/>
        <w:color w:val="005032"/>
        <w:sz w:val="16"/>
        <w:szCs w:val="16"/>
      </w:rPr>
      <w:fldChar w:fldCharType="separate"/>
    </w:r>
    <w:r w:rsidR="00D34228">
      <w:rPr>
        <w:rFonts w:ascii="Arial" w:hAnsi="Arial" w:cs="Arial"/>
        <w:b/>
        <w:bCs/>
        <w:noProof/>
        <w:color w:val="005032"/>
        <w:sz w:val="16"/>
        <w:szCs w:val="16"/>
      </w:rPr>
      <w:t>7</w:t>
    </w:r>
    <w:r w:rsidRPr="0026122E">
      <w:rPr>
        <w:rFonts w:ascii="Arial" w:hAnsi="Arial" w:cs="Arial"/>
        <w:b/>
        <w:bCs/>
        <w:color w:val="005032"/>
        <w:sz w:val="16"/>
        <w:szCs w:val="16"/>
      </w:rPr>
      <w:fldChar w:fldCharType="end"/>
    </w:r>
    <w:r w:rsidRPr="0026122E">
      <w:rPr>
        <w:rFonts w:ascii="Arial" w:hAnsi="Arial" w:cs="Arial"/>
        <w:color w:val="005032"/>
        <w:sz w:val="16"/>
        <w:szCs w:val="16"/>
      </w:rPr>
      <w:t xml:space="preserve"> z </w:t>
    </w:r>
    <w:r w:rsidRPr="0026122E">
      <w:rPr>
        <w:rFonts w:ascii="Arial" w:hAnsi="Arial" w:cs="Arial"/>
        <w:b/>
        <w:bCs/>
        <w:color w:val="005032"/>
        <w:sz w:val="16"/>
        <w:szCs w:val="16"/>
      </w:rPr>
      <w:fldChar w:fldCharType="begin"/>
    </w:r>
    <w:r w:rsidRPr="0026122E">
      <w:rPr>
        <w:rFonts w:ascii="Arial" w:hAnsi="Arial" w:cs="Arial"/>
        <w:b/>
        <w:bCs/>
        <w:color w:val="005032"/>
        <w:sz w:val="16"/>
        <w:szCs w:val="16"/>
      </w:rPr>
      <w:instrText>NUMPAGES</w:instrText>
    </w:r>
    <w:r w:rsidRPr="0026122E">
      <w:rPr>
        <w:rFonts w:ascii="Arial" w:hAnsi="Arial" w:cs="Arial"/>
        <w:b/>
        <w:bCs/>
        <w:color w:val="005032"/>
        <w:sz w:val="16"/>
        <w:szCs w:val="16"/>
      </w:rPr>
      <w:fldChar w:fldCharType="separate"/>
    </w:r>
    <w:r w:rsidR="00D34228">
      <w:rPr>
        <w:rFonts w:ascii="Arial" w:hAnsi="Arial" w:cs="Arial"/>
        <w:b/>
        <w:bCs/>
        <w:noProof/>
        <w:color w:val="005032"/>
        <w:sz w:val="16"/>
        <w:szCs w:val="16"/>
      </w:rPr>
      <w:t>78</w:t>
    </w:r>
    <w:r w:rsidRPr="0026122E">
      <w:rPr>
        <w:rFonts w:ascii="Arial" w:hAnsi="Arial" w:cs="Arial"/>
        <w:b/>
        <w:bCs/>
        <w:color w:val="005032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F5882" w14:textId="77777777" w:rsidR="00571950" w:rsidRDefault="00571950" w:rsidP="007258B4">
    <w:pPr>
      <w:autoSpaceDE w:val="0"/>
      <w:rPr>
        <w:rFonts w:ascii="Arial" w:hAnsi="Arial" w:cs="Arial"/>
        <w:b/>
        <w:bCs/>
        <w:color w:val="005032"/>
        <w:sz w:val="14"/>
        <w:szCs w:val="14"/>
      </w:rPr>
    </w:pPr>
  </w:p>
  <w:p w14:paraId="291339A9" w14:textId="77777777" w:rsidR="00571950" w:rsidRPr="00351194" w:rsidRDefault="00571950" w:rsidP="007258B4">
    <w:pPr>
      <w:autoSpaceDE w:val="0"/>
      <w:rPr>
        <w:rFonts w:ascii="Arial" w:hAnsi="Arial" w:cs="Arial"/>
        <w:b/>
        <w:bCs/>
        <w:color w:val="005032"/>
        <w:sz w:val="14"/>
        <w:szCs w:val="14"/>
      </w:rPr>
    </w:pPr>
    <w:r w:rsidRPr="00351194">
      <w:rPr>
        <w:rFonts w:ascii="Arial" w:hAnsi="Arial" w:cs="Arial"/>
        <w:b/>
        <w:bCs/>
        <w:color w:val="005032"/>
        <w:sz w:val="14"/>
        <w:szCs w:val="14"/>
      </w:rPr>
      <w:t>UNIWERSY</w:t>
    </w:r>
    <w:r>
      <w:rPr>
        <w:rFonts w:ascii="Arial" w:hAnsi="Arial" w:cs="Arial"/>
        <w:b/>
        <w:bCs/>
        <w:color w:val="005032"/>
        <w:sz w:val="14"/>
        <w:szCs w:val="14"/>
      </w:rPr>
      <w:t xml:space="preserve">TET PRZYRODNICZY W LUBLINIE    </w:t>
    </w:r>
    <w:r w:rsidRPr="00351194">
      <w:rPr>
        <w:rFonts w:ascii="Arial" w:hAnsi="Arial" w:cs="Arial"/>
        <w:b/>
        <w:bCs/>
        <w:color w:val="005032"/>
        <w:sz w:val="14"/>
        <w:szCs w:val="14"/>
      </w:rPr>
      <w:t xml:space="preserve">   WYDZIAŁ INŻYNIERII PRODUKCJI </w:t>
    </w:r>
  </w:p>
  <w:p w14:paraId="6197D857" w14:textId="77777777" w:rsidR="00571950" w:rsidRPr="002F2D82" w:rsidRDefault="00571950" w:rsidP="007258B4">
    <w:pPr>
      <w:autoSpaceDE w:val="0"/>
      <w:rPr>
        <w:rFonts w:ascii="Arial" w:hAnsi="Arial" w:cs="Arial"/>
        <w:color w:val="005032"/>
        <w:sz w:val="14"/>
        <w:szCs w:val="14"/>
        <w:lang w:val="fr-FR"/>
      </w:rPr>
    </w:pPr>
    <w:r w:rsidRPr="002F2D82">
      <w:rPr>
        <w:rFonts w:ascii="Arial" w:hAnsi="Arial" w:cs="Arial"/>
        <w:color w:val="005032"/>
        <w:sz w:val="14"/>
        <w:szCs w:val="14"/>
        <w:lang w:val="fr-FR"/>
      </w:rPr>
      <w:t>ul. Głęboka 28, Lublin 20-612</w:t>
    </w:r>
  </w:p>
  <w:p w14:paraId="19537A8B" w14:textId="77777777" w:rsidR="00571950" w:rsidRPr="002F2D82" w:rsidRDefault="00571950" w:rsidP="007258B4">
    <w:pPr>
      <w:autoSpaceDE w:val="0"/>
      <w:rPr>
        <w:rFonts w:ascii="Arial" w:hAnsi="Arial" w:cs="Arial"/>
        <w:color w:val="005032"/>
        <w:sz w:val="14"/>
        <w:szCs w:val="14"/>
        <w:lang w:val="fr-FR"/>
      </w:rPr>
    </w:pPr>
    <w:r w:rsidRPr="002F2D82">
      <w:rPr>
        <w:rFonts w:ascii="Arial" w:hAnsi="Arial" w:cs="Arial"/>
        <w:color w:val="005032"/>
        <w:sz w:val="14"/>
        <w:szCs w:val="14"/>
        <w:lang w:val="fr-FR"/>
      </w:rPr>
      <w:t>tel. (+48 81) 531 96 60, 531 96 63; fax/tel. 81  531 96 69; e-mail: dziekanat.wip@up.lublin.pl</w:t>
    </w:r>
  </w:p>
  <w:p w14:paraId="3290E06B" w14:textId="77777777" w:rsidR="00571950" w:rsidRPr="002F2D82" w:rsidRDefault="00571950" w:rsidP="005B1EC0">
    <w:pPr>
      <w:autoSpaceDE w:val="0"/>
      <w:rPr>
        <w:rFonts w:ascii="Arial" w:hAnsi="Arial" w:cs="Arial"/>
        <w:color w:val="005032"/>
        <w:sz w:val="14"/>
        <w:szCs w:val="14"/>
        <w:lang w:val="fr-FR"/>
      </w:rPr>
    </w:pPr>
    <w:r w:rsidRPr="002F2D82">
      <w:rPr>
        <w:rFonts w:ascii="Arial" w:hAnsi="Arial" w:cs="Arial"/>
        <w:color w:val="005032"/>
        <w:sz w:val="14"/>
        <w:szCs w:val="14"/>
        <w:lang w:val="fr-FR"/>
      </w:rPr>
      <w:t>REGON  000001896   NIP 712 010 37 75</w:t>
    </w:r>
    <w:r>
      <w:rPr>
        <w:noProof/>
        <w:lang w:eastAsia="pl-PL" w:bidi="sa-IN"/>
      </w:rPr>
      <w:drawing>
        <wp:anchor distT="0" distB="0" distL="0" distR="0" simplePos="0" relativeHeight="251660288" behindDoc="1" locked="0" layoutInCell="1" allowOverlap="1" wp14:anchorId="41310B3D" wp14:editId="1188FD9A">
          <wp:simplePos x="0" y="0"/>
          <wp:positionH relativeFrom="page">
            <wp:posOffset>6526530</wp:posOffset>
          </wp:positionH>
          <wp:positionV relativeFrom="page">
            <wp:posOffset>8945880</wp:posOffset>
          </wp:positionV>
          <wp:extent cx="434340" cy="1744980"/>
          <wp:effectExtent l="0" t="0" r="3810" b="7620"/>
          <wp:wrapNone/>
          <wp:docPr id="44" name="Obraz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17449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B94B1" w14:textId="77777777" w:rsidR="005D6420" w:rsidRDefault="005D6420">
      <w:r>
        <w:separator/>
      </w:r>
    </w:p>
  </w:footnote>
  <w:footnote w:type="continuationSeparator" w:id="0">
    <w:p w14:paraId="45535747" w14:textId="77777777" w:rsidR="005D6420" w:rsidRDefault="005D6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E85C2" w14:textId="77777777" w:rsidR="00571950" w:rsidRPr="0026122E" w:rsidRDefault="00571950" w:rsidP="007258B4">
    <w:pPr>
      <w:pStyle w:val="Nagwek"/>
    </w:pPr>
    <w:r>
      <w:rPr>
        <w:noProof/>
        <w:lang w:eastAsia="pl-PL" w:bidi="sa-IN"/>
      </w:rPr>
      <w:drawing>
        <wp:anchor distT="0" distB="0" distL="0" distR="0" simplePos="0" relativeHeight="251661312" behindDoc="0" locked="0" layoutInCell="1" allowOverlap="1" wp14:anchorId="6D29F6F9" wp14:editId="481B69D2">
          <wp:simplePos x="0" y="0"/>
          <wp:positionH relativeFrom="column">
            <wp:posOffset>-307975</wp:posOffset>
          </wp:positionH>
          <wp:positionV relativeFrom="paragraph">
            <wp:posOffset>-24130</wp:posOffset>
          </wp:positionV>
          <wp:extent cx="1028065" cy="518795"/>
          <wp:effectExtent l="0" t="0" r="635" b="0"/>
          <wp:wrapSquare wrapText="largest"/>
          <wp:docPr id="41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065" cy="5187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0A6B8" w14:textId="77777777" w:rsidR="00571950" w:rsidRDefault="00571950" w:rsidP="007258B4">
    <w:pPr>
      <w:pStyle w:val="Nagwek"/>
      <w:jc w:val="right"/>
      <w:rPr>
        <w:rFonts w:ascii="Arial" w:hAnsi="Arial" w:cs="Arial"/>
        <w:sz w:val="18"/>
      </w:rPr>
    </w:pPr>
  </w:p>
  <w:p w14:paraId="7198A254" w14:textId="77777777" w:rsidR="00571950" w:rsidRDefault="00571950" w:rsidP="007258B4">
    <w:pPr>
      <w:pStyle w:val="Nagwek"/>
      <w:jc w:val="right"/>
      <w:rPr>
        <w:rFonts w:ascii="Arial" w:hAnsi="Arial" w:cs="Arial"/>
        <w:sz w:val="18"/>
      </w:rPr>
    </w:pPr>
  </w:p>
  <w:p w14:paraId="07986748" w14:textId="77777777" w:rsidR="00571950" w:rsidRPr="0026122E" w:rsidRDefault="00571950" w:rsidP="007258B4">
    <w:pPr>
      <w:pStyle w:val="Nagwek"/>
      <w:jc w:val="right"/>
      <w:rPr>
        <w:rFonts w:ascii="Arial" w:hAnsi="Arial" w:cs="Arial"/>
        <w:color w:val="005032"/>
        <w:sz w:val="18"/>
      </w:rPr>
    </w:pPr>
    <w:r>
      <w:rPr>
        <w:noProof/>
        <w:lang w:eastAsia="pl-PL" w:bidi="sa-IN"/>
      </w:rPr>
      <w:drawing>
        <wp:anchor distT="0" distB="0" distL="0" distR="0" simplePos="0" relativeHeight="251659264" behindDoc="0" locked="0" layoutInCell="1" allowOverlap="1" wp14:anchorId="2B0A883E" wp14:editId="4E1971D6">
          <wp:simplePos x="0" y="0"/>
          <wp:positionH relativeFrom="page">
            <wp:posOffset>643255</wp:posOffset>
          </wp:positionH>
          <wp:positionV relativeFrom="page">
            <wp:posOffset>478155</wp:posOffset>
          </wp:positionV>
          <wp:extent cx="3634740" cy="694055"/>
          <wp:effectExtent l="0" t="0" r="381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4740" cy="694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BEE4E2" w14:textId="77777777" w:rsidR="00571950" w:rsidRPr="0026122E" w:rsidRDefault="00571950" w:rsidP="007258B4">
    <w:pPr>
      <w:pStyle w:val="Nagwek"/>
      <w:jc w:val="right"/>
      <w:rPr>
        <w:rFonts w:ascii="Arial" w:hAnsi="Arial" w:cs="Arial"/>
        <w:color w:val="005032"/>
        <w:sz w:val="18"/>
      </w:rPr>
    </w:pPr>
  </w:p>
  <w:p w14:paraId="425FA6FD" w14:textId="77777777" w:rsidR="00571950" w:rsidRPr="0026122E" w:rsidRDefault="00571950" w:rsidP="007258B4">
    <w:pPr>
      <w:pStyle w:val="Nagwek"/>
      <w:jc w:val="right"/>
      <w:rPr>
        <w:rFonts w:ascii="Arial" w:hAnsi="Arial" w:cs="Arial"/>
        <w:color w:val="005032"/>
        <w:sz w:val="22"/>
      </w:rPr>
    </w:pPr>
  </w:p>
  <w:p w14:paraId="6A961F89" w14:textId="77777777" w:rsidR="00571950" w:rsidRDefault="005719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566700"/>
    <w:multiLevelType w:val="hybridMultilevel"/>
    <w:tmpl w:val="62EC5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46BF9"/>
    <w:multiLevelType w:val="singleLevel"/>
    <w:tmpl w:val="E27418CC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71D688A"/>
    <w:multiLevelType w:val="hybridMultilevel"/>
    <w:tmpl w:val="581C8D02"/>
    <w:lvl w:ilvl="0" w:tplc="B3BCE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3928F7"/>
    <w:multiLevelType w:val="hybridMultilevel"/>
    <w:tmpl w:val="62EC5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B5160"/>
    <w:multiLevelType w:val="hybridMultilevel"/>
    <w:tmpl w:val="6BC601A8"/>
    <w:lvl w:ilvl="0" w:tplc="7534D8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A70AD"/>
    <w:multiLevelType w:val="hybridMultilevel"/>
    <w:tmpl w:val="B5D41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35EA7"/>
    <w:multiLevelType w:val="hybridMultilevel"/>
    <w:tmpl w:val="E5021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663E5"/>
    <w:multiLevelType w:val="hybridMultilevel"/>
    <w:tmpl w:val="3B081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304E9"/>
    <w:multiLevelType w:val="hybridMultilevel"/>
    <w:tmpl w:val="C2CCBE18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2BBD2235"/>
    <w:multiLevelType w:val="hybridMultilevel"/>
    <w:tmpl w:val="013833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EF1C9D"/>
    <w:multiLevelType w:val="hybridMultilevel"/>
    <w:tmpl w:val="C2CCBE18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32121767"/>
    <w:multiLevelType w:val="hybridMultilevel"/>
    <w:tmpl w:val="945ADA3A"/>
    <w:lvl w:ilvl="0" w:tplc="A01CD1E8">
      <w:start w:val="1"/>
      <w:numFmt w:val="decimal"/>
      <w:lvlText w:val="%1."/>
      <w:lvlJc w:val="left"/>
      <w:pPr>
        <w:ind w:left="38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467E9"/>
    <w:multiLevelType w:val="hybridMultilevel"/>
    <w:tmpl w:val="3A10C9B4"/>
    <w:lvl w:ilvl="0" w:tplc="D8E66D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100242"/>
    <w:multiLevelType w:val="hybridMultilevel"/>
    <w:tmpl w:val="8C669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9902FA"/>
    <w:multiLevelType w:val="hybridMultilevel"/>
    <w:tmpl w:val="615444F8"/>
    <w:lvl w:ilvl="0" w:tplc="70087208">
      <w:start w:val="1"/>
      <w:numFmt w:val="decimal"/>
      <w:lvlText w:val="%1."/>
      <w:lvlJc w:val="left"/>
      <w:pPr>
        <w:ind w:left="38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8" w15:restartNumberingAfterBreak="0">
    <w:nsid w:val="41EF422E"/>
    <w:multiLevelType w:val="hybridMultilevel"/>
    <w:tmpl w:val="A24E1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26F24"/>
    <w:multiLevelType w:val="singleLevel"/>
    <w:tmpl w:val="87AA2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0" w15:restartNumberingAfterBreak="0">
    <w:nsid w:val="42D8129C"/>
    <w:multiLevelType w:val="hybridMultilevel"/>
    <w:tmpl w:val="62909102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 w15:restartNumberingAfterBreak="0">
    <w:nsid w:val="48E23BEC"/>
    <w:multiLevelType w:val="hybridMultilevel"/>
    <w:tmpl w:val="0D68A436"/>
    <w:lvl w:ilvl="0" w:tplc="583A022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B656E"/>
    <w:multiLevelType w:val="hybridMultilevel"/>
    <w:tmpl w:val="ED90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03377"/>
    <w:multiLevelType w:val="hybridMultilevel"/>
    <w:tmpl w:val="7556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D61C8"/>
    <w:multiLevelType w:val="multilevel"/>
    <w:tmpl w:val="EA9AB8B8"/>
    <w:lvl w:ilvl="0">
      <w:start w:val="1"/>
      <w:numFmt w:val="decimal"/>
      <w:lvlText w:val="%1."/>
      <w:lvlJc w:val="left"/>
      <w:pPr>
        <w:ind w:left="680" w:firstLine="22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5" w15:restartNumberingAfterBreak="0">
    <w:nsid w:val="55F54F2A"/>
    <w:multiLevelType w:val="hybridMultilevel"/>
    <w:tmpl w:val="98F0A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612F6"/>
    <w:multiLevelType w:val="hybridMultilevel"/>
    <w:tmpl w:val="198C8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A1660"/>
    <w:multiLevelType w:val="hybridMultilevel"/>
    <w:tmpl w:val="FC52698A"/>
    <w:lvl w:ilvl="0" w:tplc="EEF0FA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105E3"/>
    <w:multiLevelType w:val="hybridMultilevel"/>
    <w:tmpl w:val="AC70C118"/>
    <w:lvl w:ilvl="0" w:tplc="F1A61EC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00DD4"/>
    <w:multiLevelType w:val="singleLevel"/>
    <w:tmpl w:val="4EE645FE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9BB0B3A"/>
    <w:multiLevelType w:val="hybridMultilevel"/>
    <w:tmpl w:val="C2CCBE18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 w15:restartNumberingAfterBreak="0">
    <w:nsid w:val="6D047339"/>
    <w:multiLevelType w:val="hybridMultilevel"/>
    <w:tmpl w:val="3CEC9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265ECD"/>
    <w:multiLevelType w:val="hybridMultilevel"/>
    <w:tmpl w:val="D55E33D6"/>
    <w:lvl w:ilvl="0" w:tplc="E3AE2F88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0" w:hanging="360"/>
      </w:pPr>
    </w:lvl>
    <w:lvl w:ilvl="2" w:tplc="0415001B" w:tentative="1">
      <w:start w:val="1"/>
      <w:numFmt w:val="lowerRoman"/>
      <w:lvlText w:val="%3."/>
      <w:lvlJc w:val="right"/>
      <w:pPr>
        <w:ind w:left="1730" w:hanging="180"/>
      </w:pPr>
    </w:lvl>
    <w:lvl w:ilvl="3" w:tplc="0415000F" w:tentative="1">
      <w:start w:val="1"/>
      <w:numFmt w:val="decimal"/>
      <w:lvlText w:val="%4."/>
      <w:lvlJc w:val="left"/>
      <w:pPr>
        <w:ind w:left="2450" w:hanging="360"/>
      </w:pPr>
    </w:lvl>
    <w:lvl w:ilvl="4" w:tplc="04150019" w:tentative="1">
      <w:start w:val="1"/>
      <w:numFmt w:val="lowerLetter"/>
      <w:lvlText w:val="%5."/>
      <w:lvlJc w:val="left"/>
      <w:pPr>
        <w:ind w:left="3170" w:hanging="360"/>
      </w:pPr>
    </w:lvl>
    <w:lvl w:ilvl="5" w:tplc="0415001B" w:tentative="1">
      <w:start w:val="1"/>
      <w:numFmt w:val="lowerRoman"/>
      <w:lvlText w:val="%6."/>
      <w:lvlJc w:val="right"/>
      <w:pPr>
        <w:ind w:left="3890" w:hanging="180"/>
      </w:pPr>
    </w:lvl>
    <w:lvl w:ilvl="6" w:tplc="0415000F" w:tentative="1">
      <w:start w:val="1"/>
      <w:numFmt w:val="decimal"/>
      <w:lvlText w:val="%7."/>
      <w:lvlJc w:val="left"/>
      <w:pPr>
        <w:ind w:left="4610" w:hanging="360"/>
      </w:pPr>
    </w:lvl>
    <w:lvl w:ilvl="7" w:tplc="04150019" w:tentative="1">
      <w:start w:val="1"/>
      <w:numFmt w:val="lowerLetter"/>
      <w:lvlText w:val="%8."/>
      <w:lvlJc w:val="left"/>
      <w:pPr>
        <w:ind w:left="5330" w:hanging="360"/>
      </w:pPr>
    </w:lvl>
    <w:lvl w:ilvl="8" w:tplc="0415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33" w15:restartNumberingAfterBreak="0">
    <w:nsid w:val="74D27B16"/>
    <w:multiLevelType w:val="hybridMultilevel"/>
    <w:tmpl w:val="7A9C1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410211"/>
    <w:multiLevelType w:val="hybridMultilevel"/>
    <w:tmpl w:val="1C4E1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44E86"/>
    <w:multiLevelType w:val="hybridMultilevel"/>
    <w:tmpl w:val="2BAEF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19"/>
    <w:lvlOverride w:ilvl="0">
      <w:startOverride w:val="1"/>
    </w:lvlOverride>
  </w:num>
  <w:num w:numId="4">
    <w:abstractNumId w:val="4"/>
  </w:num>
  <w:num w:numId="5">
    <w:abstractNumId w:val="29"/>
  </w:num>
  <w:num w:numId="6">
    <w:abstractNumId w:val="9"/>
  </w:num>
  <w:num w:numId="7">
    <w:abstractNumId w:val="28"/>
  </w:num>
  <w:num w:numId="8">
    <w:abstractNumId w:val="34"/>
  </w:num>
  <w:num w:numId="9">
    <w:abstractNumId w:val="20"/>
  </w:num>
  <w:num w:numId="10">
    <w:abstractNumId w:val="12"/>
  </w:num>
  <w:num w:numId="11">
    <w:abstractNumId w:val="15"/>
  </w:num>
  <w:num w:numId="12">
    <w:abstractNumId w:val="5"/>
  </w:num>
  <w:num w:numId="13">
    <w:abstractNumId w:val="0"/>
  </w:num>
  <w:num w:numId="14">
    <w:abstractNumId w:val="1"/>
  </w:num>
  <w:num w:numId="15">
    <w:abstractNumId w:val="11"/>
  </w:num>
  <w:num w:numId="16">
    <w:abstractNumId w:val="6"/>
  </w:num>
  <w:num w:numId="17">
    <w:abstractNumId w:val="3"/>
  </w:num>
  <w:num w:numId="18">
    <w:abstractNumId w:val="23"/>
  </w:num>
  <w:num w:numId="19">
    <w:abstractNumId w:val="10"/>
  </w:num>
  <w:num w:numId="20">
    <w:abstractNumId w:val="26"/>
  </w:num>
  <w:num w:numId="21">
    <w:abstractNumId w:val="32"/>
  </w:num>
  <w:num w:numId="22">
    <w:abstractNumId w:val="35"/>
  </w:num>
  <w:num w:numId="23">
    <w:abstractNumId w:val="31"/>
  </w:num>
  <w:num w:numId="24">
    <w:abstractNumId w:val="18"/>
  </w:num>
  <w:num w:numId="25">
    <w:abstractNumId w:val="21"/>
  </w:num>
  <w:num w:numId="26">
    <w:abstractNumId w:val="7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8"/>
  </w:num>
  <w:num w:numId="30">
    <w:abstractNumId w:val="33"/>
  </w:num>
  <w:num w:numId="31">
    <w:abstractNumId w:val="8"/>
  </w:num>
  <w:num w:numId="32">
    <w:abstractNumId w:val="25"/>
  </w:num>
  <w:num w:numId="33">
    <w:abstractNumId w:val="22"/>
  </w:num>
  <w:num w:numId="34">
    <w:abstractNumId w:val="27"/>
  </w:num>
  <w:num w:numId="35">
    <w:abstractNumId w:val="30"/>
  </w:num>
  <w:num w:numId="36">
    <w:abstractNumId w:val="13"/>
  </w:num>
  <w:num w:numId="37">
    <w:abstractNumId w:val="17"/>
  </w:num>
  <w:num w:numId="38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0D"/>
    <w:rsid w:val="00007242"/>
    <w:rsid w:val="0001311D"/>
    <w:rsid w:val="00014BB8"/>
    <w:rsid w:val="00026B48"/>
    <w:rsid w:val="00031FEE"/>
    <w:rsid w:val="000325A6"/>
    <w:rsid w:val="00032ADD"/>
    <w:rsid w:val="00035A20"/>
    <w:rsid w:val="000509A5"/>
    <w:rsid w:val="00060FCA"/>
    <w:rsid w:val="00064773"/>
    <w:rsid w:val="000675E5"/>
    <w:rsid w:val="00077998"/>
    <w:rsid w:val="00086932"/>
    <w:rsid w:val="0009569C"/>
    <w:rsid w:val="000A1C87"/>
    <w:rsid w:val="000B13AC"/>
    <w:rsid w:val="000C437C"/>
    <w:rsid w:val="000D2878"/>
    <w:rsid w:val="000E4D6D"/>
    <w:rsid w:val="000E6F04"/>
    <w:rsid w:val="000F76A1"/>
    <w:rsid w:val="00104BC2"/>
    <w:rsid w:val="00105F18"/>
    <w:rsid w:val="00106A7D"/>
    <w:rsid w:val="00116CC7"/>
    <w:rsid w:val="00117296"/>
    <w:rsid w:val="00122968"/>
    <w:rsid w:val="00125822"/>
    <w:rsid w:val="00131D84"/>
    <w:rsid w:val="00135091"/>
    <w:rsid w:val="0015270C"/>
    <w:rsid w:val="00153993"/>
    <w:rsid w:val="00174534"/>
    <w:rsid w:val="0017750C"/>
    <w:rsid w:val="00186055"/>
    <w:rsid w:val="00194C07"/>
    <w:rsid w:val="001A47D6"/>
    <w:rsid w:val="001C2728"/>
    <w:rsid w:val="001C6D76"/>
    <w:rsid w:val="001C6E00"/>
    <w:rsid w:val="001D2424"/>
    <w:rsid w:val="001D42C6"/>
    <w:rsid w:val="001D67D1"/>
    <w:rsid w:val="001F0CBD"/>
    <w:rsid w:val="001F175C"/>
    <w:rsid w:val="001F2C88"/>
    <w:rsid w:val="00210EAC"/>
    <w:rsid w:val="00215BAF"/>
    <w:rsid w:val="0022701B"/>
    <w:rsid w:val="00232685"/>
    <w:rsid w:val="0024299F"/>
    <w:rsid w:val="00245CD7"/>
    <w:rsid w:val="00246467"/>
    <w:rsid w:val="0024712B"/>
    <w:rsid w:val="002517E5"/>
    <w:rsid w:val="0025590D"/>
    <w:rsid w:val="00260BDD"/>
    <w:rsid w:val="00262C8B"/>
    <w:rsid w:val="0026351C"/>
    <w:rsid w:val="00280BC0"/>
    <w:rsid w:val="0029320D"/>
    <w:rsid w:val="002B115B"/>
    <w:rsid w:val="002B3066"/>
    <w:rsid w:val="002B61BB"/>
    <w:rsid w:val="002D4491"/>
    <w:rsid w:val="002D7174"/>
    <w:rsid w:val="002E068C"/>
    <w:rsid w:val="002E0B74"/>
    <w:rsid w:val="002E2C0E"/>
    <w:rsid w:val="002F1F0B"/>
    <w:rsid w:val="002F2D82"/>
    <w:rsid w:val="002F7911"/>
    <w:rsid w:val="003037F2"/>
    <w:rsid w:val="00305A35"/>
    <w:rsid w:val="00317035"/>
    <w:rsid w:val="003219D3"/>
    <w:rsid w:val="00323C22"/>
    <w:rsid w:val="00327642"/>
    <w:rsid w:val="003309DE"/>
    <w:rsid w:val="003316D0"/>
    <w:rsid w:val="00336785"/>
    <w:rsid w:val="00341D72"/>
    <w:rsid w:val="003451E2"/>
    <w:rsid w:val="0034777D"/>
    <w:rsid w:val="00350312"/>
    <w:rsid w:val="00357BD7"/>
    <w:rsid w:val="003608B3"/>
    <w:rsid w:val="00363EE6"/>
    <w:rsid w:val="00367370"/>
    <w:rsid w:val="003739C4"/>
    <w:rsid w:val="003772D6"/>
    <w:rsid w:val="00377AF8"/>
    <w:rsid w:val="00384842"/>
    <w:rsid w:val="0039459E"/>
    <w:rsid w:val="003A2E8F"/>
    <w:rsid w:val="003B0420"/>
    <w:rsid w:val="003C6681"/>
    <w:rsid w:val="003D2736"/>
    <w:rsid w:val="003D403A"/>
    <w:rsid w:val="003D658B"/>
    <w:rsid w:val="003E09E8"/>
    <w:rsid w:val="003E490D"/>
    <w:rsid w:val="003F1D60"/>
    <w:rsid w:val="00402401"/>
    <w:rsid w:val="00403E1F"/>
    <w:rsid w:val="0040630D"/>
    <w:rsid w:val="00416811"/>
    <w:rsid w:val="004169BB"/>
    <w:rsid w:val="00431656"/>
    <w:rsid w:val="00432E94"/>
    <w:rsid w:val="0045121D"/>
    <w:rsid w:val="00451FB0"/>
    <w:rsid w:val="00452958"/>
    <w:rsid w:val="00457591"/>
    <w:rsid w:val="00471E28"/>
    <w:rsid w:val="00474D97"/>
    <w:rsid w:val="004844CC"/>
    <w:rsid w:val="00491EB4"/>
    <w:rsid w:val="0049638C"/>
    <w:rsid w:val="004A0197"/>
    <w:rsid w:val="004A255F"/>
    <w:rsid w:val="004A7AC6"/>
    <w:rsid w:val="004B016A"/>
    <w:rsid w:val="004B740F"/>
    <w:rsid w:val="004C10A8"/>
    <w:rsid w:val="004D3EF2"/>
    <w:rsid w:val="004D5AB4"/>
    <w:rsid w:val="004E7D7B"/>
    <w:rsid w:val="004F0378"/>
    <w:rsid w:val="004F26BD"/>
    <w:rsid w:val="004F6706"/>
    <w:rsid w:val="00506361"/>
    <w:rsid w:val="00511D17"/>
    <w:rsid w:val="0051253F"/>
    <w:rsid w:val="0051278B"/>
    <w:rsid w:val="00533C49"/>
    <w:rsid w:val="005449E3"/>
    <w:rsid w:val="00546782"/>
    <w:rsid w:val="00551475"/>
    <w:rsid w:val="00570562"/>
    <w:rsid w:val="00571950"/>
    <w:rsid w:val="00572982"/>
    <w:rsid w:val="005769DC"/>
    <w:rsid w:val="0058568B"/>
    <w:rsid w:val="00585A06"/>
    <w:rsid w:val="005939B3"/>
    <w:rsid w:val="005A1C7E"/>
    <w:rsid w:val="005B1EC0"/>
    <w:rsid w:val="005B21CB"/>
    <w:rsid w:val="005D6420"/>
    <w:rsid w:val="005F5429"/>
    <w:rsid w:val="005F7D9B"/>
    <w:rsid w:val="006015F7"/>
    <w:rsid w:val="00602B1B"/>
    <w:rsid w:val="00603DDA"/>
    <w:rsid w:val="0060468A"/>
    <w:rsid w:val="006052E2"/>
    <w:rsid w:val="006062C7"/>
    <w:rsid w:val="006378C0"/>
    <w:rsid w:val="0064502E"/>
    <w:rsid w:val="0064666D"/>
    <w:rsid w:val="006532E9"/>
    <w:rsid w:val="006533D9"/>
    <w:rsid w:val="0066677F"/>
    <w:rsid w:val="00666900"/>
    <w:rsid w:val="006706F6"/>
    <w:rsid w:val="00680FF7"/>
    <w:rsid w:val="00684E53"/>
    <w:rsid w:val="00696246"/>
    <w:rsid w:val="00697BBE"/>
    <w:rsid w:val="006B1DAF"/>
    <w:rsid w:val="006C0AB4"/>
    <w:rsid w:val="006C0ED4"/>
    <w:rsid w:val="006C16A4"/>
    <w:rsid w:val="006C59D0"/>
    <w:rsid w:val="006D58AC"/>
    <w:rsid w:val="00701018"/>
    <w:rsid w:val="00707A24"/>
    <w:rsid w:val="007258B4"/>
    <w:rsid w:val="00734224"/>
    <w:rsid w:val="0074478F"/>
    <w:rsid w:val="00750FC8"/>
    <w:rsid w:val="0075443C"/>
    <w:rsid w:val="0076324B"/>
    <w:rsid w:val="00765625"/>
    <w:rsid w:val="00787201"/>
    <w:rsid w:val="00796F54"/>
    <w:rsid w:val="007975A2"/>
    <w:rsid w:val="007A19BB"/>
    <w:rsid w:val="007A4109"/>
    <w:rsid w:val="007B0EB3"/>
    <w:rsid w:val="007B7E47"/>
    <w:rsid w:val="007C2045"/>
    <w:rsid w:val="007D0AD8"/>
    <w:rsid w:val="007D4FDF"/>
    <w:rsid w:val="007E7472"/>
    <w:rsid w:val="007F0ADF"/>
    <w:rsid w:val="00803ABA"/>
    <w:rsid w:val="008051CF"/>
    <w:rsid w:val="00806206"/>
    <w:rsid w:val="00807707"/>
    <w:rsid w:val="0081112F"/>
    <w:rsid w:val="0081160C"/>
    <w:rsid w:val="00820F35"/>
    <w:rsid w:val="00830AB2"/>
    <w:rsid w:val="00831277"/>
    <w:rsid w:val="00847232"/>
    <w:rsid w:val="00853090"/>
    <w:rsid w:val="00854A63"/>
    <w:rsid w:val="008669AD"/>
    <w:rsid w:val="00867254"/>
    <w:rsid w:val="00870B5B"/>
    <w:rsid w:val="00875969"/>
    <w:rsid w:val="0087635A"/>
    <w:rsid w:val="00887A33"/>
    <w:rsid w:val="00895702"/>
    <w:rsid w:val="00897982"/>
    <w:rsid w:val="008A09C9"/>
    <w:rsid w:val="008A6C39"/>
    <w:rsid w:val="008A73AB"/>
    <w:rsid w:val="008B0C39"/>
    <w:rsid w:val="008B3532"/>
    <w:rsid w:val="008C0E58"/>
    <w:rsid w:val="008C2456"/>
    <w:rsid w:val="008C7487"/>
    <w:rsid w:val="008D07B4"/>
    <w:rsid w:val="008D5598"/>
    <w:rsid w:val="008E3476"/>
    <w:rsid w:val="008E4C3B"/>
    <w:rsid w:val="00905B1B"/>
    <w:rsid w:val="00917616"/>
    <w:rsid w:val="00931018"/>
    <w:rsid w:val="00934022"/>
    <w:rsid w:val="009457AC"/>
    <w:rsid w:val="00963539"/>
    <w:rsid w:val="009668CC"/>
    <w:rsid w:val="009712EF"/>
    <w:rsid w:val="009737FC"/>
    <w:rsid w:val="009757E3"/>
    <w:rsid w:val="00977196"/>
    <w:rsid w:val="00981830"/>
    <w:rsid w:val="00982D05"/>
    <w:rsid w:val="009857F7"/>
    <w:rsid w:val="00987F54"/>
    <w:rsid w:val="009925FB"/>
    <w:rsid w:val="009A0740"/>
    <w:rsid w:val="009A0B86"/>
    <w:rsid w:val="009A7AA8"/>
    <w:rsid w:val="009B321B"/>
    <w:rsid w:val="009B39A2"/>
    <w:rsid w:val="009C2660"/>
    <w:rsid w:val="009D1346"/>
    <w:rsid w:val="009D337C"/>
    <w:rsid w:val="009D4886"/>
    <w:rsid w:val="009E2EB9"/>
    <w:rsid w:val="009F18F4"/>
    <w:rsid w:val="009F2330"/>
    <w:rsid w:val="009F5412"/>
    <w:rsid w:val="009F6BE6"/>
    <w:rsid w:val="00A26A9F"/>
    <w:rsid w:val="00A30E82"/>
    <w:rsid w:val="00A42E64"/>
    <w:rsid w:val="00A50DCA"/>
    <w:rsid w:val="00A52074"/>
    <w:rsid w:val="00A62CB7"/>
    <w:rsid w:val="00A656AD"/>
    <w:rsid w:val="00A747E4"/>
    <w:rsid w:val="00A80228"/>
    <w:rsid w:val="00A81DE8"/>
    <w:rsid w:val="00A856C0"/>
    <w:rsid w:val="00A85E36"/>
    <w:rsid w:val="00A95D66"/>
    <w:rsid w:val="00A96841"/>
    <w:rsid w:val="00A97006"/>
    <w:rsid w:val="00AA131F"/>
    <w:rsid w:val="00AA50E1"/>
    <w:rsid w:val="00AA559C"/>
    <w:rsid w:val="00AB1AF9"/>
    <w:rsid w:val="00AB504F"/>
    <w:rsid w:val="00AB52F0"/>
    <w:rsid w:val="00AB6E33"/>
    <w:rsid w:val="00AC1F62"/>
    <w:rsid w:val="00AC4290"/>
    <w:rsid w:val="00AC7962"/>
    <w:rsid w:val="00AD446C"/>
    <w:rsid w:val="00AD5531"/>
    <w:rsid w:val="00AD60F1"/>
    <w:rsid w:val="00AE27D9"/>
    <w:rsid w:val="00AE377B"/>
    <w:rsid w:val="00B11C39"/>
    <w:rsid w:val="00B20D8F"/>
    <w:rsid w:val="00B250BF"/>
    <w:rsid w:val="00B2694D"/>
    <w:rsid w:val="00B33062"/>
    <w:rsid w:val="00B36D1E"/>
    <w:rsid w:val="00B42EE2"/>
    <w:rsid w:val="00B44C7D"/>
    <w:rsid w:val="00B44CFB"/>
    <w:rsid w:val="00B61BF5"/>
    <w:rsid w:val="00B61E19"/>
    <w:rsid w:val="00B77743"/>
    <w:rsid w:val="00B81331"/>
    <w:rsid w:val="00BA04D5"/>
    <w:rsid w:val="00BA332C"/>
    <w:rsid w:val="00BA43ED"/>
    <w:rsid w:val="00BB0886"/>
    <w:rsid w:val="00BC20B6"/>
    <w:rsid w:val="00BD7627"/>
    <w:rsid w:val="00BD7D42"/>
    <w:rsid w:val="00BE3B7F"/>
    <w:rsid w:val="00BE78A3"/>
    <w:rsid w:val="00BF0FEA"/>
    <w:rsid w:val="00BF3301"/>
    <w:rsid w:val="00BF4378"/>
    <w:rsid w:val="00C00A67"/>
    <w:rsid w:val="00C05C65"/>
    <w:rsid w:val="00C10227"/>
    <w:rsid w:val="00C12038"/>
    <w:rsid w:val="00C151D3"/>
    <w:rsid w:val="00C17368"/>
    <w:rsid w:val="00C203FE"/>
    <w:rsid w:val="00C2213A"/>
    <w:rsid w:val="00C22B77"/>
    <w:rsid w:val="00C30CD0"/>
    <w:rsid w:val="00C400F2"/>
    <w:rsid w:val="00C40534"/>
    <w:rsid w:val="00C429AB"/>
    <w:rsid w:val="00C45B86"/>
    <w:rsid w:val="00C507A2"/>
    <w:rsid w:val="00C519F4"/>
    <w:rsid w:val="00C55FA0"/>
    <w:rsid w:val="00C56263"/>
    <w:rsid w:val="00C84497"/>
    <w:rsid w:val="00CA6455"/>
    <w:rsid w:val="00CB565A"/>
    <w:rsid w:val="00CC146C"/>
    <w:rsid w:val="00CC3F1E"/>
    <w:rsid w:val="00CC4ED2"/>
    <w:rsid w:val="00CC7E94"/>
    <w:rsid w:val="00CD23A4"/>
    <w:rsid w:val="00CD7438"/>
    <w:rsid w:val="00CE24F0"/>
    <w:rsid w:val="00CE5286"/>
    <w:rsid w:val="00CE5B60"/>
    <w:rsid w:val="00D018DB"/>
    <w:rsid w:val="00D02E44"/>
    <w:rsid w:val="00D05AE9"/>
    <w:rsid w:val="00D1327C"/>
    <w:rsid w:val="00D17EA5"/>
    <w:rsid w:val="00D206A9"/>
    <w:rsid w:val="00D247A2"/>
    <w:rsid w:val="00D24D3A"/>
    <w:rsid w:val="00D32A37"/>
    <w:rsid w:val="00D34228"/>
    <w:rsid w:val="00D40F93"/>
    <w:rsid w:val="00D4746F"/>
    <w:rsid w:val="00D47821"/>
    <w:rsid w:val="00D54429"/>
    <w:rsid w:val="00D55B3D"/>
    <w:rsid w:val="00D72CDE"/>
    <w:rsid w:val="00D76802"/>
    <w:rsid w:val="00DA0171"/>
    <w:rsid w:val="00DB2A8D"/>
    <w:rsid w:val="00DB2EE9"/>
    <w:rsid w:val="00DC7B5D"/>
    <w:rsid w:val="00DD6542"/>
    <w:rsid w:val="00DD6762"/>
    <w:rsid w:val="00DE7010"/>
    <w:rsid w:val="00DF1FC3"/>
    <w:rsid w:val="00DF52A0"/>
    <w:rsid w:val="00DF75EA"/>
    <w:rsid w:val="00E063BB"/>
    <w:rsid w:val="00E07EC7"/>
    <w:rsid w:val="00E12EB7"/>
    <w:rsid w:val="00E146B0"/>
    <w:rsid w:val="00E22428"/>
    <w:rsid w:val="00E23F04"/>
    <w:rsid w:val="00E2576F"/>
    <w:rsid w:val="00E25913"/>
    <w:rsid w:val="00E25AC1"/>
    <w:rsid w:val="00E31FBB"/>
    <w:rsid w:val="00E42E78"/>
    <w:rsid w:val="00E45157"/>
    <w:rsid w:val="00E71C8F"/>
    <w:rsid w:val="00E72586"/>
    <w:rsid w:val="00E808B7"/>
    <w:rsid w:val="00E9758B"/>
    <w:rsid w:val="00EA1E92"/>
    <w:rsid w:val="00EA594C"/>
    <w:rsid w:val="00EA7724"/>
    <w:rsid w:val="00EC5159"/>
    <w:rsid w:val="00EC55F0"/>
    <w:rsid w:val="00ED16E8"/>
    <w:rsid w:val="00EE18D3"/>
    <w:rsid w:val="00EE2885"/>
    <w:rsid w:val="00EE4D1A"/>
    <w:rsid w:val="00EE599D"/>
    <w:rsid w:val="00EF19C6"/>
    <w:rsid w:val="00EF570E"/>
    <w:rsid w:val="00F0624B"/>
    <w:rsid w:val="00F3121B"/>
    <w:rsid w:val="00F32054"/>
    <w:rsid w:val="00F6448A"/>
    <w:rsid w:val="00F74253"/>
    <w:rsid w:val="00F76F65"/>
    <w:rsid w:val="00F8172B"/>
    <w:rsid w:val="00F8264E"/>
    <w:rsid w:val="00F90F6F"/>
    <w:rsid w:val="00FA0EA1"/>
    <w:rsid w:val="00FA3CE1"/>
    <w:rsid w:val="00FB4AB6"/>
    <w:rsid w:val="00FB6274"/>
    <w:rsid w:val="00FC20EC"/>
    <w:rsid w:val="00FC3FB2"/>
    <w:rsid w:val="00FC5686"/>
    <w:rsid w:val="00FD17D8"/>
    <w:rsid w:val="00FD3103"/>
    <w:rsid w:val="00FE4760"/>
    <w:rsid w:val="00FF549B"/>
    <w:rsid w:val="00FF65EF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5F80FF"/>
  <w15:docId w15:val="{E840ACEF-42E0-4D85-AA17-665FDCB8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146C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278B"/>
    <w:pPr>
      <w:keepNext/>
      <w:widowControl/>
      <w:suppressAutoHyphens w:val="0"/>
      <w:overflowPunct w:val="0"/>
      <w:autoSpaceDE w:val="0"/>
      <w:autoSpaceDN w:val="0"/>
      <w:adjustRightInd w:val="0"/>
      <w:jc w:val="both"/>
      <w:outlineLvl w:val="0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3CE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160C"/>
    <w:pPr>
      <w:keepNext/>
      <w:keepLines/>
      <w:widowControl/>
      <w:suppressAutoHyphens w:val="0"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kern w:val="0"/>
      <w:lang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78B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C146C"/>
    <w:pPr>
      <w:suppressLineNumbers/>
      <w:tabs>
        <w:tab w:val="center" w:pos="4252"/>
        <w:tab w:val="right" w:pos="8504"/>
      </w:tabs>
    </w:pPr>
  </w:style>
  <w:style w:type="character" w:customStyle="1" w:styleId="StopkaZnak">
    <w:name w:val="Stopka Znak"/>
    <w:basedOn w:val="Domylnaczcionkaakapitu"/>
    <w:link w:val="Stopka"/>
    <w:rsid w:val="00CC146C"/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rsid w:val="00CC146C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CC146C"/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CC146C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Styl1">
    <w:name w:val="Styl1"/>
    <w:basedOn w:val="Tytu"/>
    <w:link w:val="Styl1Znak"/>
    <w:qFormat/>
    <w:rsid w:val="00602B1B"/>
    <w:pPr>
      <w:widowControl/>
      <w:pBdr>
        <w:bottom w:val="single" w:sz="8" w:space="4" w:color="4F81BD"/>
      </w:pBdr>
      <w:suppressAutoHyphens w:val="0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Styl1Znak">
    <w:name w:val="Styl1 Znak"/>
    <w:link w:val="Styl1"/>
    <w:rsid w:val="00602B1B"/>
    <w:rPr>
      <w:rFonts w:ascii="Times New Roman" w:eastAsia="Times New Roman" w:hAnsi="Times New Roman" w:cs="Times New Roman"/>
      <w:spacing w:val="5"/>
      <w:kern w:val="28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602B1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TytuZnak">
    <w:name w:val="Tytuł Znak"/>
    <w:basedOn w:val="Domylnaczcionkaakapitu"/>
    <w:link w:val="Tytu"/>
    <w:uiPriority w:val="10"/>
    <w:rsid w:val="00602B1B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customStyle="1" w:styleId="Default">
    <w:name w:val="Default"/>
    <w:rsid w:val="008669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1278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278B"/>
    <w:rPr>
      <w:rFonts w:asciiTheme="majorHAnsi" w:eastAsiaTheme="majorEastAsia" w:hAnsiTheme="majorHAnsi" w:cs="Mangal"/>
      <w:i/>
      <w:iCs/>
      <w:color w:val="243F60" w:themeColor="accent1" w:themeShade="7F"/>
      <w:kern w:val="1"/>
      <w:sz w:val="24"/>
      <w:szCs w:val="21"/>
      <w:lang w:eastAsia="zh-CN" w:bidi="hi-IN"/>
    </w:rPr>
  </w:style>
  <w:style w:type="paragraph" w:customStyle="1" w:styleId="Akapitzlist2">
    <w:name w:val="Akapit z listą2"/>
    <w:basedOn w:val="Normalny"/>
    <w:rsid w:val="0051278B"/>
    <w:pPr>
      <w:widowControl/>
      <w:suppressAutoHyphens w:val="0"/>
      <w:spacing w:line="360" w:lineRule="auto"/>
      <w:ind w:left="720" w:firstLine="709"/>
      <w:contextualSpacing/>
      <w:jc w:val="both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hps">
    <w:name w:val="hps"/>
    <w:rsid w:val="0051278B"/>
  </w:style>
  <w:style w:type="character" w:styleId="Hipercze">
    <w:name w:val="Hyperlink"/>
    <w:basedOn w:val="Domylnaczcionkaakapitu"/>
    <w:uiPriority w:val="99"/>
    <w:unhideWhenUsed/>
    <w:rsid w:val="0051278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1278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Tekstkomentarza">
    <w:name w:val="annotation text"/>
    <w:basedOn w:val="Normalny"/>
    <w:link w:val="TekstkomentarzaZnak"/>
    <w:unhideWhenUsed/>
    <w:rsid w:val="0051278B"/>
    <w:pPr>
      <w:suppressAutoHyphens w:val="0"/>
      <w:snapToGrid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rsid w:val="005127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1278B"/>
    <w:pPr>
      <w:ind w:left="720"/>
      <w:contextualSpacing/>
    </w:pPr>
    <w:rPr>
      <w:rFonts w:cs="Mangal"/>
      <w:kern w:val="2"/>
      <w:szCs w:val="21"/>
    </w:rPr>
  </w:style>
  <w:style w:type="table" w:styleId="Tabela-Siatka">
    <w:name w:val="Table Grid"/>
    <w:basedOn w:val="Standardowy"/>
    <w:uiPriority w:val="39"/>
    <w:rsid w:val="005127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omylnaczcionkaakapitu"/>
    <w:rsid w:val="0051278B"/>
  </w:style>
  <w:style w:type="character" w:styleId="Pogrubienie">
    <w:name w:val="Strong"/>
    <w:basedOn w:val="Domylnaczcionkaakapitu"/>
    <w:uiPriority w:val="22"/>
    <w:qFormat/>
    <w:rsid w:val="0051278B"/>
    <w:rPr>
      <w:b/>
      <w:bCs/>
    </w:rPr>
  </w:style>
  <w:style w:type="paragraph" w:styleId="Adreszwrotnynakopercie">
    <w:name w:val="envelope return"/>
    <w:basedOn w:val="Normalny"/>
    <w:semiHidden/>
    <w:unhideWhenUsed/>
    <w:rsid w:val="0051278B"/>
    <w:pPr>
      <w:widowControl/>
      <w:suppressAutoHyphens w:val="0"/>
    </w:pPr>
    <w:rPr>
      <w:rFonts w:ascii="Arial" w:eastAsia="Times New Roman" w:hAnsi="Arial" w:cs="Times New Roman"/>
      <w:kern w:val="0"/>
      <w:sz w:val="20"/>
      <w:szCs w:val="20"/>
      <w:lang w:val="en-US" w:eastAsia="pl-PL" w:bidi="ar-SA"/>
    </w:rPr>
  </w:style>
  <w:style w:type="paragraph" w:styleId="Tekstblokowy">
    <w:name w:val="Block Text"/>
    <w:basedOn w:val="Normalny"/>
    <w:semiHidden/>
    <w:unhideWhenUsed/>
    <w:rsid w:val="0051278B"/>
    <w:pPr>
      <w:widowControl/>
      <w:suppressAutoHyphens w:val="0"/>
      <w:spacing w:line="360" w:lineRule="auto"/>
      <w:ind w:left="3544" w:right="-1417" w:hanging="1414"/>
    </w:pPr>
    <w:rPr>
      <w:rFonts w:eastAsia="Times New Roman" w:cs="Times New Roman"/>
      <w:kern w:val="0"/>
      <w:sz w:val="28"/>
      <w:szCs w:val="20"/>
      <w:lang w:eastAsia="pl-PL" w:bidi="ar-SA"/>
    </w:rPr>
  </w:style>
  <w:style w:type="paragraph" w:styleId="Tekstpodstawowywcity2">
    <w:name w:val="Body Text Indent 2"/>
    <w:basedOn w:val="Normalny"/>
    <w:link w:val="Tekstpodstawowywcity2Znak"/>
    <w:rsid w:val="00AA50E1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A50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F75EA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F75EA"/>
    <w:rPr>
      <w:rFonts w:ascii="Times New Roman" w:eastAsia="Arial Unicode MS" w:hAnsi="Times New Roman" w:cs="Mangal"/>
      <w:kern w:val="1"/>
      <w:sz w:val="24"/>
      <w:szCs w:val="21"/>
      <w:lang w:eastAsia="zh-CN" w:bidi="hi-IN"/>
    </w:rPr>
  </w:style>
  <w:style w:type="character" w:customStyle="1" w:styleId="FontStyle25">
    <w:name w:val="Font Style25"/>
    <w:basedOn w:val="Domylnaczcionkaakapitu"/>
    <w:rsid w:val="004C10A8"/>
    <w:rPr>
      <w:rFonts w:ascii="Times New Roman" w:hAnsi="Times New Roman" w:cs="Times New Roman" w:hint="default"/>
      <w:sz w:val="20"/>
      <w:szCs w:val="20"/>
    </w:rPr>
  </w:style>
  <w:style w:type="character" w:customStyle="1" w:styleId="FontStyle35">
    <w:name w:val="Font Style35"/>
    <w:basedOn w:val="Domylnaczcionkaakapitu"/>
    <w:rsid w:val="004C10A8"/>
    <w:rPr>
      <w:rFonts w:ascii="Times New Roman" w:hAnsi="Times New Roman" w:cs="Times New Roman" w:hint="default"/>
      <w:sz w:val="22"/>
      <w:szCs w:val="22"/>
    </w:rPr>
  </w:style>
  <w:style w:type="character" w:customStyle="1" w:styleId="jlqj4b">
    <w:name w:val="jlqj4b"/>
    <w:basedOn w:val="Domylnaczcionkaakapitu"/>
    <w:rsid w:val="005769DC"/>
  </w:style>
  <w:style w:type="character" w:customStyle="1" w:styleId="wrtext">
    <w:name w:val="wrtext"/>
    <w:basedOn w:val="Domylnaczcionkaakapitu"/>
    <w:rsid w:val="00402401"/>
  </w:style>
  <w:style w:type="character" w:styleId="Odwoaniedokomentarza">
    <w:name w:val="annotation reference"/>
    <w:rsid w:val="00402401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5B1B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5B1B"/>
    <w:rPr>
      <w:rFonts w:ascii="Times New Roman" w:eastAsia="Arial Unicode MS" w:hAnsi="Times New Roman" w:cs="Mangal"/>
      <w:kern w:val="1"/>
      <w:sz w:val="24"/>
      <w:szCs w:val="21"/>
      <w:lang w:eastAsia="zh-CN" w:bidi="hi-I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5B1B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5B1B"/>
    <w:rPr>
      <w:rFonts w:ascii="Times New Roman" w:eastAsia="Arial Unicode MS" w:hAnsi="Times New Roman" w:cs="Mangal"/>
      <w:kern w:val="1"/>
      <w:sz w:val="16"/>
      <w:szCs w:val="14"/>
      <w:lang w:eastAsia="zh-CN" w:bidi="hi-IN"/>
    </w:rPr>
  </w:style>
  <w:style w:type="character" w:customStyle="1" w:styleId="hpsalt-edited">
    <w:name w:val="hps alt-edited"/>
    <w:basedOn w:val="Domylnaczcionkaakapitu"/>
    <w:rsid w:val="002D7174"/>
  </w:style>
  <w:style w:type="paragraph" w:customStyle="1" w:styleId="mcntmsonormal">
    <w:name w:val="mcntmsonormal"/>
    <w:basedOn w:val="Normalny"/>
    <w:rsid w:val="00750F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mcntdefault">
    <w:name w:val="mcntdefault"/>
    <w:basedOn w:val="Normalny"/>
    <w:rsid w:val="00750F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Zwykytekst1">
    <w:name w:val="Zwykły tekst1"/>
    <w:basedOn w:val="Normalny"/>
    <w:qFormat/>
    <w:rsid w:val="000A1C87"/>
    <w:rPr>
      <w:rFonts w:ascii="Courier New" w:hAnsi="Courier New" w:cs="Courier New"/>
    </w:rPr>
  </w:style>
  <w:style w:type="character" w:customStyle="1" w:styleId="tlid-translation">
    <w:name w:val="tlid-translation"/>
    <w:rsid w:val="007A4109"/>
  </w:style>
  <w:style w:type="paragraph" w:customStyle="1" w:styleId="mcntmsolistparagraph">
    <w:name w:val="mcntmsolistparagraph"/>
    <w:basedOn w:val="Normalny"/>
    <w:rsid w:val="003219D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AA131F"/>
    <w:pPr>
      <w:spacing w:after="0" w:line="240" w:lineRule="auto"/>
      <w:jc w:val="both"/>
    </w:pPr>
    <w:rPr>
      <w:rFonts w:ascii="Calibri" w:eastAsia="MS ??" w:hAnsi="Calibri" w:cs="Times New Roman"/>
    </w:rPr>
  </w:style>
  <w:style w:type="paragraph" w:customStyle="1" w:styleId="Listaakr">
    <w:name w:val="Lista akr."/>
    <w:basedOn w:val="Normalny"/>
    <w:link w:val="ListaakrZnak"/>
    <w:qFormat/>
    <w:rsid w:val="00AA131F"/>
    <w:rPr>
      <w:rFonts w:cs="Times New Roman"/>
    </w:rPr>
  </w:style>
  <w:style w:type="character" w:customStyle="1" w:styleId="ListaakrZnak">
    <w:name w:val="Lista akr. Znak"/>
    <w:basedOn w:val="Domylnaczcionkaakapitu"/>
    <w:link w:val="Listaakr"/>
    <w:rsid w:val="00AA131F"/>
    <w:rPr>
      <w:rFonts w:ascii="Times New Roman" w:eastAsia="Arial Unicode MS" w:hAnsi="Times New Roman" w:cs="Times New Roman"/>
      <w:kern w:val="1"/>
      <w:sz w:val="24"/>
      <w:szCs w:val="24"/>
      <w:lang w:eastAsia="zh-CN" w:bidi="hi-IN"/>
    </w:rPr>
  </w:style>
  <w:style w:type="paragraph" w:customStyle="1" w:styleId="Normalny1">
    <w:name w:val="Normalny1"/>
    <w:rsid w:val="009A0B86"/>
    <w:pPr>
      <w:spacing w:after="0"/>
    </w:pPr>
    <w:rPr>
      <w:rFonts w:ascii="Arial" w:eastAsia="Arial" w:hAnsi="Arial" w:cs="Arial"/>
      <w:color w:val="000000"/>
      <w:lang w:eastAsia="pl-PL"/>
    </w:rPr>
  </w:style>
  <w:style w:type="character" w:customStyle="1" w:styleId="shorttext">
    <w:name w:val="short_text"/>
    <w:basedOn w:val="Domylnaczcionkaakapitu"/>
    <w:rsid w:val="00FA3CE1"/>
  </w:style>
  <w:style w:type="character" w:customStyle="1" w:styleId="highlight1">
    <w:name w:val="highlight1"/>
    <w:basedOn w:val="Domylnaczcionkaakapitu"/>
    <w:rsid w:val="00FA3CE1"/>
  </w:style>
  <w:style w:type="character" w:customStyle="1" w:styleId="highlight2">
    <w:name w:val="highlight2"/>
    <w:basedOn w:val="Domylnaczcionkaakapitu"/>
    <w:rsid w:val="00FA3CE1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A3CE1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zh-CN" w:bidi="hi-IN"/>
    </w:rPr>
  </w:style>
  <w:style w:type="character" w:customStyle="1" w:styleId="ff2fc0fs10">
    <w:name w:val="ff2 fc0 fs10"/>
    <w:basedOn w:val="Domylnaczcionkaakapitu"/>
    <w:uiPriority w:val="99"/>
    <w:rsid w:val="00FA3CE1"/>
    <w:rPr>
      <w:rFonts w:ascii="Times New Roman" w:hAnsi="Times New Roman" w:cs="Times New Roman" w:hint="default"/>
    </w:rPr>
  </w:style>
  <w:style w:type="paragraph" w:customStyle="1" w:styleId="Akapitzlist3">
    <w:name w:val="Akapit z listą3"/>
    <w:basedOn w:val="Normalny"/>
    <w:rsid w:val="00FA3CE1"/>
    <w:pPr>
      <w:widowControl/>
      <w:suppressAutoHyphens w:val="0"/>
      <w:spacing w:line="360" w:lineRule="auto"/>
      <w:ind w:left="720" w:firstLine="709"/>
      <w:contextualSpacing/>
      <w:jc w:val="both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Zwykytekst">
    <w:name w:val="Plain Text"/>
    <w:basedOn w:val="Normalny"/>
    <w:link w:val="ZwykytekstZnak"/>
    <w:unhideWhenUsed/>
    <w:rsid w:val="004B016A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ZwykytekstZnak">
    <w:name w:val="Zwykły tekst Znak"/>
    <w:basedOn w:val="Domylnaczcionkaakapitu"/>
    <w:link w:val="Zwykytekst"/>
    <w:rsid w:val="004B016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D07B4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D07B4"/>
    <w:rPr>
      <w:rFonts w:ascii="Times New Roman" w:eastAsia="Arial Unicode MS" w:hAnsi="Times New Roman" w:cs="Mangal"/>
      <w:kern w:val="1"/>
      <w:sz w:val="24"/>
      <w:szCs w:val="21"/>
      <w:lang w:eastAsia="zh-CN" w:bidi="hi-IN"/>
    </w:rPr>
  </w:style>
  <w:style w:type="character" w:customStyle="1" w:styleId="ff2">
    <w:name w:val="ff2"/>
    <w:basedOn w:val="Domylnaczcionkaakapitu"/>
    <w:rsid w:val="003D658B"/>
  </w:style>
  <w:style w:type="paragraph" w:customStyle="1" w:styleId="Modutytu">
    <w:name w:val="Moduł tytuł"/>
    <w:basedOn w:val="Nagwek1"/>
    <w:link w:val="ModutytuZnak"/>
    <w:autoRedefine/>
    <w:qFormat/>
    <w:rsid w:val="0025590D"/>
    <w:rPr>
      <w:b w:val="0"/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32E94"/>
    <w:pPr>
      <w:keepLines/>
      <w:overflowPunct/>
      <w:autoSpaceDE/>
      <w:autoSpaceDN/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ModutytuZnak">
    <w:name w:val="Moduł tytuł Znak"/>
    <w:basedOn w:val="Nagwek1Znak"/>
    <w:link w:val="Modutytu"/>
    <w:rsid w:val="0025590D"/>
    <w:rPr>
      <w:rFonts w:ascii="Times New Roman" w:eastAsia="Times New Roman" w:hAnsi="Times New Roman" w:cs="Times New Roman"/>
      <w:b w:val="0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E09E8"/>
    <w:pPr>
      <w:tabs>
        <w:tab w:val="right" w:leader="dot" w:pos="9062"/>
      </w:tabs>
    </w:pPr>
    <w:rPr>
      <w:rFonts w:cs="Mangal"/>
      <w:szCs w:val="2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160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81160C"/>
  </w:style>
  <w:style w:type="character" w:styleId="Uwydatnienie">
    <w:name w:val="Emphasis"/>
    <w:uiPriority w:val="20"/>
    <w:qFormat/>
    <w:rsid w:val="0081160C"/>
    <w:rPr>
      <w:i/>
      <w:iCs/>
    </w:rPr>
  </w:style>
  <w:style w:type="paragraph" w:customStyle="1" w:styleId="Normalny2">
    <w:name w:val="Normalny2"/>
    <w:rsid w:val="00C400F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887A33"/>
    <w:pPr>
      <w:spacing w:after="100"/>
      <w:ind w:left="240"/>
    </w:pPr>
    <w:rPr>
      <w:rFonts w:cs="Mangal"/>
      <w:szCs w:val="21"/>
    </w:rPr>
  </w:style>
  <w:style w:type="character" w:customStyle="1" w:styleId="rynqvb">
    <w:name w:val="rynqvb"/>
    <w:basedOn w:val="Domylnaczcionkaakapitu"/>
    <w:rsid w:val="001A47D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75A2"/>
    <w:pPr>
      <w:suppressAutoHyphens/>
      <w:snapToGrid/>
    </w:pPr>
    <w:rPr>
      <w:rFonts w:eastAsia="Arial Unicode MS" w:cs="Mangal"/>
      <w:b/>
      <w:bCs/>
      <w:kern w:val="1"/>
      <w:szCs w:val="18"/>
      <w:lang w:eastAsia="zh-C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75A2"/>
    <w:rPr>
      <w:rFonts w:ascii="Times New Roman" w:eastAsia="Arial Unicode MS" w:hAnsi="Times New Roman" w:cs="Mangal"/>
      <w:b/>
      <w:bCs/>
      <w:kern w:val="1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5A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5A2"/>
    <w:rPr>
      <w:rFonts w:ascii="Segoe UI" w:eastAsia="Arial Unicode MS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talog.bg.up.lublin.pl/cgi-bin/koha/opac-detail.pl?biblionumber=74545&amp;query_desc=kw%2Cwrdl%3A%20Dzia%C5%82alno%C5%9B%C4%87%20gospodarcz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atalog.bg.up.lublin.pl/cgi-bin/koha/opac-detail.pl?biblionumber=43293&amp;query_desc=kw%2Cwrdl%3A%20Dzia%C5%82alno%C5%9B%C4%87%20gospodarcz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980E1-388D-4871-9E77-601712F72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78</Pages>
  <Words>26073</Words>
  <Characters>156438</Characters>
  <Application>Microsoft Office Word</Application>
  <DocSecurity>0</DocSecurity>
  <Lines>1303</Lines>
  <Paragraphs>364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Marek</cp:lastModifiedBy>
  <cp:revision>7</cp:revision>
  <cp:lastPrinted>2023-11-10T13:15:00Z</cp:lastPrinted>
  <dcterms:created xsi:type="dcterms:W3CDTF">2025-07-03T08:43:00Z</dcterms:created>
  <dcterms:modified xsi:type="dcterms:W3CDTF">2026-02-23T11:17:00Z</dcterms:modified>
</cp:coreProperties>
</file>