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091" w:rsidRDefault="003E6373">
      <w:pPr>
        <w:jc w:val="center"/>
        <w:rPr>
          <w:b/>
          <w:sz w:val="32"/>
        </w:rPr>
      </w:pPr>
      <w:r>
        <w:rPr>
          <w:b/>
          <w:sz w:val="32"/>
        </w:rPr>
        <w:t>KATEDRA</w:t>
      </w:r>
      <w:r w:rsidR="00AE6091">
        <w:rPr>
          <w:b/>
          <w:sz w:val="32"/>
        </w:rPr>
        <w:t xml:space="preserve"> PATOMORFOLOGII I WETERYNARII SĄDOWEJ</w:t>
      </w:r>
    </w:p>
    <w:p w:rsidR="007F42B7" w:rsidRDefault="007F42B7">
      <w:pPr>
        <w:jc w:val="center"/>
        <w:rPr>
          <w:b/>
          <w:sz w:val="32"/>
        </w:rPr>
      </w:pPr>
      <w:r>
        <w:rPr>
          <w:b/>
          <w:sz w:val="32"/>
        </w:rPr>
        <w:t>WYDZIAŁ MEDYCYNY WETERYNARYJNEJ</w:t>
      </w:r>
    </w:p>
    <w:p w:rsidR="007F42B7" w:rsidRDefault="00EE37EE">
      <w:pPr>
        <w:jc w:val="center"/>
        <w:rPr>
          <w:b/>
          <w:sz w:val="32"/>
        </w:rPr>
      </w:pPr>
      <w:r>
        <w:rPr>
          <w:b/>
          <w:sz w:val="32"/>
        </w:rPr>
        <w:t>UNIWERSYTET PRZYRODNICZY</w:t>
      </w:r>
    </w:p>
    <w:p w:rsidR="007F42B7" w:rsidRDefault="007F42B7">
      <w:pPr>
        <w:jc w:val="center"/>
        <w:rPr>
          <w:b/>
          <w:sz w:val="32"/>
        </w:rPr>
      </w:pPr>
      <w:r>
        <w:rPr>
          <w:b/>
          <w:sz w:val="32"/>
        </w:rPr>
        <w:t>w LUBLINIE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pStyle w:val="Nagwek1"/>
        <w:rPr>
          <w:sz w:val="28"/>
        </w:rPr>
      </w:pPr>
      <w:r>
        <w:rPr>
          <w:sz w:val="28"/>
        </w:rPr>
        <w:t>Lublin, ul. Głęboka 30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</w:rPr>
        <w:t>Tel. (081) – 445-61-62 do 66</w:t>
      </w:r>
    </w:p>
    <w:p w:rsidR="007F42B7" w:rsidRDefault="007F42B7">
      <w:pPr>
        <w:jc w:val="both"/>
        <w:rPr>
          <w:b/>
          <w:sz w:val="28"/>
        </w:rPr>
      </w:pPr>
    </w:p>
    <w:p w:rsidR="007F42B7" w:rsidRDefault="007F42B7">
      <w:pPr>
        <w:pStyle w:val="Nagwek2"/>
        <w:rPr>
          <w:sz w:val="40"/>
        </w:rPr>
      </w:pPr>
      <w:r>
        <w:rPr>
          <w:sz w:val="40"/>
        </w:rPr>
        <w:t>Protokół sekcji zwłok</w:t>
      </w:r>
    </w:p>
    <w:p w:rsidR="00024CAA" w:rsidRDefault="00024CAA" w:rsidP="00024CAA">
      <w:pPr>
        <w:jc w:val="center"/>
      </w:pPr>
      <w:r>
        <w:t>(wzór studencki)</w:t>
      </w:r>
    </w:p>
    <w:p w:rsidR="00650E45" w:rsidRPr="00024CAA" w:rsidRDefault="00650E45" w:rsidP="00024CAA">
      <w:pPr>
        <w:jc w:val="center"/>
      </w:pPr>
    </w:p>
    <w:p w:rsidR="007F42B7" w:rsidRDefault="00650E45">
      <w:pPr>
        <w:jc w:val="center"/>
        <w:rPr>
          <w:b/>
        </w:rPr>
      </w:pPr>
      <w:r>
        <w:rPr>
          <w:b/>
          <w:sz w:val="32"/>
        </w:rPr>
        <w:t>Nr ks. sek.</w:t>
      </w:r>
      <w:r w:rsidR="007F42B7">
        <w:rPr>
          <w:b/>
        </w:rPr>
        <w:t xml:space="preserve"> </w:t>
      </w:r>
      <w:r w:rsidR="007F42B7" w:rsidRPr="00650E45">
        <w:rPr>
          <w:b/>
          <w:sz w:val="24"/>
          <w:szCs w:val="24"/>
        </w:rPr>
        <w:t>................</w:t>
      </w:r>
      <w:r w:rsidR="00EE37EE" w:rsidRPr="00650E45">
        <w:rPr>
          <w:b/>
          <w:sz w:val="24"/>
          <w:szCs w:val="24"/>
        </w:rPr>
        <w:t>...</w:t>
      </w:r>
      <w:r w:rsidRPr="00650E45">
        <w:rPr>
          <w:b/>
          <w:sz w:val="24"/>
          <w:szCs w:val="24"/>
        </w:rPr>
        <w:t>.../..........</w:t>
      </w:r>
      <w:r w:rsidR="00EE37EE" w:rsidRPr="00650E45">
        <w:rPr>
          <w:b/>
          <w:sz w:val="24"/>
          <w:szCs w:val="24"/>
        </w:rPr>
        <w:t>.........</w:t>
      </w:r>
      <w:r w:rsidR="007F42B7" w:rsidRPr="00650E45">
        <w:rPr>
          <w:b/>
          <w:sz w:val="24"/>
          <w:szCs w:val="24"/>
        </w:rPr>
        <w:t>....</w:t>
      </w:r>
      <w:r w:rsidR="007F42B7">
        <w:rPr>
          <w:b/>
        </w:rPr>
        <w:t>.</w:t>
      </w:r>
      <w:r w:rsidR="00791495">
        <w:rPr>
          <w:b/>
        </w:rPr>
        <w:t xml:space="preserve">    ( grupa …………</w:t>
      </w:r>
      <w:r>
        <w:rPr>
          <w:b/>
        </w:rPr>
        <w:t>..</w:t>
      </w:r>
      <w:r w:rsidR="00791495">
        <w:rPr>
          <w:b/>
        </w:rPr>
        <w:t>./ rok…</w:t>
      </w:r>
      <w:r>
        <w:rPr>
          <w:b/>
        </w:rPr>
        <w:t>…</w:t>
      </w:r>
      <w:r w:rsidR="00791495">
        <w:rPr>
          <w:b/>
        </w:rPr>
        <w:t>…………)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both"/>
        <w:rPr>
          <w:b/>
          <w:sz w:val="28"/>
        </w:rPr>
      </w:pPr>
      <w:r>
        <w:rPr>
          <w:b/>
          <w:sz w:val="28"/>
        </w:rPr>
        <w:t>Prosektor:</w:t>
      </w:r>
    </w:p>
    <w:p w:rsidR="007F42B7" w:rsidRDefault="007F42B7">
      <w:pPr>
        <w:jc w:val="both"/>
        <w:rPr>
          <w:b/>
          <w:sz w:val="28"/>
        </w:rPr>
      </w:pPr>
    </w:p>
    <w:p w:rsidR="007F42B7" w:rsidRDefault="007F42B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......................................................</w:t>
      </w:r>
      <w:r w:rsidR="00791495">
        <w:rPr>
          <w:b/>
        </w:rPr>
        <w:tab/>
      </w:r>
      <w:r w:rsidR="00791495">
        <w:rPr>
          <w:b/>
        </w:rPr>
        <w:tab/>
        <w:t>3.   ………………………………………….</w:t>
      </w:r>
    </w:p>
    <w:p w:rsidR="007F42B7" w:rsidRDefault="007F42B7">
      <w:pPr>
        <w:jc w:val="both"/>
        <w:rPr>
          <w:b/>
        </w:rPr>
      </w:pPr>
    </w:p>
    <w:p w:rsidR="007F42B7" w:rsidRDefault="007F42B7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</w:rPr>
        <w:t>......................................................</w:t>
      </w:r>
      <w:r w:rsidR="00791495">
        <w:rPr>
          <w:b/>
        </w:rPr>
        <w:tab/>
      </w:r>
      <w:r w:rsidR="00791495">
        <w:rPr>
          <w:b/>
        </w:rPr>
        <w:tab/>
        <w:t>4.   ………………………………………….</w:t>
      </w: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tbl>
      <w:tblPr>
        <w:tblW w:w="9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3912"/>
        <w:gridCol w:w="3895"/>
      </w:tblGrid>
      <w:tr w:rsidR="007F42B7" w:rsidTr="00A64E4F">
        <w:trPr>
          <w:cantSplit/>
          <w:trHeight w:val="1264"/>
        </w:trPr>
        <w:tc>
          <w:tcPr>
            <w:tcW w:w="1403" w:type="dxa"/>
            <w:tcBorders>
              <w:bottom w:val="nil"/>
            </w:tcBorders>
          </w:tcPr>
          <w:p w:rsidR="007F42B7" w:rsidRDefault="007F42B7">
            <w:pPr>
              <w:jc w:val="both"/>
              <w:rPr>
                <w:sz w:val="24"/>
              </w:rPr>
            </w:pPr>
            <w:r>
              <w:rPr>
                <w:sz w:val="24"/>
              </w:rPr>
              <w:t>Data</w:t>
            </w:r>
            <w:r w:rsidR="005737BB">
              <w:rPr>
                <w:sz w:val="24"/>
              </w:rPr>
              <w:t xml:space="preserve"> sekcji</w:t>
            </w:r>
            <w:r>
              <w:rPr>
                <w:sz w:val="24"/>
              </w:rPr>
              <w:t>:</w:t>
            </w:r>
          </w:p>
          <w:p w:rsidR="007F42B7" w:rsidRDefault="007F42B7">
            <w:pPr>
              <w:jc w:val="both"/>
              <w:rPr>
                <w:sz w:val="24"/>
              </w:rPr>
            </w:pPr>
          </w:p>
          <w:p w:rsidR="007F42B7" w:rsidRDefault="007F42B7">
            <w:pPr>
              <w:jc w:val="both"/>
              <w:rPr>
                <w:sz w:val="24"/>
              </w:rPr>
            </w:pPr>
          </w:p>
          <w:p w:rsidR="007F42B7" w:rsidRDefault="007F42B7">
            <w:pPr>
              <w:jc w:val="both"/>
              <w:rPr>
                <w:sz w:val="24"/>
              </w:rPr>
            </w:pPr>
          </w:p>
          <w:p w:rsidR="007F42B7" w:rsidRDefault="007F42B7">
            <w:pPr>
              <w:jc w:val="both"/>
              <w:rPr>
                <w:sz w:val="24"/>
              </w:rPr>
            </w:pPr>
          </w:p>
        </w:tc>
        <w:tc>
          <w:tcPr>
            <w:tcW w:w="3912" w:type="dxa"/>
            <w:tcBorders>
              <w:bottom w:val="nil"/>
            </w:tcBorders>
          </w:tcPr>
          <w:p w:rsidR="007F42B7" w:rsidRDefault="007F42B7">
            <w:pPr>
              <w:jc w:val="both"/>
              <w:rPr>
                <w:sz w:val="24"/>
              </w:rPr>
            </w:pPr>
            <w:r>
              <w:rPr>
                <w:sz w:val="24"/>
              </w:rPr>
              <w:t>Opis zwierzęcia:</w:t>
            </w:r>
          </w:p>
        </w:tc>
        <w:tc>
          <w:tcPr>
            <w:tcW w:w="3895" w:type="dxa"/>
          </w:tcPr>
          <w:p w:rsidR="007F42B7" w:rsidRDefault="00A64E4F">
            <w:pPr>
              <w:jc w:val="both"/>
              <w:rPr>
                <w:sz w:val="24"/>
              </w:rPr>
            </w:pPr>
            <w:r>
              <w:rPr>
                <w:sz w:val="24"/>
              </w:rPr>
              <w:t>Posiadacz zwierzęcia</w:t>
            </w:r>
            <w:r w:rsidR="007F42B7">
              <w:rPr>
                <w:sz w:val="24"/>
              </w:rPr>
              <w:t>:</w:t>
            </w:r>
          </w:p>
          <w:p w:rsidR="007F42B7" w:rsidRDefault="007F42B7">
            <w:pPr>
              <w:jc w:val="both"/>
              <w:rPr>
                <w:sz w:val="24"/>
              </w:rPr>
            </w:pPr>
          </w:p>
          <w:p w:rsidR="007F42B7" w:rsidRDefault="007F42B7">
            <w:pPr>
              <w:jc w:val="both"/>
              <w:rPr>
                <w:sz w:val="24"/>
              </w:rPr>
            </w:pPr>
          </w:p>
        </w:tc>
        <w:bookmarkStart w:id="0" w:name="_GoBack"/>
        <w:bookmarkEnd w:id="0"/>
      </w:tr>
      <w:tr w:rsidR="00024CAA" w:rsidTr="00A64E4F">
        <w:trPr>
          <w:cantSplit/>
        </w:trPr>
        <w:tc>
          <w:tcPr>
            <w:tcW w:w="5315" w:type="dxa"/>
            <w:gridSpan w:val="2"/>
          </w:tcPr>
          <w:p w:rsidR="00024CAA" w:rsidRDefault="00024CAA">
            <w:pPr>
              <w:jc w:val="both"/>
              <w:rPr>
                <w:sz w:val="24"/>
              </w:rPr>
            </w:pPr>
            <w:r>
              <w:rPr>
                <w:sz w:val="24"/>
              </w:rPr>
              <w:t>Nadzorujący nauczyciel akademicki:</w:t>
            </w:r>
          </w:p>
        </w:tc>
        <w:tc>
          <w:tcPr>
            <w:tcW w:w="3895" w:type="dxa"/>
          </w:tcPr>
          <w:p w:rsidR="00024CAA" w:rsidRDefault="00024CAA">
            <w:pPr>
              <w:jc w:val="both"/>
              <w:rPr>
                <w:sz w:val="24"/>
              </w:rPr>
            </w:pPr>
            <w:r>
              <w:rPr>
                <w:sz w:val="24"/>
              </w:rPr>
              <w:t>Przesyłający:</w:t>
            </w:r>
          </w:p>
          <w:p w:rsidR="00024CAA" w:rsidRDefault="00024CAA">
            <w:pPr>
              <w:jc w:val="both"/>
              <w:rPr>
                <w:sz w:val="24"/>
              </w:rPr>
            </w:pPr>
          </w:p>
          <w:p w:rsidR="00024CAA" w:rsidRDefault="00024CAA">
            <w:pPr>
              <w:jc w:val="both"/>
              <w:rPr>
                <w:sz w:val="24"/>
              </w:rPr>
            </w:pPr>
          </w:p>
          <w:p w:rsidR="00024CAA" w:rsidRDefault="00024CAA">
            <w:pPr>
              <w:jc w:val="both"/>
              <w:rPr>
                <w:sz w:val="24"/>
              </w:rPr>
            </w:pPr>
          </w:p>
        </w:tc>
      </w:tr>
    </w:tbl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8"/>
        </w:rPr>
      </w:pPr>
      <w:r>
        <w:rPr>
          <w:b/>
          <w:sz w:val="28"/>
        </w:rPr>
        <w:t>Wywiad:</w:t>
      </w: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8"/>
        </w:rPr>
      </w:pPr>
      <w:r>
        <w:rPr>
          <w:b/>
          <w:sz w:val="28"/>
        </w:rPr>
        <w:t>Rozpoznanie anatomopatologiczne:</w:t>
      </w:r>
    </w:p>
    <w:p w:rsidR="00AE6091" w:rsidRPr="00AE6091" w:rsidRDefault="00AE6091">
      <w:pPr>
        <w:jc w:val="both"/>
        <w:rPr>
          <w:i/>
        </w:rPr>
      </w:pPr>
      <w:r w:rsidRPr="00AE6091">
        <w:rPr>
          <w:i/>
        </w:rPr>
        <w:t>(nomenklatura łacińska)</w:t>
      </w: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F42B7" w:rsidRDefault="007F42B7">
      <w:pPr>
        <w:jc w:val="both"/>
        <w:rPr>
          <w:b/>
          <w:sz w:val="24"/>
        </w:rPr>
      </w:pPr>
    </w:p>
    <w:p w:rsidR="00791495" w:rsidRDefault="00791495">
      <w:pPr>
        <w:jc w:val="both"/>
        <w:rPr>
          <w:b/>
          <w:sz w:val="24"/>
        </w:rPr>
      </w:pPr>
    </w:p>
    <w:p w:rsidR="00AE6091" w:rsidRDefault="00AE6091">
      <w:pPr>
        <w:rPr>
          <w:b/>
          <w:sz w:val="24"/>
        </w:rPr>
      </w:pPr>
    </w:p>
    <w:p w:rsidR="007F42B7" w:rsidRDefault="00791495">
      <w:pPr>
        <w:jc w:val="center"/>
        <w:rPr>
          <w:b/>
          <w:sz w:val="28"/>
        </w:rPr>
      </w:pPr>
      <w:r>
        <w:rPr>
          <w:b/>
          <w:sz w:val="28"/>
        </w:rPr>
        <w:t>Oględziny z</w:t>
      </w:r>
      <w:r w:rsidR="007F42B7">
        <w:rPr>
          <w:b/>
          <w:sz w:val="28"/>
        </w:rPr>
        <w:t>ewnętrzne:</w:t>
      </w:r>
    </w:p>
    <w:p w:rsidR="007F42B7" w:rsidRDefault="00791495">
      <w:pPr>
        <w:jc w:val="center"/>
        <w:rPr>
          <w:sz w:val="24"/>
        </w:rPr>
      </w:pPr>
      <w:r>
        <w:rPr>
          <w:sz w:val="24"/>
        </w:rPr>
        <w:t>(</w:t>
      </w:r>
      <w:r w:rsidR="007F42B7">
        <w:rPr>
          <w:sz w:val="24"/>
        </w:rPr>
        <w:t>oznaki śmierci, skóra, widoczne błony śluzowe, zewnętrzne narządy płciowe itd.)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rPr>
          <w:b/>
          <w:sz w:val="24"/>
        </w:rPr>
      </w:pPr>
    </w:p>
    <w:p w:rsidR="007F42B7" w:rsidRDefault="007F42B7">
      <w:pPr>
        <w:rPr>
          <w:b/>
          <w:sz w:val="24"/>
        </w:rPr>
      </w:pPr>
    </w:p>
    <w:p w:rsidR="007F42B7" w:rsidRDefault="007F42B7">
      <w:pPr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Oględziny wewnętrzne:</w:t>
      </w:r>
    </w:p>
    <w:p w:rsidR="007F42B7" w:rsidRDefault="007F42B7">
      <w:pPr>
        <w:jc w:val="center"/>
        <w:rPr>
          <w:sz w:val="24"/>
        </w:rPr>
      </w:pPr>
      <w:r>
        <w:rPr>
          <w:sz w:val="24"/>
        </w:rPr>
        <w:t>( tkanka podskórna, narządy ruchu, naczynia, krew)</w:t>
      </w:r>
    </w:p>
    <w:p w:rsidR="007F42B7" w:rsidRDefault="007F42B7">
      <w:pPr>
        <w:jc w:val="center"/>
        <w:rPr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</w:p>
    <w:p w:rsidR="007F42B7" w:rsidRDefault="007F42B7">
      <w:pPr>
        <w:jc w:val="center"/>
        <w:rPr>
          <w:b/>
          <w:sz w:val="28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Ośrodkowy układ nerwowy: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AE6091" w:rsidRDefault="00AE6091">
      <w:pPr>
        <w:jc w:val="center"/>
        <w:rPr>
          <w:b/>
          <w:sz w:val="24"/>
        </w:rPr>
      </w:pPr>
    </w:p>
    <w:p w:rsidR="007F42B7" w:rsidRDefault="007F42B7">
      <w:pPr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Głowa i narządy szyi: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AE6091" w:rsidRDefault="00AE6091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Klatka piersiowa: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 w:rsidP="00024CAA">
      <w:pPr>
        <w:rPr>
          <w:b/>
          <w:sz w:val="24"/>
        </w:rPr>
      </w:pPr>
    </w:p>
    <w:p w:rsidR="00024CAA" w:rsidRDefault="00024CAA" w:rsidP="00024CAA">
      <w:pPr>
        <w:rPr>
          <w:b/>
          <w:sz w:val="24"/>
        </w:rPr>
      </w:pPr>
    </w:p>
    <w:p w:rsidR="007F42B7" w:rsidRDefault="007F42B7">
      <w:pPr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Jama brzuszna: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AE6091" w:rsidRDefault="00AE6091">
      <w:pPr>
        <w:jc w:val="center"/>
        <w:rPr>
          <w:b/>
          <w:sz w:val="24"/>
        </w:rPr>
      </w:pPr>
    </w:p>
    <w:p w:rsidR="007F42B7" w:rsidRDefault="007F42B7" w:rsidP="00024CAA">
      <w:pPr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 w:rsidP="00AE6091">
      <w:pPr>
        <w:rPr>
          <w:b/>
          <w:sz w:val="28"/>
        </w:rPr>
      </w:pPr>
    </w:p>
    <w:p w:rsidR="005737BB" w:rsidRDefault="005737BB">
      <w:pPr>
        <w:jc w:val="center"/>
        <w:rPr>
          <w:b/>
          <w:sz w:val="28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Badanie histopatologiczne: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AE6091" w:rsidRDefault="00AE6091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Badania inne:</w:t>
      </w:r>
    </w:p>
    <w:p w:rsidR="007F42B7" w:rsidRDefault="007F42B7">
      <w:pPr>
        <w:jc w:val="center"/>
        <w:rPr>
          <w:sz w:val="24"/>
        </w:rPr>
      </w:pPr>
      <w:r>
        <w:rPr>
          <w:sz w:val="24"/>
        </w:rPr>
        <w:t>( bakteriologiczne, parazytologiczne, toksykologiczne, itp.)</w:t>
      </w:r>
    </w:p>
    <w:p w:rsidR="007F42B7" w:rsidRDefault="007F42B7">
      <w:pPr>
        <w:jc w:val="center"/>
        <w:rPr>
          <w:sz w:val="24"/>
        </w:rPr>
      </w:pPr>
    </w:p>
    <w:p w:rsidR="00AE6091" w:rsidRDefault="00AE6091">
      <w:pPr>
        <w:jc w:val="center"/>
        <w:rPr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5737BB" w:rsidRDefault="005737BB">
      <w:pPr>
        <w:jc w:val="center"/>
        <w:rPr>
          <w:b/>
          <w:sz w:val="28"/>
        </w:rPr>
      </w:pPr>
    </w:p>
    <w:p w:rsidR="007F42B7" w:rsidRDefault="007F42B7">
      <w:pPr>
        <w:jc w:val="center"/>
        <w:rPr>
          <w:b/>
          <w:sz w:val="28"/>
        </w:rPr>
      </w:pPr>
      <w:r>
        <w:rPr>
          <w:b/>
          <w:sz w:val="28"/>
        </w:rPr>
        <w:t>ORZECZENIE:</w:t>
      </w: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AE6091" w:rsidRDefault="00AE6091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F42B7" w:rsidRDefault="007F42B7">
      <w:pPr>
        <w:jc w:val="center"/>
        <w:rPr>
          <w:b/>
          <w:sz w:val="24"/>
        </w:rPr>
      </w:pPr>
    </w:p>
    <w:p w:rsidR="00791495" w:rsidRDefault="00791495">
      <w:pPr>
        <w:ind w:left="6372" w:firstLine="708"/>
        <w:rPr>
          <w:b/>
          <w:sz w:val="24"/>
        </w:rPr>
      </w:pPr>
    </w:p>
    <w:p w:rsidR="007F42B7" w:rsidRPr="00024CAA" w:rsidRDefault="007F42B7">
      <w:pPr>
        <w:ind w:left="6372" w:firstLine="708"/>
        <w:rPr>
          <w:b/>
          <w:i/>
          <w:sz w:val="24"/>
        </w:rPr>
      </w:pPr>
      <w:r w:rsidRPr="00024CAA">
        <w:rPr>
          <w:b/>
          <w:i/>
          <w:sz w:val="24"/>
        </w:rPr>
        <w:t xml:space="preserve">podpis </w:t>
      </w:r>
      <w:r w:rsidR="00024CAA" w:rsidRPr="00024CAA">
        <w:rPr>
          <w:b/>
          <w:i/>
          <w:sz w:val="24"/>
        </w:rPr>
        <w:t>studenta</w:t>
      </w:r>
    </w:p>
    <w:sectPr w:rsidR="007F42B7" w:rsidRPr="00024CA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145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F5"/>
    <w:rsid w:val="00024CAA"/>
    <w:rsid w:val="003E6373"/>
    <w:rsid w:val="0057261A"/>
    <w:rsid w:val="005737BB"/>
    <w:rsid w:val="00650E45"/>
    <w:rsid w:val="006A1ED5"/>
    <w:rsid w:val="00791495"/>
    <w:rsid w:val="007D0186"/>
    <w:rsid w:val="007F42B7"/>
    <w:rsid w:val="00A64E4F"/>
    <w:rsid w:val="00AE6091"/>
    <w:rsid w:val="00CB1C18"/>
    <w:rsid w:val="00DE1658"/>
    <w:rsid w:val="00EE37EE"/>
    <w:rsid w:val="00F7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C3F76-FAB9-4F69-9015-6ACB9799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JE%20DOKUMENTY%20-W&#321;-PRACA%20od%2001-01-2015\DYDAKTYKA\Formularze%20do%20sekcji\Szablon%20-%20Protok&#243;&#322;%20sekcji%20-%20formularz%20studencki%202019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- Protokół sekcji - formularz studencki 2019</Template>
  <TotalTime>0</TotalTime>
  <Pages>4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KATEDRA    ANATOMII    PATOLOGICZNEJ</vt:lpstr>
    </vt:vector>
  </TitlesOfParts>
  <Company>AR Lublin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   ANATOMII    PATOLOGICZNEJ</dc:title>
  <dc:subject/>
  <dc:creator>user</dc:creator>
  <cp:keywords/>
  <cp:lastModifiedBy>user</cp:lastModifiedBy>
  <cp:revision>2</cp:revision>
  <cp:lastPrinted>2011-06-02T12:34:00Z</cp:lastPrinted>
  <dcterms:created xsi:type="dcterms:W3CDTF">2026-10-14T12:41:00Z</dcterms:created>
  <dcterms:modified xsi:type="dcterms:W3CDTF">2026-10-14T12:41:00Z</dcterms:modified>
</cp:coreProperties>
</file>