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B0E4" w14:textId="77777777" w:rsidR="00F93DCC" w:rsidRDefault="004D2EE5">
      <w:pPr>
        <w:pStyle w:val="Tekstpodstawowy"/>
        <w:spacing w:before="69"/>
        <w:ind w:left="236"/>
      </w:pPr>
      <w:proofErr w:type="spellStart"/>
      <w:r>
        <w:t>Latin</w:t>
      </w:r>
      <w:proofErr w:type="spellEnd"/>
      <w:r>
        <w:rPr>
          <w:spacing w:val="-2"/>
        </w:rPr>
        <w:t xml:space="preserve"> </w:t>
      </w:r>
      <w:r>
        <w:t>Language</w:t>
      </w:r>
    </w:p>
    <w:p w14:paraId="292AFC50" w14:textId="77777777" w:rsidR="00F93DCC" w:rsidRDefault="00F93DCC">
      <w:pPr>
        <w:pStyle w:val="Tekstpodstawowy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5886"/>
      </w:tblGrid>
      <w:tr w:rsidR="00F93DCC" w14:paraId="1BCF8AD0" w14:textId="77777777">
        <w:trPr>
          <w:trHeight w:val="1931"/>
        </w:trPr>
        <w:tc>
          <w:tcPr>
            <w:tcW w:w="3349" w:type="dxa"/>
          </w:tcPr>
          <w:p w14:paraId="711E4899" w14:textId="77777777" w:rsidR="00F93DCC" w:rsidRDefault="004D2EE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Short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</w:p>
        </w:tc>
        <w:tc>
          <w:tcPr>
            <w:tcW w:w="5886" w:type="dxa"/>
          </w:tcPr>
          <w:p w14:paraId="31D416FC" w14:textId="2BE9506B" w:rsidR="00F93DCC" w:rsidRDefault="004D2EE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Latin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semesters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CE459F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hours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semester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ends</w:t>
            </w:r>
            <w:proofErr w:type="spellEnd"/>
            <w:r>
              <w:rPr>
                <w:sz w:val="24"/>
              </w:rPr>
              <w:t xml:space="preserve"> with a </w:t>
            </w: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credit</w:t>
            </w:r>
            <w:proofErr w:type="spellEnd"/>
            <w:r>
              <w:rPr>
                <w:sz w:val="24"/>
              </w:rPr>
              <w:t xml:space="preserve">. The </w:t>
            </w:r>
            <w:proofErr w:type="spellStart"/>
            <w:r>
              <w:rPr>
                <w:sz w:val="24"/>
              </w:rPr>
              <w:t>goal</w:t>
            </w:r>
            <w:proofErr w:type="spellEnd"/>
            <w:r>
              <w:rPr>
                <w:sz w:val="24"/>
              </w:rPr>
              <w:t xml:space="preserve"> of 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make</w:t>
            </w:r>
            <w:proofErr w:type="spellEnd"/>
            <w:r>
              <w:rPr>
                <w:sz w:val="24"/>
              </w:rPr>
              <w:t xml:space="preserve"> the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aware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basic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inflection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syntax</w:t>
            </w:r>
            <w:proofErr w:type="spellEnd"/>
            <w:r>
              <w:rPr>
                <w:sz w:val="24"/>
              </w:rPr>
              <w:t xml:space="preserve"> of the </w:t>
            </w:r>
            <w:proofErr w:type="spellStart"/>
            <w:r>
              <w:rPr>
                <w:sz w:val="24"/>
              </w:rPr>
              <w:t>Latin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terminology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rules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formulating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diagnosis</w:t>
            </w:r>
            <w:proofErr w:type="spellEnd"/>
            <w:r>
              <w:rPr>
                <w:sz w:val="24"/>
              </w:rPr>
              <w:t xml:space="preserve"> 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Latin</w:t>
            </w:r>
            <w:proofErr w:type="spellEnd"/>
            <w:r>
              <w:rPr>
                <w:sz w:val="24"/>
              </w:rPr>
              <w:t xml:space="preserve"> as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30828FB3" w14:textId="77777777" w:rsidR="00F93DCC" w:rsidRDefault="004D2EE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practicing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translation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93DCC" w14:paraId="525BBE40" w14:textId="77777777">
        <w:trPr>
          <w:trHeight w:val="554"/>
        </w:trPr>
        <w:tc>
          <w:tcPr>
            <w:tcW w:w="3349" w:type="dxa"/>
          </w:tcPr>
          <w:p w14:paraId="040D1DAA" w14:textId="77777777" w:rsidR="00F93DCC" w:rsidRDefault="004D2EE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Necessar</w:t>
            </w:r>
            <w:r>
              <w:rPr>
                <w:sz w:val="24"/>
              </w:rPr>
              <w:t>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requirements</w:t>
            </w:r>
            <w:proofErr w:type="spellEnd"/>
            <w:r>
              <w:rPr>
                <w:sz w:val="24"/>
              </w:rPr>
              <w:t xml:space="preserve"> for</w:t>
            </w:r>
          </w:p>
          <w:p w14:paraId="0637BCE8" w14:textId="77777777" w:rsidR="00F93DCC" w:rsidRDefault="004D2EE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practicals</w:t>
            </w:r>
            <w:proofErr w:type="spellEnd"/>
          </w:p>
        </w:tc>
        <w:tc>
          <w:tcPr>
            <w:tcW w:w="5886" w:type="dxa"/>
          </w:tcPr>
          <w:p w14:paraId="2356C1F6" w14:textId="5BB22AE6" w:rsidR="00F93DCC" w:rsidRDefault="00CE459F">
            <w:pPr>
              <w:pStyle w:val="TableParagraph"/>
              <w:ind w:left="0"/>
            </w:pPr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not </w:t>
            </w:r>
            <w:proofErr w:type="spellStart"/>
            <w:r>
              <w:t>required</w:t>
            </w:r>
            <w:proofErr w:type="spellEnd"/>
            <w:r>
              <w:t>.</w:t>
            </w:r>
          </w:p>
        </w:tc>
      </w:tr>
      <w:tr w:rsidR="00F93DCC" w14:paraId="52B761ED" w14:textId="77777777">
        <w:trPr>
          <w:trHeight w:val="551"/>
        </w:trPr>
        <w:tc>
          <w:tcPr>
            <w:tcW w:w="3349" w:type="dxa"/>
          </w:tcPr>
          <w:p w14:paraId="249E8CD2" w14:textId="77777777" w:rsidR="00F93DCC" w:rsidRDefault="004D2EE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Location</w:t>
            </w:r>
            <w:proofErr w:type="spellEnd"/>
          </w:p>
        </w:tc>
        <w:tc>
          <w:tcPr>
            <w:tcW w:w="5886" w:type="dxa"/>
          </w:tcPr>
          <w:p w14:paraId="718D1985" w14:textId="5786DC26" w:rsidR="00F93DCC" w:rsidRDefault="004D2EE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 w:rsidR="00CE459F">
              <w:rPr>
                <w:sz w:val="24"/>
              </w:rPr>
              <w:t xml:space="preserve"> and </w:t>
            </w:r>
            <w:proofErr w:type="spellStart"/>
            <w:r w:rsidR="00CE459F">
              <w:rPr>
                <w:sz w:val="24"/>
              </w:rPr>
              <w:t>Certification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 Głęboka </w:t>
            </w:r>
            <w:proofErr w:type="spellStart"/>
            <w:r>
              <w:rPr>
                <w:sz w:val="24"/>
              </w:rPr>
              <w:t>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  <w:p w14:paraId="4D18FD39" w14:textId="77777777" w:rsidR="00F93DCC" w:rsidRDefault="004D2EE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floor</w:t>
            </w:r>
            <w:proofErr w:type="spellEnd"/>
          </w:p>
        </w:tc>
      </w:tr>
      <w:tr w:rsidR="00F93DCC" w14:paraId="0A92C65D" w14:textId="77777777">
        <w:trPr>
          <w:trHeight w:val="1380"/>
        </w:trPr>
        <w:tc>
          <w:tcPr>
            <w:tcW w:w="3349" w:type="dxa"/>
          </w:tcPr>
          <w:p w14:paraId="6034A25A" w14:textId="77777777" w:rsidR="00F93DCC" w:rsidRDefault="004D2E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responsible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Dept</w:t>
            </w:r>
          </w:p>
        </w:tc>
        <w:tc>
          <w:tcPr>
            <w:tcW w:w="5886" w:type="dxa"/>
          </w:tcPr>
          <w:p w14:paraId="5E454E0E" w14:textId="4F80E1E2" w:rsidR="00F93DCC" w:rsidRDefault="00CE459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Joanna </w:t>
            </w:r>
            <w:proofErr w:type="spellStart"/>
            <w:r>
              <w:rPr>
                <w:sz w:val="24"/>
              </w:rPr>
              <w:t>Rączkiewicz-Gołacka</w:t>
            </w:r>
            <w:proofErr w:type="spellEnd"/>
            <w:r w:rsidR="004D2EE5">
              <w:rPr>
                <w:sz w:val="24"/>
              </w:rPr>
              <w:t>,</w:t>
            </w:r>
            <w:r w:rsidR="004D2EE5">
              <w:rPr>
                <w:spacing w:val="-1"/>
                <w:sz w:val="24"/>
              </w:rPr>
              <w:t xml:space="preserve"> </w:t>
            </w:r>
            <w:r w:rsidR="004D2EE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Centre and </w:t>
            </w:r>
            <w:proofErr w:type="spellStart"/>
            <w:r>
              <w:rPr>
                <w:sz w:val="24"/>
              </w:rPr>
              <w:t>Certification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D2EE5">
              <w:rPr>
                <w:sz w:val="24"/>
              </w:rPr>
              <w:t>Head</w:t>
            </w:r>
            <w:proofErr w:type="spellEnd"/>
            <w:r w:rsidR="004D2EE5">
              <w:rPr>
                <w:sz w:val="24"/>
              </w:rPr>
              <w:t>,</w:t>
            </w:r>
            <w:r w:rsidR="004D2EE5">
              <w:rPr>
                <w:spacing w:val="57"/>
                <w:sz w:val="24"/>
              </w:rPr>
              <w:t xml:space="preserve"> </w:t>
            </w:r>
            <w:r w:rsidR="004D2EE5">
              <w:rPr>
                <w:sz w:val="24"/>
              </w:rPr>
              <w:t>ul.</w:t>
            </w:r>
            <w:r w:rsidR="004D2EE5">
              <w:rPr>
                <w:spacing w:val="-2"/>
                <w:sz w:val="24"/>
              </w:rPr>
              <w:t xml:space="preserve"> </w:t>
            </w:r>
            <w:r w:rsidR="004D2EE5">
              <w:rPr>
                <w:sz w:val="24"/>
              </w:rPr>
              <w:t>Głęboka</w:t>
            </w:r>
            <w:r w:rsidR="004D2EE5">
              <w:rPr>
                <w:spacing w:val="-3"/>
                <w:sz w:val="24"/>
              </w:rPr>
              <w:t xml:space="preserve"> </w:t>
            </w:r>
            <w:r w:rsidR="004D2EE5">
              <w:rPr>
                <w:sz w:val="24"/>
              </w:rPr>
              <w:t>28,</w:t>
            </w:r>
            <w:r w:rsidR="004D2EE5">
              <w:rPr>
                <w:spacing w:val="-1"/>
                <w:sz w:val="24"/>
              </w:rPr>
              <w:t xml:space="preserve"> </w:t>
            </w:r>
            <w:proofErr w:type="spellStart"/>
            <w:r w:rsidR="004D2EE5">
              <w:rPr>
                <w:sz w:val="24"/>
              </w:rPr>
              <w:t>room</w:t>
            </w:r>
            <w:proofErr w:type="spellEnd"/>
            <w:r w:rsidR="004D2EE5">
              <w:rPr>
                <w:spacing w:val="-2"/>
                <w:sz w:val="24"/>
              </w:rPr>
              <w:t xml:space="preserve"> </w:t>
            </w:r>
            <w:r w:rsidR="004D2EE5">
              <w:rPr>
                <w:sz w:val="24"/>
              </w:rPr>
              <w:t>no.</w:t>
            </w:r>
            <w:r w:rsidR="004D2EE5">
              <w:rPr>
                <w:spacing w:val="-57"/>
                <w:sz w:val="24"/>
              </w:rPr>
              <w:t xml:space="preserve"> </w:t>
            </w:r>
            <w:r w:rsidR="004D2EE5">
              <w:rPr>
                <w:sz w:val="24"/>
              </w:rPr>
              <w:t>241</w:t>
            </w:r>
          </w:p>
          <w:p w14:paraId="23D0567D" w14:textId="221E5104" w:rsidR="00F93DCC" w:rsidRDefault="00CE459F">
            <w:pPr>
              <w:pStyle w:val="TableParagraph"/>
              <w:rPr>
                <w:sz w:val="24"/>
              </w:rPr>
            </w:pPr>
            <w:hyperlink r:id="rId5" w:history="1">
              <w:r w:rsidRPr="005B7E57">
                <w:rPr>
                  <w:rStyle w:val="Hipercze"/>
                  <w:sz w:val="24"/>
                </w:rPr>
                <w:t>joanna.rączkiewicz@up.lublin.pl</w:t>
              </w:r>
            </w:hyperlink>
          </w:p>
        </w:tc>
      </w:tr>
      <w:tr w:rsidR="00F93DCC" w14:paraId="268F78FA" w14:textId="77777777">
        <w:trPr>
          <w:trHeight w:val="275"/>
        </w:trPr>
        <w:tc>
          <w:tcPr>
            <w:tcW w:w="3349" w:type="dxa"/>
          </w:tcPr>
          <w:p w14:paraId="3BD0A62B" w14:textId="77777777" w:rsidR="00F93DCC" w:rsidRDefault="004D2E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Schedule</w:t>
            </w:r>
          </w:p>
        </w:tc>
        <w:tc>
          <w:tcPr>
            <w:tcW w:w="5886" w:type="dxa"/>
          </w:tcPr>
          <w:p w14:paraId="4E8384EE" w14:textId="77777777" w:rsidR="00F93DCC" w:rsidRDefault="004D2EE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Specific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dates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available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September</w:t>
            </w:r>
            <w:proofErr w:type="spellEnd"/>
          </w:p>
        </w:tc>
      </w:tr>
      <w:tr w:rsidR="00594082" w14:paraId="78A412E1" w14:textId="77777777">
        <w:trPr>
          <w:trHeight w:val="1655"/>
        </w:trPr>
        <w:tc>
          <w:tcPr>
            <w:tcW w:w="3349" w:type="dxa"/>
          </w:tcPr>
          <w:p w14:paraId="6920D27A" w14:textId="77777777" w:rsidR="00594082" w:rsidRDefault="00594082" w:rsidP="0059408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Didactic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5886" w:type="dxa"/>
          </w:tcPr>
          <w:p w14:paraId="2175DD42" w14:textId="77777777" w:rsidR="00594082" w:rsidRDefault="00594082" w:rsidP="00594082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  <w:u w:val="single"/>
              </w:rPr>
              <w:t>Obligatory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reading</w:t>
            </w:r>
            <w:proofErr w:type="spellEnd"/>
            <w:r>
              <w:rPr>
                <w:rFonts w:cstheme="minorHAnsi"/>
                <w:u w:val="single"/>
              </w:rPr>
              <w:t xml:space="preserve"> list:</w:t>
            </w:r>
          </w:p>
          <w:p w14:paraId="41B5F0A3" w14:textId="77777777" w:rsidR="00594082" w:rsidRDefault="00594082" w:rsidP="005940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Tutorʼs</w:t>
            </w:r>
            <w:proofErr w:type="spellEnd"/>
            <w:r>
              <w:rPr>
                <w:rFonts w:cstheme="minorHAnsi"/>
              </w:rPr>
              <w:t xml:space="preserve"> materials: </w:t>
            </w:r>
            <w:proofErr w:type="spellStart"/>
            <w:r>
              <w:rPr>
                <w:rFonts w:cstheme="minorHAnsi"/>
              </w:rPr>
              <w:t>Latin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texts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grammar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vocabulary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exercises</w:t>
            </w:r>
            <w:proofErr w:type="spellEnd"/>
            <w:r>
              <w:rPr>
                <w:rFonts w:cstheme="minorHAnsi"/>
              </w:rPr>
              <w:t xml:space="preserve">, materials </w:t>
            </w:r>
            <w:proofErr w:type="spellStart"/>
            <w:r>
              <w:rPr>
                <w:rFonts w:cstheme="minorHAnsi"/>
              </w:rPr>
              <w:t>prepared</w:t>
            </w:r>
            <w:proofErr w:type="spellEnd"/>
            <w:r>
              <w:rPr>
                <w:rFonts w:cstheme="minorHAnsi"/>
              </w:rPr>
              <w:t xml:space="preserve"> by the </w:t>
            </w:r>
            <w:proofErr w:type="spellStart"/>
            <w:r>
              <w:rPr>
                <w:rFonts w:cstheme="minorHAnsi"/>
              </w:rPr>
              <w:t>teacher</w:t>
            </w:r>
            <w:proofErr w:type="spellEnd"/>
            <w:r>
              <w:rPr>
                <w:rFonts w:cstheme="minorHAnsi"/>
              </w:rPr>
              <w:t>.</w:t>
            </w:r>
          </w:p>
          <w:p w14:paraId="7BDD77E0" w14:textId="77777777" w:rsidR="00594082" w:rsidRDefault="00594082" w:rsidP="005940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Nomina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Anatomica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Veterinaria</w:t>
            </w:r>
            <w:proofErr w:type="spellEnd"/>
            <w:r>
              <w:rPr>
                <w:rFonts w:cstheme="minorHAnsi"/>
              </w:rPr>
              <w:t xml:space="preserve">, VI Edition, International </w:t>
            </w:r>
            <w:proofErr w:type="spellStart"/>
            <w:r>
              <w:rPr>
                <w:rFonts w:cstheme="minorHAnsi"/>
              </w:rPr>
              <w:t>Committee</w:t>
            </w:r>
            <w:proofErr w:type="spellEnd"/>
            <w:r>
              <w:rPr>
                <w:rFonts w:cstheme="minorHAnsi"/>
              </w:rPr>
              <w:t xml:space="preserve"> on </w:t>
            </w:r>
            <w:proofErr w:type="spellStart"/>
            <w:r>
              <w:rPr>
                <w:rFonts w:cstheme="minorHAnsi"/>
              </w:rPr>
              <w:t>Veterinary</w:t>
            </w:r>
            <w:proofErr w:type="spellEnd"/>
            <w:r>
              <w:rPr>
                <w:rFonts w:cstheme="minorHAnsi"/>
              </w:rPr>
              <w:t xml:space="preserve"> Gross </w:t>
            </w:r>
            <w:proofErr w:type="spellStart"/>
            <w:r>
              <w:rPr>
                <w:rFonts w:cstheme="minorHAnsi"/>
              </w:rPr>
              <w:t>Anatomical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Nomenclature</w:t>
            </w:r>
            <w:proofErr w:type="spellEnd"/>
            <w:r>
              <w:rPr>
                <w:rFonts w:cstheme="minorHAnsi"/>
              </w:rPr>
              <w:t>, 2017</w:t>
            </w:r>
          </w:p>
          <w:p w14:paraId="7A4CC455" w14:textId="77777777" w:rsidR="00594082" w:rsidRDefault="00594082" w:rsidP="00594082">
            <w:pPr>
              <w:rPr>
                <w:rFonts w:cstheme="minorHAnsi"/>
              </w:rPr>
            </w:pPr>
          </w:p>
          <w:p w14:paraId="6E14E9BC" w14:textId="77777777" w:rsidR="00594082" w:rsidRDefault="00594082" w:rsidP="00594082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  <w:u w:val="single"/>
              </w:rPr>
              <w:t>Recommended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reading</w:t>
            </w:r>
            <w:proofErr w:type="spellEnd"/>
            <w:r>
              <w:rPr>
                <w:rFonts w:cstheme="minorHAnsi"/>
                <w:u w:val="single"/>
              </w:rPr>
              <w:t xml:space="preserve"> list:</w:t>
            </w:r>
          </w:p>
          <w:p w14:paraId="3357D10D" w14:textId="77777777" w:rsidR="00594082" w:rsidRDefault="00594082" w:rsidP="005940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J.Madej</w:t>
            </w:r>
            <w:proofErr w:type="spellEnd"/>
            <w:r>
              <w:rPr>
                <w:rFonts w:cstheme="minorHAnsi"/>
              </w:rPr>
              <w:t xml:space="preserve">, M. </w:t>
            </w:r>
            <w:proofErr w:type="spellStart"/>
            <w:r>
              <w:rPr>
                <w:rFonts w:cstheme="minorHAnsi"/>
              </w:rPr>
              <w:t>Kandefer</w:t>
            </w:r>
            <w:proofErr w:type="spellEnd"/>
            <w:r>
              <w:rPr>
                <w:rFonts w:cstheme="minorHAnsi"/>
              </w:rPr>
              <w:t xml:space="preserve">-Gola, </w:t>
            </w:r>
            <w:r>
              <w:rPr>
                <w:rFonts w:cstheme="minorHAnsi"/>
                <w:i/>
                <w:iCs/>
              </w:rPr>
              <w:t xml:space="preserve">Vademecum </w:t>
            </w:r>
            <w:proofErr w:type="spellStart"/>
            <w:r>
              <w:rPr>
                <w:rFonts w:cstheme="minorHAnsi"/>
                <w:i/>
                <w:iCs/>
              </w:rPr>
              <w:t>Pathomorphologicum</w:t>
            </w:r>
            <w:proofErr w:type="spellEnd"/>
            <w:r>
              <w:rPr>
                <w:rFonts w:cstheme="minorHAnsi"/>
                <w:i/>
                <w:iCs/>
              </w:rPr>
              <w:t xml:space="preserve"> et Latino-</w:t>
            </w:r>
            <w:proofErr w:type="spellStart"/>
            <w:r>
              <w:rPr>
                <w:rFonts w:cstheme="minorHAnsi"/>
                <w:i/>
                <w:iCs/>
              </w:rPr>
              <w:t>Anglico</w:t>
            </w:r>
            <w:proofErr w:type="spellEnd"/>
            <w:r>
              <w:rPr>
                <w:rFonts w:cstheme="minorHAnsi"/>
                <w:i/>
                <w:iCs/>
              </w:rPr>
              <w:t xml:space="preserve">-Polonicum </w:t>
            </w:r>
            <w:proofErr w:type="spellStart"/>
            <w:r>
              <w:rPr>
                <w:rFonts w:cstheme="minorHAnsi"/>
                <w:i/>
                <w:iCs/>
              </w:rPr>
              <w:t>Lexicon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Peculiarium</w:t>
            </w:r>
            <w:proofErr w:type="spellEnd"/>
            <w:r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</w:rPr>
              <w:t>UWP</w:t>
            </w:r>
            <w:r>
              <w:rPr>
                <w:rFonts w:cstheme="minorHAnsi"/>
                <w:i/>
                <w:iCs/>
              </w:rPr>
              <w:t>,</w:t>
            </w:r>
            <w:r>
              <w:rPr>
                <w:rFonts w:cstheme="minorHAnsi"/>
              </w:rPr>
              <w:t xml:space="preserve"> Wrocław 2012</w:t>
            </w:r>
          </w:p>
          <w:p w14:paraId="0E1C8EEF" w14:textId="4AFBAE06" w:rsidR="00594082" w:rsidRDefault="00594082" w:rsidP="00594082">
            <w:pPr>
              <w:pStyle w:val="TableParagraph"/>
              <w:tabs>
                <w:tab w:val="left" w:pos="828"/>
              </w:tabs>
              <w:ind w:right="582"/>
              <w:rPr>
                <w:sz w:val="24"/>
              </w:rPr>
            </w:pPr>
            <w:r>
              <w:t xml:space="preserve">2. J. </w:t>
            </w:r>
            <w:proofErr w:type="spellStart"/>
            <w:r>
              <w:t>Morwood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Latin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Grammar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Oxford University Press</w:t>
            </w:r>
          </w:p>
        </w:tc>
      </w:tr>
    </w:tbl>
    <w:p w14:paraId="2B15E2EC" w14:textId="77777777" w:rsidR="004D2EE5" w:rsidRDefault="004D2EE5"/>
    <w:sectPr w:rsidR="004D2EE5">
      <w:type w:val="continuous"/>
      <w:pgSz w:w="11910" w:h="16840"/>
      <w:pgMar w:top="132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C6C"/>
    <w:multiLevelType w:val="hybridMultilevel"/>
    <w:tmpl w:val="2F486276"/>
    <w:lvl w:ilvl="0" w:tplc="D9A6461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84BC10">
      <w:numFmt w:val="bullet"/>
      <w:lvlText w:val="•"/>
      <w:lvlJc w:val="left"/>
      <w:pPr>
        <w:ind w:left="1325" w:hanging="360"/>
      </w:pPr>
      <w:rPr>
        <w:rFonts w:hint="default"/>
        <w:lang w:val="pl-PL" w:eastAsia="en-US" w:bidi="ar-SA"/>
      </w:rPr>
    </w:lvl>
    <w:lvl w:ilvl="2" w:tplc="676C3A1C">
      <w:numFmt w:val="bullet"/>
      <w:lvlText w:val="•"/>
      <w:lvlJc w:val="left"/>
      <w:pPr>
        <w:ind w:left="1831" w:hanging="360"/>
      </w:pPr>
      <w:rPr>
        <w:rFonts w:hint="default"/>
        <w:lang w:val="pl-PL" w:eastAsia="en-US" w:bidi="ar-SA"/>
      </w:rPr>
    </w:lvl>
    <w:lvl w:ilvl="3" w:tplc="C80CF63A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4" w:tplc="9B7A2154">
      <w:numFmt w:val="bullet"/>
      <w:lvlText w:val="•"/>
      <w:lvlJc w:val="left"/>
      <w:pPr>
        <w:ind w:left="2842" w:hanging="360"/>
      </w:pPr>
      <w:rPr>
        <w:rFonts w:hint="default"/>
        <w:lang w:val="pl-PL" w:eastAsia="en-US" w:bidi="ar-SA"/>
      </w:rPr>
    </w:lvl>
    <w:lvl w:ilvl="5" w:tplc="0F128A7E">
      <w:numFmt w:val="bullet"/>
      <w:lvlText w:val="•"/>
      <w:lvlJc w:val="left"/>
      <w:pPr>
        <w:ind w:left="3348" w:hanging="360"/>
      </w:pPr>
      <w:rPr>
        <w:rFonts w:hint="default"/>
        <w:lang w:val="pl-PL" w:eastAsia="en-US" w:bidi="ar-SA"/>
      </w:rPr>
    </w:lvl>
    <w:lvl w:ilvl="6" w:tplc="79F8987A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7" w:tplc="0F50D38A">
      <w:numFmt w:val="bullet"/>
      <w:lvlText w:val="•"/>
      <w:lvlJc w:val="left"/>
      <w:pPr>
        <w:ind w:left="4359" w:hanging="360"/>
      </w:pPr>
      <w:rPr>
        <w:rFonts w:hint="default"/>
        <w:lang w:val="pl-PL" w:eastAsia="en-US" w:bidi="ar-SA"/>
      </w:rPr>
    </w:lvl>
    <w:lvl w:ilvl="8" w:tplc="DF08C3FE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DCC"/>
    <w:rsid w:val="000D7F0D"/>
    <w:rsid w:val="004D2EE5"/>
    <w:rsid w:val="00594082"/>
    <w:rsid w:val="0090477F"/>
    <w:rsid w:val="00CE459F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B1D8"/>
  <w15:docId w15:val="{172FD47B-CB30-4885-BCDE-C486FCF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CE4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r&#261;czkiewicz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</dc:title>
  <dc:creator>Marta</dc:creator>
  <cp:lastModifiedBy>Adriana.Bolibok</cp:lastModifiedBy>
  <cp:revision>5</cp:revision>
  <dcterms:created xsi:type="dcterms:W3CDTF">2021-09-29T07:17:00Z</dcterms:created>
  <dcterms:modified xsi:type="dcterms:W3CDTF">2021-09-29T07:22:00Z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