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3E" w:rsidRPr="00C50D84" w:rsidRDefault="005A783E" w:rsidP="005A783E">
      <w:pPr>
        <w:jc w:val="right"/>
        <w:rPr>
          <w:rFonts w:ascii="Times New Roman" w:hAnsi="Times New Roman"/>
          <w:b/>
          <w:i/>
          <w:sz w:val="24"/>
          <w:szCs w:val="24"/>
        </w:rPr>
      </w:pPr>
      <w:r w:rsidRPr="00C50D84">
        <w:rPr>
          <w:rFonts w:ascii="Times New Roman" w:hAnsi="Times New Roman"/>
          <w:b/>
          <w:i/>
          <w:sz w:val="24"/>
          <w:szCs w:val="24"/>
        </w:rPr>
        <w:t xml:space="preserve">Załącznik nr 3A </w:t>
      </w:r>
    </w:p>
    <w:tbl>
      <w:tblPr>
        <w:tblpPr w:leftFromText="141" w:rightFromText="141" w:bottomFromText="200" w:vertAnchor="text" w:tblpY="1"/>
        <w:tblOverlap w:val="never"/>
        <w:tblW w:w="14190" w:type="dxa"/>
        <w:tblCellMar>
          <w:left w:w="70" w:type="dxa"/>
          <w:right w:w="70" w:type="dxa"/>
        </w:tblCellMar>
        <w:tblLook w:val="04A0" w:firstRow="1" w:lastRow="0" w:firstColumn="1" w:lastColumn="0" w:noHBand="0" w:noVBand="1"/>
      </w:tblPr>
      <w:tblGrid>
        <w:gridCol w:w="960"/>
        <w:gridCol w:w="5718"/>
        <w:gridCol w:w="3118"/>
        <w:gridCol w:w="2410"/>
        <w:gridCol w:w="1984"/>
      </w:tblGrid>
      <w:tr w:rsidR="005A783E" w:rsidRPr="00C50D84" w:rsidTr="005A783E">
        <w:trPr>
          <w:trHeight w:val="94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5A783E" w:rsidRPr="00C50D84" w:rsidRDefault="005A783E">
            <w:pPr>
              <w:spacing w:after="0" w:line="240" w:lineRule="auto"/>
              <w:jc w:val="center"/>
              <w:rPr>
                <w:rFonts w:ascii="Times New Roman" w:eastAsia="Times New Roman" w:hAnsi="Times New Roman"/>
                <w:b/>
                <w:bCs/>
                <w:color w:val="000000"/>
                <w:sz w:val="24"/>
                <w:szCs w:val="24"/>
                <w:lang w:eastAsia="pl-PL"/>
              </w:rPr>
            </w:pPr>
            <w:r w:rsidRPr="00C50D84">
              <w:rPr>
                <w:rFonts w:ascii="Times New Roman" w:eastAsia="Times New Roman" w:hAnsi="Times New Roman"/>
                <w:b/>
                <w:bCs/>
                <w:color w:val="000000"/>
                <w:sz w:val="24"/>
                <w:szCs w:val="24"/>
                <w:lang w:eastAsia="pl-PL"/>
              </w:rPr>
              <w:t>L.p.</w:t>
            </w:r>
          </w:p>
        </w:tc>
        <w:tc>
          <w:tcPr>
            <w:tcW w:w="5718" w:type="dxa"/>
            <w:tcBorders>
              <w:top w:val="single" w:sz="4" w:space="0" w:color="auto"/>
              <w:left w:val="nil"/>
              <w:bottom w:val="single" w:sz="4" w:space="0" w:color="auto"/>
              <w:right w:val="single" w:sz="4" w:space="0" w:color="auto"/>
            </w:tcBorders>
            <w:vAlign w:val="center"/>
            <w:hideMark/>
          </w:tcPr>
          <w:p w:rsidR="005A783E" w:rsidRPr="00C50D84" w:rsidRDefault="005A783E">
            <w:pPr>
              <w:spacing w:after="0" w:line="240" w:lineRule="auto"/>
              <w:jc w:val="center"/>
              <w:rPr>
                <w:rFonts w:ascii="Times New Roman" w:eastAsia="Times New Roman" w:hAnsi="Times New Roman"/>
                <w:b/>
                <w:bCs/>
                <w:color w:val="000000"/>
                <w:sz w:val="24"/>
                <w:szCs w:val="24"/>
                <w:lang w:eastAsia="pl-PL"/>
              </w:rPr>
            </w:pPr>
            <w:r w:rsidRPr="00C50D84">
              <w:rPr>
                <w:rFonts w:ascii="Times New Roman" w:eastAsia="Times New Roman" w:hAnsi="Times New Roman"/>
                <w:b/>
                <w:bCs/>
                <w:color w:val="000000"/>
                <w:sz w:val="24"/>
                <w:szCs w:val="24"/>
                <w:lang w:eastAsia="pl-PL"/>
              </w:rPr>
              <w:t>Asortyment</w:t>
            </w:r>
          </w:p>
        </w:tc>
        <w:tc>
          <w:tcPr>
            <w:tcW w:w="3118" w:type="dxa"/>
            <w:tcBorders>
              <w:top w:val="single" w:sz="4" w:space="0" w:color="auto"/>
              <w:left w:val="nil"/>
              <w:bottom w:val="single" w:sz="4" w:space="0" w:color="auto"/>
              <w:right w:val="single" w:sz="4" w:space="0" w:color="auto"/>
            </w:tcBorders>
            <w:vAlign w:val="center"/>
            <w:hideMark/>
          </w:tcPr>
          <w:p w:rsidR="005A783E" w:rsidRPr="00C50D84" w:rsidRDefault="005A783E">
            <w:pPr>
              <w:spacing w:after="0" w:line="240" w:lineRule="auto"/>
              <w:jc w:val="center"/>
              <w:rPr>
                <w:rFonts w:ascii="Times New Roman" w:eastAsia="Times New Roman" w:hAnsi="Times New Roman"/>
                <w:b/>
                <w:bCs/>
                <w:color w:val="000000"/>
                <w:sz w:val="24"/>
                <w:szCs w:val="24"/>
                <w:lang w:eastAsia="pl-PL"/>
              </w:rPr>
            </w:pPr>
            <w:r w:rsidRPr="00C50D84">
              <w:rPr>
                <w:rFonts w:ascii="Times New Roman" w:eastAsia="Times New Roman" w:hAnsi="Times New Roman"/>
                <w:b/>
                <w:bCs/>
                <w:color w:val="000000"/>
                <w:sz w:val="24"/>
                <w:szCs w:val="24"/>
                <w:lang w:eastAsia="pl-PL"/>
              </w:rPr>
              <w:t>Opis oferowanego produktu</w:t>
            </w:r>
          </w:p>
        </w:tc>
        <w:tc>
          <w:tcPr>
            <w:tcW w:w="2410" w:type="dxa"/>
            <w:tcBorders>
              <w:top w:val="single" w:sz="4" w:space="0" w:color="auto"/>
              <w:left w:val="nil"/>
              <w:bottom w:val="single" w:sz="4" w:space="0" w:color="auto"/>
              <w:right w:val="single" w:sz="4" w:space="0" w:color="auto"/>
            </w:tcBorders>
            <w:vAlign w:val="center"/>
            <w:hideMark/>
          </w:tcPr>
          <w:p w:rsidR="005A783E" w:rsidRPr="00C50D84" w:rsidRDefault="005A783E">
            <w:pPr>
              <w:spacing w:after="0" w:line="240" w:lineRule="auto"/>
              <w:jc w:val="center"/>
              <w:rPr>
                <w:rFonts w:ascii="Times New Roman" w:eastAsia="Times New Roman" w:hAnsi="Times New Roman"/>
                <w:b/>
                <w:bCs/>
                <w:color w:val="000000"/>
                <w:sz w:val="24"/>
                <w:szCs w:val="24"/>
                <w:lang w:eastAsia="pl-PL"/>
              </w:rPr>
            </w:pPr>
            <w:r w:rsidRPr="00C50D84">
              <w:rPr>
                <w:rFonts w:ascii="Times New Roman" w:eastAsia="Times New Roman" w:hAnsi="Times New Roman"/>
                <w:b/>
                <w:bCs/>
                <w:color w:val="000000"/>
                <w:sz w:val="24"/>
                <w:szCs w:val="24"/>
                <w:lang w:eastAsia="pl-PL"/>
              </w:rPr>
              <w:t>Nazwa handlowa oferowanego produktu</w:t>
            </w:r>
          </w:p>
        </w:tc>
        <w:tc>
          <w:tcPr>
            <w:tcW w:w="1984" w:type="dxa"/>
            <w:tcBorders>
              <w:top w:val="single" w:sz="4" w:space="0" w:color="auto"/>
              <w:left w:val="nil"/>
              <w:bottom w:val="single" w:sz="4" w:space="0" w:color="auto"/>
              <w:right w:val="single" w:sz="4" w:space="0" w:color="auto"/>
            </w:tcBorders>
            <w:vAlign w:val="center"/>
            <w:hideMark/>
          </w:tcPr>
          <w:p w:rsidR="005A783E" w:rsidRPr="00C50D84" w:rsidRDefault="005A783E">
            <w:pPr>
              <w:spacing w:after="0" w:line="240" w:lineRule="auto"/>
              <w:jc w:val="center"/>
              <w:rPr>
                <w:rFonts w:ascii="Times New Roman" w:eastAsia="Times New Roman" w:hAnsi="Times New Roman"/>
                <w:b/>
                <w:bCs/>
                <w:color w:val="000000"/>
                <w:sz w:val="24"/>
                <w:szCs w:val="24"/>
                <w:lang w:eastAsia="pl-PL"/>
              </w:rPr>
            </w:pPr>
            <w:r w:rsidRPr="00C50D84">
              <w:rPr>
                <w:rFonts w:ascii="Times New Roman" w:eastAsia="Times New Roman" w:hAnsi="Times New Roman"/>
                <w:b/>
                <w:bCs/>
                <w:color w:val="000000"/>
                <w:sz w:val="24"/>
                <w:szCs w:val="24"/>
                <w:lang w:eastAsia="pl-PL"/>
              </w:rPr>
              <w:t>Producent oferowanego produktu</w:t>
            </w:r>
          </w:p>
        </w:tc>
      </w:tr>
      <w:tr w:rsidR="005A783E" w:rsidRPr="00C50D84" w:rsidTr="005A783E">
        <w:trPr>
          <w:trHeight w:val="453"/>
        </w:trPr>
        <w:tc>
          <w:tcPr>
            <w:tcW w:w="960" w:type="dxa"/>
            <w:tcBorders>
              <w:top w:val="single" w:sz="4" w:space="0" w:color="auto"/>
              <w:left w:val="single" w:sz="4" w:space="0" w:color="auto"/>
              <w:bottom w:val="single" w:sz="4" w:space="0" w:color="auto"/>
              <w:right w:val="single" w:sz="4" w:space="0" w:color="auto"/>
            </w:tcBorders>
            <w:noWrap/>
            <w:vAlign w:val="center"/>
            <w:hideMark/>
          </w:tcPr>
          <w:p w:rsidR="005A783E" w:rsidRPr="00C50D84" w:rsidRDefault="005A783E">
            <w:pPr>
              <w:spacing w:after="0" w:line="240" w:lineRule="auto"/>
              <w:jc w:val="center"/>
              <w:rPr>
                <w:rFonts w:ascii="Times New Roman" w:eastAsia="Times New Roman" w:hAnsi="Times New Roman"/>
                <w:b/>
                <w:bCs/>
                <w:color w:val="000000"/>
                <w:sz w:val="24"/>
                <w:szCs w:val="24"/>
                <w:lang w:eastAsia="pl-PL"/>
              </w:rPr>
            </w:pPr>
            <w:r w:rsidRPr="00C50D84">
              <w:rPr>
                <w:rFonts w:ascii="Times New Roman" w:eastAsia="Times New Roman" w:hAnsi="Times New Roman"/>
                <w:b/>
                <w:bCs/>
                <w:color w:val="000000"/>
                <w:sz w:val="24"/>
                <w:szCs w:val="24"/>
                <w:lang w:eastAsia="pl-PL"/>
              </w:rPr>
              <w:t>1</w:t>
            </w:r>
          </w:p>
        </w:tc>
        <w:tc>
          <w:tcPr>
            <w:tcW w:w="5718" w:type="dxa"/>
            <w:tcBorders>
              <w:top w:val="single" w:sz="4" w:space="0" w:color="auto"/>
              <w:left w:val="nil"/>
              <w:bottom w:val="single" w:sz="4" w:space="0" w:color="auto"/>
              <w:right w:val="single" w:sz="4" w:space="0" w:color="auto"/>
            </w:tcBorders>
            <w:vAlign w:val="center"/>
            <w:hideMark/>
          </w:tcPr>
          <w:p w:rsidR="005A783E" w:rsidRPr="00C50D84" w:rsidRDefault="005A783E">
            <w:pPr>
              <w:spacing w:after="0" w:line="240" w:lineRule="auto"/>
              <w:jc w:val="center"/>
              <w:rPr>
                <w:rFonts w:ascii="Times New Roman" w:eastAsia="Times New Roman" w:hAnsi="Times New Roman"/>
                <w:b/>
                <w:bCs/>
                <w:color w:val="000000"/>
                <w:sz w:val="24"/>
                <w:szCs w:val="24"/>
                <w:lang w:eastAsia="pl-PL"/>
              </w:rPr>
            </w:pPr>
            <w:r w:rsidRPr="00C50D84">
              <w:rPr>
                <w:rFonts w:ascii="Times New Roman" w:eastAsia="Times New Roman" w:hAnsi="Times New Roman"/>
                <w:b/>
                <w:bCs/>
                <w:color w:val="000000"/>
                <w:sz w:val="24"/>
                <w:szCs w:val="24"/>
                <w:lang w:eastAsia="pl-PL"/>
              </w:rPr>
              <w:t>2</w:t>
            </w:r>
          </w:p>
        </w:tc>
        <w:tc>
          <w:tcPr>
            <w:tcW w:w="3118" w:type="dxa"/>
            <w:tcBorders>
              <w:top w:val="single" w:sz="4" w:space="0" w:color="auto"/>
              <w:left w:val="nil"/>
              <w:bottom w:val="single" w:sz="4" w:space="0" w:color="auto"/>
              <w:right w:val="single" w:sz="4" w:space="0" w:color="auto"/>
            </w:tcBorders>
            <w:vAlign w:val="center"/>
            <w:hideMark/>
          </w:tcPr>
          <w:p w:rsidR="005A783E" w:rsidRPr="00C50D84" w:rsidRDefault="005A783E">
            <w:pPr>
              <w:spacing w:after="0" w:line="240" w:lineRule="auto"/>
              <w:jc w:val="center"/>
              <w:rPr>
                <w:rFonts w:ascii="Times New Roman" w:eastAsia="Times New Roman" w:hAnsi="Times New Roman"/>
                <w:b/>
                <w:bCs/>
                <w:color w:val="000000"/>
                <w:sz w:val="24"/>
                <w:szCs w:val="24"/>
                <w:lang w:eastAsia="pl-PL"/>
              </w:rPr>
            </w:pPr>
            <w:r w:rsidRPr="00C50D84">
              <w:rPr>
                <w:rFonts w:ascii="Times New Roman" w:eastAsia="Times New Roman" w:hAnsi="Times New Roman"/>
                <w:b/>
                <w:bCs/>
                <w:color w:val="000000"/>
                <w:sz w:val="24"/>
                <w:szCs w:val="24"/>
                <w:lang w:eastAsia="pl-PL"/>
              </w:rPr>
              <w:t>3</w:t>
            </w:r>
          </w:p>
        </w:tc>
        <w:tc>
          <w:tcPr>
            <w:tcW w:w="2410" w:type="dxa"/>
            <w:tcBorders>
              <w:top w:val="single" w:sz="4" w:space="0" w:color="auto"/>
              <w:left w:val="nil"/>
              <w:bottom w:val="single" w:sz="4" w:space="0" w:color="auto"/>
              <w:right w:val="single" w:sz="4" w:space="0" w:color="auto"/>
            </w:tcBorders>
            <w:vAlign w:val="center"/>
            <w:hideMark/>
          </w:tcPr>
          <w:p w:rsidR="005A783E" w:rsidRPr="00C50D84" w:rsidRDefault="005A783E">
            <w:pPr>
              <w:spacing w:after="0" w:line="240" w:lineRule="auto"/>
              <w:jc w:val="center"/>
              <w:rPr>
                <w:rFonts w:ascii="Times New Roman" w:eastAsia="Times New Roman" w:hAnsi="Times New Roman"/>
                <w:b/>
                <w:bCs/>
                <w:color w:val="000000"/>
                <w:sz w:val="24"/>
                <w:szCs w:val="24"/>
                <w:lang w:eastAsia="pl-PL"/>
              </w:rPr>
            </w:pPr>
            <w:r w:rsidRPr="00C50D84">
              <w:rPr>
                <w:rFonts w:ascii="Times New Roman" w:eastAsia="Times New Roman" w:hAnsi="Times New Roman"/>
                <w:b/>
                <w:bCs/>
                <w:color w:val="000000"/>
                <w:sz w:val="24"/>
                <w:szCs w:val="24"/>
                <w:lang w:eastAsia="pl-PL"/>
              </w:rPr>
              <w:t>4</w:t>
            </w:r>
          </w:p>
        </w:tc>
        <w:tc>
          <w:tcPr>
            <w:tcW w:w="1984" w:type="dxa"/>
            <w:tcBorders>
              <w:top w:val="single" w:sz="4" w:space="0" w:color="auto"/>
              <w:left w:val="nil"/>
              <w:bottom w:val="single" w:sz="4" w:space="0" w:color="auto"/>
              <w:right w:val="single" w:sz="4" w:space="0" w:color="auto"/>
            </w:tcBorders>
            <w:vAlign w:val="center"/>
            <w:hideMark/>
          </w:tcPr>
          <w:p w:rsidR="005A783E" w:rsidRPr="00C50D84" w:rsidRDefault="005A783E">
            <w:pPr>
              <w:spacing w:after="0" w:line="240" w:lineRule="auto"/>
              <w:jc w:val="center"/>
              <w:rPr>
                <w:rFonts w:ascii="Times New Roman" w:eastAsia="Times New Roman" w:hAnsi="Times New Roman"/>
                <w:b/>
                <w:bCs/>
                <w:color w:val="000000"/>
                <w:sz w:val="24"/>
                <w:szCs w:val="24"/>
                <w:lang w:eastAsia="pl-PL"/>
              </w:rPr>
            </w:pPr>
            <w:r w:rsidRPr="00C50D84">
              <w:rPr>
                <w:rFonts w:ascii="Times New Roman" w:eastAsia="Times New Roman" w:hAnsi="Times New Roman"/>
                <w:b/>
                <w:bCs/>
                <w:color w:val="000000"/>
                <w:sz w:val="24"/>
                <w:szCs w:val="24"/>
                <w:lang w:eastAsia="pl-PL"/>
              </w:rPr>
              <w:t>5</w:t>
            </w:r>
          </w:p>
        </w:tc>
      </w:tr>
      <w:tr w:rsidR="00C50D84" w:rsidRPr="00C50D84" w:rsidTr="000E796A">
        <w:trPr>
          <w:trHeight w:val="261"/>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Bandaż </w:t>
            </w:r>
            <w:proofErr w:type="spellStart"/>
            <w:r w:rsidRPr="00C50D84">
              <w:rPr>
                <w:rFonts w:ascii="Times New Roman" w:hAnsi="Times New Roman"/>
                <w:color w:val="000000"/>
              </w:rPr>
              <w:t>podgipsowy</w:t>
            </w:r>
            <w:proofErr w:type="spellEnd"/>
            <w:r w:rsidRPr="00C50D84">
              <w:rPr>
                <w:rFonts w:ascii="Times New Roman" w:hAnsi="Times New Roman"/>
                <w:color w:val="000000"/>
              </w:rPr>
              <w:t xml:space="preserve"> 10 cm x 3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338"/>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2.</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Bandaż </w:t>
            </w:r>
            <w:proofErr w:type="spellStart"/>
            <w:r w:rsidRPr="00C50D84">
              <w:rPr>
                <w:rFonts w:ascii="Times New Roman" w:hAnsi="Times New Roman"/>
                <w:color w:val="000000"/>
              </w:rPr>
              <w:t>podgipsowy</w:t>
            </w:r>
            <w:proofErr w:type="spellEnd"/>
            <w:r w:rsidRPr="00C50D84">
              <w:rPr>
                <w:rFonts w:ascii="Times New Roman" w:hAnsi="Times New Roman"/>
                <w:color w:val="000000"/>
              </w:rPr>
              <w:t xml:space="preserve"> 6 cm x 3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3.</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10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4.</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12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14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w:t>
            </w:r>
            <w:r w:rsidRPr="00C50D84">
              <w:rPr>
                <w:rFonts w:ascii="Times New Roman" w:hAnsi="Times New Roman"/>
                <w:color w:val="000000"/>
              </w:rPr>
              <w:lastRenderedPageBreak/>
              <w:t>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6.</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16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7.</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18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8.</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20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9.</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22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10.</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24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11.</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26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12.</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28 CH. Cewnik jest wykonany z naturalnego lateksu, powlekany silikonem ,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13.</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PEDIATRYCZNY. 10 CH.  Cewnik jest wykonany z naturalnego lateksu, powlekany silikonem , długość 250 mm, pojemność wypełnienia balonu uszczelniającego w zakresie od 3-5 ml,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14.</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PEDIATRYCZNY. 6 CH.  Cewnik jest wykonany z naturalnego lateksu, powlekany silikonem , długość 250 mm, pojemność wypełnienia balonu uszczelniającego w zakresie od 3-5 ml,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15.</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Cewnik </w:t>
            </w:r>
            <w:proofErr w:type="spellStart"/>
            <w:r w:rsidRPr="00C50D84">
              <w:rPr>
                <w:rFonts w:ascii="Times New Roman" w:hAnsi="Times New Roman"/>
                <w:color w:val="000000"/>
              </w:rPr>
              <w:t>foley'a</w:t>
            </w:r>
            <w:proofErr w:type="spellEnd"/>
            <w:r w:rsidRPr="00C50D84">
              <w:rPr>
                <w:rFonts w:ascii="Times New Roman" w:hAnsi="Times New Roman"/>
                <w:color w:val="000000"/>
              </w:rPr>
              <w:t xml:space="preserve"> PEDIATRYCZNY. 8 CH.  Cewnik jest wykonany z naturalnego lateksu, powlekany silikonem , długość 250 mm, pojemność wypełnienia balonu uszczelniającego w zakresie od 3-5 ml, odporny na wysokie ciśnienie. Posiada zawór wentylowy, uszczelniający pokryty gumą lub plastikiem oraz na końcu naprzeciwległe otwory. Każdy cewnik ma nadrukowany rozmiar oraz pojemność wypełnienia balona ponadto oznakowany jest kolorystycznie. Produkt sterylny, jednorazowego użytku.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16.</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Czepek lekarski z tyłu ściągnięty gumką rozmiar uniwersalny materiał oddychający </w:t>
            </w:r>
            <w:proofErr w:type="spellStart"/>
            <w:r w:rsidRPr="00C50D84">
              <w:rPr>
                <w:rFonts w:ascii="Times New Roman" w:hAnsi="Times New Roman"/>
                <w:color w:val="000000"/>
              </w:rPr>
              <w:t>flizelina</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17.</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Czepek pielęgniarski z gumką rozmiar 55 kolor zielony, niebieski, biały materiał oddychający </w:t>
            </w:r>
            <w:proofErr w:type="spellStart"/>
            <w:r w:rsidRPr="00C50D84">
              <w:rPr>
                <w:rFonts w:ascii="Times New Roman" w:hAnsi="Times New Roman"/>
                <w:color w:val="000000"/>
              </w:rPr>
              <w:t>flizelina</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18.</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Fartuch lekarski flizelinowy z poliestrowym mankietem lub gumką rozmiar M, L, XL, XXL kolor zielony i niebieski</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468"/>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19.</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Fartuch ochronny typu suknia, foliowy, z długim rękawem, wkładany przez głowę, długi.</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20.</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Fartuch z polietylenu uniwersalny grubość 25um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21.</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Gaza opatrunkowa 17 nitkowa jałowa 1m x1m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22.</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Gaza opatrunkowa 17 nitkowa niejałowa bawełniana 1 m2</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23.</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0,5 x 25 mm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24.</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0,6 x 30 mm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25.</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0,7 x 30 mm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26.</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0,7 x 40mm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27.</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0,8 x 25 mm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28.</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0,8 x 40 mm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29.</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0,9 x 25 mm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30.</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0,9 x 40 mm </w:t>
            </w:r>
            <w:proofErr w:type="spellStart"/>
            <w:r w:rsidRPr="00C50D84">
              <w:rPr>
                <w:rFonts w:ascii="Times New Roman" w:hAnsi="Times New Roman"/>
                <w:color w:val="000000"/>
              </w:rPr>
              <w:t>Luer</w:t>
            </w:r>
            <w:proofErr w:type="spellEnd"/>
            <w:r w:rsidRPr="00C50D84">
              <w:rPr>
                <w:rFonts w:ascii="Times New Roman" w:hAnsi="Times New Roman"/>
                <w:color w:val="000000"/>
              </w:rPr>
              <w:t xml:space="preserve"> 20G x 1 1/2"</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31.</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1,1 x 40 mm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32.</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1,2 x 40 mm </w:t>
            </w:r>
            <w:proofErr w:type="spellStart"/>
            <w:r w:rsidRPr="00C50D84">
              <w:rPr>
                <w:rFonts w:ascii="Times New Roman" w:hAnsi="Times New Roman"/>
                <w:color w:val="000000"/>
              </w:rPr>
              <w:t>Luer</w:t>
            </w:r>
            <w:proofErr w:type="spellEnd"/>
            <w:r w:rsidRPr="00C50D84">
              <w:rPr>
                <w:rFonts w:ascii="Times New Roman" w:hAnsi="Times New Roman"/>
                <w:color w:val="000000"/>
              </w:rPr>
              <w:t>-Lock</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33.</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1,6 x 40 mm </w:t>
            </w:r>
            <w:proofErr w:type="spellStart"/>
            <w:r w:rsidRPr="00C50D84">
              <w:rPr>
                <w:rFonts w:ascii="Times New Roman" w:hAnsi="Times New Roman"/>
                <w:color w:val="000000"/>
              </w:rPr>
              <w:lastRenderedPageBreak/>
              <w:t>Luer</w:t>
            </w:r>
            <w:proofErr w:type="spellEnd"/>
            <w:r w:rsidRPr="00C50D84">
              <w:rPr>
                <w:rFonts w:ascii="Times New Roman" w:hAnsi="Times New Roman"/>
                <w:color w:val="000000"/>
              </w:rPr>
              <w:t>-Lock</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34.</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1,8 x 40 mm </w:t>
            </w:r>
            <w:proofErr w:type="spellStart"/>
            <w:r w:rsidRPr="00C50D84">
              <w:rPr>
                <w:rFonts w:ascii="Times New Roman" w:hAnsi="Times New Roman"/>
                <w:color w:val="000000"/>
              </w:rPr>
              <w:t>Luer</w:t>
            </w:r>
            <w:proofErr w:type="spellEnd"/>
            <w:r w:rsidRPr="00C50D84">
              <w:rPr>
                <w:rFonts w:ascii="Times New Roman" w:hAnsi="Times New Roman"/>
                <w:color w:val="000000"/>
              </w:rPr>
              <w:t xml:space="preserve"> 15G x 1 1/2"</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35.</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2,1 x 100 mm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36.</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Igła iniekcyjna jednorazowego użytku jałowa fi 2,1 x 40 mm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37.</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Igła jednorazowego użytku jałowa fi 2,1 x 80mm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38.</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Kaniula dożylna rozmiar 0,6 (fioletowe ) x 19 mm Kaniula dożylna do długotrwałych wlewów dożylnych z dodatkowym portem bocznym do dodatkowych iniekcji i zintegrowaną zatyczką </w:t>
            </w:r>
            <w:proofErr w:type="spellStart"/>
            <w:r w:rsidRPr="00C50D84">
              <w:rPr>
                <w:rFonts w:ascii="Times New Roman" w:hAnsi="Times New Roman"/>
                <w:color w:val="000000"/>
              </w:rPr>
              <w:t>luer</w:t>
            </w:r>
            <w:proofErr w:type="spellEnd"/>
            <w:r w:rsidRPr="00C50D84">
              <w:rPr>
                <w:rFonts w:ascii="Times New Roman" w:hAnsi="Times New Roman"/>
                <w:color w:val="000000"/>
              </w:rPr>
              <w:t>-lock,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39.</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Kaniula dożylna rozmiar 0,7 (G24 żółty) x 19mm Kaniula dożylna do długotrwałych wlewów dożylnych z dodatkowym portem bocznym do dodatkowych iniekcji i zintegrowaną zatyczką </w:t>
            </w:r>
            <w:proofErr w:type="spellStart"/>
            <w:r w:rsidRPr="00C50D84">
              <w:rPr>
                <w:rFonts w:ascii="Times New Roman" w:hAnsi="Times New Roman"/>
                <w:color w:val="000000"/>
              </w:rPr>
              <w:t>luer</w:t>
            </w:r>
            <w:proofErr w:type="spellEnd"/>
            <w:r w:rsidRPr="00C50D84">
              <w:rPr>
                <w:rFonts w:ascii="Times New Roman" w:hAnsi="Times New Roman"/>
                <w:color w:val="000000"/>
              </w:rPr>
              <w:t>-lock,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40.</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Kaniula dożylna rozmiar 0,9 (G22 niebieskie) x 25mm Kaniula dożylna do długotrwałych wlewów dożylnych z dodatkowym portem bocznym do dodatkowych iniekcji i zintegrowaną zatyczką </w:t>
            </w:r>
            <w:proofErr w:type="spellStart"/>
            <w:r w:rsidRPr="00C50D84">
              <w:rPr>
                <w:rFonts w:ascii="Times New Roman" w:hAnsi="Times New Roman"/>
                <w:color w:val="000000"/>
              </w:rPr>
              <w:t>luer</w:t>
            </w:r>
            <w:proofErr w:type="spellEnd"/>
            <w:r w:rsidRPr="00C50D84">
              <w:rPr>
                <w:rFonts w:ascii="Times New Roman" w:hAnsi="Times New Roman"/>
                <w:color w:val="000000"/>
              </w:rPr>
              <w:t>-lock,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41.</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Kaniula dożylna rozmiar 1,1 x 33 mm Kaniula dożylna do długotrwałych wlewów dożylnych z dodatkowym portem bocznym do dodatkowych iniekcji i zintegrowaną zatyczką </w:t>
            </w:r>
            <w:proofErr w:type="spellStart"/>
            <w:r w:rsidRPr="00C50D84">
              <w:rPr>
                <w:rFonts w:ascii="Times New Roman" w:hAnsi="Times New Roman"/>
                <w:color w:val="000000"/>
              </w:rPr>
              <w:t>luer</w:t>
            </w:r>
            <w:proofErr w:type="spellEnd"/>
            <w:r w:rsidRPr="00C50D84">
              <w:rPr>
                <w:rFonts w:ascii="Times New Roman" w:hAnsi="Times New Roman"/>
                <w:color w:val="000000"/>
              </w:rPr>
              <w:t>-lock,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 x 19mm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42.</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Kaniula dożylna rozmiar 1,3 (G18 zielone) x 45mm Kaniula dożylna do długotrwałych wlewów dożylnych z dodatkowym portem bocznym do dodatkowych iniekcji i zintegrowaną zatyczką </w:t>
            </w:r>
            <w:proofErr w:type="spellStart"/>
            <w:r w:rsidRPr="00C50D84">
              <w:rPr>
                <w:rFonts w:ascii="Times New Roman" w:hAnsi="Times New Roman"/>
                <w:color w:val="000000"/>
              </w:rPr>
              <w:t>luer</w:t>
            </w:r>
            <w:proofErr w:type="spellEnd"/>
            <w:r w:rsidRPr="00C50D84">
              <w:rPr>
                <w:rFonts w:ascii="Times New Roman" w:hAnsi="Times New Roman"/>
                <w:color w:val="000000"/>
              </w:rPr>
              <w:t>-lock,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43.</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Kaniula dożylna rozmiar 1,7 (16GA szary) x 50mm Kaniula dożylna do długotrwałych wlewów dożylnych z dodatkowym portem bocznym do dodatkowych iniekcji i zintegrowaną zatyczką </w:t>
            </w:r>
            <w:proofErr w:type="spellStart"/>
            <w:r w:rsidRPr="00C50D84">
              <w:rPr>
                <w:rFonts w:ascii="Times New Roman" w:hAnsi="Times New Roman"/>
                <w:color w:val="000000"/>
              </w:rPr>
              <w:t>luer</w:t>
            </w:r>
            <w:proofErr w:type="spellEnd"/>
            <w:r w:rsidRPr="00C50D84">
              <w:rPr>
                <w:rFonts w:ascii="Times New Roman" w:hAnsi="Times New Roman"/>
                <w:color w:val="000000"/>
              </w:rPr>
              <w:t>-lock,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44.</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Kaniula dożylna rozmiar 2,2 (G14 pomarańczowy) x 50 mm Kaniula dożylna do długotrwałych wlewów dożylnych z dodatkowym portem bocznym do dodatkowych iniekcji i zintegrowaną zatyczką </w:t>
            </w:r>
            <w:proofErr w:type="spellStart"/>
            <w:r w:rsidRPr="00C50D84">
              <w:rPr>
                <w:rFonts w:ascii="Times New Roman" w:hAnsi="Times New Roman"/>
                <w:color w:val="000000"/>
              </w:rPr>
              <w:t>luer</w:t>
            </w:r>
            <w:proofErr w:type="spellEnd"/>
            <w:r w:rsidRPr="00C50D84">
              <w:rPr>
                <w:rFonts w:ascii="Times New Roman" w:hAnsi="Times New Roman"/>
                <w:color w:val="000000"/>
              </w:rPr>
              <w:t>-lock, cewnik wykonany z poliuretanu (PUR), atraumatyczna końcówka kaniuli, optymalne położenie skrzydełek mocujących, przezroczysta komora przepływu, paski kontrastujące w promieniach RTG, nie zawierająca lateksu i PCV- oznaczenie producenta na opakowaniu jednostkowym, data ważności i nr serii na opakowaniu indywidualnym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45.</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Kompresy gazowe niejałowe 10 cm x 10 cm 13 nitkowe, 8-warstwowe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46.</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Kompresy gazowe niejałowe 5 cm x 5 cm 17-nitkowe, 8-warstwowe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47.</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Kompresy gazowe niejałowe 7,5 cm x 7,5 cm 17 nitkowe, 8-warstwowe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48.</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Kompresy gazowe sterylne, jałowe 10 cm x 10 cm 17 nitkowe, 8-nitkowe, wyjaławiane radiacyjnie, 100% bawełna bielona </w:t>
            </w:r>
            <w:r w:rsidRPr="00C50D84">
              <w:rPr>
                <w:rFonts w:ascii="Times New Roman" w:hAnsi="Times New Roman"/>
                <w:color w:val="000000"/>
              </w:rPr>
              <w:lastRenderedPageBreak/>
              <w:t>nadtlenkiem wodoru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49.</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Kompresy gazowe sterylne, jałowe 5 cm x 5 cm 17 nitkowe, 8-nitkowe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50.</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Kranik trójdrożny  LUER służy do regulacji przepływów podczas podawania płynów infuzyjnych.</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51.</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Lignina bielona w </w:t>
            </w:r>
            <w:proofErr w:type="spellStart"/>
            <w:r w:rsidRPr="00C50D84">
              <w:rPr>
                <w:rFonts w:ascii="Times New Roman" w:hAnsi="Times New Roman"/>
                <w:color w:val="000000"/>
              </w:rPr>
              <w:t>zwoikach</w:t>
            </w:r>
            <w:proofErr w:type="spellEnd"/>
            <w:r w:rsidRPr="00C50D84">
              <w:rPr>
                <w:rFonts w:ascii="Times New Roman" w:hAnsi="Times New Roman"/>
                <w:color w:val="000000"/>
              </w:rPr>
              <w:t xml:space="preserve"> (wata celulozowa)</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52.</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Maseczki chirurgiczne jednorazowe trójwarstwowe z gumką</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53.</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Ochraniacze na buty długie jednorazowe foliowe białe Grubość 40um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54.</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Ochraniacze na obuwie personelu medycznego lub pacjentów foliowe z gumką</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55.</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Opaska dziana podtrzymująca o niestrzępiących się brzegach, nie elastyczny 4 m x 10 cm opakowanie papierowe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56.</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Opaska dziana podtrzymująca o niestrzępiących się brzegach, nie elastyczny 4 m x 5 cm opakowanie papierowe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57.</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Opaska dziana podtrzymująca o niestrzępiących się brzegach, nie elastyczny 4m x 15 cm opakowanie papierowe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58.</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Opaska dziana podtrzymująca o niestrzępiących się brzegach, nie elastyczny 4m x 20 cm opakowanie papierowe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59.</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Opaska podtrzymująca, elastyczna 4 m x 10 cm o rozciągliwości min. 160% typu </w:t>
            </w:r>
            <w:proofErr w:type="spellStart"/>
            <w:r w:rsidRPr="00C50D84">
              <w:rPr>
                <w:rFonts w:ascii="Times New Roman" w:hAnsi="Times New Roman"/>
                <w:color w:val="000000"/>
              </w:rPr>
              <w:t>Peha-crep</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60.</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Opaska podtrzymująca, elastyczna 4 m x 12 cm o rozciągliwości min. 160% typu </w:t>
            </w:r>
            <w:proofErr w:type="spellStart"/>
            <w:r w:rsidRPr="00C50D84">
              <w:rPr>
                <w:rFonts w:ascii="Times New Roman" w:hAnsi="Times New Roman"/>
                <w:color w:val="000000"/>
              </w:rPr>
              <w:t>Peha-crep</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61.</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Opaska podtrzymująca, elastyczna 4 m x 4 cm o rozciągliwości min. 160% typu </w:t>
            </w:r>
            <w:proofErr w:type="spellStart"/>
            <w:r w:rsidRPr="00C50D84">
              <w:rPr>
                <w:rFonts w:ascii="Times New Roman" w:hAnsi="Times New Roman"/>
                <w:color w:val="000000"/>
              </w:rPr>
              <w:t>Peha-crep</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62.</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Opaska podtrzymująca, elastyczna 4 m x 6 cm o rozciągliwości min. 160% typu </w:t>
            </w:r>
            <w:proofErr w:type="spellStart"/>
            <w:r w:rsidRPr="00C50D84">
              <w:rPr>
                <w:rFonts w:ascii="Times New Roman" w:hAnsi="Times New Roman"/>
                <w:color w:val="000000"/>
              </w:rPr>
              <w:t>Peha-crep</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63.</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Opaska podtrzymująca, elastyczna 4 m x 8 cm o rozciągliwości min. 160% typu </w:t>
            </w:r>
            <w:proofErr w:type="spellStart"/>
            <w:r w:rsidRPr="00C50D84">
              <w:rPr>
                <w:rFonts w:ascii="Times New Roman" w:hAnsi="Times New Roman"/>
                <w:color w:val="000000"/>
              </w:rPr>
              <w:t>Peha-crep</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64.</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Opatrunek przylepny 10 cm x 10 m Przylepiec chirurgiczny, hypoalergiczny z rozciągliwej włókniny, na całej powierzchni pokryty klejem </w:t>
            </w:r>
            <w:proofErr w:type="spellStart"/>
            <w:r w:rsidRPr="00C50D84">
              <w:rPr>
                <w:rFonts w:ascii="Times New Roman" w:hAnsi="Times New Roman"/>
                <w:color w:val="000000"/>
              </w:rPr>
              <w:t>poliakrylowym</w:t>
            </w:r>
            <w:proofErr w:type="spellEnd"/>
            <w:r w:rsidRPr="00C50D84">
              <w:rPr>
                <w:rFonts w:ascii="Times New Roman" w:hAnsi="Times New Roman"/>
                <w:color w:val="000000"/>
              </w:rPr>
              <w:t>, równomiernie naniesionej na całej powierzchni z papierem zabezpieczającym.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65.</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Ostrze chirurgiczne, wymienne rozmiar nr 10 Ostrze chirurgiczne, wymienne, ze stali nierdzewnej lub węglowej, ostrzone metodą laserową, pakowane pojedynczo w aluminiowe saszetki, nazwa producenta i rozmiar wygrawerowane na ostrzu.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66.</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Ostrze chirurgiczne, wymienne rozmiar nr 11 Ostrze chirurgiczne, wymienne, ze stali nierdzewnej lub węglowej, ostrzone metodą laserową, pakowane pojedynczo w aluminiowe saszetki, nazwa producenta i rozmiar wygrawerowane na ostrzu.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67.</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Ostrze chirurgiczne, wymienne rozmiar nr 23 Ostrze chirurgiczne, wymienne, ze stali nierdzewnej lub węglowej, ostrzone metodą laserową, pakowane pojedynczo w aluminiowe saszetki, nazwa producenta i rozmiar wygrawerowane na ostrzu.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68.</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Ostrze chirurgiczne, wymienne rozmiar nr 24 Ostrze chirurgiczne, wymienne, ze stali nierdzewnej lub węglowej, ostrzone metodą laserową, pakowane pojedynczo w </w:t>
            </w:r>
            <w:r w:rsidRPr="00C50D84">
              <w:rPr>
                <w:rFonts w:ascii="Times New Roman" w:hAnsi="Times New Roman"/>
                <w:color w:val="000000"/>
              </w:rPr>
              <w:lastRenderedPageBreak/>
              <w:t>aluminiowe saszetki, nazwa producenta i rozmiar wygrawerowane na ostrzu.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69.</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Pałeczki do wymazów w probówce transportowej "ocznej", aplikator z tworzywa, wacik bawełna, dł. 13-15 cm, sterylne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70.</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Pałeczki do wymazów w probówce transportowej, aplikator z drutu, wacik wiskoza lub bawełna, dł. od 10-16 cm, sterylne;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71.</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Podkłady higieniczne 60 x 60 cm, jednorazowe chłonne podkłady higieniczne. Wierzchnia warstwa podkładu wykonana jest z bardzo miękkiej włókniny, wkład chłonny stanowi pulpa celulozowa. Podkład od spodu zabezpieczony jest folią, która chroni przed przeciekaniem.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72.</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Podkłady higieniczne 60 x 90 cm, jednorazowe chłonne podkłady higieniczne. Wierzchnia warstwa podkładu wykonana jest z bardzo miękkiej włókniny, wkład chłonny stanowi pulpa celulozowa. Podkład od spodu zabezpieczony jest folią, która chroni przed przeciekaniem.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73.</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Przedłużacz (port) iniekcyjny bezigłowy. Średnica wewnętrzna od 1 do 2,6 mm. Z dwoma portami: do podawania infuzji i port do wkłucia igły. Długość do 25 cm.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74.</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Przedłużacz do pompy infuzyjnej dł. 150 cm. Przedłużacz jest jednorazowego użycia, jałowy, niepirogenny, nietoksyczny. W skład przedłużaczy do pomp infuzyjnych wchodzą następujące elementy: osłonka łącznika </w:t>
            </w:r>
            <w:proofErr w:type="spellStart"/>
            <w:r w:rsidRPr="00C50D84">
              <w:rPr>
                <w:rFonts w:ascii="Times New Roman" w:hAnsi="Times New Roman"/>
                <w:color w:val="000000"/>
              </w:rPr>
              <w:t>luer</w:t>
            </w:r>
            <w:proofErr w:type="spellEnd"/>
            <w:r w:rsidRPr="00C50D84">
              <w:rPr>
                <w:rFonts w:ascii="Times New Roman" w:hAnsi="Times New Roman"/>
                <w:color w:val="000000"/>
              </w:rPr>
              <w:t xml:space="preserve">-lock, łącznik stożkowy </w:t>
            </w:r>
            <w:proofErr w:type="spellStart"/>
            <w:r w:rsidRPr="00C50D84">
              <w:rPr>
                <w:rFonts w:ascii="Times New Roman" w:hAnsi="Times New Roman"/>
                <w:color w:val="000000"/>
              </w:rPr>
              <w:t>luer</w:t>
            </w:r>
            <w:proofErr w:type="spellEnd"/>
            <w:r w:rsidRPr="00C50D84">
              <w:rPr>
                <w:rFonts w:ascii="Times New Roman" w:hAnsi="Times New Roman"/>
                <w:color w:val="000000"/>
              </w:rPr>
              <w:t xml:space="preserve">-lock “męski”, dren PVC o średnicy wewnętrznej 1.24 mm, łącznik stożkowy </w:t>
            </w:r>
            <w:proofErr w:type="spellStart"/>
            <w:r w:rsidRPr="00C50D84">
              <w:rPr>
                <w:rFonts w:ascii="Times New Roman" w:hAnsi="Times New Roman"/>
                <w:color w:val="000000"/>
              </w:rPr>
              <w:t>luer</w:t>
            </w:r>
            <w:proofErr w:type="spellEnd"/>
            <w:r w:rsidRPr="00C50D84">
              <w:rPr>
                <w:rFonts w:ascii="Times New Roman" w:hAnsi="Times New Roman"/>
                <w:color w:val="000000"/>
              </w:rPr>
              <w:t xml:space="preserve">-lock “żeński”, osłonka łącznika </w:t>
            </w:r>
            <w:proofErr w:type="spellStart"/>
            <w:r w:rsidRPr="00C50D84">
              <w:rPr>
                <w:rFonts w:ascii="Times New Roman" w:hAnsi="Times New Roman"/>
                <w:color w:val="000000"/>
              </w:rPr>
              <w:t>luer</w:t>
            </w:r>
            <w:proofErr w:type="spellEnd"/>
            <w:r w:rsidRPr="00C50D84">
              <w:rPr>
                <w:rFonts w:ascii="Times New Roman" w:hAnsi="Times New Roman"/>
                <w:color w:val="000000"/>
              </w:rPr>
              <w:t>-lock.</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75.</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Przylepiec hipoalergiczny włókninowy powszechnego zastosowania. O wysokiej przepuszczalności powietrza i pary </w:t>
            </w:r>
            <w:r w:rsidRPr="00C50D84">
              <w:rPr>
                <w:rFonts w:ascii="Times New Roman" w:hAnsi="Times New Roman"/>
                <w:color w:val="000000"/>
              </w:rPr>
              <w:lastRenderedPageBreak/>
              <w:t>wodnej (pozwala skórze oddychać), łatwy do dzielenia bez użycia nożyczek, nie pozostawia zabrudzeń na skórze. Zastosowanie: jako przylepiec ogólnego zastosowania, do mocowania różnego rodzaju opatrunków, do mocowania drenów, rurek i przewodów. 12,5 mm x 5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76.</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Przylepiec z tkaniny bawełnianej, pokryty jednostronnie klejem akrylowym, o bardzo dużą wytrzymałości mechanicznej, odporny na wodę, łatwy do dzielenia, o wysokiej przylepności początkowej, natychmiast przyklejający się do skóry (nawet wilgotnej) nie pozostawia zabrudzeń na skórze, nawinięty na szpulkę z tworzywa sztucznego i zabezpieczony pierścieniem. Może być użyty do mocowania opatrunków, drenów, rurek, przewodów oraz urządzeń wymagających dużej wytrzymałości mechanicznej, do znakowania i opisywania urządzeń medycznych, probówek itp. 12,5 mm x 5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77.</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Przylepiec z tkaniny bawełnianej, pokryty jednostronnie klejem akrylowym, o bardzo dużą wytrzymałości mechanicznej, odporny na wodę, łatwy do dzielenia, o wysokiej przylepności początkowej, natychmiast przyklejający się do skóry (nawet wilgotnej) nie pozostawia zabrudzeń na skórze, nawinięty na szpulkę z tworzywa sztucznego i zabezpieczony pierścieniem. Może być użyty do mocowania opatrunków, drenów, rurek, przewodów oraz urządzeń wymagających dużej wytrzymałości mechanicznej, do znakowania i opisywania urządzeń medycznych, probówek itp. 25 mm x 5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78.</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Przylepiec z tkaniny bawełnianej, pokryty jednostronnie klejem akrylowym, o bardzo dużą wytrzymałości mechanicznej, odporny na wodę, łatwy do dzielenia, o </w:t>
            </w:r>
            <w:r w:rsidRPr="00C50D84">
              <w:rPr>
                <w:rFonts w:ascii="Times New Roman" w:hAnsi="Times New Roman"/>
                <w:color w:val="000000"/>
              </w:rPr>
              <w:lastRenderedPageBreak/>
              <w:t>wysokiej przylepności początkowej, natychmiast przyklejający się do skóry (nawet wilgotnej) nie pozostawia zabrudzeń na skórze, nawinięty na szpulkę z tworzywa sztucznego i zabezpieczony pierścieniem. Może być użyty do mocowania opatrunków, drenów, rurek, przewodów oraz urządzeń wymagających dużej wytrzymałości mechanicznej, do znakowania i opisywania urządzeń medycznych, probówek itp. 50 mm x 5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79.</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Przyrząd do przetaczania krwi i jej preparatów. Wykonany z wysokiej jakości </w:t>
            </w:r>
            <w:proofErr w:type="spellStart"/>
            <w:r w:rsidRPr="00C50D84">
              <w:rPr>
                <w:rFonts w:ascii="Times New Roman" w:hAnsi="Times New Roman"/>
                <w:color w:val="000000"/>
              </w:rPr>
              <w:t>bezlateksowych</w:t>
            </w:r>
            <w:proofErr w:type="spellEnd"/>
            <w:r w:rsidRPr="00C50D84">
              <w:rPr>
                <w:rFonts w:ascii="Times New Roman" w:hAnsi="Times New Roman"/>
                <w:color w:val="000000"/>
              </w:rPr>
              <w:t xml:space="preserve"> materiałów,  ostry kolec komory kroplowej gwarantujący szczelne i pewne połączenie z pojemnikami z płynami, odpowietrznik z filtrem przeciwbakteryjnym oraz zamykaną kolorową klapką,  elastyczna komora kroplowa o wielkości do 9 cm zaopatrzona w dodatkowe skrzydełka dociskowe, kroplomierz komory 20 kropli = 1ml +/- 0.1ml, specjalny filtr do krwi o dużej powierzchni, wielkości oczek 200um, miękki elastyczny dren o długości min.150 cm, zakończenie drenu </w:t>
            </w:r>
            <w:proofErr w:type="spellStart"/>
            <w:r w:rsidRPr="00C50D84">
              <w:rPr>
                <w:rFonts w:ascii="Times New Roman" w:hAnsi="Times New Roman"/>
                <w:color w:val="000000"/>
              </w:rPr>
              <w:t>Luer</w:t>
            </w:r>
            <w:proofErr w:type="spellEnd"/>
            <w:r w:rsidRPr="00C50D84">
              <w:rPr>
                <w:rFonts w:ascii="Times New Roman" w:hAnsi="Times New Roman"/>
                <w:color w:val="000000"/>
              </w:rPr>
              <w:t>-Lock, precyzyjny zacisk rolkowy,  oba końce przyrządu zabezpieczone dodatkowo ochronnymi kapturkami,   niepirogenny, nietoksyczny, sterylizowany tlenkiem etylenu, termin ważności nie krótszy niż 4 lata</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80.</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Przyrząd do przetaczania płynów infuzyjnych atestowany do posiadanej przez zamawiającego pompy infuzyjnej objętościowej ASCOR AP31.</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81.</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Przyrząd do przetaczania płynów infuzyjnych Przyrząd do przetaczania płynów infuzyjnych, elastyczna komora kroplowa o dł. min. 5cm, dren dł. min 150cm, filtr infuzyjny min. 15, odpowietrznik z klapką, precyzyjny regulator przepływu, dodatkowy port do iniekcji leków. Opakowanie typu folia-</w:t>
            </w:r>
            <w:r w:rsidRPr="00C50D84">
              <w:rPr>
                <w:rFonts w:ascii="Times New Roman" w:hAnsi="Times New Roman"/>
                <w:color w:val="000000"/>
              </w:rPr>
              <w:lastRenderedPageBreak/>
              <w:t>papier sterylny.</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82.</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Przyrząd do przetaczania płynów infuzyjnych Przyrząd do przetaczania płynów infuzyjnych, elastyczna komora kroplowa o dł. min. 5cm, dren dł. min 150cm, filtr infuzyjny min. 15, odpowietrznik z klapką, precyzyjny regulator przepływu. Opakowanie typu folia-papier sterylny.</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83.</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Przyrząd do wielokrotnego pobierania i aspiracji roztworów, leków i substancji toksycznych. O niskiej objętości napełnienia.  Wyposażony w filtr wentylacyjny oraz zintegrowany korek</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84.</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Rękaw do sterylizacji 100 mm x 200 m. Rękaw do sterylizacji foliowo-papierowy z nadrukowanymi wskaźnikami procesu sterylizacji parowej, gazowej i formaldehydowej o wymiarach 100 mm x 200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85.</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Rękaw do sterylizacji 150 mm x 200 m. Rękaw do sterylizacji foliowo-papierowy z nadrukowanymi wskaźnikami procesu sterylizacji parowej, gazowej i formaldehydowej o wymiarach 150 mm x 200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86.</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Rękaw do sterylizacji 200 mm x 200 m. Rękaw do sterylizacji foliowo-papierowy z nadrukowanymi wskaźnikami procesu sterylizacji parowej, gazowej i formaldehydowej o wymiarach 200 mm x 200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87.</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Rękaw do sterylizacji 250 mm x 200 m. Rękaw do sterylizacji foliowo-papierowy z nadrukowanymi wskaźnikami procesu sterylizacji parowej, gazowej i formaldehydowej o wymiarach 250 mm x 200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88.</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Rękaw do sterylizacji 50 mm x 200 m. Rękaw do sterylizacji foliowo-papierowy z nadrukowanymi wskaźnikami procesu </w:t>
            </w:r>
            <w:r w:rsidRPr="00C50D84">
              <w:rPr>
                <w:rFonts w:ascii="Times New Roman" w:hAnsi="Times New Roman"/>
                <w:color w:val="000000"/>
              </w:rPr>
              <w:lastRenderedPageBreak/>
              <w:t>sterylizacji parowej, gazowej i formaldehydowej o wymiarach 50 mm x 200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89.</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Rękaw do sterylizacji 75 mm x 200 m. Rękaw do sterylizacji foliowo-papierowy z nadrukowanymi wskaźnikami procesu sterylizacji parowej, gazowej i formaldehydowej o wymiarach 75 mm x 200 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90.</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Rękawice chirurgiczne lateksowe z rolowanym mankietem sterylne rozmiar 6,5</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91.</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Rękawice chirurgiczne lateksowe z rolowanym mankietem sterylne rozmiar 7,5</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92.</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Rękawice chirurgiczne lateksowe z rolowanym mankietem sterylne rozmiar 8</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93.</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Rękawice diagnostyczne nitrylowe </w:t>
            </w:r>
            <w:proofErr w:type="spellStart"/>
            <w:r w:rsidRPr="00C50D84">
              <w:rPr>
                <w:rFonts w:ascii="Times New Roman" w:hAnsi="Times New Roman"/>
                <w:color w:val="000000"/>
              </w:rPr>
              <w:t>bezpudrowe</w:t>
            </w:r>
            <w:proofErr w:type="spellEnd"/>
            <w:r w:rsidRPr="00C50D84">
              <w:rPr>
                <w:rFonts w:ascii="Times New Roman" w:hAnsi="Times New Roman"/>
                <w:color w:val="000000"/>
              </w:rPr>
              <w:t>, XS, S, M, L, XL, niebieskie, teksturowane z rolowanym mankietem dł. minimum 290 mm, grubość min. 0,10mm +/-0,02mm.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94.</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Rękawice diagnostyczne, lateksowe, </w:t>
            </w:r>
            <w:proofErr w:type="spellStart"/>
            <w:r w:rsidRPr="00C50D84">
              <w:rPr>
                <w:rFonts w:ascii="Times New Roman" w:hAnsi="Times New Roman"/>
                <w:color w:val="000000"/>
              </w:rPr>
              <w:t>bezpudrowe</w:t>
            </w:r>
            <w:proofErr w:type="spellEnd"/>
            <w:r w:rsidRPr="00C50D84">
              <w:rPr>
                <w:rFonts w:ascii="Times New Roman" w:hAnsi="Times New Roman"/>
                <w:color w:val="000000"/>
              </w:rPr>
              <w:t xml:space="preserve"> poziom AQL ? 1,5 rozmiar S, M, L, XL.</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hideMark/>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95.</w:t>
            </w:r>
          </w:p>
        </w:tc>
        <w:tc>
          <w:tcPr>
            <w:tcW w:w="5718" w:type="dxa"/>
            <w:tcBorders>
              <w:top w:val="single" w:sz="4" w:space="0" w:color="auto"/>
              <w:left w:val="nil"/>
              <w:bottom w:val="single" w:sz="4" w:space="0" w:color="auto"/>
              <w:right w:val="single" w:sz="4" w:space="0" w:color="auto"/>
            </w:tcBorders>
            <w:hideMark/>
          </w:tcPr>
          <w:p w:rsidR="00C50D84" w:rsidRPr="00C50D84" w:rsidRDefault="00C50D84" w:rsidP="000E796A">
            <w:pPr>
              <w:rPr>
                <w:rFonts w:ascii="Times New Roman" w:hAnsi="Times New Roman"/>
                <w:color w:val="000000"/>
              </w:rPr>
            </w:pPr>
            <w:r w:rsidRPr="00C50D84">
              <w:rPr>
                <w:rFonts w:ascii="Times New Roman" w:hAnsi="Times New Roman"/>
                <w:color w:val="000000"/>
              </w:rPr>
              <w:t>Rękawice diagnostyczne, lateksowe, pudrowane z rolowanym końcem mankietu poziom AQL ? 1,5 rozmiar XS, S, M, L, XL.</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96.</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Rękawice diagnostyczne, winylowe, </w:t>
            </w:r>
            <w:proofErr w:type="spellStart"/>
            <w:r w:rsidRPr="00C50D84">
              <w:rPr>
                <w:rFonts w:ascii="Times New Roman" w:hAnsi="Times New Roman"/>
                <w:color w:val="000000"/>
              </w:rPr>
              <w:t>bezpudrowe</w:t>
            </w:r>
            <w:proofErr w:type="spellEnd"/>
            <w:r w:rsidRPr="00C50D84">
              <w:rPr>
                <w:rFonts w:ascii="Times New Roman" w:hAnsi="Times New Roman"/>
                <w:color w:val="000000"/>
              </w:rPr>
              <w:t xml:space="preserve"> poziom AQL ? 1,5 rozmiar S, M, L, XL. Rękawice z wewnętrzną warstwą poliuretanową, gładkie, rolowany mankiet, grubość na palcu oraz dłoni 0,08 mm(+/-0,02 mm), na mankiecie 0,05 mm(+/-0,02 mm), posiadające badania z jednostek niezależnych od producenta potwierdzające brak zawartości DEHP oraz potwierdzające zgodność z normą EN 374 (wodorotlenek sodu </w:t>
            </w:r>
            <w:r w:rsidRPr="00C50D84">
              <w:rPr>
                <w:rFonts w:ascii="Times New Roman" w:hAnsi="Times New Roman"/>
                <w:color w:val="000000"/>
              </w:rPr>
              <w:lastRenderedPageBreak/>
              <w:t>40%-klasa 6), ASTM F1671. Rękawice dopuszczone do pracy w laboratorium poprzez świadectwo PZH. Kolor biały (półprzeźroczysty).</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97.</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Rękawice medyczne , nitrylowe, rozmiar XS, S, M, L, XL, służą ochronie dłoni przed działaniem szkodliwych wirusów oraz innych niebezpiecznych substancji, </w:t>
            </w:r>
            <w:proofErr w:type="spellStart"/>
            <w:r w:rsidRPr="00C50D84">
              <w:rPr>
                <w:rFonts w:ascii="Times New Roman" w:hAnsi="Times New Roman"/>
                <w:color w:val="000000"/>
              </w:rPr>
              <w:t>Bezpudrowe</w:t>
            </w:r>
            <w:proofErr w:type="spellEnd"/>
            <w:r w:rsidRPr="00C50D84">
              <w:rPr>
                <w:rFonts w:ascii="Times New Roman" w:hAnsi="Times New Roman"/>
                <w:color w:val="000000"/>
              </w:rPr>
              <w:t xml:space="preserve"> i niejałowe. Mogą być wykorzystane przez osoby z alergią, ponieważ rękawice hipoalergiczne pozbawione są lateksu i pudru, posiadają współczynnik jakości AQL-1,5/7 N, jak i normy ISO, które potwierdzają skuteczność funkcji ochronnej, spełniają następujące normy BHP: EN-420 ogólna, EN-374 ochrona przed chemikaliami, mikroorganizmami, EN-455, EN-1041, EN-980, ISO-15223</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98.</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Rękawice nitrylowe odporne na bromek </w:t>
            </w:r>
            <w:proofErr w:type="spellStart"/>
            <w:r w:rsidRPr="00C50D84">
              <w:rPr>
                <w:rFonts w:ascii="Times New Roman" w:hAnsi="Times New Roman"/>
                <w:color w:val="000000"/>
              </w:rPr>
              <w:t>etydyny</w:t>
            </w:r>
            <w:proofErr w:type="spellEnd"/>
            <w:r w:rsidRPr="00C50D84">
              <w:rPr>
                <w:rFonts w:ascii="Times New Roman" w:hAnsi="Times New Roman"/>
                <w:color w:val="000000"/>
              </w:rPr>
              <w:t xml:space="preserve"> rozmiar S, M, L, XL.</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99.</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Rolki prześcieradła </w:t>
            </w:r>
            <w:proofErr w:type="spellStart"/>
            <w:r w:rsidRPr="00C50D84">
              <w:rPr>
                <w:rFonts w:ascii="Times New Roman" w:hAnsi="Times New Roman"/>
                <w:color w:val="000000"/>
              </w:rPr>
              <w:t>podfoliowane</w:t>
            </w:r>
            <w:proofErr w:type="spellEnd"/>
            <w:r w:rsidRPr="00C50D84">
              <w:rPr>
                <w:rFonts w:ascii="Times New Roman" w:hAnsi="Times New Roman"/>
                <w:color w:val="000000"/>
              </w:rPr>
              <w:t xml:space="preserve">, perforowane co 38 cm, nieprzemakalne, jednorazowe, szerokość 58 cm, długość 50 </w:t>
            </w:r>
            <w:proofErr w:type="spellStart"/>
            <w:r w:rsidRPr="00C50D84">
              <w:rPr>
                <w:rFonts w:ascii="Times New Roman" w:hAnsi="Times New Roman"/>
                <w:color w:val="000000"/>
              </w:rPr>
              <w:t>mb</w:t>
            </w:r>
            <w:proofErr w:type="spellEnd"/>
            <w:r w:rsidRPr="00C50D84">
              <w:rPr>
                <w:rFonts w:ascii="Times New Roman" w:hAnsi="Times New Roman"/>
                <w:color w:val="000000"/>
              </w:rPr>
              <w:t>, celuloza 23g/m?, folia PE 13 my.</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100.</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Serweta operacyjna sterylna jednorazowa 50 x 50 cm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101.</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Serweta operacyjna sterylna jednorazowa 70 x 50 cm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102.</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Serweta operacyjna sterylna jednorazowa 75 x 90 cm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103.</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Serweta operacyjna sterylna jednorazowa 90 x 120 cm</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104.</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insulinowa jednorazowego użytku  0,5 ml, U-100, 30G 0,3mm x 8 mm, sterylna. Każda sztuka pakowana oddzielnie</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105.</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Strzykawka 3 - częściowa jednorazowa LUER  o poj. 2 ml. </w:t>
            </w:r>
            <w:r w:rsidRPr="00C50D84">
              <w:rPr>
                <w:rFonts w:ascii="Times New Roman" w:hAnsi="Times New Roman"/>
                <w:color w:val="000000"/>
              </w:rPr>
              <w:lastRenderedPageBreak/>
              <w:t>Cylinder strzykawki przezroczysty, wykonany z polipropylenu. Strzykawka posiada uszczelnienie w postaci podwójnego pierścienia na lateksowym korku położonym na szczycie tłoka. Produkt jednorazowego użytku, niepirogenny, nietoksyczny, sterylny.</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106.</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3 - częściowa jednorazowa LUER o poj. 10 ml. Cylinder strzykawki przezroczysty, wykonany z polipropylenu. Strzykawka posiada uszczelnienie w postaci podwójnego pierścienia na lateksowym korku położonym na szczycie tłoka. Produkt jednorazowego użytku, niepirogenny, nietoksyczny, sterylny.</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107.</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3 - częściowa jednorazowa LUER o poj. 20 ml. Cylinder strzykawki przezroczysty, wykonany z polipropylenu. Strzykawka posiada uszczelnienie w postaci podwójnego pierścienia na lateksowym korku położonym na szczycie tłoka. Produkt jednorazowego użytku, niepirogenny, nietoksyczny, sterylny.</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108.</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3 - częściowa jednorazowa LUER o poj. 5 ml. Cylinder strzykawki przezroczysty, wykonany z polipropylenu. Strzykawka posiada uszczelnienie w postaci podwójnego pierścienia na lateksowym korku położonym na szczycie tłoka. Produkt jednorazowego użytku, niepirogenny, nietoksyczny, sterylny.</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109.</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3 - częściowa LUER  LOCK o poj. 20 ml. Do pompy infuzyjnej. Cylinder strzykawki  przeźroczysty, z wyraźną skalą, pierścień zabezpieczający chroni przed przypadkowym wypadnięciem tłoka. Dzięki zastosowaniu gumowej końcówki tłoka, zapewniającej jego płynny ruch strzykawka daje możliwość precyzyjnego podania płynu.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110.</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3-częściowa LUER LOCK o poj. 5 ml. Do pompy infuzyjnej.  Strzykawka z potrójną gumową uszczelką i blokadą tłoka, zapobiegającą przypadkowemu wyciekowi płynu podczas aplikacji. Komora i tłok o dużej przejrzystości, czytelna podziałka.</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111.</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3-częściowa LUER LOCK o poj. 50 ml. Do pompy infuzyjnej.  Strzykawka z potrójną gumową uszczelką i blokadą tłoka, zapobiegającą przypadkowemu wyciekowi płynu podczas aplikacji. Komora i tłok o dużej przejrzystości, czytelna podziałka.</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112.</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insulinowa jałowa, 1 ml U-100, ze stałą igłą</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113.</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insulinowa trzyczęściowa 1 ml z igłą skala U-100 Strzykawka trzyczęściowa ze stożkiem LUER, tłok gumowy o specjalnej konstrukcji redukującej pojemność resztkową. Pojemność nominalna 1 ml, czytelna skala U-100. Strzykawka posiada kryzę ograniczającą wysuwanie się tłoka, dołączoną igłę iniekcyjną o wymiarze 0,40 x 13 mm. Produkt sterylny.</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114.</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Strzykawka jednorazowego użytku z tworzywa sztucznego 1ml ,, </w:t>
            </w:r>
            <w:proofErr w:type="spellStart"/>
            <w:r w:rsidRPr="00C50D84">
              <w:rPr>
                <w:rFonts w:ascii="Times New Roman" w:hAnsi="Times New Roman"/>
                <w:color w:val="000000"/>
              </w:rPr>
              <w:t>insulinówka</w:t>
            </w:r>
            <w:proofErr w:type="spellEnd"/>
            <w:r w:rsidRPr="00C50D84">
              <w:rPr>
                <w:rFonts w:ascii="Times New Roman" w:hAnsi="Times New Roman"/>
                <w:color w:val="000000"/>
              </w:rPr>
              <w:t xml:space="preserve"> jałowa bez igły z podziałką lub z wymienną igłą z podziałką mililitrową</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115.</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Strzykawka jednorazowego użytku z tworzywa sztucznego jałowa 10 ml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116.</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Strzykawka jednorazowego użytku z tworzywa sztucznego jałowa 100 ml z dołączonym łącznikiem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117.</w:t>
            </w:r>
          </w:p>
        </w:tc>
        <w:tc>
          <w:tcPr>
            <w:tcW w:w="5718" w:type="dxa"/>
            <w:tcBorders>
              <w:top w:val="single" w:sz="4" w:space="0" w:color="auto"/>
              <w:left w:val="nil"/>
              <w:bottom w:val="single" w:sz="4" w:space="0" w:color="auto"/>
              <w:right w:val="single" w:sz="4" w:space="0" w:color="auto"/>
            </w:tcBorders>
          </w:tcPr>
          <w:p w:rsidR="00C50D84" w:rsidRDefault="00C50D84" w:rsidP="000E796A">
            <w:pPr>
              <w:rPr>
                <w:rFonts w:ascii="Times New Roman" w:hAnsi="Times New Roman"/>
                <w:color w:val="000000"/>
              </w:rPr>
            </w:pPr>
            <w:r w:rsidRPr="00C50D84">
              <w:rPr>
                <w:rFonts w:ascii="Times New Roman" w:hAnsi="Times New Roman"/>
                <w:color w:val="000000"/>
              </w:rPr>
              <w:t xml:space="preserve">Strzykawka jednorazowego użytku z tworzywa sztucznego jałowa 2 ml </w:t>
            </w:r>
            <w:proofErr w:type="spellStart"/>
            <w:r w:rsidRPr="00C50D84">
              <w:rPr>
                <w:rFonts w:ascii="Times New Roman" w:hAnsi="Times New Roman"/>
                <w:color w:val="000000"/>
              </w:rPr>
              <w:t>Luer</w:t>
            </w:r>
            <w:proofErr w:type="spellEnd"/>
          </w:p>
          <w:p w:rsidR="00764684" w:rsidRPr="00C50D84" w:rsidRDefault="00764684" w:rsidP="000E796A">
            <w:pPr>
              <w:rPr>
                <w:rFonts w:ascii="Times New Roman" w:hAnsi="Times New Roman"/>
                <w:color w:val="000000"/>
              </w:rPr>
            </w:pPr>
            <w:bookmarkStart w:id="0" w:name="_GoBack"/>
            <w:bookmarkEnd w:id="0"/>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lastRenderedPageBreak/>
              <w:t>118.</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Strzykawka jednorazowego użytku z tworzywa sztucznego jałowa 20 ml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119.</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 xml:space="preserve">Strzykawka jednorazowego użytku z tworzywa sztucznego jałowa 5 ml </w:t>
            </w:r>
            <w:proofErr w:type="spellStart"/>
            <w:r w:rsidRPr="00C50D84">
              <w:rPr>
                <w:rFonts w:ascii="Times New Roman" w:hAnsi="Times New Roman"/>
                <w:color w:val="000000"/>
              </w:rPr>
              <w:t>Luer</w:t>
            </w:r>
            <w:proofErr w:type="spellEnd"/>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120.</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jednorazowego użytku z tworzywa sztucznego jałowa 50 ml</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121.</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Strzykawka tuberkulinowa 1 ml, z igłą 0,45 x 13 mm, jałowa, niepirogenna</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122.</w:t>
            </w:r>
          </w:p>
        </w:tc>
        <w:tc>
          <w:tcPr>
            <w:tcW w:w="5718" w:type="dxa"/>
            <w:tcBorders>
              <w:top w:val="single" w:sz="4" w:space="0" w:color="auto"/>
              <w:left w:val="nil"/>
              <w:bottom w:val="single" w:sz="4" w:space="0" w:color="auto"/>
              <w:right w:val="single" w:sz="4" w:space="0" w:color="auto"/>
            </w:tcBorders>
          </w:tcPr>
          <w:p w:rsidR="00C50D84" w:rsidRPr="008918AC" w:rsidRDefault="00C50D84" w:rsidP="000E796A">
            <w:pPr>
              <w:rPr>
                <w:rFonts w:ascii="Times New Roman" w:hAnsi="Times New Roman"/>
                <w:color w:val="000000"/>
                <w:sz w:val="20"/>
                <w:szCs w:val="20"/>
              </w:rPr>
            </w:pPr>
            <w:r w:rsidRPr="008918AC">
              <w:rPr>
                <w:rFonts w:ascii="Times New Roman" w:hAnsi="Times New Roman"/>
                <w:color w:val="000000"/>
                <w:sz w:val="20"/>
                <w:szCs w:val="20"/>
              </w:rPr>
              <w:t xml:space="preserve">Strzykawka tuberkulinowa TBC 1 ml z igły. Strzykawka trzyczęściowa z centrycznie umieszczonym stożkiem </w:t>
            </w:r>
            <w:proofErr w:type="spellStart"/>
            <w:r w:rsidRPr="008918AC">
              <w:rPr>
                <w:rFonts w:ascii="Times New Roman" w:hAnsi="Times New Roman"/>
                <w:color w:val="000000"/>
                <w:sz w:val="20"/>
                <w:szCs w:val="20"/>
              </w:rPr>
              <w:t>Luer</w:t>
            </w:r>
            <w:proofErr w:type="spellEnd"/>
            <w:r w:rsidRPr="008918AC">
              <w:rPr>
                <w:rFonts w:ascii="Times New Roman" w:hAnsi="Times New Roman"/>
                <w:color w:val="000000"/>
                <w:sz w:val="20"/>
                <w:szCs w:val="20"/>
              </w:rPr>
              <w:t>. Strzykawka charakteryzuje się płynnym przesuwem tłoka w cylindrze. W strzykawce brak jest przestrzeni martwej co gwarantuje podanie pełnej dawki leku.</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123.</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Wata celulozowa higieniczna w arkuszach format 60 x 40 cm w 100% z celulozy bielonej</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124.</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Wata opatrunkowa bawełniano-wiskozowa</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C50D84"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C50D84" w:rsidRPr="00C50D84" w:rsidRDefault="00C50D84" w:rsidP="000E796A">
            <w:pPr>
              <w:spacing w:after="0" w:line="240" w:lineRule="auto"/>
              <w:jc w:val="center"/>
              <w:rPr>
                <w:rFonts w:ascii="Times New Roman" w:eastAsia="Times New Roman" w:hAnsi="Times New Roman"/>
                <w:bCs/>
                <w:color w:val="000000"/>
                <w:sz w:val="24"/>
                <w:szCs w:val="24"/>
                <w:lang w:eastAsia="pl-PL"/>
              </w:rPr>
            </w:pPr>
            <w:r w:rsidRPr="00C50D84">
              <w:rPr>
                <w:rFonts w:ascii="Times New Roman" w:eastAsia="Times New Roman" w:hAnsi="Times New Roman"/>
                <w:bCs/>
                <w:color w:val="000000"/>
                <w:sz w:val="24"/>
                <w:szCs w:val="24"/>
                <w:lang w:eastAsia="pl-PL"/>
              </w:rPr>
              <w:t>125.</w:t>
            </w:r>
          </w:p>
        </w:tc>
        <w:tc>
          <w:tcPr>
            <w:tcW w:w="5718" w:type="dxa"/>
            <w:tcBorders>
              <w:top w:val="single" w:sz="4" w:space="0" w:color="auto"/>
              <w:left w:val="nil"/>
              <w:bottom w:val="single" w:sz="4" w:space="0" w:color="auto"/>
              <w:right w:val="single" w:sz="4" w:space="0" w:color="auto"/>
            </w:tcBorders>
          </w:tcPr>
          <w:p w:rsidR="00C50D84" w:rsidRPr="00C50D84" w:rsidRDefault="00C50D84" w:rsidP="000E796A">
            <w:pPr>
              <w:rPr>
                <w:rFonts w:ascii="Times New Roman" w:hAnsi="Times New Roman"/>
                <w:color w:val="000000"/>
              </w:rPr>
            </w:pPr>
            <w:r w:rsidRPr="00C50D84">
              <w:rPr>
                <w:rFonts w:ascii="Times New Roman" w:hAnsi="Times New Roman"/>
                <w:color w:val="000000"/>
              </w:rPr>
              <w:t>Wata opatrunkowa wiskozowa</w:t>
            </w:r>
          </w:p>
        </w:tc>
        <w:tc>
          <w:tcPr>
            <w:tcW w:w="3118"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C50D84" w:rsidRPr="00C50D84" w:rsidRDefault="00C50D84" w:rsidP="000E796A">
            <w:pPr>
              <w:spacing w:after="0" w:line="240" w:lineRule="auto"/>
              <w:jc w:val="center"/>
              <w:rPr>
                <w:rFonts w:ascii="Times New Roman" w:eastAsia="Times New Roman" w:hAnsi="Times New Roman"/>
                <w:b/>
                <w:bCs/>
                <w:color w:val="000000"/>
                <w:sz w:val="24"/>
                <w:szCs w:val="24"/>
                <w:lang w:eastAsia="pl-PL"/>
              </w:rPr>
            </w:pPr>
          </w:p>
        </w:tc>
      </w:tr>
      <w:tr w:rsidR="000E796A" w:rsidRPr="00C50D84" w:rsidTr="000E796A">
        <w:trPr>
          <w:trHeight w:val="260"/>
        </w:trPr>
        <w:tc>
          <w:tcPr>
            <w:tcW w:w="960" w:type="dxa"/>
            <w:tcBorders>
              <w:top w:val="single" w:sz="4" w:space="0" w:color="auto"/>
              <w:left w:val="single" w:sz="4" w:space="0" w:color="auto"/>
              <w:bottom w:val="single" w:sz="4" w:space="0" w:color="auto"/>
              <w:right w:val="single" w:sz="4" w:space="0" w:color="auto"/>
            </w:tcBorders>
            <w:noWrap/>
          </w:tcPr>
          <w:p w:rsidR="000E796A" w:rsidRPr="00C50D84" w:rsidRDefault="000E796A" w:rsidP="000E796A">
            <w:pPr>
              <w:spacing w:after="0" w:line="240" w:lineRule="auto"/>
              <w:jc w:val="center"/>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126.</w:t>
            </w:r>
          </w:p>
        </w:tc>
        <w:tc>
          <w:tcPr>
            <w:tcW w:w="5718" w:type="dxa"/>
            <w:tcBorders>
              <w:top w:val="single" w:sz="4" w:space="0" w:color="auto"/>
              <w:left w:val="nil"/>
              <w:bottom w:val="single" w:sz="4" w:space="0" w:color="auto"/>
              <w:right w:val="single" w:sz="4" w:space="0" w:color="auto"/>
            </w:tcBorders>
          </w:tcPr>
          <w:p w:rsidR="000E796A" w:rsidRPr="00C50D84" w:rsidRDefault="000E796A" w:rsidP="000E796A">
            <w:pPr>
              <w:rPr>
                <w:rFonts w:ascii="Times New Roman" w:hAnsi="Times New Roman"/>
                <w:color w:val="000000"/>
              </w:rPr>
            </w:pPr>
            <w:r w:rsidRPr="00C50D84">
              <w:rPr>
                <w:rFonts w:ascii="Times New Roman" w:hAnsi="Times New Roman"/>
                <w:color w:val="000000"/>
              </w:rPr>
              <w:t xml:space="preserve">Zatyczka uszczelniająca </w:t>
            </w:r>
            <w:proofErr w:type="spellStart"/>
            <w:r w:rsidRPr="00C50D84">
              <w:rPr>
                <w:rFonts w:ascii="Times New Roman" w:hAnsi="Times New Roman"/>
                <w:color w:val="000000"/>
              </w:rPr>
              <w:t>Luer</w:t>
            </w:r>
            <w:proofErr w:type="spellEnd"/>
            <w:r w:rsidRPr="00C50D84">
              <w:rPr>
                <w:rFonts w:ascii="Times New Roman" w:hAnsi="Times New Roman"/>
                <w:color w:val="000000"/>
              </w:rPr>
              <w:t xml:space="preserve"> / </w:t>
            </w:r>
            <w:proofErr w:type="spellStart"/>
            <w:r w:rsidRPr="00C50D84">
              <w:rPr>
                <w:rFonts w:ascii="Times New Roman" w:hAnsi="Times New Roman"/>
                <w:color w:val="000000"/>
              </w:rPr>
              <w:t>Luer</w:t>
            </w:r>
            <w:proofErr w:type="spellEnd"/>
            <w:r w:rsidRPr="00C50D84">
              <w:rPr>
                <w:rFonts w:ascii="Times New Roman" w:hAnsi="Times New Roman"/>
                <w:color w:val="000000"/>
              </w:rPr>
              <w:t xml:space="preserve"> Lock, pozwalają na nie inwazyjne oraz dokładne uszczelnienie końcówek strzykawek oraz innych zakończeń</w:t>
            </w:r>
          </w:p>
        </w:tc>
        <w:tc>
          <w:tcPr>
            <w:tcW w:w="3118" w:type="dxa"/>
            <w:tcBorders>
              <w:top w:val="single" w:sz="4" w:space="0" w:color="auto"/>
              <w:left w:val="nil"/>
              <w:bottom w:val="single" w:sz="4" w:space="0" w:color="auto"/>
              <w:right w:val="single" w:sz="4" w:space="0" w:color="auto"/>
            </w:tcBorders>
          </w:tcPr>
          <w:p w:rsidR="000E796A" w:rsidRPr="00C50D84" w:rsidRDefault="000E796A" w:rsidP="000E796A">
            <w:pPr>
              <w:spacing w:after="0" w:line="240" w:lineRule="auto"/>
              <w:jc w:val="center"/>
              <w:rPr>
                <w:rFonts w:ascii="Times New Roman" w:eastAsia="Times New Roman" w:hAnsi="Times New Roman"/>
                <w:b/>
                <w:bCs/>
                <w:color w:val="000000"/>
                <w:sz w:val="24"/>
                <w:szCs w:val="24"/>
                <w:lang w:eastAsia="pl-PL"/>
              </w:rPr>
            </w:pPr>
          </w:p>
        </w:tc>
        <w:tc>
          <w:tcPr>
            <w:tcW w:w="2410" w:type="dxa"/>
            <w:tcBorders>
              <w:top w:val="single" w:sz="4" w:space="0" w:color="auto"/>
              <w:left w:val="nil"/>
              <w:bottom w:val="single" w:sz="4" w:space="0" w:color="auto"/>
              <w:right w:val="single" w:sz="4" w:space="0" w:color="auto"/>
            </w:tcBorders>
          </w:tcPr>
          <w:p w:rsidR="000E796A" w:rsidRPr="00C50D84" w:rsidRDefault="000E796A" w:rsidP="000E796A">
            <w:pPr>
              <w:spacing w:after="0" w:line="240" w:lineRule="auto"/>
              <w:jc w:val="center"/>
              <w:rPr>
                <w:rFonts w:ascii="Times New Roman" w:eastAsia="Times New Roman" w:hAnsi="Times New Roman"/>
                <w:b/>
                <w:bCs/>
                <w:color w:val="000000"/>
                <w:sz w:val="24"/>
                <w:szCs w:val="24"/>
                <w:lang w:eastAsia="pl-PL"/>
              </w:rPr>
            </w:pPr>
          </w:p>
        </w:tc>
        <w:tc>
          <w:tcPr>
            <w:tcW w:w="1984" w:type="dxa"/>
            <w:tcBorders>
              <w:top w:val="single" w:sz="4" w:space="0" w:color="auto"/>
              <w:left w:val="nil"/>
              <w:bottom w:val="single" w:sz="4" w:space="0" w:color="auto"/>
              <w:right w:val="single" w:sz="4" w:space="0" w:color="auto"/>
            </w:tcBorders>
          </w:tcPr>
          <w:p w:rsidR="000E796A" w:rsidRPr="00C50D84" w:rsidRDefault="000E796A" w:rsidP="000E796A">
            <w:pPr>
              <w:spacing w:after="0" w:line="240" w:lineRule="auto"/>
              <w:jc w:val="center"/>
              <w:rPr>
                <w:rFonts w:ascii="Times New Roman" w:eastAsia="Times New Roman" w:hAnsi="Times New Roman"/>
                <w:b/>
                <w:bCs/>
                <w:color w:val="000000"/>
                <w:sz w:val="24"/>
                <w:szCs w:val="24"/>
                <w:lang w:eastAsia="pl-PL"/>
              </w:rPr>
            </w:pPr>
          </w:p>
        </w:tc>
      </w:tr>
    </w:tbl>
    <w:p w:rsidR="00764684" w:rsidRDefault="00764684" w:rsidP="00764684">
      <w:pPr>
        <w:suppressAutoHyphens/>
        <w:jc w:val="center"/>
        <w:rPr>
          <w:b/>
          <w:i/>
          <w:sz w:val="20"/>
          <w:szCs w:val="20"/>
          <w:lang w:eastAsia="ar-SA"/>
        </w:rPr>
      </w:pPr>
    </w:p>
    <w:p w:rsidR="00764684" w:rsidRPr="00764684" w:rsidRDefault="00764684" w:rsidP="00764684">
      <w:pPr>
        <w:suppressAutoHyphens/>
        <w:spacing w:after="0" w:line="240" w:lineRule="auto"/>
        <w:jc w:val="center"/>
        <w:rPr>
          <w:rFonts w:ascii="Times New Roman" w:hAnsi="Times New Roman"/>
          <w:b/>
          <w:i/>
          <w:sz w:val="20"/>
          <w:szCs w:val="20"/>
          <w:lang w:eastAsia="ar-SA"/>
        </w:rPr>
      </w:pPr>
      <w:r w:rsidRPr="00764684">
        <w:rPr>
          <w:rFonts w:ascii="Times New Roman" w:hAnsi="Times New Roman"/>
          <w:b/>
          <w:i/>
          <w:sz w:val="20"/>
          <w:szCs w:val="20"/>
          <w:lang w:eastAsia="ar-SA"/>
        </w:rPr>
        <w:t>.....................................................................</w:t>
      </w:r>
    </w:p>
    <w:p w:rsidR="00764684" w:rsidRPr="00764684" w:rsidRDefault="00764684" w:rsidP="00764684">
      <w:pPr>
        <w:suppressAutoHyphens/>
        <w:spacing w:after="0" w:line="240" w:lineRule="auto"/>
        <w:jc w:val="center"/>
        <w:rPr>
          <w:rFonts w:ascii="Times New Roman" w:hAnsi="Times New Roman"/>
          <w:b/>
          <w:i/>
          <w:sz w:val="20"/>
          <w:szCs w:val="20"/>
          <w:lang w:eastAsia="ar-SA"/>
        </w:rPr>
      </w:pPr>
      <w:r w:rsidRPr="00764684">
        <w:rPr>
          <w:rFonts w:ascii="Times New Roman" w:hAnsi="Times New Roman"/>
          <w:b/>
          <w:i/>
          <w:sz w:val="20"/>
          <w:szCs w:val="20"/>
          <w:lang w:eastAsia="ar-SA"/>
        </w:rPr>
        <w:t>Podpis i pieczęć osoby/osób uprawnionej</w:t>
      </w:r>
    </w:p>
    <w:p w:rsidR="003C0FBC" w:rsidRPr="00764684" w:rsidRDefault="00764684" w:rsidP="00764684">
      <w:pPr>
        <w:suppressAutoHyphens/>
        <w:spacing w:after="0" w:line="240" w:lineRule="auto"/>
        <w:jc w:val="center"/>
        <w:rPr>
          <w:rFonts w:ascii="Times New Roman" w:hAnsi="Times New Roman"/>
          <w:sz w:val="20"/>
          <w:szCs w:val="20"/>
        </w:rPr>
      </w:pPr>
      <w:r w:rsidRPr="00764684">
        <w:rPr>
          <w:rFonts w:ascii="Times New Roman" w:hAnsi="Times New Roman"/>
          <w:b/>
          <w:i/>
          <w:sz w:val="20"/>
          <w:szCs w:val="20"/>
          <w:lang w:eastAsia="ar-SA"/>
        </w:rPr>
        <w:t>do reprezentowania Wykonawcy</w:t>
      </w:r>
    </w:p>
    <w:sectPr w:rsidR="003C0FBC" w:rsidRPr="00764684" w:rsidSect="00764684">
      <w:footerReference w:type="default" r:id="rId7"/>
      <w:pgSz w:w="16838" w:h="11906" w:orient="landscape"/>
      <w:pgMar w:top="851" w:right="1417" w:bottom="1417" w:left="1417"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A4" w:rsidRDefault="00A863A4" w:rsidP="008918AC">
      <w:pPr>
        <w:spacing w:after="0" w:line="240" w:lineRule="auto"/>
      </w:pPr>
      <w:r>
        <w:separator/>
      </w:r>
    </w:p>
  </w:endnote>
  <w:endnote w:type="continuationSeparator" w:id="0">
    <w:p w:rsidR="00A863A4" w:rsidRDefault="00A863A4" w:rsidP="0089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82322"/>
      <w:docPartObj>
        <w:docPartGallery w:val="Page Numbers (Bottom of Page)"/>
        <w:docPartUnique/>
      </w:docPartObj>
    </w:sdtPr>
    <w:sdtEndPr/>
    <w:sdtContent>
      <w:p w:rsidR="008918AC" w:rsidRDefault="008918AC">
        <w:pPr>
          <w:pStyle w:val="Stopka"/>
          <w:jc w:val="right"/>
        </w:pPr>
        <w:r>
          <w:fldChar w:fldCharType="begin"/>
        </w:r>
        <w:r>
          <w:instrText>PAGE   \* MERGEFORMAT</w:instrText>
        </w:r>
        <w:r>
          <w:fldChar w:fldCharType="separate"/>
        </w:r>
        <w:r w:rsidR="00764684">
          <w:rPr>
            <w:noProof/>
          </w:rPr>
          <w:t>1</w:t>
        </w:r>
        <w:r>
          <w:fldChar w:fldCharType="end"/>
        </w:r>
        <w:r>
          <w:t>/20</w:t>
        </w:r>
      </w:p>
    </w:sdtContent>
  </w:sdt>
  <w:p w:rsidR="008918AC" w:rsidRDefault="008918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A4" w:rsidRDefault="00A863A4" w:rsidP="008918AC">
      <w:pPr>
        <w:spacing w:after="0" w:line="240" w:lineRule="auto"/>
      </w:pPr>
      <w:r>
        <w:separator/>
      </w:r>
    </w:p>
  </w:footnote>
  <w:footnote w:type="continuationSeparator" w:id="0">
    <w:p w:rsidR="00A863A4" w:rsidRDefault="00A863A4" w:rsidP="008918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3E"/>
    <w:rsid w:val="000E796A"/>
    <w:rsid w:val="003C0FBC"/>
    <w:rsid w:val="005A783E"/>
    <w:rsid w:val="00764684"/>
    <w:rsid w:val="007E4426"/>
    <w:rsid w:val="008918AC"/>
    <w:rsid w:val="00A863A4"/>
    <w:rsid w:val="00C50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83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18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18AC"/>
    <w:rPr>
      <w:rFonts w:ascii="Calibri" w:eastAsia="Calibri" w:hAnsi="Calibri" w:cs="Times New Roman"/>
    </w:rPr>
  </w:style>
  <w:style w:type="paragraph" w:styleId="Stopka">
    <w:name w:val="footer"/>
    <w:basedOn w:val="Normalny"/>
    <w:link w:val="StopkaZnak"/>
    <w:uiPriority w:val="99"/>
    <w:unhideWhenUsed/>
    <w:rsid w:val="008918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8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83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18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18AC"/>
    <w:rPr>
      <w:rFonts w:ascii="Calibri" w:eastAsia="Calibri" w:hAnsi="Calibri" w:cs="Times New Roman"/>
    </w:rPr>
  </w:style>
  <w:style w:type="paragraph" w:styleId="Stopka">
    <w:name w:val="footer"/>
    <w:basedOn w:val="Normalny"/>
    <w:link w:val="StopkaZnak"/>
    <w:uiPriority w:val="99"/>
    <w:unhideWhenUsed/>
    <w:rsid w:val="008918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8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5463">
      <w:bodyDiv w:val="1"/>
      <w:marLeft w:val="0"/>
      <w:marRight w:val="0"/>
      <w:marTop w:val="0"/>
      <w:marBottom w:val="0"/>
      <w:divBdr>
        <w:top w:val="none" w:sz="0" w:space="0" w:color="auto"/>
        <w:left w:val="none" w:sz="0" w:space="0" w:color="auto"/>
        <w:bottom w:val="none" w:sz="0" w:space="0" w:color="auto"/>
        <w:right w:val="none" w:sz="0" w:space="0" w:color="auto"/>
      </w:divBdr>
    </w:div>
    <w:div w:id="9113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3740</Words>
  <Characters>22444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a</cp:lastModifiedBy>
  <cp:revision>2</cp:revision>
  <cp:lastPrinted>2018-05-30T10:54:00Z</cp:lastPrinted>
  <dcterms:created xsi:type="dcterms:W3CDTF">2018-05-30T10:18:00Z</dcterms:created>
  <dcterms:modified xsi:type="dcterms:W3CDTF">2018-06-12T09:08:00Z</dcterms:modified>
</cp:coreProperties>
</file>