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FB" w:rsidRDefault="002D6CFB"/>
    <w:p w:rsidR="00C86874" w:rsidRDefault="00C86874" w:rsidP="00C86874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 w:rsidRPr="000D6631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               </w:t>
      </w:r>
      <w:r w:rsidRPr="000D6631">
        <w:rPr>
          <w:b/>
        </w:rPr>
        <w:t xml:space="preserve">     </w:t>
      </w:r>
      <w:r>
        <w:rPr>
          <w:b/>
        </w:rPr>
        <w:t xml:space="preserve">                     </w:t>
      </w:r>
      <w:r w:rsidRPr="000D6631">
        <w:rPr>
          <w:b/>
        </w:rPr>
        <w:t xml:space="preserve"> </w:t>
      </w:r>
      <w:r>
        <w:rPr>
          <w:b/>
        </w:rPr>
        <w:t xml:space="preserve">  </w:t>
      </w:r>
      <w:r w:rsidRPr="000D6631">
        <w:rPr>
          <w:b/>
        </w:rPr>
        <w:t xml:space="preserve"> 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 w:rsidR="00FF1675"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3</w:t>
      </w:r>
    </w:p>
    <w:p w:rsidR="00C86874" w:rsidRDefault="00C86874" w:rsidP="00C86874">
      <w:pPr>
        <w:suppressAutoHyphens/>
        <w:autoSpaceDE w:val="0"/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do Specyfikacji Istotnych</w:t>
      </w:r>
    </w:p>
    <w:p w:rsidR="00A93D73" w:rsidRDefault="00C86874" w:rsidP="00EC6F6F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Warunków Zamówienia</w:t>
      </w:r>
    </w:p>
    <w:p w:rsidR="00740C68" w:rsidRDefault="00740C68" w:rsidP="00EC6F6F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740C68" w:rsidRPr="00EC6F6F" w:rsidRDefault="00740C68" w:rsidP="00EC6F6F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tbl>
      <w:tblPr>
        <w:tblW w:w="13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4"/>
        <w:gridCol w:w="4536"/>
        <w:gridCol w:w="1134"/>
        <w:gridCol w:w="992"/>
        <w:gridCol w:w="1417"/>
        <w:gridCol w:w="1418"/>
      </w:tblGrid>
      <w:tr w:rsidR="00C86874" w:rsidRPr="00F17DCB" w:rsidTr="00EC6F6F">
        <w:trPr>
          <w:trHeight w:val="86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Charakterystyka- czytelny i szczegółowy 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J. m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pStyle w:val="Nagwek2"/>
            </w:pPr>
            <w:r w:rsidRPr="00F17DCB"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C86874" w:rsidRPr="00F17DCB" w:rsidTr="00A93D73">
        <w:trPr>
          <w:trHeight w:val="26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02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00F75" w:rsidRPr="00900F75" w:rsidTr="00373F7F">
        <w:trPr>
          <w:trHeight w:val="2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68" w:rsidRPr="00900F75" w:rsidRDefault="00740C68" w:rsidP="00684871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  <w:vAlign w:val="center"/>
          </w:tcPr>
          <w:p w:rsidR="00740C68" w:rsidRPr="00900F75" w:rsidRDefault="00740C68" w:rsidP="00042657">
            <w:r w:rsidRPr="00900F75">
              <w:t>Azot czysty N 5.0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  <w:vAlign w:val="center"/>
          </w:tcPr>
          <w:p w:rsidR="00EA551F" w:rsidRPr="00900F75" w:rsidRDefault="00740C68" w:rsidP="00042657">
            <w:pPr>
              <w:jc w:val="center"/>
            </w:pPr>
            <w:r w:rsidRPr="00900F75">
              <w:t xml:space="preserve"> Pojemność wodna </w:t>
            </w:r>
            <w:r w:rsidR="00900F75">
              <w:t xml:space="preserve">butli </w:t>
            </w:r>
            <w:smartTag w:uri="urn:schemas-microsoft-com:office:smarttags" w:element="metricconverter">
              <w:smartTagPr>
                <w:attr w:name="ProductID" w:val="50 l"/>
              </w:smartTagPr>
              <w:r w:rsidRPr="00900F75">
                <w:t>50 l</w:t>
              </w:r>
            </w:smartTag>
            <w:r w:rsidRPr="00900F75">
              <w:t xml:space="preserve">, zawartość </w:t>
            </w:r>
          </w:p>
          <w:p w:rsidR="00740C68" w:rsidRPr="00900F75" w:rsidRDefault="00740C68" w:rsidP="00042657">
            <w:pPr>
              <w:jc w:val="center"/>
            </w:pPr>
            <w:r w:rsidRPr="00900F75">
              <w:t xml:space="preserve">gazu </w:t>
            </w:r>
            <w:r w:rsidR="00900F75" w:rsidRPr="00900F75">
              <w:t>9,6 m</w:t>
            </w:r>
            <w:r w:rsidR="00900F75" w:rsidRPr="00900F75">
              <w:rPr>
                <w:vertAlign w:val="superscript"/>
              </w:rPr>
              <w:t>3</w:t>
            </w:r>
            <w:r w:rsidRPr="00900F75">
              <w:t xml:space="preserve"> azotu, ciśnienie 200 bar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40C68" w:rsidRPr="00900F75" w:rsidRDefault="00740C68" w:rsidP="00042657">
            <w:pPr>
              <w:jc w:val="center"/>
            </w:pPr>
            <w:r w:rsidRPr="00900F75">
              <w:t xml:space="preserve">1butla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740C68" w:rsidRPr="00900F75" w:rsidRDefault="00740C68" w:rsidP="00042657">
            <w:pPr>
              <w:jc w:val="center"/>
            </w:pPr>
            <w:r w:rsidRPr="00900F75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740C68" w:rsidRPr="00900F75" w:rsidRDefault="00740C68" w:rsidP="0068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740C68" w:rsidRPr="00900F75" w:rsidRDefault="00740C68" w:rsidP="00684871">
            <w:pPr>
              <w:jc w:val="center"/>
              <w:rPr>
                <w:sz w:val="20"/>
                <w:szCs w:val="20"/>
              </w:rPr>
            </w:pPr>
          </w:p>
        </w:tc>
      </w:tr>
      <w:tr w:rsidR="00900F75" w:rsidRPr="00900F75" w:rsidTr="00373F7F">
        <w:trPr>
          <w:trHeight w:val="2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68" w:rsidRPr="00900F75" w:rsidRDefault="00740C68" w:rsidP="00684871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  <w:vAlign w:val="center"/>
          </w:tcPr>
          <w:p w:rsidR="00740C68" w:rsidRPr="00900F75" w:rsidRDefault="00740C68" w:rsidP="00042657">
            <w:r w:rsidRPr="00900F75">
              <w:t>Powietrze syntetyczne bez węglowodorów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  <w:vAlign w:val="center"/>
          </w:tcPr>
          <w:p w:rsidR="00740C68" w:rsidRPr="00900F75" w:rsidRDefault="00740C68" w:rsidP="00042657">
            <w:pPr>
              <w:jc w:val="center"/>
            </w:pPr>
            <w:r w:rsidRPr="00900F75">
              <w:t xml:space="preserve">Pojemność wodna </w:t>
            </w:r>
            <w:r w:rsidR="00900F75">
              <w:t xml:space="preserve"> butli </w:t>
            </w:r>
            <w:smartTag w:uri="urn:schemas-microsoft-com:office:smarttags" w:element="metricconverter">
              <w:smartTagPr>
                <w:attr w:name="ProductID" w:val="50 l"/>
              </w:smartTagPr>
              <w:r w:rsidRPr="00900F75">
                <w:t>50 l</w:t>
              </w:r>
            </w:smartTag>
            <w:r w:rsidR="00900F75">
              <w:t xml:space="preserve">, </w:t>
            </w:r>
            <w:r w:rsidRPr="00900F75">
              <w:t xml:space="preserve">zawartość gazu </w:t>
            </w:r>
            <w:r w:rsidR="00900F75" w:rsidRPr="00900F75">
              <w:t>9,8 m</w:t>
            </w:r>
            <w:r w:rsidR="00900F75" w:rsidRPr="00900F75">
              <w:rPr>
                <w:vertAlign w:val="superscript"/>
              </w:rPr>
              <w:t>3</w:t>
            </w:r>
            <w:r w:rsidRPr="00900F75">
              <w:t xml:space="preserve"> powietrza, ciśnienie 200 bar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40C68" w:rsidRPr="00900F75" w:rsidRDefault="00740C68" w:rsidP="00042657">
            <w:pPr>
              <w:jc w:val="center"/>
            </w:pPr>
            <w:r w:rsidRPr="00900F75">
              <w:t xml:space="preserve">1butla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740C68" w:rsidRPr="00900F75" w:rsidRDefault="00740C68" w:rsidP="00042657">
            <w:pPr>
              <w:jc w:val="center"/>
            </w:pPr>
            <w:r w:rsidRPr="00900F75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740C68" w:rsidRPr="00900F75" w:rsidRDefault="00740C68" w:rsidP="0068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740C68" w:rsidRPr="00900F75" w:rsidRDefault="00740C68" w:rsidP="00684871">
            <w:pPr>
              <w:jc w:val="center"/>
              <w:rPr>
                <w:sz w:val="20"/>
                <w:szCs w:val="20"/>
              </w:rPr>
            </w:pPr>
          </w:p>
        </w:tc>
      </w:tr>
      <w:tr w:rsidR="00740C68" w:rsidRPr="00F17DCB" w:rsidTr="00373F7F">
        <w:trPr>
          <w:trHeight w:val="2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68" w:rsidRPr="00F17DCB" w:rsidRDefault="00740C68" w:rsidP="00684871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  <w:vAlign w:val="center"/>
          </w:tcPr>
          <w:p w:rsidR="00740C68" w:rsidRPr="00DB3755" w:rsidRDefault="00740C68" w:rsidP="00042657">
            <w:r w:rsidRPr="00DB3755">
              <w:t>Amoniak techniczny 2,8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  <w:vAlign w:val="center"/>
          </w:tcPr>
          <w:p w:rsidR="00740C68" w:rsidRPr="00DB3755" w:rsidRDefault="00EA551F" w:rsidP="00042657">
            <w:pPr>
              <w:jc w:val="center"/>
            </w:pPr>
            <w:r>
              <w:t>99,8 czystość</w:t>
            </w:r>
            <w:r w:rsidR="00740C68" w:rsidRPr="00DB3755">
              <w:t xml:space="preserve"> gazu, pojemność wodna </w:t>
            </w:r>
            <w:r w:rsidR="00900F75">
              <w:t xml:space="preserve">butli </w:t>
            </w:r>
            <w:smartTag w:uri="urn:schemas-microsoft-com:office:smarttags" w:element="metricconverter">
              <w:smartTagPr>
                <w:attr w:name="ProductID" w:val="40 l"/>
              </w:smartTagPr>
              <w:r w:rsidR="00740C68" w:rsidRPr="00DB3755">
                <w:t>40 l</w:t>
              </w:r>
            </w:smartTag>
            <w:r w:rsidR="00740C68" w:rsidRPr="00DB3755">
              <w:t xml:space="preserve"> , zawartość gazu 20</w:t>
            </w:r>
            <w:r w:rsidR="003F3ACA">
              <w:t>-21</w:t>
            </w:r>
            <w:r w:rsidR="00740C68" w:rsidRPr="00DB3755">
              <w:t xml:space="preserve">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40C68" w:rsidRPr="00DB3755" w:rsidRDefault="00740C68" w:rsidP="00042657">
            <w:pPr>
              <w:jc w:val="center"/>
            </w:pPr>
            <w:r w:rsidRPr="00DB3755">
              <w:t xml:space="preserve">1butla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740C68" w:rsidRPr="00DB3755" w:rsidRDefault="00740C68" w:rsidP="00042657">
            <w:pPr>
              <w:jc w:val="center"/>
            </w:pPr>
            <w:r w:rsidRPr="00DB3755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740C68" w:rsidRPr="00F17DCB" w:rsidRDefault="00740C68" w:rsidP="0068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740C68" w:rsidRPr="00F17DCB" w:rsidRDefault="00740C68" w:rsidP="00684871">
            <w:pPr>
              <w:jc w:val="center"/>
              <w:rPr>
                <w:sz w:val="20"/>
                <w:szCs w:val="20"/>
              </w:rPr>
            </w:pPr>
          </w:p>
        </w:tc>
      </w:tr>
      <w:tr w:rsidR="00740C68" w:rsidRPr="00F17DCB" w:rsidTr="00373F7F">
        <w:trPr>
          <w:trHeight w:val="2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68" w:rsidRPr="00F17DCB" w:rsidRDefault="00740C68" w:rsidP="00684871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  <w:vAlign w:val="center"/>
          </w:tcPr>
          <w:p w:rsidR="00740C68" w:rsidRPr="00CD677B" w:rsidRDefault="00740C68" w:rsidP="00042657">
            <w:r w:rsidRPr="00CD677B">
              <w:t>Dokumenty ADR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  <w:vAlign w:val="center"/>
          </w:tcPr>
          <w:p w:rsidR="00740C68" w:rsidRPr="00CD677B" w:rsidRDefault="00740C68" w:rsidP="00042657">
            <w:r w:rsidRPr="00CD677B">
              <w:t>Dołączany do każdej sztuki butli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40C68" w:rsidRPr="00CD677B" w:rsidRDefault="00740C68" w:rsidP="00042657">
            <w:r w:rsidRPr="00CD677B"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740C68" w:rsidRPr="00DB3755" w:rsidRDefault="00740C68" w:rsidP="00042657">
            <w:pPr>
              <w:jc w:val="center"/>
            </w:pPr>
            <w:r w:rsidRPr="00CD677B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740C68" w:rsidRPr="00F17DCB" w:rsidRDefault="00740C68" w:rsidP="0068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740C68" w:rsidRPr="00F17DCB" w:rsidRDefault="00740C68" w:rsidP="00684871">
            <w:pPr>
              <w:jc w:val="center"/>
              <w:rPr>
                <w:sz w:val="20"/>
                <w:szCs w:val="20"/>
              </w:rPr>
            </w:pPr>
          </w:p>
        </w:tc>
      </w:tr>
      <w:tr w:rsidR="00740C68" w:rsidRPr="00F17DCB" w:rsidTr="00373F7F">
        <w:trPr>
          <w:trHeight w:val="2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68" w:rsidRPr="00F17DCB" w:rsidRDefault="00740C68" w:rsidP="00684871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  <w:vAlign w:val="center"/>
          </w:tcPr>
          <w:p w:rsidR="00740C68" w:rsidRPr="00DB3755" w:rsidRDefault="00740C68" w:rsidP="00042657">
            <w:r>
              <w:t xml:space="preserve">Dzierżawa butli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  <w:vAlign w:val="center"/>
          </w:tcPr>
          <w:p w:rsidR="00740C68" w:rsidRPr="00DB3755" w:rsidRDefault="00740C68" w:rsidP="00042657">
            <w:r>
              <w:t>roczna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40C68" w:rsidRPr="00DB3755" w:rsidRDefault="00740C68" w:rsidP="00042657">
            <w: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740C68" w:rsidRPr="00DB3755" w:rsidRDefault="00740C68" w:rsidP="00042657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740C68" w:rsidRPr="00F17DCB" w:rsidRDefault="00740C68" w:rsidP="0068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740C68" w:rsidRPr="00F17DCB" w:rsidRDefault="00740C68" w:rsidP="00684871">
            <w:pPr>
              <w:jc w:val="center"/>
              <w:rPr>
                <w:sz w:val="20"/>
                <w:szCs w:val="20"/>
              </w:rPr>
            </w:pPr>
          </w:p>
        </w:tc>
      </w:tr>
      <w:tr w:rsidR="00684871" w:rsidTr="00684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6"/>
          <w:wBefore w:w="12491" w:type="dxa"/>
          <w:trHeight w:val="1080"/>
        </w:trPr>
        <w:tc>
          <w:tcPr>
            <w:tcW w:w="1418" w:type="dxa"/>
          </w:tcPr>
          <w:p w:rsidR="001E2F92" w:rsidRDefault="001E2F92" w:rsidP="001E2F92">
            <w:pPr>
              <w:jc w:val="center"/>
            </w:pPr>
            <w:r>
              <w:t>Suma wartości brutto</w:t>
            </w:r>
          </w:p>
          <w:p w:rsidR="001E2F92" w:rsidRDefault="001E2F92" w:rsidP="001E2F92">
            <w:pPr>
              <w:jc w:val="center"/>
            </w:pPr>
            <w:bookmarkStart w:id="0" w:name="_GoBack"/>
            <w:bookmarkEnd w:id="0"/>
            <w:r>
              <w:t>kolumna 7;</w:t>
            </w:r>
          </w:p>
          <w:p w:rsidR="00684871" w:rsidRDefault="001E2F92" w:rsidP="001E2F92">
            <w:pPr>
              <w:jc w:val="center"/>
            </w:pPr>
            <w:r>
              <w:t>………………………….</w:t>
            </w:r>
          </w:p>
        </w:tc>
      </w:tr>
    </w:tbl>
    <w:p w:rsidR="001E7D38" w:rsidRDefault="001E7D38" w:rsidP="00D867CD">
      <w:pPr>
        <w:jc w:val="center"/>
        <w:rPr>
          <w:rFonts w:eastAsia="Calibri"/>
          <w:b/>
          <w:bCs/>
          <w:sz w:val="20"/>
          <w:szCs w:val="20"/>
        </w:rPr>
      </w:pPr>
    </w:p>
    <w:p w:rsidR="001E7D38" w:rsidRDefault="001E7D38" w:rsidP="00D867CD">
      <w:pPr>
        <w:jc w:val="center"/>
        <w:rPr>
          <w:rFonts w:eastAsia="Calibri"/>
          <w:b/>
          <w:bCs/>
          <w:sz w:val="20"/>
          <w:szCs w:val="20"/>
        </w:rPr>
      </w:pPr>
    </w:p>
    <w:p w:rsidR="001E7D38" w:rsidRDefault="001E7D38" w:rsidP="00D867CD">
      <w:pPr>
        <w:jc w:val="center"/>
        <w:rPr>
          <w:rFonts w:eastAsia="Calibri"/>
          <w:b/>
          <w:bCs/>
          <w:sz w:val="20"/>
          <w:szCs w:val="20"/>
        </w:rPr>
      </w:pPr>
    </w:p>
    <w:p w:rsidR="00D867CD" w:rsidRDefault="00D867CD" w:rsidP="00D867CD">
      <w:pPr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..................................................................</w:t>
      </w:r>
    </w:p>
    <w:p w:rsidR="00D867CD" w:rsidRPr="00437DAC" w:rsidRDefault="00D867CD" w:rsidP="00D867CD">
      <w:pPr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iCs/>
          <w:color w:val="000000"/>
          <w:sz w:val="16"/>
          <w:szCs w:val="16"/>
        </w:rPr>
        <w:t>Podpis osoby/osób uprawnionej</w:t>
      </w:r>
    </w:p>
    <w:p w:rsidR="00D867CD" w:rsidRDefault="00D867CD" w:rsidP="00D867CD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>
        <w:rPr>
          <w:rFonts w:eastAsia="Calibri"/>
          <w:b/>
          <w:bCs/>
          <w:iCs/>
          <w:color w:val="000000"/>
          <w:sz w:val="16"/>
          <w:szCs w:val="16"/>
        </w:rPr>
        <w:t xml:space="preserve">         do reprezentowania Wykonawcy</w:t>
      </w:r>
    </w:p>
    <w:p w:rsidR="00C86874" w:rsidRDefault="00C86874"/>
    <w:sectPr w:rsidR="00C86874" w:rsidSect="00C868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F4D"/>
    <w:multiLevelType w:val="hybridMultilevel"/>
    <w:tmpl w:val="0EDA2D0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CF"/>
    <w:rsid w:val="000147E6"/>
    <w:rsid w:val="001334B5"/>
    <w:rsid w:val="001E2F92"/>
    <w:rsid w:val="001E7D38"/>
    <w:rsid w:val="00247CB7"/>
    <w:rsid w:val="002D6CFB"/>
    <w:rsid w:val="002F7958"/>
    <w:rsid w:val="003671CA"/>
    <w:rsid w:val="00395826"/>
    <w:rsid w:val="003F3ACA"/>
    <w:rsid w:val="005C4758"/>
    <w:rsid w:val="006365CF"/>
    <w:rsid w:val="00684871"/>
    <w:rsid w:val="0072218C"/>
    <w:rsid w:val="00740C68"/>
    <w:rsid w:val="007A62C6"/>
    <w:rsid w:val="008179E6"/>
    <w:rsid w:val="008F1D5C"/>
    <w:rsid w:val="00900F75"/>
    <w:rsid w:val="0099272F"/>
    <w:rsid w:val="00A772AF"/>
    <w:rsid w:val="00A93D73"/>
    <w:rsid w:val="00B120B2"/>
    <w:rsid w:val="00C5157F"/>
    <w:rsid w:val="00C86874"/>
    <w:rsid w:val="00CD677B"/>
    <w:rsid w:val="00D73880"/>
    <w:rsid w:val="00D867CD"/>
    <w:rsid w:val="00DB0890"/>
    <w:rsid w:val="00EA551F"/>
    <w:rsid w:val="00EC6F6F"/>
    <w:rsid w:val="00EE02E2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87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C868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868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8687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9272F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9272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">
    <w:name w:val="st"/>
    <w:basedOn w:val="Domylnaczcionkaakapitu"/>
    <w:rsid w:val="00D73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687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C868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868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8687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9272F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9272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">
    <w:name w:val="st"/>
    <w:basedOn w:val="Domylnaczcionkaakapitu"/>
    <w:rsid w:val="00D7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F531-F94E-4007-A150-CD4F035E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tyc</dc:creator>
  <cp:lastModifiedBy>a</cp:lastModifiedBy>
  <cp:revision>4</cp:revision>
  <dcterms:created xsi:type="dcterms:W3CDTF">2017-01-31T09:38:00Z</dcterms:created>
  <dcterms:modified xsi:type="dcterms:W3CDTF">2017-01-31T09:54:00Z</dcterms:modified>
</cp:coreProperties>
</file>