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 xml:space="preserve">Lublin, </w:t>
      </w:r>
      <w:r w:rsidR="000B46E0" w:rsidRPr="000B46E0">
        <w:rPr>
          <w:rFonts w:ascii="Times New Roman" w:hAnsi="Times New Roman"/>
          <w:sz w:val="24"/>
          <w:szCs w:val="24"/>
          <w:lang w:eastAsia="pl-PL"/>
        </w:rPr>
        <w:t>15.07</w:t>
      </w:r>
      <w:r w:rsidRPr="000B46E0">
        <w:rPr>
          <w:rFonts w:ascii="Times New Roman" w:hAnsi="Times New Roman"/>
          <w:sz w:val="24"/>
          <w:szCs w:val="24"/>
          <w:lang w:eastAsia="pl-PL"/>
        </w:rPr>
        <w:t>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Głębokiej 30 w Lublinie z podziałem na 27 części.</w:t>
      </w:r>
    </w:p>
    <w:p w:rsidR="000B46E0" w:rsidRDefault="000B46E0" w:rsidP="000B46E0">
      <w:pPr>
        <w:pStyle w:val="Tekstpodstawowy3"/>
        <w:jc w:val="both"/>
        <w:rPr>
          <w:b/>
          <w:bCs/>
          <w:sz w:val="24"/>
          <w:szCs w:val="24"/>
        </w:rPr>
      </w:pPr>
      <w:r w:rsidRPr="00F167AE">
        <w:rPr>
          <w:b/>
          <w:bCs/>
          <w:sz w:val="24"/>
          <w:szCs w:val="24"/>
        </w:rPr>
        <w:t xml:space="preserve">Część 3 – dostawa urządzenia do zaawansowanej analizy chemicznej mleka, zgodnie </w:t>
      </w:r>
      <w:r>
        <w:rPr>
          <w:b/>
          <w:bCs/>
          <w:sz w:val="24"/>
          <w:szCs w:val="24"/>
        </w:rPr>
        <w:br/>
      </w:r>
      <w:r w:rsidRPr="00F167AE">
        <w:rPr>
          <w:b/>
          <w:bCs/>
          <w:sz w:val="24"/>
          <w:szCs w:val="24"/>
        </w:rPr>
        <w:t>z załącznikiem nr 3 do SIWZ</w:t>
      </w:r>
      <w:r>
        <w:rPr>
          <w:b/>
          <w:bCs/>
          <w:sz w:val="24"/>
          <w:szCs w:val="24"/>
        </w:rPr>
        <w:t>,</w:t>
      </w:r>
    </w:p>
    <w:p w:rsidR="000B46E0" w:rsidRDefault="000B46E0" w:rsidP="000B46E0">
      <w:pPr>
        <w:pStyle w:val="Tekstpodstawowy3"/>
        <w:jc w:val="both"/>
        <w:rPr>
          <w:b/>
          <w:bCs/>
          <w:sz w:val="24"/>
          <w:szCs w:val="24"/>
        </w:rPr>
      </w:pPr>
      <w:r w:rsidRPr="00C97DD2">
        <w:rPr>
          <w:b/>
          <w:bCs/>
          <w:sz w:val="24"/>
          <w:szCs w:val="24"/>
        </w:rPr>
        <w:t>Część 5 - dostawa systemu udoju mechanicznego, zgod</w:t>
      </w:r>
      <w:r>
        <w:rPr>
          <w:b/>
          <w:bCs/>
          <w:sz w:val="24"/>
          <w:szCs w:val="24"/>
        </w:rPr>
        <w:t>nie z załącznikiem nr 5 do SIWZ,</w:t>
      </w:r>
    </w:p>
    <w:p w:rsidR="000B46E0" w:rsidRDefault="000B46E0" w:rsidP="000B46E0">
      <w:pPr>
        <w:pStyle w:val="Tekstpodstawowy3"/>
        <w:jc w:val="both"/>
        <w:rPr>
          <w:b/>
          <w:bCs/>
          <w:sz w:val="24"/>
          <w:szCs w:val="24"/>
        </w:rPr>
      </w:pPr>
      <w:r w:rsidRPr="00B073CD">
        <w:rPr>
          <w:b/>
          <w:bCs/>
          <w:sz w:val="24"/>
          <w:szCs w:val="24"/>
        </w:rPr>
        <w:t>Część 6 – dostawa fantomu do pobierania nasienia u ogiera, zgodnie z załącznikiem nr 6 do SIWZ.</w:t>
      </w:r>
    </w:p>
    <w:p w:rsidR="000B46E0" w:rsidRDefault="000B46E0" w:rsidP="000B46E0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15576D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3, 5, 6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91E51" w:rsidRDefault="00791E51" w:rsidP="00791E5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REKTOR UP</w:t>
      </w:r>
    </w:p>
    <w:p w:rsidR="00791E51" w:rsidRDefault="00791E51" w:rsidP="00791E5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Prof. dr hab. Marian Wesołowski</w:t>
      </w:r>
    </w:p>
    <w:p w:rsidR="007A0188" w:rsidRPr="008A4DEC" w:rsidRDefault="007A0188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7A0188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4B7CB" wp14:editId="11DBAD8E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</w:p>
  <w:p w:rsidR="007A0188" w:rsidRPr="00E57C83" w:rsidRDefault="007A0188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0B46E0">
      <w:rPr>
        <w:rFonts w:ascii="Times New Roman" w:hAnsi="Times New Roman"/>
        <w:b/>
        <w:sz w:val="24"/>
        <w:szCs w:val="24"/>
      </w:rPr>
      <w:t>p-207/6</w:t>
    </w:r>
    <w:r w:rsidR="001E5E44"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E5E44"/>
    <w:rsid w:val="001F4012"/>
    <w:rsid w:val="0020080C"/>
    <w:rsid w:val="002030A1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73B04"/>
    <w:rsid w:val="008A4DEC"/>
    <w:rsid w:val="008C2A47"/>
    <w:rsid w:val="009447AE"/>
    <w:rsid w:val="00951A41"/>
    <w:rsid w:val="00996375"/>
    <w:rsid w:val="009F5B80"/>
    <w:rsid w:val="00A02E17"/>
    <w:rsid w:val="00A31C70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57C83"/>
    <w:rsid w:val="00E94A29"/>
    <w:rsid w:val="00EC48C3"/>
    <w:rsid w:val="00ED0176"/>
    <w:rsid w:val="00ED3EC1"/>
    <w:rsid w:val="00F252FB"/>
    <w:rsid w:val="00F33CBB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4</cp:revision>
  <dcterms:created xsi:type="dcterms:W3CDTF">2014-07-14T13:07:00Z</dcterms:created>
  <dcterms:modified xsi:type="dcterms:W3CDTF">2014-07-15T09:44:00Z</dcterms:modified>
</cp:coreProperties>
</file>