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01" w:rsidRDefault="00705801" w:rsidP="00C362A0">
      <w:pPr>
        <w:jc w:val="right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Załącznik nr 8A do SIWZ</w:t>
      </w:r>
    </w:p>
    <w:p w:rsidR="00705801" w:rsidRPr="001E501F" w:rsidRDefault="00705801" w:rsidP="00C362A0">
      <w:pPr>
        <w:jc w:val="center"/>
        <w:rPr>
          <w:b/>
          <w:sz w:val="28"/>
          <w:szCs w:val="24"/>
        </w:rPr>
      </w:pPr>
      <w:r w:rsidRPr="001E501F">
        <w:rPr>
          <w:b/>
          <w:sz w:val="28"/>
          <w:szCs w:val="24"/>
        </w:rPr>
        <w:t>OPIS PRZEDMIOTU ZAMÓWIENIA (DOTYCZY CZĘŚCI 8)</w:t>
      </w:r>
    </w:p>
    <w:p w:rsidR="00705801" w:rsidRPr="000406B7" w:rsidRDefault="00705801" w:rsidP="000406B7">
      <w:pPr>
        <w:jc w:val="right"/>
      </w:pPr>
    </w:p>
    <w:tbl>
      <w:tblPr>
        <w:tblW w:w="14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1"/>
        <w:gridCol w:w="5697"/>
        <w:gridCol w:w="6908"/>
      </w:tblGrid>
      <w:tr w:rsidR="00705801" w:rsidRPr="00771ECC" w:rsidTr="00A71D42">
        <w:trPr>
          <w:trHeight w:val="567"/>
          <w:jc w:val="center"/>
        </w:trPr>
        <w:tc>
          <w:tcPr>
            <w:tcW w:w="14466" w:type="dxa"/>
            <w:gridSpan w:val="3"/>
            <w:shd w:val="clear" w:color="auto" w:fill="EEECE1"/>
            <w:vAlign w:val="center"/>
          </w:tcPr>
          <w:p w:rsidR="00705801" w:rsidRPr="00771ECC" w:rsidRDefault="00705801" w:rsidP="00A71D42">
            <w:pPr>
              <w:rPr>
                <w:rFonts w:cs="Calibri"/>
                <w:b/>
                <w:sz w:val="32"/>
                <w:szCs w:val="32"/>
              </w:rPr>
            </w:pPr>
            <w:r w:rsidRPr="00771ECC">
              <w:rPr>
                <w:rFonts w:cs="Calibri"/>
                <w:b/>
                <w:sz w:val="32"/>
                <w:szCs w:val="32"/>
              </w:rPr>
              <w:t>SERWER TYP A – 1 sztuka</w:t>
            </w: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705801" w:rsidRPr="00771ECC" w:rsidRDefault="00705801" w:rsidP="00A71D42">
            <w:pPr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3.</w:t>
            </w: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705801" w:rsidRPr="00771ECC" w:rsidRDefault="00705801" w:rsidP="00A71D42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jc w:val="both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705801" w:rsidRPr="00771ECC" w:rsidTr="00A71D42">
        <w:trPr>
          <w:jc w:val="center"/>
        </w:trPr>
        <w:tc>
          <w:tcPr>
            <w:tcW w:w="7558" w:type="dxa"/>
            <w:gridSpan w:val="2"/>
            <w:vAlign w:val="center"/>
          </w:tcPr>
          <w:p w:rsidR="00705801" w:rsidRPr="00771ECC" w:rsidRDefault="00705801" w:rsidP="00A71D42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PRODUCENT:</w:t>
            </w:r>
          </w:p>
          <w:p w:rsidR="00705801" w:rsidRPr="00771ECC" w:rsidRDefault="00705801" w:rsidP="00A71D42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przeznaczony do obliczeń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Wydajność systemu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musi osiągać wynik powyżej 67 pkt wg testu SPEC CINT2006 (do oferty należy dołączyć wydruki, potwierdzające wynik testu, dopuszcza się wersję obcojęzyczną)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musi być wyposażony w minimum jeden (obsługa do 4) dedykowany procesor przetwarzający o parametrach minimalnych: operacje zmiennoprzecinkowe podwójnej precyzji – 1300 jednostek; operacje zmiennoprzecinkowe pojedynczej precyzji – 3900 jednostek; ilość rdzeni w obliczaniu równoległym - 2500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Pamięć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 xml:space="preserve">Zainstalowane minimum 128GB. Pamięć rejestrowana i buforowana. 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Dysk twardy</w:t>
            </w:r>
          </w:p>
        </w:tc>
        <w:tc>
          <w:tcPr>
            <w:tcW w:w="5697" w:type="dxa"/>
          </w:tcPr>
          <w:p w:rsidR="00705801" w:rsidRPr="00771ECC" w:rsidRDefault="00705801" w:rsidP="00E20470">
            <w:pPr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 xml:space="preserve">Zainstalowane dyski twarde SSD o </w:t>
            </w:r>
            <w:bookmarkStart w:id="0" w:name="_GoBack"/>
            <w:bookmarkEnd w:id="0"/>
            <w:r w:rsidRPr="00771ECC">
              <w:rPr>
                <w:sz w:val="18"/>
                <w:szCs w:val="18"/>
              </w:rPr>
              <w:t>łącznej pojemności minimum 1 TB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Komunikacja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Wbudowane złącze transmisji szeregowej typu COM.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Niezajęte i wbudowane minimum 5 złączy USB (upstream i downstream), z czego minimum 2 dostępne z przodu obudowy.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minimum 6 złączy RJ45 1Gbit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Napęd optyczny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Wbudowany DVD-ROM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Bezpieczeństwo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musi posiadać zabezpieczone złącze USB, umożliwiające instalację klucza sprzętowego.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 xml:space="preserve">Serwer musi zapewniać kontynuację pracy w przypadku awarii: zasilacza, wentylatora, dysku twardego, procesora. 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musi mieć możliwość włączania/wyłączania tylko zdalnie, tzn. poprzez programowe odłączenie przycisków sterujących.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musi posiadać: czujnik naruszenia pokrywy, pokrywę czołową.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musi mieć podłączone redundantne karty pamięci nieulotnej dla zapisania konfiguracji maszyn wirtualnych oraz kopii zapasowej konfiguracji (konfiguracja kart pamięci w trybie: failsafe, failover z automatyczną odbudową danych).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Wydajność cieplna oferowanego systemu nie może przekraczać 1,3kW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spacing w:after="0" w:line="240" w:lineRule="auto"/>
              <w:ind w:left="67"/>
              <w:rPr>
                <w:sz w:val="18"/>
                <w:szCs w:val="18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Inne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musi obsługiwać dyski SATA, SAS, SSD.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musi obsługiwać minimum 680GB RAM.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musi umożliwiać rozbudowę do minimum 16 dysków twardych w oferowanej konfiguracji.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 xml:space="preserve">Serwer musi umożliwiać instalację minimum 6 kart rozszerzeń w złączach PCIe trzeciej generacji 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musi posiadać sprzętowy kontroler dysków twardych, z własną pamięcią minimum 1GB i umożliwiający konfigurację RAID 1/0, 5/0, 6/0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Serwer musi umożliwiać podłączenie monitora z przodu i/lub z tyłu obudowy.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Wydajność systemu zasilania przy obciążeniu powyżej 1000W musi przekraczać 90%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spacing w:after="0" w:line="240" w:lineRule="auto"/>
              <w:ind w:left="67"/>
              <w:rPr>
                <w:sz w:val="18"/>
                <w:szCs w:val="18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Bios/</w:t>
            </w:r>
          </w:p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Zarządzanie systemem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Zarządzanie zdalne i miejscowe, realizujące funkcje minimum: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zdalne pełne zarządzanie serwerem w trybie out-of-band,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zdalny dostęp do graficznego interfejsu Web karty zarządzającej,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zdalne monitorowanie i informowanie o statusie serwera (m.in. prędkości obrotowej wentylatorów, konfiguracji serwera),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szyfrowane połączenie (SSLv3) oraz autentykacje i autoryzację użytkownika,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możliwość podmontowania zdalnych wirtualnych napędów,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wirtualna konsola z dostępem do myszy, klawiatury,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wsparcie dla IPv6,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  <w:lang w:val="en-US"/>
              </w:rPr>
            </w:pPr>
            <w:r w:rsidRPr="00771ECC">
              <w:rPr>
                <w:sz w:val="18"/>
                <w:szCs w:val="18"/>
                <w:lang w:val="en-US"/>
              </w:rPr>
              <w:t>wsparcie dla WSMAN (Web Service for Managament); SNMP; IPMI2.0, VLAN tagging, Telnet, SSH,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możliwość zdalnego monitorowania w czasie rzeczywistym poboru prądu przez serwer,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możliwość zdalnego ustawienia limitu poboru prądu przez konkretny serwer,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integracja z Usługami Katalogowymi,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odczyt parametrów pracy i ewentualnych błędów pracy (konfiguracja, adres IP, zasilanie, moc, temperatura) bezpośrednio z panelu serwera,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możliwość obsługi przez dwóch administratorów jednocześnie,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wsparcie dla dynamic DNS,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wysyłanie do administratora maila z powiadomieniem o awarii lub zmianie konfiguracji sprzętowej,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możliwość podłączenia lokalnego poprzez złącze RS-232 i zdalnego poprzez dedykowany port RJ-45,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zdalne przechwycenie informacji graficznych dostępnych na panelu diagnostycznym serwera,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1" w:hanging="284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zapisanie konfiguracji serwera na dedykowanej dla serwera pamięci typu flash, przechowywanej w serwerze oraz możliwość odtworzenia konfiguracji z tejże pamięci.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Oprogramowanie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operacyjny z rodziny RedHat Enterprise „EDU” z trzyletnią subskrypcją lub równoważny, zgodny z architekturą sprzętową serwera.</w:t>
            </w:r>
          </w:p>
          <w:p w:rsidR="00705801" w:rsidRPr="00771ECC" w:rsidRDefault="00705801" w:rsidP="00A71D42">
            <w:pPr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Dodatkowo Serwer musi być zgodny z następującym oprogramowaniem: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71ECC">
              <w:rPr>
                <w:sz w:val="18"/>
                <w:szCs w:val="18"/>
                <w:lang w:val="en-US"/>
              </w:rPr>
              <w:t xml:space="preserve">Red Hat </w:t>
            </w:r>
            <w:smartTag w:uri="urn:schemas-microsoft-com:office:smarttags" w:element="place">
              <w:smartTag w:uri="urn:schemas-microsoft-com:office:smarttags" w:element="City">
                <w:r w:rsidRPr="00771ECC">
                  <w:rPr>
                    <w:sz w:val="18"/>
                    <w:szCs w:val="18"/>
                    <w:lang w:val="en-US"/>
                  </w:rPr>
                  <w:t>Enterprise</w:t>
                </w:r>
              </w:smartTag>
            </w:smartTag>
            <w:r w:rsidRPr="00771ECC">
              <w:rPr>
                <w:sz w:val="18"/>
                <w:szCs w:val="18"/>
                <w:lang w:val="en-US"/>
              </w:rPr>
              <w:t xml:space="preserve"> Linux 5.81 x32, x64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71ECC">
              <w:rPr>
                <w:sz w:val="18"/>
                <w:szCs w:val="18"/>
                <w:lang w:val="en-US"/>
              </w:rPr>
              <w:t xml:space="preserve">Red Hat </w:t>
            </w:r>
            <w:smartTag w:uri="urn:schemas-microsoft-com:office:smarttags" w:element="place">
              <w:smartTag w:uri="urn:schemas-microsoft-com:office:smarttags" w:element="City">
                <w:r w:rsidRPr="00771ECC">
                  <w:rPr>
                    <w:sz w:val="18"/>
                    <w:szCs w:val="18"/>
                    <w:lang w:val="en-US"/>
                  </w:rPr>
                  <w:t>Enterprise</w:t>
                </w:r>
              </w:smartTag>
            </w:smartTag>
            <w:r w:rsidRPr="00771ECC">
              <w:rPr>
                <w:sz w:val="18"/>
                <w:szCs w:val="18"/>
                <w:lang w:val="en-US"/>
              </w:rPr>
              <w:t xml:space="preserve"> Linux 6.32 x64 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71ECC">
              <w:rPr>
                <w:sz w:val="18"/>
                <w:szCs w:val="18"/>
                <w:lang w:val="en-US"/>
              </w:rPr>
              <w:t xml:space="preserve">SUSE Linux Enterprise Server 11 SP2 x64 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71ECC">
              <w:rPr>
                <w:sz w:val="18"/>
                <w:szCs w:val="18"/>
                <w:lang w:val="en-US"/>
              </w:rPr>
              <w:t xml:space="preserve">SUSE Linux Enterprise Server 10 SP4 x64 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  <w:lang w:val="en-US"/>
              </w:rPr>
              <w:t>Microsoft Windows Server 2012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Zasilanie awaryjne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Minimum 1000W.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Wbudowany dedykowany interfejs Ethernet do zdalnego zarządzania zasilaniem awaryjnym oraz interfejsy: COM i USB.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Obudowa wolnostojąca.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Dołączone oprogramowanie umożliwiające konfigurację wspólnej pracy zasilania awaryjnego i podłączonego do niego serwera.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Możliwość dołączenia kolejnych modułów bateryjnych, w pełni kompatybilnych z oprogramowaniem zarządzającym pracą zasilania awaryjnego.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Wbudowany system diagnostyczny, umożliwiający szybkie i łatwe określenie awarii, błędu pracy zasilania sieciowego i zasilania awaryjnego. Wykrycie usterki i awarii musi być sygnalizowane wizualnie.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zasilania awaryjnego musi posiadać interfejs umożliwiający bezpośredni odczyt kluczowych parametrów pracy: napięcie i częstotliwość na wejściu i wyjściu, stan naładowania baterii, czas potrzebny do naładowania baterii do określonego poziomu, opis usterki – bezpośrednio z urządzenia.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zasilania awaryjnego musi przechowywać historię minimum 50 ostatnich zdarzeń.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musi posiadać minimum 7 gniazd IEC 320-C13</w:t>
            </w:r>
          </w:p>
          <w:p w:rsidR="00705801" w:rsidRPr="00771ECC" w:rsidRDefault="00705801" w:rsidP="00A71D4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musi posiadać minimum podwójne zabezpieczenie 30A.</w:t>
            </w:r>
          </w:p>
          <w:p w:rsidR="00705801" w:rsidRPr="00771ECC" w:rsidRDefault="00705801" w:rsidP="00710B64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musi zapewniać poziom naładowania baterii w czasie nie dłuższym niż 4 godziny do poziomu minimum 90% ich pojemności.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A71D42">
        <w:trPr>
          <w:jc w:val="center"/>
        </w:trPr>
        <w:tc>
          <w:tcPr>
            <w:tcW w:w="1861" w:type="dxa"/>
            <w:vAlign w:val="center"/>
          </w:tcPr>
          <w:p w:rsidR="00705801" w:rsidRPr="00771ECC" w:rsidRDefault="00705801" w:rsidP="00A71D42">
            <w:pPr>
              <w:rPr>
                <w:b/>
              </w:rPr>
            </w:pPr>
            <w:r w:rsidRPr="00771ECC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705801" w:rsidRPr="00771ECC" w:rsidRDefault="00705801" w:rsidP="00A71D42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705801" w:rsidRPr="00771ECC" w:rsidRDefault="00705801" w:rsidP="00A71D42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5 lat on-site w trybie NBD z bezpośrednim wsparciem producenta oraz /dotyczy serwera/ koniecznością pozostawienia u Zamawiającego dysków twardych, w przypadku ich awarii.</w:t>
            </w:r>
          </w:p>
          <w:p w:rsidR="00705801" w:rsidRPr="00771ECC" w:rsidRDefault="00705801" w:rsidP="00A71D42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705801" w:rsidRPr="00771ECC" w:rsidRDefault="00705801" w:rsidP="00A71D42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705801" w:rsidRPr="00771ECC" w:rsidRDefault="00705801" w:rsidP="00A71D42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Jest fabrycznie nowy – nierefabrykowany</w:t>
            </w:r>
          </w:p>
        </w:tc>
        <w:tc>
          <w:tcPr>
            <w:tcW w:w="6908" w:type="dxa"/>
          </w:tcPr>
          <w:p w:rsidR="00705801" w:rsidRPr="00771ECC" w:rsidRDefault="00705801" w:rsidP="00A71D4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05801" w:rsidRDefault="00705801" w:rsidP="00EE752D"/>
    <w:p w:rsidR="00705801" w:rsidRDefault="00705801" w:rsidP="00EE752D"/>
    <w:p w:rsidR="00705801" w:rsidRDefault="00705801" w:rsidP="00EE752D"/>
    <w:p w:rsidR="00705801" w:rsidRDefault="00705801" w:rsidP="00EE752D"/>
    <w:p w:rsidR="00705801" w:rsidRDefault="00705801">
      <w:pPr>
        <w:spacing w:after="200" w:line="276" w:lineRule="auto"/>
      </w:pPr>
      <w:r>
        <w:br w:type="page"/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97"/>
        <w:gridCol w:w="6908"/>
      </w:tblGrid>
      <w:tr w:rsidR="00705801" w:rsidRPr="00771ECC" w:rsidTr="009A10AB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EECE1"/>
            <w:vAlign w:val="center"/>
          </w:tcPr>
          <w:p w:rsidR="00705801" w:rsidRPr="00771ECC" w:rsidRDefault="00705801" w:rsidP="00EA3E6F">
            <w:pPr>
              <w:rPr>
                <w:rFonts w:cs="Calibri"/>
                <w:b/>
                <w:sz w:val="32"/>
                <w:szCs w:val="32"/>
              </w:rPr>
            </w:pPr>
            <w:r w:rsidRPr="00771ECC">
              <w:rPr>
                <w:rFonts w:cs="Calibri"/>
                <w:b/>
                <w:sz w:val="32"/>
                <w:szCs w:val="32"/>
              </w:rPr>
              <w:t>NOTEBOOK – TYP N1 - 1 sztuka</w:t>
            </w: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705801" w:rsidRPr="00771ECC" w:rsidRDefault="00705801" w:rsidP="009A10AB">
            <w:pPr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3.</w:t>
            </w: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705801" w:rsidRPr="00771ECC" w:rsidRDefault="00705801" w:rsidP="009A10AB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jc w:val="both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705801" w:rsidRPr="00771ECC" w:rsidTr="009A10AB">
        <w:trPr>
          <w:jc w:val="center"/>
        </w:trPr>
        <w:tc>
          <w:tcPr>
            <w:tcW w:w="7398" w:type="dxa"/>
            <w:gridSpan w:val="2"/>
            <w:vAlign w:val="center"/>
          </w:tcPr>
          <w:p w:rsidR="00705801" w:rsidRPr="00771ECC" w:rsidRDefault="00705801" w:rsidP="009A10AB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PRODUCENT:</w:t>
            </w:r>
          </w:p>
          <w:p w:rsidR="00705801" w:rsidRPr="00771ECC" w:rsidRDefault="00705801" w:rsidP="009A10AB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705801" w:rsidRPr="00771ECC" w:rsidRDefault="00705801" w:rsidP="00501A65">
            <w:pPr>
              <w:rPr>
                <w:sz w:val="18"/>
                <w:szCs w:val="18"/>
              </w:rPr>
            </w:pPr>
            <w:r w:rsidRPr="00771ECC">
              <w:rPr>
                <w:sz w:val="18"/>
              </w:rPr>
              <w:t>Mobilna stacja robocza przeznaczona do profesjonalnego przetwarzania AV.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Ekran</w:t>
            </w:r>
          </w:p>
        </w:tc>
        <w:tc>
          <w:tcPr>
            <w:tcW w:w="5697" w:type="dxa"/>
          </w:tcPr>
          <w:p w:rsidR="00705801" w:rsidRPr="00771ECC" w:rsidRDefault="00705801" w:rsidP="00792455">
            <w:pPr>
              <w:spacing w:after="0" w:line="240" w:lineRule="auto"/>
              <w:rPr>
                <w:sz w:val="18"/>
                <w:szCs w:val="18"/>
              </w:rPr>
            </w:pPr>
            <w:r w:rsidRPr="00771ECC">
              <w:rPr>
                <w:sz w:val="18"/>
              </w:rPr>
              <w:t xml:space="preserve">Ekran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771ECC">
                <w:rPr>
                  <w:sz w:val="18"/>
                </w:rPr>
                <w:t>17”</w:t>
              </w:r>
            </w:smartTag>
            <w:r w:rsidRPr="00771ECC">
              <w:rPr>
                <w:sz w:val="18"/>
              </w:rPr>
              <w:t xml:space="preserve"> o rozdzielczości 1920x1080 z fabryczną gwarancją wymiany w przypadku stwierdzenia jasnego piksela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Wydajność systemu</w:t>
            </w:r>
          </w:p>
        </w:tc>
        <w:tc>
          <w:tcPr>
            <w:tcW w:w="5697" w:type="dxa"/>
          </w:tcPr>
          <w:p w:rsidR="00705801" w:rsidRPr="00771ECC" w:rsidRDefault="00705801" w:rsidP="00792455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Procesor osiągający w teście Passmark CPU Mark wynik na poziomie 8500 punktów</w:t>
            </w:r>
          </w:p>
          <w:p w:rsidR="00705801" w:rsidRPr="00771ECC" w:rsidRDefault="00705801" w:rsidP="00792455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8GB RAM. W oferowanej konfiguracji muszą pozostać min 3 wolne gniazda pamięci.</w:t>
            </w:r>
          </w:p>
          <w:p w:rsidR="00705801" w:rsidRPr="00771ECC" w:rsidRDefault="00705801" w:rsidP="00792455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Karta graficzna z dedykowaną pamięcią 2GB wykorzystująca technologię obliczania równoległego z użyciem min 500 rdzeni i osiągająca wynik 1500 w teście Passmark G3D Mark</w:t>
            </w:r>
          </w:p>
          <w:p w:rsidR="00705801" w:rsidRPr="00771ECC" w:rsidRDefault="00705801" w:rsidP="00792455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Zainstalowane 2 dyski twarde 500GB każdy. Możliwość rozbudowy o kolejne dwa dyski z funkcją RAID 5. Obsługa dysków SATA i SSD.</w:t>
            </w:r>
          </w:p>
          <w:p w:rsidR="00705801" w:rsidRPr="00771ECC" w:rsidRDefault="00705801" w:rsidP="009A10AB">
            <w:pPr>
              <w:pStyle w:val="ListParagraph"/>
              <w:spacing w:after="0" w:line="240" w:lineRule="auto"/>
              <w:ind w:left="351"/>
              <w:rPr>
                <w:sz w:val="18"/>
                <w:szCs w:val="18"/>
              </w:rPr>
            </w:pPr>
          </w:p>
        </w:tc>
        <w:tc>
          <w:tcPr>
            <w:tcW w:w="6908" w:type="dxa"/>
          </w:tcPr>
          <w:p w:rsidR="00705801" w:rsidRPr="00771ECC" w:rsidRDefault="00705801" w:rsidP="009A10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Wyposażenie</w:t>
            </w:r>
          </w:p>
        </w:tc>
        <w:tc>
          <w:tcPr>
            <w:tcW w:w="5697" w:type="dxa"/>
          </w:tcPr>
          <w:p w:rsidR="00705801" w:rsidRPr="00771ECC" w:rsidRDefault="00705801" w:rsidP="00501A65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</w:rPr>
            </w:pPr>
            <w:r w:rsidRPr="00771ECC">
              <w:rPr>
                <w:sz w:val="18"/>
              </w:rPr>
              <w:t>Napęd DVDRW wraz z oprogramowaniem do nagrywania</w:t>
            </w:r>
          </w:p>
          <w:p w:rsidR="00705801" w:rsidRPr="00771ECC" w:rsidRDefault="00705801" w:rsidP="00501A65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</w:rPr>
            </w:pPr>
            <w:r w:rsidRPr="00771ECC">
              <w:rPr>
                <w:sz w:val="18"/>
              </w:rPr>
              <w:t>Komunikacja wbudowana: LAN 1Gbit, WiFi, BT 4.0. Możliwość rozbudowy o wewnętrzną kartę HSPA+.</w:t>
            </w:r>
          </w:p>
          <w:p w:rsidR="00705801" w:rsidRPr="00771ECC" w:rsidRDefault="00705801" w:rsidP="00501A65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</w:rPr>
            </w:pPr>
            <w:r w:rsidRPr="00771ECC">
              <w:rPr>
                <w:sz w:val="18"/>
              </w:rPr>
              <w:t>Złącza wbudowane: 4 x USB w tym 2 x USB 3.0; VGA; IEEE1394; e-SATA; czytnik kart; ExpressCard; HDMI/ DisplayPort</w:t>
            </w:r>
          </w:p>
          <w:p w:rsidR="00705801" w:rsidRPr="00771ECC" w:rsidRDefault="00705801" w:rsidP="00501A65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</w:rPr>
            </w:pPr>
            <w:r w:rsidRPr="00771ECC">
              <w:rPr>
                <w:sz w:val="18"/>
              </w:rPr>
              <w:t>Wbudowany zestaw AV: 2 głośniki z dwoma redundantnymi cyfrowymi mikrofonami, macierz z redukcją szumu, kamera.</w:t>
            </w:r>
          </w:p>
          <w:p w:rsidR="00705801" w:rsidRPr="00771ECC" w:rsidRDefault="00705801" w:rsidP="00501A65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</w:rPr>
            </w:pPr>
            <w:r w:rsidRPr="00771ECC">
              <w:rPr>
                <w:sz w:val="18"/>
              </w:rPr>
              <w:t>Złącze dedykowanej stacji dokującej, dock port.</w:t>
            </w:r>
          </w:p>
          <w:p w:rsidR="00705801" w:rsidRPr="00771ECC" w:rsidRDefault="00705801" w:rsidP="00792455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</w:rPr>
              <w:t>Bateria min 87Wh.</w:t>
            </w:r>
          </w:p>
          <w:p w:rsidR="00705801" w:rsidRPr="00771ECC" w:rsidRDefault="00705801" w:rsidP="00792455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 w:rsidRPr="00771ECC">
              <w:rPr>
                <w:sz w:val="18"/>
              </w:rPr>
              <w:t>Waga z pełnym wyposażeniem poniżej 4kg</w:t>
            </w:r>
          </w:p>
        </w:tc>
        <w:tc>
          <w:tcPr>
            <w:tcW w:w="6908" w:type="dxa"/>
          </w:tcPr>
          <w:p w:rsidR="00705801" w:rsidRPr="00771ECC" w:rsidRDefault="00705801" w:rsidP="00501A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Komunikacja</w:t>
            </w:r>
          </w:p>
        </w:tc>
        <w:tc>
          <w:tcPr>
            <w:tcW w:w="5697" w:type="dxa"/>
          </w:tcPr>
          <w:p w:rsidR="00705801" w:rsidRPr="00771ECC" w:rsidRDefault="00705801" w:rsidP="00A912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operacyjny 64 bitowej w wersji, polska wersja językowa wraz z nośnikiem CD lub DVD.</w:t>
            </w:r>
          </w:p>
          <w:p w:rsidR="00705801" w:rsidRPr="00771ECC" w:rsidRDefault="00705801" w:rsidP="00A912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Zainstalowany na komputerze i niewymagający jakichkolwiek aktywacji, umożliwiający pełną integrację z kontrolerem domen oraz zapewniający obsługą GPO – Group Policy Object, usługą katalogowa Active Directory, przydzielanie adresów IP z serwera DHCP.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705801" w:rsidRPr="00771ECC" w:rsidRDefault="00705801" w:rsidP="00501A65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705801" w:rsidRPr="00771ECC" w:rsidRDefault="00705801" w:rsidP="00501A65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3 lata on-site w trybie NBD</w:t>
            </w:r>
          </w:p>
          <w:p w:rsidR="00705801" w:rsidRPr="00771ECC" w:rsidRDefault="00705801" w:rsidP="00501A65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Spełnia wymagania Zamawiającego</w:t>
            </w:r>
          </w:p>
          <w:p w:rsidR="00705801" w:rsidRPr="00771ECC" w:rsidRDefault="00705801" w:rsidP="00501A65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serwis realizowany przez producenta lub autoryzowanego partnera serwisowego producenta, zgodnie z wymaganiami normy ISO 9001, wskazać nazwę firmy serwisującej i dołączyć dokument autoryzacyjny producenta</w:t>
            </w:r>
          </w:p>
          <w:p w:rsidR="00705801" w:rsidRPr="00771ECC" w:rsidRDefault="00705801" w:rsidP="00501A65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Jest fabrycznie nowy – nierefabrykowany</w:t>
            </w:r>
          </w:p>
        </w:tc>
        <w:tc>
          <w:tcPr>
            <w:tcW w:w="6908" w:type="dxa"/>
          </w:tcPr>
          <w:p w:rsidR="00705801" w:rsidRPr="00771ECC" w:rsidRDefault="00705801" w:rsidP="00501A6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05801" w:rsidRDefault="00705801" w:rsidP="00E67580">
      <w:pPr>
        <w:spacing w:after="0"/>
      </w:pPr>
    </w:p>
    <w:p w:rsidR="00705801" w:rsidRDefault="00705801" w:rsidP="00EA3E6F">
      <w:pPr>
        <w:pStyle w:val="ListParagraph"/>
        <w:spacing w:after="0"/>
        <w:ind w:left="1440"/>
      </w:pPr>
    </w:p>
    <w:p w:rsidR="00705801" w:rsidRDefault="00705801" w:rsidP="00613964">
      <w:pPr>
        <w:spacing w:after="0"/>
      </w:pP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97"/>
        <w:gridCol w:w="6908"/>
      </w:tblGrid>
      <w:tr w:rsidR="00705801" w:rsidRPr="00771ECC" w:rsidTr="009A10AB">
        <w:trPr>
          <w:trHeight w:val="567"/>
          <w:jc w:val="center"/>
        </w:trPr>
        <w:tc>
          <w:tcPr>
            <w:tcW w:w="14306" w:type="dxa"/>
            <w:gridSpan w:val="3"/>
            <w:shd w:val="clear" w:color="auto" w:fill="EEECE1"/>
            <w:vAlign w:val="center"/>
          </w:tcPr>
          <w:p w:rsidR="00705801" w:rsidRPr="00771ECC" w:rsidRDefault="00705801" w:rsidP="00EA3E6F">
            <w:pPr>
              <w:rPr>
                <w:rFonts w:cs="Calibri"/>
                <w:b/>
                <w:sz w:val="32"/>
                <w:szCs w:val="32"/>
              </w:rPr>
            </w:pPr>
            <w:r w:rsidRPr="00771ECC">
              <w:rPr>
                <w:rFonts w:cs="Calibri"/>
                <w:b/>
                <w:sz w:val="32"/>
                <w:szCs w:val="32"/>
              </w:rPr>
              <w:t>NOTEBOOK – TYP N2 - 1 sztuka</w:t>
            </w: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1.</w:t>
            </w:r>
          </w:p>
        </w:tc>
        <w:tc>
          <w:tcPr>
            <w:tcW w:w="5697" w:type="dxa"/>
            <w:vAlign w:val="center"/>
          </w:tcPr>
          <w:p w:rsidR="00705801" w:rsidRPr="00771ECC" w:rsidRDefault="00705801" w:rsidP="009A10AB">
            <w:pPr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2.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3.</w:t>
            </w: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697" w:type="dxa"/>
            <w:vAlign w:val="center"/>
          </w:tcPr>
          <w:p w:rsidR="00705801" w:rsidRPr="00771ECC" w:rsidRDefault="00705801" w:rsidP="009A10AB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Minimalne, wymagane parametry (opis Zamawiającego).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jc w:val="both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Opis parametrów sprzętu zaoferowanego przez Wykonawcę w ramach prowadzonego postępowania - szczegółowy opis umożliwiający identyfikację urządzenia lub podzespołu w szczególności z podaniem nazwy producenta oraz kodu produktu.</w:t>
            </w:r>
          </w:p>
        </w:tc>
      </w:tr>
      <w:tr w:rsidR="00705801" w:rsidRPr="00771ECC" w:rsidTr="009A10AB">
        <w:trPr>
          <w:jc w:val="center"/>
        </w:trPr>
        <w:tc>
          <w:tcPr>
            <w:tcW w:w="7398" w:type="dxa"/>
            <w:gridSpan w:val="2"/>
            <w:vAlign w:val="center"/>
          </w:tcPr>
          <w:p w:rsidR="00705801" w:rsidRPr="00771ECC" w:rsidRDefault="00705801" w:rsidP="009A10AB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PRODUCENT:</w:t>
            </w:r>
          </w:p>
          <w:p w:rsidR="00705801" w:rsidRPr="00771ECC" w:rsidRDefault="00705801" w:rsidP="009A10AB">
            <w:pPr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MODEL: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jc w:val="both"/>
              <w:rPr>
                <w:rFonts w:cs="Calibri"/>
                <w:b/>
                <w:bCs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Przeznaczenie</w:t>
            </w:r>
          </w:p>
        </w:tc>
        <w:tc>
          <w:tcPr>
            <w:tcW w:w="5697" w:type="dxa"/>
          </w:tcPr>
          <w:p w:rsidR="00705801" w:rsidRPr="00771ECC" w:rsidRDefault="00705801" w:rsidP="00EA3E6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Wzmocniony notebook w obudowie magnezowej, odporny na wstrząsy, upadki, zalania wodą z portem RS-232 - wymagany do pracy w warunkach budynków inwentarskich (kurniki) i zakładu wylęgowego.</w:t>
            </w:r>
          </w:p>
          <w:p w:rsidR="00705801" w:rsidRPr="00771ECC" w:rsidRDefault="00705801" w:rsidP="00EA3E6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Odporność na wstrząsy i upadki powinna być potwierdzona normą wojskową MIL-STD-810G. Wymagany certyfikat dla urządzenia IP53 odporności na zapylenie i zachlapania cieczą. Praca w temperaturze od 0 do 50 </w:t>
            </w:r>
            <w:r w:rsidRPr="00771ECC">
              <w:rPr>
                <w:rFonts w:ascii="Cambria Math" w:hAnsi="Cambria Math" w:cs="Cambria Math"/>
                <w:bCs/>
                <w:kern w:val="1"/>
                <w:sz w:val="18"/>
                <w:szCs w:val="18"/>
                <w:lang w:eastAsia="ar-SA"/>
              </w:rPr>
              <w:t>℃</w:t>
            </w: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 i wilgotności od 5% do  95%.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Ekran</w:t>
            </w:r>
          </w:p>
        </w:tc>
        <w:tc>
          <w:tcPr>
            <w:tcW w:w="5697" w:type="dxa"/>
          </w:tcPr>
          <w:p w:rsidR="00705801" w:rsidRPr="00771ECC" w:rsidRDefault="00705801" w:rsidP="00EA3E6F">
            <w:pPr>
              <w:spacing w:after="0" w:line="240" w:lineRule="auto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Ekran 14” - 15” z matrycą o rozdzielczości w jakości HD (1366 x 768) .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Wydajność systemu</w:t>
            </w:r>
          </w:p>
        </w:tc>
        <w:tc>
          <w:tcPr>
            <w:tcW w:w="5697" w:type="dxa"/>
          </w:tcPr>
          <w:p w:rsidR="00705801" w:rsidRPr="00771ECC" w:rsidRDefault="00705801" w:rsidP="00EA3E6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Procesor osiągający w teście Passmark CPU Mark wynik na poziomie minimum 4200 punktów</w:t>
            </w:r>
          </w:p>
          <w:p w:rsidR="00705801" w:rsidRPr="00771ECC" w:rsidRDefault="00705801" w:rsidP="005403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Zintegrowana karta graficzna umożliwiająca </w:t>
            </w:r>
          </w:p>
          <w:p w:rsidR="00705801" w:rsidRPr="00771ECC" w:rsidRDefault="00705801" w:rsidP="005403E6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Co najmniej 4 GB pamięci RAM z możliwością rozszerzenia do 16 GB. </w:t>
            </w:r>
          </w:p>
          <w:p w:rsidR="00705801" w:rsidRPr="00771ECC" w:rsidRDefault="00705801" w:rsidP="00EA3E6F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sz w:val="18"/>
                <w:szCs w:val="18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Dysk twardy, co najmniej 500 GB HDD.</w:t>
            </w:r>
            <w:r w:rsidRPr="00272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Wyposażenie</w:t>
            </w:r>
          </w:p>
        </w:tc>
        <w:tc>
          <w:tcPr>
            <w:tcW w:w="5697" w:type="dxa"/>
          </w:tcPr>
          <w:p w:rsidR="00705801" w:rsidRPr="00771ECC" w:rsidRDefault="00705801" w:rsidP="004F1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Złącza </w:t>
            </w:r>
          </w:p>
          <w:p w:rsidR="00705801" w:rsidRPr="00771ECC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4 x USB w tym minimum 2 x USB 3.0</w:t>
            </w:r>
          </w:p>
          <w:p w:rsidR="00705801" w:rsidRPr="00771ECC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VGA/D-Sub </w:t>
            </w:r>
          </w:p>
          <w:p w:rsidR="00705801" w:rsidRPr="00771ECC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HDMI</w:t>
            </w:r>
          </w:p>
          <w:p w:rsidR="00705801" w:rsidRPr="00771ECC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RS-232 </w:t>
            </w:r>
          </w:p>
          <w:p w:rsidR="00705801" w:rsidRPr="00771ECC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Gniazda audio: wejście mikrofonowe, wyjście słuchawkowe, </w:t>
            </w:r>
          </w:p>
          <w:p w:rsidR="00705801" w:rsidRPr="00771ECC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Wi-Fi, 2 x LAN </w:t>
            </w:r>
          </w:p>
          <w:p w:rsidR="00705801" w:rsidRPr="00771ECC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PCMCIA Type II</w:t>
            </w:r>
          </w:p>
          <w:p w:rsidR="00705801" w:rsidRPr="00771ECC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Czytnik kart SD;</w:t>
            </w:r>
          </w:p>
          <w:p w:rsidR="00705801" w:rsidRPr="00771ECC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sz w:val="18"/>
              </w:rPr>
              <w:t>Złącze dedykowanej stacji dokującej</w:t>
            </w:r>
          </w:p>
          <w:p w:rsidR="00705801" w:rsidRPr="000E71B7" w:rsidRDefault="00705801" w:rsidP="004F13F4">
            <w:pPr>
              <w:numPr>
                <w:ilvl w:val="3"/>
                <w:numId w:val="8"/>
              </w:numPr>
              <w:spacing w:after="0" w:line="240" w:lineRule="auto"/>
              <w:ind w:left="77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</w:pPr>
            <w:r w:rsidRPr="000E71B7">
              <w:rPr>
                <w:rFonts w:cs="Calibri"/>
                <w:bCs/>
                <w:kern w:val="1"/>
                <w:sz w:val="18"/>
                <w:szCs w:val="18"/>
                <w:lang w:val="en-US" w:eastAsia="ar-SA"/>
              </w:rPr>
              <w:t>Smart Card Reader i lub Express Card</w:t>
            </w:r>
          </w:p>
          <w:p w:rsidR="00705801" w:rsidRPr="00771ECC" w:rsidRDefault="00705801" w:rsidP="004F1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Zintegrowana karta dźwiękowa i wbudowane głośniki.</w:t>
            </w:r>
          </w:p>
          <w:p w:rsidR="00705801" w:rsidRPr="00771ECC" w:rsidRDefault="00705801" w:rsidP="004F1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1" w:hanging="284"/>
              <w:jc w:val="both"/>
              <w:rPr>
                <w:sz w:val="18"/>
                <w:szCs w:val="18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 xml:space="preserve">Wbudowana kamera o rozdzielczości, co najmniej 1,3 mega pikseli. </w:t>
            </w:r>
          </w:p>
        </w:tc>
        <w:tc>
          <w:tcPr>
            <w:tcW w:w="6908" w:type="dxa"/>
          </w:tcPr>
          <w:p w:rsidR="00705801" w:rsidRPr="00771ECC" w:rsidRDefault="00705801" w:rsidP="00A912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Komunikacja</w:t>
            </w:r>
          </w:p>
        </w:tc>
        <w:tc>
          <w:tcPr>
            <w:tcW w:w="5697" w:type="dxa"/>
          </w:tcPr>
          <w:p w:rsidR="00705801" w:rsidRPr="00771ECC" w:rsidRDefault="00705801" w:rsidP="00A912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System operacyjny w 64 bitowej wersji</w:t>
            </w:r>
          </w:p>
          <w:p w:rsidR="00705801" w:rsidRPr="00771ECC" w:rsidRDefault="00705801" w:rsidP="00A912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284"/>
              <w:jc w:val="both"/>
              <w:rPr>
                <w:sz w:val="18"/>
                <w:szCs w:val="18"/>
              </w:rPr>
            </w:pPr>
            <w:r w:rsidRPr="00771ECC">
              <w:rPr>
                <w:sz w:val="18"/>
                <w:szCs w:val="18"/>
              </w:rPr>
              <w:t>Zainstalowany na komputerze i niewymagający jakichkolwiek aktywacji, umożliwiający pełną integrację z kontrolerem domen oraz zapewniający obsługą GPO – Group Policy Object, usługą katalogowa Active Directory, przydzielanie adresów IP z serwera DHCP.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801" w:rsidRPr="00771ECC" w:rsidTr="009A10AB">
        <w:trPr>
          <w:jc w:val="center"/>
        </w:trPr>
        <w:tc>
          <w:tcPr>
            <w:tcW w:w="1701" w:type="dxa"/>
            <w:vAlign w:val="center"/>
          </w:tcPr>
          <w:p w:rsidR="00705801" w:rsidRPr="00771ECC" w:rsidRDefault="00705801" w:rsidP="009A10AB">
            <w:pPr>
              <w:rPr>
                <w:b/>
              </w:rPr>
            </w:pPr>
            <w:r w:rsidRPr="00771ECC">
              <w:rPr>
                <w:b/>
              </w:rPr>
              <w:t>Gwarancja</w:t>
            </w:r>
          </w:p>
        </w:tc>
        <w:tc>
          <w:tcPr>
            <w:tcW w:w="5697" w:type="dxa"/>
          </w:tcPr>
          <w:p w:rsidR="00705801" w:rsidRPr="00771ECC" w:rsidRDefault="00705801" w:rsidP="009A10AB">
            <w:pPr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705801" w:rsidRPr="00771ECC" w:rsidRDefault="00705801" w:rsidP="009A10AB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Posiada gwarancję: 2 lata</w:t>
            </w:r>
          </w:p>
          <w:p w:rsidR="00705801" w:rsidRPr="00771ECC" w:rsidRDefault="00705801" w:rsidP="009A10AB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</w:pPr>
            <w:r w:rsidRPr="00771ECC">
              <w:rPr>
                <w:rFonts w:cs="Calibri"/>
                <w:bCs/>
                <w:kern w:val="1"/>
                <w:sz w:val="18"/>
                <w:szCs w:val="18"/>
                <w:lang w:eastAsia="ar-SA"/>
              </w:rPr>
              <w:t>Jest fabrycznie nowy – nierefabrykowany</w:t>
            </w:r>
          </w:p>
        </w:tc>
        <w:tc>
          <w:tcPr>
            <w:tcW w:w="6908" w:type="dxa"/>
          </w:tcPr>
          <w:p w:rsidR="00705801" w:rsidRPr="00771ECC" w:rsidRDefault="00705801" w:rsidP="009A10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05801" w:rsidRDefault="00705801" w:rsidP="00613964">
      <w:pPr>
        <w:spacing w:after="0"/>
      </w:pPr>
    </w:p>
    <w:p w:rsidR="00705801" w:rsidRDefault="00705801" w:rsidP="00613964">
      <w:pPr>
        <w:spacing w:after="0"/>
      </w:pPr>
    </w:p>
    <w:p w:rsidR="00705801" w:rsidRDefault="00705801">
      <w:pPr>
        <w:spacing w:after="200" w:line="276" w:lineRule="auto"/>
      </w:pPr>
    </w:p>
    <w:p w:rsidR="00705801" w:rsidRPr="000E71B7" w:rsidRDefault="00705801" w:rsidP="000E71B7"/>
    <w:p w:rsidR="00705801" w:rsidRPr="000E71B7" w:rsidRDefault="00705801" w:rsidP="000E71B7"/>
    <w:p w:rsidR="00705801" w:rsidRPr="000E71B7" w:rsidRDefault="00705801" w:rsidP="000E71B7"/>
    <w:p w:rsidR="00705801" w:rsidRPr="000E71B7" w:rsidRDefault="00705801" w:rsidP="000E71B7">
      <w:pPr>
        <w:spacing w:after="0"/>
        <w:rPr>
          <w:rFonts w:ascii="Times New Roman" w:hAnsi="Times New Roman"/>
        </w:rPr>
      </w:pPr>
    </w:p>
    <w:p w:rsidR="00705801" w:rsidRPr="000E71B7" w:rsidRDefault="00705801" w:rsidP="000E71B7">
      <w:pPr>
        <w:spacing w:after="0"/>
        <w:jc w:val="center"/>
        <w:rPr>
          <w:rFonts w:ascii="Times New Roman" w:hAnsi="Times New Roman"/>
          <w:b/>
          <w:bCs/>
        </w:rPr>
      </w:pPr>
      <w:r w:rsidRPr="000E71B7">
        <w:rPr>
          <w:rFonts w:ascii="Times New Roman" w:hAnsi="Times New Roman"/>
        </w:rPr>
        <w:tab/>
      </w:r>
      <w:r w:rsidRPr="000E71B7">
        <w:rPr>
          <w:rFonts w:ascii="Times New Roman" w:hAnsi="Times New Roman"/>
          <w:b/>
          <w:bCs/>
        </w:rPr>
        <w:t>............................................................</w:t>
      </w:r>
    </w:p>
    <w:p w:rsidR="00705801" w:rsidRPr="000E71B7" w:rsidRDefault="00705801" w:rsidP="000E71B7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0E71B7">
        <w:rPr>
          <w:rFonts w:ascii="Times New Roman" w:hAnsi="Times New Roman"/>
          <w:b/>
          <w:bCs/>
          <w:i/>
          <w:iCs/>
          <w:color w:val="000000"/>
        </w:rPr>
        <w:t>Podpis i pieczęć osoby/osób uprawnionej</w:t>
      </w:r>
    </w:p>
    <w:p w:rsidR="00705801" w:rsidRPr="000E71B7" w:rsidRDefault="00705801" w:rsidP="000E71B7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0E71B7">
        <w:rPr>
          <w:rFonts w:ascii="Times New Roman" w:hAnsi="Times New Roman"/>
          <w:b/>
          <w:bCs/>
          <w:i/>
          <w:iCs/>
          <w:color w:val="000000"/>
        </w:rPr>
        <w:t>do reprezentowania Wykonawcy</w:t>
      </w:r>
    </w:p>
    <w:p w:rsidR="00705801" w:rsidRDefault="00705801" w:rsidP="000E71B7">
      <w:pPr>
        <w:tabs>
          <w:tab w:val="left" w:pos="7485"/>
        </w:tabs>
      </w:pPr>
    </w:p>
    <w:p w:rsidR="00705801" w:rsidRDefault="00705801" w:rsidP="000E71B7"/>
    <w:p w:rsidR="00705801" w:rsidRPr="000E71B7" w:rsidRDefault="00705801" w:rsidP="000E71B7">
      <w:pPr>
        <w:sectPr w:rsidR="00705801" w:rsidRPr="000E71B7" w:rsidSect="006C6B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05801" w:rsidRDefault="00705801" w:rsidP="00C362A0">
      <w:pPr>
        <w:jc w:val="right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Załącznik nr 8B do SIWZ</w:t>
      </w:r>
    </w:p>
    <w:p w:rsidR="00705801" w:rsidRDefault="00705801" w:rsidP="000406B7">
      <w:pPr>
        <w:spacing w:after="0"/>
        <w:jc w:val="right"/>
        <w:rPr>
          <w:rFonts w:cs="Calibri"/>
          <w:b/>
        </w:rPr>
      </w:pPr>
    </w:p>
    <w:p w:rsidR="00705801" w:rsidRDefault="00705801" w:rsidP="000406B7">
      <w:pPr>
        <w:spacing w:after="0"/>
        <w:jc w:val="center"/>
      </w:pPr>
    </w:p>
    <w:p w:rsidR="00705801" w:rsidRDefault="00705801" w:rsidP="00594CFA">
      <w:pPr>
        <w:spacing w:after="200" w:line="276" w:lineRule="auto"/>
        <w:jc w:val="center"/>
        <w:rPr>
          <w:rFonts w:cs="Calibri"/>
          <w:b/>
          <w:bCs/>
          <w:sz w:val="28"/>
          <w:szCs w:val="28"/>
        </w:rPr>
      </w:pPr>
      <w:r w:rsidRPr="00F7001A">
        <w:rPr>
          <w:rFonts w:cs="Calibri"/>
          <w:b/>
          <w:bCs/>
          <w:sz w:val="28"/>
          <w:szCs w:val="28"/>
        </w:rPr>
        <w:t>Wykaz asor</w:t>
      </w:r>
      <w:r>
        <w:rPr>
          <w:rFonts w:cs="Calibri"/>
          <w:b/>
          <w:bCs/>
          <w:sz w:val="28"/>
          <w:szCs w:val="28"/>
        </w:rPr>
        <w:t>tymentowy i ilościowy do wyceny w części 8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767"/>
        <w:gridCol w:w="1565"/>
        <w:gridCol w:w="1566"/>
        <w:gridCol w:w="1400"/>
        <w:gridCol w:w="1400"/>
      </w:tblGrid>
      <w:tr w:rsidR="00705801" w:rsidRPr="00771ECC" w:rsidTr="00594CFA">
        <w:trPr>
          <w:trHeight w:val="567"/>
          <w:jc w:val="center"/>
        </w:trPr>
        <w:tc>
          <w:tcPr>
            <w:tcW w:w="2906" w:type="dxa"/>
            <w:tcBorders>
              <w:bottom w:val="single" w:sz="18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771ECC">
              <w:rPr>
                <w:rFonts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771ECC">
              <w:rPr>
                <w:rFonts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771ECC">
              <w:rPr>
                <w:rFonts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771ECC">
              <w:rPr>
                <w:rFonts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771ECC">
              <w:rPr>
                <w:rFonts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771ECC">
              <w:rPr>
                <w:rFonts w:cs="Calibri"/>
                <w:i/>
                <w:iCs/>
                <w:sz w:val="18"/>
                <w:szCs w:val="18"/>
              </w:rPr>
              <w:t>6.</w:t>
            </w:r>
          </w:p>
        </w:tc>
      </w:tr>
      <w:tr w:rsidR="00705801" w:rsidRPr="00771ECC" w:rsidTr="00594CFA">
        <w:trPr>
          <w:cantSplit/>
          <w:trHeight w:val="1134"/>
          <w:jc w:val="center"/>
        </w:trPr>
        <w:tc>
          <w:tcPr>
            <w:tcW w:w="29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  <w:sz w:val="32"/>
                <w:szCs w:val="36"/>
              </w:rPr>
              <w:t>Asortyment</w:t>
            </w:r>
          </w:p>
        </w:tc>
        <w:tc>
          <w:tcPr>
            <w:tcW w:w="76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705801" w:rsidRPr="00771ECC" w:rsidRDefault="00705801" w:rsidP="00A71D42">
            <w:pPr>
              <w:spacing w:line="80" w:lineRule="atLeast"/>
              <w:ind w:left="113"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Liczba (szt.)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Cena jednostkowa netto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Cena jednostkowa brutto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Wartość netto (kol. 2 x kol. 3)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Wartość brutto (kol. 2 x kol. 4)</w:t>
            </w:r>
          </w:p>
        </w:tc>
      </w:tr>
      <w:tr w:rsidR="00705801" w:rsidRPr="00771ECC" w:rsidTr="00594CFA">
        <w:trPr>
          <w:trHeight w:val="567"/>
          <w:jc w:val="center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594CFA">
            <w:pPr>
              <w:rPr>
                <w:rFonts w:cs="Calibri"/>
                <w:b/>
                <w:bCs/>
                <w:sz w:val="28"/>
              </w:rPr>
            </w:pPr>
            <w:r w:rsidRPr="00771ECC">
              <w:rPr>
                <w:rFonts w:cs="Calibri"/>
                <w:b/>
                <w:sz w:val="28"/>
                <w:szCs w:val="32"/>
              </w:rPr>
              <w:t>SERWER TYP A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</w:tr>
      <w:tr w:rsidR="00705801" w:rsidRPr="00771ECC" w:rsidTr="00594CFA">
        <w:trPr>
          <w:trHeight w:val="567"/>
          <w:jc w:val="center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801" w:rsidRPr="00771ECC" w:rsidRDefault="00705801" w:rsidP="00A71D42">
            <w:pPr>
              <w:rPr>
                <w:b/>
                <w:sz w:val="28"/>
              </w:rPr>
            </w:pPr>
            <w:r w:rsidRPr="00771ECC">
              <w:rPr>
                <w:rFonts w:cs="Calibri"/>
                <w:b/>
                <w:sz w:val="28"/>
                <w:szCs w:val="32"/>
              </w:rPr>
              <w:t>NOTEBOOK – TYP N1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</w:tr>
      <w:tr w:rsidR="00705801" w:rsidRPr="00771ECC" w:rsidTr="00594CFA">
        <w:trPr>
          <w:trHeight w:val="567"/>
          <w:jc w:val="center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801" w:rsidRPr="00771ECC" w:rsidRDefault="00705801" w:rsidP="00A71D42">
            <w:pPr>
              <w:rPr>
                <w:b/>
                <w:sz w:val="28"/>
              </w:rPr>
            </w:pPr>
            <w:r w:rsidRPr="00771ECC">
              <w:rPr>
                <w:rFonts w:cs="Calibri"/>
                <w:b/>
                <w:sz w:val="28"/>
                <w:szCs w:val="32"/>
              </w:rPr>
              <w:t>NOTEBOOK – TYP N2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</w:p>
        </w:tc>
      </w:tr>
      <w:tr w:rsidR="00705801" w:rsidRPr="00771ECC" w:rsidTr="00594CFA">
        <w:trPr>
          <w:trHeight w:val="567"/>
          <w:jc w:val="center"/>
        </w:trPr>
        <w:tc>
          <w:tcPr>
            <w:tcW w:w="68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</w:rPr>
            </w:pPr>
            <w:r w:rsidRPr="00771ECC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801" w:rsidRPr="00771ECC" w:rsidRDefault="00705801" w:rsidP="00A71D42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</w:tr>
    </w:tbl>
    <w:p w:rsidR="00705801" w:rsidRDefault="00705801" w:rsidP="00594CFA">
      <w:pPr>
        <w:autoSpaceDE w:val="0"/>
        <w:autoSpaceDN w:val="0"/>
        <w:adjustRightInd w:val="0"/>
      </w:pPr>
    </w:p>
    <w:p w:rsidR="00705801" w:rsidRPr="00DC7A87" w:rsidRDefault="00705801" w:rsidP="00594CFA">
      <w:pPr>
        <w:autoSpaceDE w:val="0"/>
        <w:autoSpaceDN w:val="0"/>
        <w:adjustRightInd w:val="0"/>
      </w:pPr>
    </w:p>
    <w:p w:rsidR="00705801" w:rsidRDefault="00705801" w:rsidP="00594CFA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Razem</w:t>
      </w:r>
      <w:r>
        <w:rPr>
          <w:rFonts w:cs="Calibri"/>
          <w:sz w:val="28"/>
          <w:szCs w:val="28"/>
        </w:rPr>
        <w:t xml:space="preserve"> netto: ……………………………………………………………………..</w:t>
      </w:r>
    </w:p>
    <w:p w:rsidR="00705801" w:rsidRDefault="00705801" w:rsidP="00594CFA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(słownie</w:t>
      </w:r>
      <w:r>
        <w:rPr>
          <w:rFonts w:cs="Calibri"/>
          <w:sz w:val="28"/>
          <w:szCs w:val="28"/>
        </w:rPr>
        <w:t xml:space="preserve">: </w:t>
      </w:r>
      <w:r w:rsidRPr="00737F55">
        <w:rPr>
          <w:rFonts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cs="Calibri"/>
          <w:sz w:val="28"/>
          <w:szCs w:val="28"/>
        </w:rPr>
        <w:t xml:space="preserve">zł </w:t>
      </w:r>
      <w:r w:rsidRPr="00737F55">
        <w:rPr>
          <w:rFonts w:cs="Calibri"/>
          <w:sz w:val="28"/>
          <w:szCs w:val="28"/>
        </w:rPr>
        <w:t>netto</w:t>
      </w:r>
      <w:r>
        <w:rPr>
          <w:rFonts w:cs="Calibri"/>
          <w:sz w:val="28"/>
          <w:szCs w:val="28"/>
        </w:rPr>
        <w:t>)</w:t>
      </w:r>
    </w:p>
    <w:p w:rsidR="00705801" w:rsidRDefault="00705801" w:rsidP="00594CFA">
      <w:pPr>
        <w:spacing w:line="80" w:lineRule="atLeast"/>
        <w:ind w:right="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Stawka podatku VAT: ……………………%,</w:t>
      </w:r>
    </w:p>
    <w:p w:rsidR="00705801" w:rsidRDefault="00705801" w:rsidP="00594CFA">
      <w:pPr>
        <w:spacing w:line="80" w:lineRule="atLeast"/>
        <w:ind w:right="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Wartość podatku VAT:…………………………………..</w:t>
      </w:r>
    </w:p>
    <w:p w:rsidR="00705801" w:rsidRDefault="00705801" w:rsidP="00594CFA">
      <w:pPr>
        <w:spacing w:line="80" w:lineRule="atLeast"/>
        <w:ind w:right="4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(słownie</w:t>
      </w:r>
      <w:r>
        <w:rPr>
          <w:rFonts w:cs="Calibri"/>
          <w:sz w:val="28"/>
          <w:szCs w:val="28"/>
        </w:rPr>
        <w:t xml:space="preserve">: </w:t>
      </w:r>
      <w:r w:rsidRPr="00737F55">
        <w:rPr>
          <w:rFonts w:cs="Calibri"/>
          <w:sz w:val="28"/>
          <w:szCs w:val="28"/>
        </w:rPr>
        <w:t>.............................................................................................................</w:t>
      </w:r>
      <w:r>
        <w:rPr>
          <w:rFonts w:cs="Calibri"/>
          <w:sz w:val="28"/>
          <w:szCs w:val="28"/>
        </w:rPr>
        <w:t>..........</w:t>
      </w:r>
      <w:r w:rsidRPr="00737F55">
        <w:rPr>
          <w:rFonts w:cs="Calibri"/>
          <w:sz w:val="28"/>
          <w:szCs w:val="28"/>
        </w:rPr>
        <w:t>..</w:t>
      </w:r>
      <w:r>
        <w:rPr>
          <w:rFonts w:cs="Calibri"/>
          <w:sz w:val="28"/>
          <w:szCs w:val="28"/>
        </w:rPr>
        <w:t>zł)</w:t>
      </w:r>
    </w:p>
    <w:p w:rsidR="00705801" w:rsidRDefault="00705801" w:rsidP="00594CFA">
      <w:pPr>
        <w:spacing w:line="80" w:lineRule="atLeast"/>
        <w:ind w:right="4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Razem</w:t>
      </w:r>
      <w:r>
        <w:rPr>
          <w:rFonts w:cs="Calibri"/>
          <w:sz w:val="28"/>
          <w:szCs w:val="28"/>
        </w:rPr>
        <w:t xml:space="preserve"> brutto:</w:t>
      </w:r>
      <w:r w:rsidRPr="00737F5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……………………………………………..</w:t>
      </w:r>
    </w:p>
    <w:p w:rsidR="00705801" w:rsidRPr="00737F55" w:rsidRDefault="00705801" w:rsidP="00594CFA">
      <w:pPr>
        <w:spacing w:line="80" w:lineRule="atLeast"/>
        <w:ind w:right="4"/>
        <w:rPr>
          <w:rFonts w:cs="Calibri"/>
          <w:sz w:val="28"/>
          <w:szCs w:val="28"/>
        </w:rPr>
      </w:pPr>
      <w:r w:rsidRPr="00737F55">
        <w:rPr>
          <w:rFonts w:cs="Calibri"/>
          <w:sz w:val="28"/>
          <w:szCs w:val="28"/>
        </w:rPr>
        <w:t>(słownie</w:t>
      </w:r>
      <w:r>
        <w:rPr>
          <w:rFonts w:cs="Calibri"/>
          <w:sz w:val="28"/>
          <w:szCs w:val="28"/>
        </w:rPr>
        <w:t xml:space="preserve">: </w:t>
      </w:r>
      <w:r w:rsidRPr="00737F55">
        <w:rPr>
          <w:rFonts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cs="Calibri"/>
          <w:sz w:val="28"/>
          <w:szCs w:val="28"/>
        </w:rPr>
        <w:t xml:space="preserve">zł </w:t>
      </w:r>
      <w:r w:rsidRPr="00737F55">
        <w:rPr>
          <w:rFonts w:cs="Calibri"/>
          <w:sz w:val="28"/>
          <w:szCs w:val="28"/>
        </w:rPr>
        <w:t>brutto</w:t>
      </w:r>
      <w:r>
        <w:rPr>
          <w:rFonts w:cs="Calibri"/>
          <w:sz w:val="28"/>
          <w:szCs w:val="28"/>
        </w:rPr>
        <w:t>)</w:t>
      </w:r>
    </w:p>
    <w:p w:rsidR="00705801" w:rsidRDefault="00705801" w:rsidP="000E71B7">
      <w:pPr>
        <w:jc w:val="center"/>
        <w:rPr>
          <w:b/>
          <w:bCs/>
        </w:rPr>
      </w:pPr>
    </w:p>
    <w:p w:rsidR="00705801" w:rsidRDefault="00705801" w:rsidP="000E71B7">
      <w:pPr>
        <w:jc w:val="center"/>
        <w:rPr>
          <w:b/>
          <w:bCs/>
        </w:rPr>
      </w:pPr>
    </w:p>
    <w:p w:rsidR="00705801" w:rsidRPr="000E71B7" w:rsidRDefault="00705801" w:rsidP="000E71B7">
      <w:pPr>
        <w:spacing w:after="0"/>
        <w:jc w:val="center"/>
        <w:rPr>
          <w:rFonts w:ascii="Times New Roman" w:hAnsi="Times New Roman"/>
          <w:b/>
          <w:bCs/>
        </w:rPr>
      </w:pPr>
      <w:r w:rsidRPr="000E71B7">
        <w:rPr>
          <w:rFonts w:ascii="Times New Roman" w:hAnsi="Times New Roman"/>
          <w:b/>
          <w:bCs/>
        </w:rPr>
        <w:t>............................................................</w:t>
      </w:r>
    </w:p>
    <w:p w:rsidR="00705801" w:rsidRPr="000E71B7" w:rsidRDefault="00705801" w:rsidP="000E71B7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0E71B7">
        <w:rPr>
          <w:rFonts w:ascii="Times New Roman" w:hAnsi="Times New Roman"/>
          <w:b/>
          <w:bCs/>
          <w:i/>
          <w:iCs/>
          <w:color w:val="000000"/>
        </w:rPr>
        <w:t>Podpis i pieczęć osoby/osób uprawnionej</w:t>
      </w:r>
    </w:p>
    <w:p w:rsidR="00705801" w:rsidRPr="000E71B7" w:rsidRDefault="00705801" w:rsidP="000E71B7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0E71B7">
        <w:rPr>
          <w:rFonts w:ascii="Times New Roman" w:hAnsi="Times New Roman"/>
          <w:b/>
          <w:bCs/>
          <w:i/>
          <w:iCs/>
          <w:color w:val="000000"/>
        </w:rPr>
        <w:t>do reprezentowania Wykonawcy</w:t>
      </w:r>
    </w:p>
    <w:p w:rsidR="00705801" w:rsidRDefault="00705801" w:rsidP="000406B7">
      <w:pPr>
        <w:spacing w:after="0"/>
        <w:jc w:val="center"/>
      </w:pPr>
    </w:p>
    <w:sectPr w:rsidR="00705801" w:rsidSect="00BC5D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1C0"/>
    <w:multiLevelType w:val="hybridMultilevel"/>
    <w:tmpl w:val="E5CA17E4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8D5"/>
    <w:multiLevelType w:val="hybridMultilevel"/>
    <w:tmpl w:val="09D46F3A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0A55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32FD"/>
    <w:multiLevelType w:val="hybridMultilevel"/>
    <w:tmpl w:val="8AC2A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F6619"/>
    <w:multiLevelType w:val="hybridMultilevel"/>
    <w:tmpl w:val="22CEAAC6"/>
    <w:lvl w:ilvl="0" w:tplc="FFB0A5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53B85"/>
    <w:multiLevelType w:val="hybridMultilevel"/>
    <w:tmpl w:val="4A40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44F05"/>
    <w:multiLevelType w:val="hybridMultilevel"/>
    <w:tmpl w:val="9182B58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53A87"/>
    <w:multiLevelType w:val="hybridMultilevel"/>
    <w:tmpl w:val="03204542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5276C"/>
    <w:multiLevelType w:val="hybridMultilevel"/>
    <w:tmpl w:val="11569106"/>
    <w:lvl w:ilvl="0" w:tplc="4CC6B60C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6E"/>
    <w:rsid w:val="000406B7"/>
    <w:rsid w:val="000E46A0"/>
    <w:rsid w:val="000E71B7"/>
    <w:rsid w:val="00191CBE"/>
    <w:rsid w:val="001E501F"/>
    <w:rsid w:val="00272319"/>
    <w:rsid w:val="002C1AE4"/>
    <w:rsid w:val="002F442E"/>
    <w:rsid w:val="00414B98"/>
    <w:rsid w:val="004C0926"/>
    <w:rsid w:val="004F13F4"/>
    <w:rsid w:val="00501A65"/>
    <w:rsid w:val="005403E6"/>
    <w:rsid w:val="00552A28"/>
    <w:rsid w:val="00594CFA"/>
    <w:rsid w:val="005B46AD"/>
    <w:rsid w:val="005B5AE6"/>
    <w:rsid w:val="005E297F"/>
    <w:rsid w:val="00613964"/>
    <w:rsid w:val="00643778"/>
    <w:rsid w:val="0064559F"/>
    <w:rsid w:val="006C6B6E"/>
    <w:rsid w:val="00705801"/>
    <w:rsid w:val="00710B64"/>
    <w:rsid w:val="00737F55"/>
    <w:rsid w:val="00771ECC"/>
    <w:rsid w:val="00792455"/>
    <w:rsid w:val="00793492"/>
    <w:rsid w:val="007F777B"/>
    <w:rsid w:val="00892333"/>
    <w:rsid w:val="00980F59"/>
    <w:rsid w:val="009A10AB"/>
    <w:rsid w:val="009A51A8"/>
    <w:rsid w:val="009F4BEE"/>
    <w:rsid w:val="00A71D42"/>
    <w:rsid w:val="00A9125C"/>
    <w:rsid w:val="00AD661F"/>
    <w:rsid w:val="00AD70D9"/>
    <w:rsid w:val="00BC5D3E"/>
    <w:rsid w:val="00BE6150"/>
    <w:rsid w:val="00C362A0"/>
    <w:rsid w:val="00C95A8A"/>
    <w:rsid w:val="00C97813"/>
    <w:rsid w:val="00D11873"/>
    <w:rsid w:val="00D95F40"/>
    <w:rsid w:val="00DB18A8"/>
    <w:rsid w:val="00DC7A87"/>
    <w:rsid w:val="00E20470"/>
    <w:rsid w:val="00E67580"/>
    <w:rsid w:val="00E97C66"/>
    <w:rsid w:val="00EA3E6F"/>
    <w:rsid w:val="00ED1110"/>
    <w:rsid w:val="00EE752D"/>
    <w:rsid w:val="00F7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6B6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6C6B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1721</Words>
  <Characters>10328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Marta</cp:lastModifiedBy>
  <cp:revision>5</cp:revision>
  <dcterms:created xsi:type="dcterms:W3CDTF">2014-01-21T08:31:00Z</dcterms:created>
  <dcterms:modified xsi:type="dcterms:W3CDTF">2014-01-21T09:55:00Z</dcterms:modified>
</cp:coreProperties>
</file>