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94" w:rsidRPr="00606AB7" w:rsidRDefault="000F2694" w:rsidP="000F2694">
      <w:pPr>
        <w:jc w:val="center"/>
        <w:rPr>
          <w:rFonts w:ascii="Calibri" w:hAnsi="Calibri"/>
          <w:b/>
          <w:sz w:val="56"/>
          <w:szCs w:val="96"/>
        </w:rPr>
      </w:pPr>
      <w:r w:rsidRPr="00606AB7">
        <w:rPr>
          <w:rFonts w:ascii="Calibri" w:hAnsi="Calibri"/>
          <w:b/>
          <w:sz w:val="56"/>
          <w:szCs w:val="96"/>
        </w:rPr>
        <w:t>OPIS PRZEDMIOTU ZAMÓWIENIA (DOTYCZY CZĘŚCI 1)</w:t>
      </w:r>
    </w:p>
    <w:p w:rsidR="000F2694" w:rsidRPr="00606AB7" w:rsidRDefault="000F2694" w:rsidP="000F2694">
      <w:pPr>
        <w:spacing w:after="200" w:line="276" w:lineRule="auto"/>
        <w:jc w:val="both"/>
        <w:rPr>
          <w:rFonts w:ascii="Calibri" w:hAnsi="Calibri" w:cs="Calibri"/>
          <w:b/>
          <w:sz w:val="20"/>
        </w:rPr>
      </w:pPr>
    </w:p>
    <w:p w:rsidR="000F2694" w:rsidRPr="00606AB7" w:rsidRDefault="000F2694" w:rsidP="000F2694">
      <w:pPr>
        <w:spacing w:after="200" w:line="276" w:lineRule="auto"/>
        <w:jc w:val="center"/>
        <w:rPr>
          <w:rFonts w:ascii="Calibri" w:hAnsi="Calibri" w:cs="Calibri"/>
          <w:b/>
          <w:sz w:val="20"/>
        </w:rPr>
      </w:pPr>
      <w:r w:rsidRPr="00606AB7">
        <w:rPr>
          <w:rFonts w:ascii="Calibri" w:hAnsi="Calibri" w:cs="Calibri"/>
          <w:b/>
          <w:sz w:val="20"/>
        </w:rPr>
        <w:t>UWAGA! Wykonawca ma obowiązek podać w kolumnie 3</w:t>
      </w:r>
      <w:r w:rsidR="00D759C5">
        <w:rPr>
          <w:rFonts w:ascii="Calibri" w:hAnsi="Calibri" w:cs="Calibri"/>
          <w:b/>
          <w:sz w:val="20"/>
        </w:rPr>
        <w:t xml:space="preserve"> (zał. 1A) </w:t>
      </w:r>
      <w:r w:rsidRPr="00606AB7">
        <w:rPr>
          <w:rFonts w:ascii="Calibri" w:hAnsi="Calibri" w:cs="Calibri"/>
          <w:b/>
          <w:sz w:val="20"/>
        </w:rPr>
        <w:t xml:space="preserve"> kompletny opis techniczny oferowanego elementu (nie dotyczy pól: TAK/NIE).</w:t>
      </w:r>
    </w:p>
    <w:p w:rsidR="000F2694" w:rsidRDefault="000F2694" w:rsidP="000F2694">
      <w:pPr>
        <w:spacing w:after="200" w:line="276" w:lineRule="auto"/>
      </w:pPr>
    </w:p>
    <w:p w:rsidR="000F2694" w:rsidRDefault="000F2694" w:rsidP="000F2694">
      <w:pPr>
        <w:spacing w:after="200" w:line="276" w:lineRule="auto"/>
      </w:pPr>
    </w:p>
    <w:p w:rsidR="000F2694" w:rsidRDefault="000F2694" w:rsidP="000F2694">
      <w:pPr>
        <w:spacing w:after="200" w:line="276" w:lineRule="auto"/>
      </w:pPr>
    </w:p>
    <w:p w:rsidR="000F2694" w:rsidRDefault="000F2694" w:rsidP="000F2694">
      <w:pPr>
        <w:spacing w:after="200" w:line="276" w:lineRule="auto"/>
      </w:pPr>
    </w:p>
    <w:p w:rsidR="000F2694" w:rsidRDefault="000F2694" w:rsidP="000F2694">
      <w:pPr>
        <w:spacing w:after="200" w:line="276" w:lineRule="auto"/>
      </w:pPr>
    </w:p>
    <w:p w:rsidR="000F2694" w:rsidRDefault="000F2694" w:rsidP="000F2694">
      <w:pPr>
        <w:spacing w:after="200" w:line="276" w:lineRule="auto"/>
      </w:pPr>
    </w:p>
    <w:p w:rsidR="000F2694" w:rsidRDefault="000F2694" w:rsidP="000F2694">
      <w:pPr>
        <w:spacing w:after="200" w:line="276" w:lineRule="auto"/>
      </w:pPr>
    </w:p>
    <w:p w:rsidR="000F2694" w:rsidRDefault="000F2694" w:rsidP="000F2694">
      <w:pPr>
        <w:spacing w:after="200" w:line="276" w:lineRule="auto"/>
        <w:sectPr w:rsidR="000F2694" w:rsidSect="009133A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F2694" w:rsidRPr="00606AB7" w:rsidRDefault="000F2694" w:rsidP="000F2694">
      <w:pPr>
        <w:jc w:val="right"/>
        <w:rPr>
          <w:rFonts w:ascii="Calibri" w:hAnsi="Calibri" w:cs="Calibri"/>
          <w:b/>
          <w:sz w:val="28"/>
          <w:szCs w:val="28"/>
        </w:rPr>
      </w:pPr>
      <w:r w:rsidRPr="00606AB7">
        <w:rPr>
          <w:rFonts w:ascii="Calibri" w:hAnsi="Calibri" w:cs="Calibri"/>
          <w:b/>
          <w:sz w:val="28"/>
          <w:szCs w:val="28"/>
        </w:rPr>
        <w:lastRenderedPageBreak/>
        <w:t>Załącznik nr 1A</w:t>
      </w:r>
      <w:r w:rsidR="006630B4">
        <w:rPr>
          <w:rFonts w:ascii="Calibri" w:hAnsi="Calibri" w:cs="Calibri"/>
          <w:b/>
          <w:sz w:val="28"/>
          <w:szCs w:val="28"/>
        </w:rPr>
        <w:t xml:space="preserve"> do SIWZ</w:t>
      </w:r>
    </w:p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697"/>
        <w:gridCol w:w="6908"/>
      </w:tblGrid>
      <w:tr w:rsidR="000F2694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0F2694" w:rsidRDefault="000F2694" w:rsidP="009C6163">
            <w:r>
              <w:br w:type="page"/>
            </w:r>
            <w:r>
              <w:rPr>
                <w:rFonts w:ascii="Calibri" w:hAnsi="Calibri" w:cs="Calibri"/>
                <w:b/>
                <w:sz w:val="32"/>
                <w:szCs w:val="32"/>
              </w:rPr>
              <w:t>ZESTAW KOMPUTEROWY – WYMAGANIA WSPÓLNE DLA TYPÓW ECO, A, B</w:t>
            </w: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0F2694" w:rsidTr="009C6163">
        <w:trPr>
          <w:jc w:val="center"/>
        </w:trPr>
        <w:tc>
          <w:tcPr>
            <w:tcW w:w="7267" w:type="dxa"/>
            <w:gridSpan w:val="2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F57454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7454">
              <w:rPr>
                <w:rFonts w:ascii="Calibri" w:hAnsi="Calibri" w:cs="Calibri"/>
                <w:b/>
                <w:bCs/>
                <w:sz w:val="20"/>
                <w:szCs w:val="20"/>
              </w:rPr>
              <w:t>Jednostka centralna</w:t>
            </w:r>
          </w:p>
        </w:tc>
        <w:tc>
          <w:tcPr>
            <w:tcW w:w="5697" w:type="dxa"/>
            <w:vAlign w:val="center"/>
          </w:tcPr>
          <w:p w:rsidR="000F2694" w:rsidRPr="00F5745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7454">
              <w:rPr>
                <w:rFonts w:ascii="Calibri" w:hAnsi="Calibri" w:cs="Calibri"/>
                <w:sz w:val="20"/>
                <w:szCs w:val="20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F57454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7454">
              <w:rPr>
                <w:rFonts w:ascii="Calibri" w:hAnsi="Calibri" w:cs="Calibri"/>
                <w:b/>
                <w:bCs/>
                <w:sz w:val="20"/>
                <w:szCs w:val="20"/>
              </w:rPr>
              <w:t>Funkcjonalność podstawowa</w:t>
            </w:r>
          </w:p>
        </w:tc>
        <w:tc>
          <w:tcPr>
            <w:tcW w:w="5697" w:type="dxa"/>
            <w:vAlign w:val="center"/>
          </w:tcPr>
          <w:p w:rsidR="000F2694" w:rsidRPr="00F5745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 xml:space="preserve">Komputer musi umożliwiać bezpośrednie zamontowanie minimum trzech kart rozszerzeń poprzez złącza </w:t>
            </w:r>
            <w:proofErr w:type="spellStart"/>
            <w:r w:rsidRPr="00F57454">
              <w:rPr>
                <w:b w:val="0"/>
                <w:sz w:val="20"/>
                <w:szCs w:val="20"/>
              </w:rPr>
              <w:t>PCIexpress</w:t>
            </w:r>
            <w:proofErr w:type="spellEnd"/>
            <w:r w:rsidRPr="00F57454">
              <w:rPr>
                <w:b w:val="0"/>
                <w:sz w:val="20"/>
                <w:szCs w:val="20"/>
              </w:rPr>
              <w:t xml:space="preserve"> x1.</w:t>
            </w:r>
          </w:p>
          <w:p w:rsidR="000F2694" w:rsidRPr="00F5745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 xml:space="preserve">Komputer musi umożliwiać bezpośrednie podłączenie urządzeń multimedialnych, zapewniając transmisję wysokiej rozdzielczości w standardzie zgodnym z </w:t>
            </w:r>
            <w:proofErr w:type="spellStart"/>
            <w:r w:rsidRPr="00F57454">
              <w:rPr>
                <w:b w:val="0"/>
                <w:sz w:val="20"/>
                <w:szCs w:val="20"/>
              </w:rPr>
              <w:t>hdcp</w:t>
            </w:r>
            <w:proofErr w:type="spellEnd"/>
            <w:r w:rsidRPr="00F57454">
              <w:rPr>
                <w:b w:val="0"/>
                <w:sz w:val="20"/>
                <w:szCs w:val="20"/>
              </w:rPr>
              <w:t xml:space="preserve"> 1.2, 1.3, 2.0.</w:t>
            </w:r>
          </w:p>
          <w:p w:rsidR="000F2694" w:rsidRPr="00F5745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umożliwiać bezpośrednie podłączenie urządzeń audio poprzez wydzielone złącza analogowe lub cyfrowe, osobne dla wejścia i wyjścia dźwięku, wyjścia słuchawek oraz wejścia mikrofonu. Ilość i rozmieszczenie złącz musi pozwalać na podłączenie słuchawek/głośników i mikrofonu z przodu i z tyłu obudowy.</w:t>
            </w:r>
          </w:p>
          <w:p w:rsidR="000F2694" w:rsidRPr="00F5745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umożliwiać bezpośrednie podłączenie minimum czterech różnych urządzeń USB do obudowy, przy czym minimum dwa urządzenia muszą być podłączane z przodu obudowy komputera.</w:t>
            </w:r>
          </w:p>
          <w:p w:rsidR="000F2694" w:rsidRPr="00F5745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mieć wewnętrzną kartę sieciową ze złączem RJ45.</w:t>
            </w:r>
          </w:p>
          <w:p w:rsidR="000F2694" w:rsidRPr="00F5745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posiadać złącza analogowe i cyfrowe do podłączenia monitora i urządzeń multimedialnych.</w:t>
            </w:r>
          </w:p>
          <w:p w:rsidR="000F2694" w:rsidRPr="00F5745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umożliwiać zamontowanie dodatkowych urządzeń 5,25” i 3,5”.</w:t>
            </w:r>
          </w:p>
          <w:p w:rsidR="000F2694" w:rsidRPr="00F5745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lastRenderedPageBreak/>
              <w:t>Obudowa Typ Tower, kolor czarny i/lub stalowy, zamknięte ściany boczne, wentylacja typu front-end.</w:t>
            </w:r>
          </w:p>
          <w:p w:rsidR="000F2694" w:rsidRPr="00F5745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rPr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być zasilany zasilaczem o wydajności minimum 90%, przy poborze mocy poniżej 150W.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F57454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745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DVDRW wraz z oprogramowaniem do nagrywania płyt</w:t>
            </w:r>
          </w:p>
        </w:tc>
        <w:tc>
          <w:tcPr>
            <w:tcW w:w="6908" w:type="dxa"/>
            <w:vAlign w:val="center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F57454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7454">
              <w:rPr>
                <w:rFonts w:ascii="Calibri" w:hAnsi="Calibri" w:cs="Calibri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5697" w:type="dxa"/>
            <w:vAlign w:val="center"/>
          </w:tcPr>
          <w:p w:rsidR="000F2694" w:rsidRPr="00352E96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352E96">
              <w:rPr>
                <w:b w:val="0"/>
                <w:sz w:val="20"/>
                <w:szCs w:val="20"/>
              </w:rPr>
              <w:t>Umożliwiający włączenie trybu oszczędzania energii</w:t>
            </w:r>
          </w:p>
          <w:p w:rsidR="000F269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sz w:val="20"/>
                <w:szCs w:val="20"/>
              </w:rPr>
            </w:pPr>
            <w:r w:rsidRPr="00352E96">
              <w:rPr>
                <w:b w:val="0"/>
                <w:sz w:val="20"/>
                <w:szCs w:val="20"/>
              </w:rPr>
              <w:t>Umożliwiający włączenie komputera o określonej godzinie</w:t>
            </w:r>
          </w:p>
        </w:tc>
        <w:tc>
          <w:tcPr>
            <w:tcW w:w="6908" w:type="dxa"/>
            <w:vAlign w:val="center"/>
          </w:tcPr>
          <w:p w:rsidR="000F2694" w:rsidRDefault="000F2694" w:rsidP="009C6163">
            <w:pPr>
              <w:pStyle w:val="Akapitzlist"/>
              <w:widowControl/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Ergonomia, bezpieczeństwo, serwis</w:t>
            </w:r>
          </w:p>
        </w:tc>
        <w:tc>
          <w:tcPr>
            <w:tcW w:w="5697" w:type="dxa"/>
            <w:vAlign w:val="center"/>
          </w:tcPr>
          <w:p w:rsidR="000F2694" w:rsidRPr="00352E96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352E96">
              <w:rPr>
                <w:b w:val="0"/>
                <w:sz w:val="20"/>
                <w:szCs w:val="20"/>
              </w:rPr>
              <w:t xml:space="preserve">Autonomiczny (niezależny od systemu operacyjnego, biosu, oprogramowania dodatkowego), dostępny lokalnie dla użytkownika i zdalnie (poprzez Ethernet) dla administratora, system autodiagnostyki serwisowej, typu </w:t>
            </w:r>
            <w:proofErr w:type="spellStart"/>
            <w:r w:rsidRPr="00352E96">
              <w:rPr>
                <w:b w:val="0"/>
                <w:sz w:val="20"/>
                <w:szCs w:val="20"/>
              </w:rPr>
              <w:t>self-check</w:t>
            </w:r>
            <w:proofErr w:type="spellEnd"/>
            <w:r w:rsidRPr="00352E96">
              <w:rPr>
                <w:b w:val="0"/>
                <w:sz w:val="20"/>
                <w:szCs w:val="20"/>
              </w:rPr>
              <w:t xml:space="preserve">, diagnozujący błędy komponentów: zasilania, dysku twardego, USB, karty </w:t>
            </w:r>
            <w:proofErr w:type="spellStart"/>
            <w:r w:rsidRPr="00352E96">
              <w:rPr>
                <w:b w:val="0"/>
                <w:sz w:val="20"/>
                <w:szCs w:val="20"/>
              </w:rPr>
              <w:t>ethernet</w:t>
            </w:r>
            <w:proofErr w:type="spellEnd"/>
            <w:r w:rsidRPr="00352E96">
              <w:rPr>
                <w:b w:val="0"/>
                <w:sz w:val="20"/>
                <w:szCs w:val="20"/>
              </w:rPr>
              <w:t>, pamięci RAM, procesora, PCI, Video.</w:t>
            </w:r>
          </w:p>
          <w:p w:rsidR="000F2694" w:rsidRDefault="000F2694" w:rsidP="009C6163">
            <w:pPr>
              <w:pStyle w:val="Akapitzlist"/>
              <w:numPr>
                <w:ilvl w:val="0"/>
                <w:numId w:val="22"/>
              </w:numPr>
              <w:ind w:left="340" w:hanging="284"/>
              <w:jc w:val="both"/>
              <w:rPr>
                <w:sz w:val="20"/>
                <w:szCs w:val="20"/>
              </w:rPr>
            </w:pPr>
            <w:r w:rsidRPr="00352E96">
              <w:rPr>
                <w:b w:val="0"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6908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RPr="00DB112E" w:rsidTr="009C6163">
        <w:trPr>
          <w:jc w:val="center"/>
        </w:trPr>
        <w:tc>
          <w:tcPr>
            <w:tcW w:w="1570" w:type="dxa"/>
            <w:vAlign w:val="center"/>
          </w:tcPr>
          <w:p w:rsidR="000F2694" w:rsidRPr="00ED6D89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7454">
              <w:rPr>
                <w:rFonts w:ascii="Calibri" w:hAnsi="Calibri" w:cs="Calibri"/>
                <w:b/>
                <w:bCs/>
                <w:sz w:val="18"/>
                <w:szCs w:val="20"/>
              </w:rPr>
              <w:t>Oprogramowanie</w:t>
            </w:r>
          </w:p>
        </w:tc>
        <w:tc>
          <w:tcPr>
            <w:tcW w:w="5697" w:type="dxa"/>
            <w:vAlign w:val="center"/>
          </w:tcPr>
          <w:p w:rsidR="000F2694" w:rsidRPr="00ED6D89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6D89">
              <w:rPr>
                <w:rFonts w:ascii="Calibri" w:hAnsi="Calibri" w:cs="Calibri"/>
                <w:sz w:val="20"/>
                <w:szCs w:val="20"/>
              </w:rPr>
              <w:t>Oprogramowanie pozwalające na zdalną inwentaryzację komputerów w sieci, lokalną i zdalną inwentaryzację komponentów komputera, umożliwiające co najmniej:</w:t>
            </w:r>
          </w:p>
          <w:p w:rsidR="000F2694" w:rsidRPr="00ED6D89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6D89">
              <w:rPr>
                <w:rFonts w:ascii="Calibri" w:hAnsi="Calibri" w:cs="Calibri"/>
                <w:sz w:val="20"/>
                <w:szCs w:val="20"/>
              </w:rPr>
              <w:t>-</w:t>
            </w:r>
            <w:r w:rsidRPr="00ED6D89">
              <w:rPr>
                <w:rFonts w:ascii="Calibri" w:hAnsi="Calibri" w:cs="Calibri"/>
                <w:sz w:val="20"/>
                <w:szCs w:val="20"/>
              </w:rPr>
              <w:tab/>
              <w:t>Informowanie administratora o otwarciu obudowy</w:t>
            </w:r>
          </w:p>
          <w:p w:rsidR="000F2694" w:rsidRPr="00ED6D89" w:rsidRDefault="000F2694" w:rsidP="009C6163">
            <w:pPr>
              <w:ind w:left="715" w:hanging="7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6D89">
              <w:rPr>
                <w:rFonts w:ascii="Calibri" w:hAnsi="Calibri" w:cs="Calibri"/>
                <w:sz w:val="20"/>
                <w:szCs w:val="20"/>
              </w:rPr>
              <w:t>-</w:t>
            </w:r>
            <w:r w:rsidRPr="00ED6D89">
              <w:rPr>
                <w:rFonts w:ascii="Calibri" w:hAnsi="Calibri" w:cs="Calibri"/>
                <w:sz w:val="20"/>
                <w:szCs w:val="20"/>
              </w:rPr>
              <w:tab/>
              <w:t>Zdalne zablokowanie stacji dysków, portów szeregowych,  równoległych, USB,</w:t>
            </w:r>
          </w:p>
          <w:p w:rsidR="000F2694" w:rsidRPr="00ED6D89" w:rsidRDefault="000F2694" w:rsidP="009C6163">
            <w:pPr>
              <w:ind w:left="715" w:hanging="7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6D89">
              <w:rPr>
                <w:rFonts w:ascii="Calibri" w:hAnsi="Calibri" w:cs="Calibri"/>
                <w:sz w:val="20"/>
                <w:szCs w:val="20"/>
              </w:rPr>
              <w:t>-</w:t>
            </w:r>
            <w:r w:rsidRPr="00ED6D89">
              <w:rPr>
                <w:rFonts w:ascii="Calibri" w:hAnsi="Calibri" w:cs="Calibri"/>
                <w:sz w:val="20"/>
                <w:szCs w:val="20"/>
              </w:rPr>
              <w:tab/>
              <w:t>Zdalne uaktualnianie BIOS zarówno na pojedynczym komputerze a także na grupie komputerów w tym samym czasie,</w:t>
            </w:r>
          </w:p>
          <w:p w:rsidR="000F2694" w:rsidRPr="00ED6D89" w:rsidRDefault="000F2694" w:rsidP="009C6163">
            <w:pPr>
              <w:ind w:left="715" w:hanging="7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6D89">
              <w:rPr>
                <w:rFonts w:ascii="Calibri" w:hAnsi="Calibri" w:cs="Calibri"/>
                <w:sz w:val="20"/>
                <w:szCs w:val="20"/>
              </w:rPr>
              <w:t>-</w:t>
            </w:r>
            <w:r w:rsidRPr="00ED6D89">
              <w:rPr>
                <w:rFonts w:ascii="Calibri" w:hAnsi="Calibri" w:cs="Calibri"/>
                <w:sz w:val="20"/>
                <w:szCs w:val="20"/>
              </w:rPr>
              <w:tab/>
              <w:t>Zdalną konfigurację BIOS w czasie rzeczywistym, w tym co najmniej ustawienie hasła, wpisanie unikalnego numeru nadanego przez użytkownika, sekwencji startowej, włączenia/wyłączenia portów USB, włączenia/wyłączenia karty dźwiękowej,</w:t>
            </w:r>
          </w:p>
          <w:p w:rsidR="000F2694" w:rsidRPr="00ED6D89" w:rsidRDefault="000F2694" w:rsidP="009C6163">
            <w:pPr>
              <w:ind w:left="715" w:hanging="7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6D89">
              <w:rPr>
                <w:rFonts w:ascii="Calibri" w:hAnsi="Calibri" w:cs="Calibri"/>
                <w:sz w:val="20"/>
                <w:szCs w:val="20"/>
              </w:rPr>
              <w:t>-</w:t>
            </w:r>
            <w:r w:rsidRPr="00ED6D89">
              <w:rPr>
                <w:rFonts w:ascii="Calibri" w:hAnsi="Calibri" w:cs="Calibri"/>
                <w:sz w:val="20"/>
                <w:szCs w:val="20"/>
              </w:rPr>
              <w:tab/>
              <w:t>Zdalne wyłączanie oraz restart komputera w sieci,</w:t>
            </w:r>
          </w:p>
          <w:p w:rsidR="000F2694" w:rsidRPr="00ED6D89" w:rsidRDefault="000F2694" w:rsidP="009C6163">
            <w:pPr>
              <w:ind w:left="715" w:hanging="7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6D89">
              <w:rPr>
                <w:rFonts w:ascii="Calibri" w:hAnsi="Calibri" w:cs="Calibri"/>
                <w:sz w:val="20"/>
                <w:szCs w:val="20"/>
              </w:rPr>
              <w:t>-</w:t>
            </w:r>
            <w:r w:rsidRPr="00ED6D89">
              <w:rPr>
                <w:rFonts w:ascii="Calibri" w:hAnsi="Calibri" w:cs="Calibri"/>
                <w:sz w:val="20"/>
                <w:szCs w:val="20"/>
              </w:rPr>
              <w:tab/>
              <w:t>Otrzymywanie informacji WMI – Windows Management Interface,</w:t>
            </w:r>
          </w:p>
          <w:p w:rsidR="000F2694" w:rsidRPr="00ED6D89" w:rsidRDefault="000F2694" w:rsidP="009C6163">
            <w:pPr>
              <w:ind w:left="715" w:hanging="7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6D8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  <w:r w:rsidRPr="00ED6D89">
              <w:rPr>
                <w:rFonts w:ascii="Calibri" w:hAnsi="Calibri" w:cs="Calibri"/>
                <w:sz w:val="20"/>
                <w:szCs w:val="20"/>
              </w:rPr>
              <w:tab/>
              <w:t>Monitorowanie stanu komponentów: CPU, Pamięć RAM, HDD, wersje BIOS</w:t>
            </w:r>
          </w:p>
          <w:p w:rsidR="000F2694" w:rsidRPr="00ED6D89" w:rsidRDefault="000F2694" w:rsidP="009C6163">
            <w:pPr>
              <w:ind w:left="715" w:hanging="7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6D89">
              <w:rPr>
                <w:rFonts w:ascii="Calibri" w:hAnsi="Calibri" w:cs="Calibri"/>
                <w:sz w:val="20"/>
                <w:szCs w:val="20"/>
              </w:rPr>
              <w:t>-</w:t>
            </w:r>
            <w:r w:rsidRPr="00ED6D89">
              <w:rPr>
                <w:rFonts w:ascii="Calibri" w:hAnsi="Calibri" w:cs="Calibri"/>
                <w:sz w:val="20"/>
                <w:szCs w:val="20"/>
              </w:rPr>
              <w:tab/>
              <w:t>Monitorowanie i alertowanie parametrów termicznych, wolne</w:t>
            </w:r>
            <w:r>
              <w:rPr>
                <w:rFonts w:ascii="Calibri" w:hAnsi="Calibri" w:cs="Calibri"/>
                <w:sz w:val="20"/>
                <w:szCs w:val="20"/>
              </w:rPr>
              <w:t>go miejsca na dyskach twardych.</w:t>
            </w:r>
          </w:p>
        </w:tc>
        <w:tc>
          <w:tcPr>
            <w:tcW w:w="6908" w:type="dxa"/>
          </w:tcPr>
          <w:p w:rsidR="000F2694" w:rsidRPr="00DB112E" w:rsidRDefault="000F2694" w:rsidP="009C6163">
            <w:pPr>
              <w:ind w:left="715" w:hanging="71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Peryferia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pStyle w:val="Akapitzlist"/>
              <w:numPr>
                <w:ilvl w:val="0"/>
                <w:numId w:val="15"/>
              </w:numPr>
              <w:ind w:left="437" w:hanging="43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Klawiatura USB,</w:t>
            </w:r>
          </w:p>
          <w:p w:rsidR="000F2694" w:rsidRDefault="000F2694" w:rsidP="009C6163">
            <w:pPr>
              <w:pStyle w:val="Akapitzlist"/>
              <w:numPr>
                <w:ilvl w:val="0"/>
                <w:numId w:val="15"/>
              </w:numPr>
              <w:ind w:left="437" w:hanging="43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Mysz optyczna laserowa USB, 1000dpi;</w:t>
            </w:r>
          </w:p>
          <w:p w:rsidR="000F2694" w:rsidRDefault="000F2694" w:rsidP="009C6163">
            <w:pPr>
              <w:pStyle w:val="Akapitzlist"/>
              <w:numPr>
                <w:ilvl w:val="0"/>
                <w:numId w:val="15"/>
              </w:numPr>
              <w:ind w:left="437" w:hanging="43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Listwa zasilająca, </w:t>
            </w:r>
          </w:p>
          <w:p w:rsidR="000F2694" w:rsidRDefault="000F2694" w:rsidP="009C6163">
            <w:pPr>
              <w:pStyle w:val="Akapitzlist"/>
              <w:numPr>
                <w:ilvl w:val="0"/>
                <w:numId w:val="15"/>
              </w:numPr>
              <w:ind w:left="437" w:hanging="437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Głośniki.</w:t>
            </w:r>
          </w:p>
        </w:tc>
        <w:tc>
          <w:tcPr>
            <w:tcW w:w="6908" w:type="dxa"/>
          </w:tcPr>
          <w:p w:rsidR="000F2694" w:rsidRPr="0012698E" w:rsidRDefault="000F2694" w:rsidP="009C6163">
            <w:pPr>
              <w:pStyle w:val="Akapitzlis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0F2694" w:rsidRPr="00A03421" w:rsidRDefault="000F2694" w:rsidP="009C6163">
            <w:pPr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1C345A"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W celu potwierdzenia, iż oferowana dostawa odpowiada wymaganiom żądanym przez Zamawiającego, do oferty należy dołączyć dokumentację producenta</w:t>
            </w:r>
            <w:r w:rsidRPr="001C345A">
              <w:rPr>
                <w:rFonts w:ascii="Calibri" w:hAnsi="Calibri" w:cs="Calibri"/>
                <w:bCs/>
                <w:strike/>
                <w:kern w:val="1"/>
                <w:sz w:val="20"/>
                <w:szCs w:val="20"/>
                <w:lang w:eastAsia="ar-SA"/>
              </w:rPr>
              <w:t>,</w:t>
            </w:r>
            <w:r w:rsidRPr="001C345A"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 xml:space="preserve"> potwierdzającą, iż sprzęt oferowany w niniejszym postępowaniu:</w:t>
            </w:r>
          </w:p>
          <w:p w:rsidR="000F2694" w:rsidRPr="00A03421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A03421"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Posiada gwarancję na cały zestaw: 2 lata on-site w trybie NBD</w:t>
            </w:r>
          </w:p>
          <w:p w:rsidR="000F2694" w:rsidRPr="00A03421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A03421"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Spełnia wymagania Zamawiającego</w:t>
            </w:r>
          </w:p>
          <w:p w:rsidR="000F2694" w:rsidRPr="00A03421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A03421"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0F2694" w:rsidRPr="00A03421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A03421"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Jest fabrycznie nowy – nierefabrykowany</w:t>
            </w:r>
          </w:p>
          <w:p w:rsidR="000F2694" w:rsidRPr="00A03421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A03421"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Posiada wsparcie techniczne na następujących zasadach:</w:t>
            </w:r>
          </w:p>
          <w:p w:rsidR="000F2694" w:rsidRPr="00C51C0E" w:rsidRDefault="000F2694" w:rsidP="009C6163">
            <w:pPr>
              <w:pStyle w:val="Akapitzlist"/>
              <w:numPr>
                <w:ilvl w:val="0"/>
                <w:numId w:val="13"/>
              </w:numPr>
              <w:ind w:left="720" w:hanging="28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</w:t>
            </w:r>
          </w:p>
          <w:p w:rsidR="000F2694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0F2694" w:rsidRPr="006C7112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908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697"/>
        <w:gridCol w:w="6908"/>
      </w:tblGrid>
      <w:tr w:rsidR="000F2694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ZESTAW KOMPUTEROWY TYP ECO </w:t>
            </w: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Parametr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0F2694" w:rsidTr="009C6163">
        <w:trPr>
          <w:jc w:val="center"/>
        </w:trPr>
        <w:tc>
          <w:tcPr>
            <w:tcW w:w="7267" w:type="dxa"/>
            <w:gridSpan w:val="2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352E96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352E96">
              <w:rPr>
                <w:rFonts w:ascii="Calibri" w:hAnsi="Calibri" w:cs="Calibri"/>
                <w:b/>
                <w:bCs/>
                <w:sz w:val="18"/>
                <w:szCs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0F2694" w:rsidRPr="0078646F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57B">
              <w:rPr>
                <w:rFonts w:ascii="Calibri" w:hAnsi="Calibri" w:cs="Calibri"/>
                <w:sz w:val="20"/>
                <w:szCs w:val="20"/>
              </w:rPr>
              <w:t xml:space="preserve">Osiągający wydajność </w:t>
            </w:r>
            <w:r w:rsidRPr="00BB257B">
              <w:rPr>
                <w:rFonts w:ascii="Calibri" w:hAnsi="Calibri" w:cs="Calibri"/>
                <w:color w:val="000000"/>
                <w:sz w:val="20"/>
                <w:szCs w:val="20"/>
              </w:rPr>
              <w:t>na poziomie minimum 2500 punktów w teście Passmark CPU Mark. Wyniki testu dołączyć do oferty.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352E96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352E96">
              <w:rPr>
                <w:rFonts w:ascii="Calibri" w:hAnsi="Calibri" w:cs="Calibri"/>
                <w:b/>
                <w:bCs/>
                <w:sz w:val="18"/>
                <w:szCs w:val="20"/>
              </w:rPr>
              <w:t>Pamięć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7231">
              <w:rPr>
                <w:rFonts w:ascii="Calibri" w:hAnsi="Calibri" w:cs="Calibri"/>
                <w:sz w:val="20"/>
                <w:szCs w:val="20"/>
              </w:rPr>
              <w:t>2 GB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jednym module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352E96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352E96">
              <w:rPr>
                <w:rFonts w:ascii="Calibri" w:hAnsi="Calibri" w:cs="Calibri"/>
                <w:b/>
                <w:bCs/>
                <w:sz w:val="18"/>
                <w:szCs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7231">
              <w:rPr>
                <w:rFonts w:ascii="Calibri" w:hAnsi="Calibri" w:cs="Calibri"/>
                <w:sz w:val="20"/>
                <w:szCs w:val="20"/>
              </w:rPr>
              <w:t>250 GB, podzielony na partycje w proporcji 50/50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352E96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352E96">
              <w:rPr>
                <w:rFonts w:ascii="Calibri" w:hAnsi="Calibri" w:cs="Calibri"/>
                <w:b/>
                <w:bCs/>
                <w:sz w:val="18"/>
                <w:szCs w:val="20"/>
              </w:rPr>
              <w:t>VGA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0C72">
              <w:rPr>
                <w:rFonts w:ascii="Calibri" w:hAnsi="Calibri" w:cs="Calibri"/>
                <w:sz w:val="20"/>
                <w:szCs w:val="20"/>
              </w:rPr>
              <w:t>Obsługująca wyświetlanie wielomonitorowe, z przydzielaniem dynamicznym pamięci ponad 1,5GB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413278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413278">
              <w:rPr>
                <w:rFonts w:ascii="Calibri" w:hAnsi="Calibri" w:cs="Calibri"/>
                <w:b/>
                <w:bCs/>
                <w:sz w:val="18"/>
                <w:szCs w:val="20"/>
              </w:rPr>
              <w:t>Oprogramowanie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 w:rsidRPr="00413278">
              <w:rPr>
                <w:rFonts w:ascii="Calibri" w:hAnsi="Calibri" w:cs="Calibri"/>
                <w:sz w:val="20"/>
                <w:szCs w:val="20"/>
              </w:rPr>
              <w:t>MS Windows 7 Professional PL 32bit lub równoważny* bez konieczności aktywacji po każdorazowej instalacji/reinstalacji/wymianie komponentów składowych, dostarczony na nośniku CD/DVD.</w:t>
            </w:r>
            <w:r w:rsidRPr="00E672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697"/>
        <w:gridCol w:w="6908"/>
      </w:tblGrid>
      <w:tr w:rsidR="000F2694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ZESTAW KOMPUTEROWY TYP A</w:t>
            </w: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0F2694" w:rsidTr="009C6163">
        <w:trPr>
          <w:jc w:val="center"/>
        </w:trPr>
        <w:tc>
          <w:tcPr>
            <w:tcW w:w="7267" w:type="dxa"/>
            <w:gridSpan w:val="2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78646F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646F">
              <w:rPr>
                <w:rFonts w:ascii="Calibri" w:hAnsi="Calibri" w:cs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0F2694" w:rsidRPr="0078646F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8646F">
              <w:rPr>
                <w:rFonts w:ascii="Calibri" w:hAnsi="Calibri" w:cs="Calibri"/>
                <w:sz w:val="20"/>
                <w:szCs w:val="20"/>
              </w:rPr>
              <w:t xml:space="preserve">Osiągający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wydajność </w:t>
            </w:r>
            <w:r w:rsidRPr="0078646F">
              <w:rPr>
                <w:rFonts w:ascii="Calibri" w:hAnsi="Calibri" w:cs="Calibri"/>
                <w:sz w:val="20"/>
                <w:szCs w:val="20"/>
              </w:rPr>
              <w:t>na poziomie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minimum</w:t>
            </w:r>
            <w:r w:rsidRPr="00786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4200</w:t>
            </w:r>
            <w:r w:rsidRPr="0078646F">
              <w:rPr>
                <w:rFonts w:ascii="Calibri" w:hAnsi="Calibri" w:cs="Calibri"/>
                <w:sz w:val="20"/>
                <w:szCs w:val="20"/>
              </w:rPr>
              <w:t xml:space="preserve"> punktów w teście Passmark CPU Mark. Wyniki testu dołączyć do oferty.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7231">
              <w:rPr>
                <w:rFonts w:ascii="Calibri" w:hAnsi="Calibri" w:cs="Calibri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7231">
              <w:rPr>
                <w:rFonts w:ascii="Calibri" w:hAnsi="Calibri" w:cs="Calibri"/>
                <w:sz w:val="20"/>
                <w:szCs w:val="20"/>
              </w:rPr>
              <w:t>3 GB</w:t>
            </w:r>
          </w:p>
        </w:tc>
        <w:tc>
          <w:tcPr>
            <w:tcW w:w="6908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VGA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3488">
              <w:rPr>
                <w:rFonts w:ascii="Calibri" w:hAnsi="Calibri" w:cs="Calibri"/>
                <w:sz w:val="20"/>
                <w:szCs w:val="20"/>
              </w:rPr>
              <w:t>Obsługująca wyświetlanie wielomonitorowe</w:t>
            </w:r>
            <w:r>
              <w:rPr>
                <w:rFonts w:ascii="Calibri" w:hAnsi="Calibri" w:cs="Calibri"/>
                <w:sz w:val="20"/>
                <w:szCs w:val="20"/>
              </w:rPr>
              <w:t>, z przydzielaniem dynamicznym pamięci ponad 1,5GB</w:t>
            </w:r>
          </w:p>
        </w:tc>
        <w:tc>
          <w:tcPr>
            <w:tcW w:w="6908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7231">
              <w:rPr>
                <w:rFonts w:ascii="Calibri" w:hAnsi="Calibri" w:cs="Calibri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7231">
              <w:rPr>
                <w:rFonts w:ascii="Calibri" w:hAnsi="Calibri" w:cs="Calibri"/>
                <w:sz w:val="20"/>
                <w:szCs w:val="20"/>
              </w:rPr>
              <w:t>500 GB, podzielony na partycje w proporcji 50/50</w:t>
            </w:r>
          </w:p>
        </w:tc>
        <w:tc>
          <w:tcPr>
            <w:tcW w:w="6908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413278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413278">
              <w:rPr>
                <w:rFonts w:ascii="Calibri" w:hAnsi="Calibri" w:cs="Calibri"/>
                <w:b/>
                <w:bCs/>
                <w:sz w:val="18"/>
                <w:szCs w:val="20"/>
              </w:rPr>
              <w:t>Oprogramowanie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13278">
              <w:rPr>
                <w:rFonts w:ascii="Calibri" w:hAnsi="Calibri" w:cs="Calibri"/>
                <w:sz w:val="20"/>
                <w:szCs w:val="20"/>
              </w:rPr>
              <w:t>MS Windows 7 Professional PL 32bit lub równoważny* bez konieczności aktywacji po każdorazowej instalacji/reinstalacji/wymianie komponentów składowych, dostarczony na nośniku CD/DVD.</w:t>
            </w:r>
            <w:r w:rsidRPr="00E672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908" w:type="dxa"/>
          </w:tcPr>
          <w:p w:rsidR="000F2694" w:rsidRPr="00E67231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697"/>
        <w:gridCol w:w="6908"/>
      </w:tblGrid>
      <w:tr w:rsidR="000F2694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ZESTAW KOMPUTEROWY TYP B</w:t>
            </w: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0F2694" w:rsidTr="009C6163">
        <w:trPr>
          <w:jc w:val="center"/>
        </w:trPr>
        <w:tc>
          <w:tcPr>
            <w:tcW w:w="7267" w:type="dxa"/>
            <w:gridSpan w:val="2"/>
            <w:vAlign w:val="center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78646F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646F">
              <w:rPr>
                <w:rFonts w:ascii="Calibri" w:hAnsi="Calibri" w:cs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0F2694" w:rsidRPr="0078646F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8646F">
              <w:rPr>
                <w:rFonts w:ascii="Calibri" w:hAnsi="Calibri" w:cs="Calibri"/>
                <w:sz w:val="20"/>
                <w:szCs w:val="20"/>
              </w:rPr>
              <w:t xml:space="preserve">Osiągający wydajność na poziomie </w:t>
            </w:r>
            <w:r>
              <w:rPr>
                <w:rFonts w:ascii="Calibri" w:hAnsi="Calibri" w:cs="Calibri"/>
                <w:sz w:val="20"/>
                <w:szCs w:val="20"/>
              </w:rPr>
              <w:t>minimum 4200</w:t>
            </w:r>
            <w:r w:rsidRPr="0078646F">
              <w:rPr>
                <w:rFonts w:ascii="Calibri" w:hAnsi="Calibri" w:cs="Calibri"/>
                <w:sz w:val="20"/>
                <w:szCs w:val="20"/>
              </w:rPr>
              <w:t xml:space="preserve"> punktów w teście Passmark CPU Mark. Wyniki testu dołączyć do oferty.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7231">
              <w:rPr>
                <w:rFonts w:ascii="Calibri" w:hAnsi="Calibri" w:cs="Calibri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7231">
              <w:rPr>
                <w:rFonts w:ascii="Calibri" w:hAnsi="Calibri" w:cs="Calibri"/>
                <w:sz w:val="20"/>
                <w:szCs w:val="20"/>
              </w:rPr>
              <w:t>4 GB</w:t>
            </w:r>
          </w:p>
        </w:tc>
        <w:tc>
          <w:tcPr>
            <w:tcW w:w="6908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7231">
              <w:rPr>
                <w:rFonts w:ascii="Calibri" w:hAnsi="Calibri" w:cs="Calibri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7231">
              <w:rPr>
                <w:rFonts w:ascii="Calibri" w:hAnsi="Calibri" w:cs="Calibri"/>
                <w:sz w:val="20"/>
                <w:szCs w:val="20"/>
              </w:rPr>
              <w:t>1000 GB, podzielony na partycje w proporcji 50/50</w:t>
            </w:r>
          </w:p>
        </w:tc>
        <w:tc>
          <w:tcPr>
            <w:tcW w:w="6908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VGA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PCI Express x16, 512MB pamięci własnej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jc w:val="center"/>
        </w:trPr>
        <w:tc>
          <w:tcPr>
            <w:tcW w:w="1570" w:type="dxa"/>
            <w:vAlign w:val="center"/>
          </w:tcPr>
          <w:p w:rsidR="000F2694" w:rsidRPr="00413278" w:rsidRDefault="000F2694" w:rsidP="009C616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278">
              <w:rPr>
                <w:rFonts w:ascii="Calibri" w:hAnsi="Calibri" w:cs="Calibri"/>
                <w:b/>
                <w:bCs/>
                <w:sz w:val="18"/>
                <w:szCs w:val="20"/>
              </w:rPr>
              <w:t>Oprogramowanie</w:t>
            </w:r>
          </w:p>
        </w:tc>
        <w:tc>
          <w:tcPr>
            <w:tcW w:w="5697" w:type="dxa"/>
            <w:vAlign w:val="center"/>
          </w:tcPr>
          <w:p w:rsidR="000F2694" w:rsidRPr="00E67231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13278">
              <w:rPr>
                <w:rFonts w:ascii="Calibri" w:hAnsi="Calibri" w:cs="Calibri"/>
                <w:sz w:val="20"/>
                <w:szCs w:val="20"/>
              </w:rPr>
              <w:t>MS Windows 7 Professional PL 64bit lub równoważny* bez konieczności aktywacji po każdorazowej instalacji/reinstalacji/wymianie komponentów składowych, dostarczony na nośniku CD/DVD.</w:t>
            </w:r>
            <w:r w:rsidRPr="00E672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908" w:type="dxa"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2694" w:rsidRDefault="000F2694" w:rsidP="000F2694"/>
    <w:p w:rsidR="000F2694" w:rsidRDefault="000F2694" w:rsidP="000F2694">
      <w:r>
        <w:br w:type="page"/>
      </w:r>
    </w:p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5121"/>
        <w:gridCol w:w="7000"/>
      </w:tblGrid>
      <w:tr w:rsidR="000F2694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p w:rsidR="000F2694" w:rsidRDefault="000F2694" w:rsidP="009C616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MONITOR TYP M1</w:t>
            </w:r>
          </w:p>
        </w:tc>
      </w:tr>
      <w:tr w:rsidR="000F2694" w:rsidTr="009C6163">
        <w:trPr>
          <w:jc w:val="center"/>
        </w:trPr>
        <w:tc>
          <w:tcPr>
            <w:tcW w:w="2054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121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7000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0F2694" w:rsidTr="009C6163">
        <w:trPr>
          <w:jc w:val="center"/>
        </w:trPr>
        <w:tc>
          <w:tcPr>
            <w:tcW w:w="14175" w:type="dxa"/>
            <w:gridSpan w:val="3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Producent: </w:t>
            </w:r>
          </w:p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Model: </w:t>
            </w:r>
          </w:p>
        </w:tc>
      </w:tr>
      <w:tr w:rsidR="000F2694" w:rsidTr="009C6163">
        <w:trPr>
          <w:jc w:val="center"/>
        </w:trPr>
        <w:tc>
          <w:tcPr>
            <w:tcW w:w="2054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5121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 wymagane parametry</w:t>
            </w:r>
          </w:p>
        </w:tc>
        <w:tc>
          <w:tcPr>
            <w:tcW w:w="7000" w:type="dxa"/>
            <w:vAlign w:val="center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0F2694" w:rsidTr="009C6163">
        <w:trPr>
          <w:trHeight w:val="180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Przekątna obrazu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19”</w:t>
            </w:r>
          </w:p>
        </w:tc>
        <w:tc>
          <w:tcPr>
            <w:tcW w:w="7000" w:type="dxa"/>
            <w:vMerge w:val="restart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trHeight w:val="180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Plamka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0,284mm,</w:t>
            </w:r>
          </w:p>
        </w:tc>
        <w:tc>
          <w:tcPr>
            <w:tcW w:w="7000" w:type="dxa"/>
            <w:vMerge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Rozdzielczość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1440x900,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Wyświetlanie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16,7 mln kolorów,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Synchronizacja - V/H: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75Hz/83kHz,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Czas reakcji matrycy 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5ms,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Ekran matowy,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Złącza: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Cyfrowe i analogowe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Jasność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 cd/m2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Kontrast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1000:1,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Kąty widzenia V/H: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160/160,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Montaż standard VESA 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100x100mm,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Regulacja nachylenia</w:t>
            </w:r>
          </w:p>
        </w:tc>
        <w:tc>
          <w:tcPr>
            <w:tcW w:w="5121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7000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054" w:type="dxa"/>
          </w:tcPr>
          <w:p w:rsidR="000F2694" w:rsidRDefault="000F2694" w:rsidP="009C6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Warunki gwarancji, i potwierdzenie jakości</w:t>
            </w:r>
          </w:p>
        </w:tc>
        <w:tc>
          <w:tcPr>
            <w:tcW w:w="5121" w:type="dxa"/>
          </w:tcPr>
          <w:p w:rsidR="000F2694" w:rsidRDefault="000F2694" w:rsidP="009C6163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0F2694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Posiada gwarancję 2 lata on-site w trybie NBD</w:t>
            </w:r>
          </w:p>
          <w:p w:rsidR="000F2694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Spełnia wymagania Zamawiającego</w:t>
            </w:r>
          </w:p>
          <w:p w:rsidR="000F2694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0F2694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 fabrycznie nowy – nierefabrykowany</w:t>
            </w:r>
          </w:p>
        </w:tc>
        <w:tc>
          <w:tcPr>
            <w:tcW w:w="7000" w:type="dxa"/>
            <w:vMerge/>
            <w:vAlign w:val="center"/>
          </w:tcPr>
          <w:p w:rsidR="000F2694" w:rsidRDefault="000F2694" w:rsidP="009C6163">
            <w:pPr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4715"/>
        <w:gridCol w:w="6491"/>
      </w:tblGrid>
      <w:tr w:rsidR="000F2694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p w:rsidR="000F2694" w:rsidRDefault="000F2694" w:rsidP="009C616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MONITORY TYP M2</w:t>
            </w:r>
          </w:p>
        </w:tc>
      </w:tr>
      <w:tr w:rsidR="000F2694" w:rsidTr="009C6163">
        <w:trPr>
          <w:jc w:val="center"/>
        </w:trPr>
        <w:tc>
          <w:tcPr>
            <w:tcW w:w="2969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4715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491" w:type="dxa"/>
            <w:vAlign w:val="center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0F2694" w:rsidTr="009C6163">
        <w:trPr>
          <w:jc w:val="center"/>
        </w:trPr>
        <w:tc>
          <w:tcPr>
            <w:tcW w:w="14175" w:type="dxa"/>
            <w:gridSpan w:val="3"/>
          </w:tcPr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0F2694" w:rsidRDefault="000F2694" w:rsidP="009C61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Model: </w:t>
            </w:r>
          </w:p>
        </w:tc>
      </w:tr>
      <w:tr w:rsidR="000F2694" w:rsidTr="009C6163">
        <w:trPr>
          <w:jc w:val="center"/>
        </w:trPr>
        <w:tc>
          <w:tcPr>
            <w:tcW w:w="2969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715" w:type="dxa"/>
          </w:tcPr>
          <w:p w:rsidR="000F2694" w:rsidRDefault="000F2694" w:rsidP="009C61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 wymagane parametry</w:t>
            </w:r>
          </w:p>
        </w:tc>
        <w:tc>
          <w:tcPr>
            <w:tcW w:w="6491" w:type="dxa"/>
            <w:vAlign w:val="center"/>
          </w:tcPr>
          <w:p w:rsidR="000F2694" w:rsidRDefault="000F2694" w:rsidP="009C616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0F2694" w:rsidTr="009C6163">
        <w:trPr>
          <w:trHeight w:val="180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Przekątna obrazu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22”</w:t>
            </w:r>
          </w:p>
        </w:tc>
        <w:tc>
          <w:tcPr>
            <w:tcW w:w="6491" w:type="dxa"/>
            <w:vMerge w:val="restart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694" w:rsidTr="009C6163">
        <w:trPr>
          <w:trHeight w:val="180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Plamka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0,282mm,</w:t>
            </w:r>
          </w:p>
        </w:tc>
        <w:tc>
          <w:tcPr>
            <w:tcW w:w="6491" w:type="dxa"/>
            <w:vMerge/>
          </w:tcPr>
          <w:p w:rsidR="000F2694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Rozdzielczość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1680x1050,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Wyświetlanie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16,7 mln kolorów,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Synchronizacja - V/H: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V/H: 75Hz/83kHz,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Czas reakcji matrycy 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5ms,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Ekran matowy,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Złącza: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Cyfrowe i analogowe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Jasność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 cd/m2,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Kontrast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1000:1,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Kąty widzenia V/H: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V/H: 160/170,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Montaż standard VESA 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100x100mm,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Regulacja nachylenia</w:t>
            </w:r>
          </w:p>
        </w:tc>
        <w:tc>
          <w:tcPr>
            <w:tcW w:w="4715" w:type="dxa"/>
          </w:tcPr>
          <w:p w:rsidR="000F2694" w:rsidRDefault="000F2694" w:rsidP="009C61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491" w:type="dxa"/>
            <w:vMerge/>
          </w:tcPr>
          <w:p w:rsidR="000F269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Tr="009C6163">
        <w:trPr>
          <w:trHeight w:val="176"/>
          <w:jc w:val="center"/>
        </w:trPr>
        <w:tc>
          <w:tcPr>
            <w:tcW w:w="2969" w:type="dxa"/>
          </w:tcPr>
          <w:p w:rsidR="000F2694" w:rsidRDefault="000F2694" w:rsidP="009C6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Warunki gwarancji, i potwierdzenie jakości</w:t>
            </w:r>
          </w:p>
        </w:tc>
        <w:tc>
          <w:tcPr>
            <w:tcW w:w="4715" w:type="dxa"/>
          </w:tcPr>
          <w:p w:rsidR="000F2694" w:rsidRDefault="000F2694" w:rsidP="009C6163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0F2694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gwarancję 2 lata on-site w trybie NBD</w:t>
            </w:r>
          </w:p>
          <w:p w:rsidR="000F2694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Spełnia wymagania Zamawiającego</w:t>
            </w:r>
          </w:p>
          <w:p w:rsidR="000F2694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0F2694" w:rsidRDefault="000F2694" w:rsidP="000F2694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 fabrycznie nowy – nierefabrykowany</w:t>
            </w:r>
          </w:p>
        </w:tc>
        <w:tc>
          <w:tcPr>
            <w:tcW w:w="6491" w:type="dxa"/>
            <w:vMerge/>
            <w:vAlign w:val="center"/>
          </w:tcPr>
          <w:p w:rsidR="000F2694" w:rsidRDefault="000F2694" w:rsidP="009C6163">
            <w:pPr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4715"/>
        <w:gridCol w:w="6491"/>
      </w:tblGrid>
      <w:tr w:rsidR="000F2694" w:rsidRPr="00F95C20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0F2694" w:rsidRPr="00F95C20" w:rsidTr="009C6163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0F2694" w:rsidRPr="00F95C20" w:rsidRDefault="000F2694" w:rsidP="009C6163">
                  <w:pPr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BE2DA4">
                    <w:rPr>
                      <w:b/>
                    </w:rPr>
                    <w:br w:type="page"/>
                  </w:r>
                  <w:r w:rsidRPr="00F95C20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DRUKARKA ATRAMENTOWA „KOD DA1”</w:t>
                  </w:r>
                </w:p>
              </w:tc>
            </w:tr>
          </w:tbl>
          <w:p w:rsidR="000F2694" w:rsidRPr="00F95C20" w:rsidRDefault="000F2694" w:rsidP="009C6163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F2694" w:rsidRPr="00717C38" w:rsidTr="009C6163">
        <w:trPr>
          <w:jc w:val="center"/>
        </w:trPr>
        <w:tc>
          <w:tcPr>
            <w:tcW w:w="2969" w:type="dxa"/>
          </w:tcPr>
          <w:p w:rsidR="000F2694" w:rsidRPr="00717C38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717C38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717C38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491" w:type="dxa"/>
            <w:vAlign w:val="center"/>
          </w:tcPr>
          <w:p w:rsidR="000F2694" w:rsidRPr="00717C38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717C38">
              <w:rPr>
                <w:rFonts w:ascii="Calibri" w:hAnsi="Calibri" w:cs="Calibri"/>
                <w:b/>
              </w:rPr>
              <w:t>3.</w:t>
            </w:r>
          </w:p>
        </w:tc>
      </w:tr>
      <w:tr w:rsidR="000F2694" w:rsidRPr="00EE5D9E" w:rsidTr="009C6163">
        <w:trPr>
          <w:jc w:val="center"/>
        </w:trPr>
        <w:tc>
          <w:tcPr>
            <w:tcW w:w="14175" w:type="dxa"/>
            <w:gridSpan w:val="3"/>
          </w:tcPr>
          <w:p w:rsidR="000F2694" w:rsidRPr="00EE5D9E" w:rsidRDefault="000F2694" w:rsidP="009C6163">
            <w:pPr>
              <w:rPr>
                <w:rFonts w:ascii="Calibri" w:hAnsi="Calibri" w:cs="Calibri"/>
                <w:b/>
                <w:lang w:val="en-US"/>
              </w:rPr>
            </w:pPr>
            <w:r w:rsidRPr="00EE5D9E">
              <w:rPr>
                <w:rFonts w:ascii="Calibri" w:hAnsi="Calibri" w:cs="Calibri"/>
                <w:b/>
                <w:lang w:val="en-US"/>
              </w:rPr>
              <w:t xml:space="preserve">Producent: </w:t>
            </w:r>
          </w:p>
          <w:p w:rsidR="000F2694" w:rsidRPr="00EE5D9E" w:rsidRDefault="000F2694" w:rsidP="009C6163">
            <w:pPr>
              <w:rPr>
                <w:rFonts w:ascii="Calibri" w:hAnsi="Calibri" w:cs="Calibri"/>
                <w:b/>
                <w:lang w:val="en-US"/>
              </w:rPr>
            </w:pPr>
            <w:r w:rsidRPr="00EE5D9E">
              <w:rPr>
                <w:rFonts w:ascii="Calibri" w:hAnsi="Calibri" w:cs="Calibri"/>
                <w:b/>
                <w:lang w:val="en-US"/>
              </w:rPr>
              <w:t>Model: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</w:tr>
      <w:tr w:rsidR="000F2694" w:rsidRPr="00717C38" w:rsidTr="009C6163">
        <w:trPr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rPr>
                <w:rFonts w:ascii="Calibri" w:hAnsi="Calibri" w:cs="Calibri"/>
                <w:b/>
              </w:rPr>
            </w:pPr>
            <w:r w:rsidRPr="00717C38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715" w:type="dxa"/>
            <w:vAlign w:val="center"/>
          </w:tcPr>
          <w:p w:rsidR="000F2694" w:rsidRPr="00717C38" w:rsidRDefault="000F2694" w:rsidP="009C6163">
            <w:pPr>
              <w:rPr>
                <w:rFonts w:ascii="Calibri" w:hAnsi="Calibri" w:cs="Calibri"/>
                <w:b/>
              </w:rPr>
            </w:pPr>
            <w:r w:rsidRPr="00717C38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6491" w:type="dxa"/>
            <w:vAlign w:val="center"/>
          </w:tcPr>
          <w:p w:rsidR="000F2694" w:rsidRPr="00717C38" w:rsidRDefault="000F2694" w:rsidP="009C6163">
            <w:pPr>
              <w:jc w:val="both"/>
              <w:rPr>
                <w:rFonts w:ascii="Calibri" w:hAnsi="Calibri" w:cs="Calibri"/>
                <w:b/>
              </w:rPr>
            </w:pPr>
            <w:r w:rsidRPr="00717C38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0F2694" w:rsidRPr="00717C38" w:rsidTr="009C6163">
        <w:trPr>
          <w:trHeight w:val="180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Jakość druku w czerni (tryb best)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rPr>
                <w:rFonts w:ascii="Calibri" w:hAnsi="Calibri" w:cs="Calibri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 xml:space="preserve"> 1200 x 600 DPI</w:t>
            </w:r>
          </w:p>
        </w:tc>
        <w:tc>
          <w:tcPr>
            <w:tcW w:w="6491" w:type="dxa"/>
            <w:vMerge w:val="restart"/>
          </w:tcPr>
          <w:p w:rsidR="000F2694" w:rsidRPr="00721657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0F2694" w:rsidRPr="00717C38" w:rsidTr="009C6163">
        <w:trPr>
          <w:trHeight w:val="180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 xml:space="preserve">Jakość druku w kolorze 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Rozdzielczość:</w:t>
            </w:r>
          </w:p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wejściowa</w:t>
            </w:r>
            <w:proofErr w:type="spellEnd"/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do 1200 x 1200 DPI,</w:t>
            </w:r>
          </w:p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optymalizowana</w:t>
            </w:r>
            <w:proofErr w:type="spellEnd"/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do 4800 x 1200 DPI</w:t>
            </w:r>
          </w:p>
        </w:tc>
        <w:tc>
          <w:tcPr>
            <w:tcW w:w="6491" w:type="dxa"/>
            <w:vMerge/>
          </w:tcPr>
          <w:p w:rsidR="000F2694" w:rsidRPr="00717C38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Prędkość drukowania w czerni ISO</w:t>
            </w:r>
          </w:p>
          <w:p w:rsidR="000F2694" w:rsidRPr="00717C38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5" w:type="dxa"/>
          </w:tcPr>
          <w:p w:rsidR="000F2694" w:rsidRPr="00717C38" w:rsidRDefault="000F2694" w:rsidP="009C6163">
            <w:pPr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do 20 str./min</w:t>
            </w:r>
          </w:p>
        </w:tc>
        <w:tc>
          <w:tcPr>
            <w:tcW w:w="6491" w:type="dxa"/>
            <w:vMerge/>
          </w:tcPr>
          <w:p w:rsidR="000F2694" w:rsidRPr="00717C3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Prędkość drukowania w kolorze ISO</w:t>
            </w:r>
          </w:p>
          <w:p w:rsidR="000F2694" w:rsidRPr="00717C38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5" w:type="dxa"/>
          </w:tcPr>
          <w:p w:rsidR="000F2694" w:rsidRPr="00717C38" w:rsidRDefault="000F2694" w:rsidP="009C6163">
            <w:pPr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lastRenderedPageBreak/>
              <w:t>do 16 str./min</w:t>
            </w:r>
          </w:p>
        </w:tc>
        <w:tc>
          <w:tcPr>
            <w:tcW w:w="6491" w:type="dxa"/>
            <w:vMerge/>
          </w:tcPr>
          <w:p w:rsidR="000F2694" w:rsidRPr="00717C3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lastRenderedPageBreak/>
              <w:t>Normatywny miesięczny cykl pracy (format A4)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do 25000 stron</w:t>
            </w:r>
          </w:p>
        </w:tc>
        <w:tc>
          <w:tcPr>
            <w:tcW w:w="6491" w:type="dxa"/>
            <w:vMerge/>
          </w:tcPr>
          <w:p w:rsidR="000F2694" w:rsidRPr="00717C3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Obsługiwane formaty papieru: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A4</w:t>
            </w:r>
          </w:p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A5</w:t>
            </w:r>
          </w:p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A6 (10 x 15 cm)</w:t>
            </w:r>
          </w:p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13 x 18 cm</w:t>
            </w:r>
          </w:p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Koperta</w:t>
            </w:r>
            <w:proofErr w:type="spellEnd"/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(C5, C6, DL)</w:t>
            </w:r>
          </w:p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List</w:t>
            </w:r>
          </w:p>
        </w:tc>
        <w:tc>
          <w:tcPr>
            <w:tcW w:w="6491" w:type="dxa"/>
            <w:vMerge/>
          </w:tcPr>
          <w:p w:rsidR="000F2694" w:rsidRPr="00717C3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Szybkość procesora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360 MHz</w:t>
            </w:r>
          </w:p>
        </w:tc>
        <w:tc>
          <w:tcPr>
            <w:tcW w:w="6491" w:type="dxa"/>
            <w:vMerge/>
          </w:tcPr>
          <w:p w:rsidR="000F2694" w:rsidRPr="00717C3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Standardowa pamięć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128 MB</w:t>
            </w:r>
          </w:p>
        </w:tc>
        <w:tc>
          <w:tcPr>
            <w:tcW w:w="6491" w:type="dxa"/>
            <w:vMerge/>
          </w:tcPr>
          <w:p w:rsidR="000F2694" w:rsidRPr="00717C3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 xml:space="preserve">Standardowe języki drukarki - 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Zgodny z PCL 3 GUI, PCL3</w:t>
            </w:r>
          </w:p>
        </w:tc>
        <w:tc>
          <w:tcPr>
            <w:tcW w:w="6491" w:type="dxa"/>
            <w:vMerge/>
          </w:tcPr>
          <w:p w:rsidR="000F2694" w:rsidRPr="00717C3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 xml:space="preserve">Druk dwustronny - 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Automatyczny w standardzie</w:t>
            </w:r>
          </w:p>
        </w:tc>
        <w:tc>
          <w:tcPr>
            <w:tcW w:w="6491" w:type="dxa"/>
            <w:vMerge/>
          </w:tcPr>
          <w:p w:rsidR="000F2694" w:rsidRPr="00717C3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Interfejsy: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USB 2.0</w:t>
            </w:r>
          </w:p>
          <w:p w:rsidR="000F2694" w:rsidRPr="00717C38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Ethernet</w:t>
            </w:r>
          </w:p>
          <w:p w:rsidR="000F2694" w:rsidRPr="008427FA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bCs/>
                <w:lang w:val="pl-PL"/>
              </w:rPr>
            </w:pPr>
            <w:r w:rsidRPr="008427FA">
              <w:rPr>
                <w:rFonts w:ascii="Calibri" w:hAnsi="Calibri" w:cs="Calibri"/>
                <w:sz w:val="18"/>
                <w:szCs w:val="18"/>
                <w:lang w:val="pl-PL"/>
              </w:rPr>
              <w:t>Wbudowany interfejs bezprzewodowy 802.11/b/g/n</w:t>
            </w:r>
          </w:p>
        </w:tc>
        <w:tc>
          <w:tcPr>
            <w:tcW w:w="6491" w:type="dxa"/>
            <w:vMerge/>
          </w:tcPr>
          <w:p w:rsidR="000F2694" w:rsidRPr="00717C3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717C38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 xml:space="preserve">Gwarancja </w:t>
            </w:r>
          </w:p>
        </w:tc>
        <w:tc>
          <w:tcPr>
            <w:tcW w:w="4715" w:type="dxa"/>
          </w:tcPr>
          <w:p w:rsidR="000F2694" w:rsidRPr="00717C38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12 </w:t>
            </w:r>
            <w:proofErr w:type="spellStart"/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miesięcy</w:t>
            </w:r>
            <w:proofErr w:type="spellEnd"/>
          </w:p>
        </w:tc>
        <w:tc>
          <w:tcPr>
            <w:tcW w:w="6491" w:type="dxa"/>
          </w:tcPr>
          <w:p w:rsidR="000F2694" w:rsidRPr="00717C38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9" w:type="dxa"/>
            <w:vAlign w:val="center"/>
          </w:tcPr>
          <w:p w:rsidR="000F2694" w:rsidRPr="00717C38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</w:rPr>
              <w:t>Pozostałe</w:t>
            </w:r>
          </w:p>
          <w:p w:rsidR="000F2694" w:rsidRPr="00717C38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5" w:type="dxa"/>
          </w:tcPr>
          <w:p w:rsidR="000F2694" w:rsidRPr="00EC0F99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C0F99">
              <w:rPr>
                <w:rFonts w:ascii="Calibri" w:hAnsi="Calibri" w:cs="Calibri"/>
                <w:sz w:val="18"/>
                <w:szCs w:val="18"/>
                <w:lang w:val="pl-PL"/>
              </w:rPr>
              <w:t>Do sprzętu należy dołączyć dokumentację techniczną w wersji elektronicznej lub papierowej oraz wszystkie niezbędne nośniki wraz ze sterownikami.</w:t>
            </w:r>
          </w:p>
          <w:p w:rsidR="000F2694" w:rsidRPr="00EC0F99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bCs/>
                <w:lang w:val="pl-PL"/>
              </w:rPr>
            </w:pPr>
            <w:r w:rsidRPr="00EC0F99">
              <w:rPr>
                <w:rFonts w:ascii="Calibri" w:hAnsi="Calibri" w:cs="Calibri"/>
                <w:sz w:val="18"/>
                <w:szCs w:val="18"/>
                <w:lang w:val="pl-PL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491" w:type="dxa"/>
            <w:vAlign w:val="center"/>
          </w:tcPr>
          <w:p w:rsidR="000F2694" w:rsidRPr="00911B71" w:rsidRDefault="000F2694" w:rsidP="009C6163">
            <w:pPr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2694" w:rsidRDefault="000F2694" w:rsidP="000F2694"/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4716"/>
        <w:gridCol w:w="6492"/>
      </w:tblGrid>
      <w:tr w:rsidR="000F2694" w:rsidRPr="00D33B2B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0F2694" w:rsidRPr="00D33B2B" w:rsidTr="009C6163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0F2694" w:rsidRPr="00D33B2B" w:rsidRDefault="000F2694" w:rsidP="009C6163">
                  <w:pPr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D33B2B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DRUKARKA LASEROWA „KOD DLM1”</w:t>
                  </w:r>
                </w:p>
              </w:tc>
            </w:tr>
          </w:tbl>
          <w:p w:rsidR="000F2694" w:rsidRPr="00D33B2B" w:rsidRDefault="000F2694" w:rsidP="009C616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F2694" w:rsidRPr="00D33B2B" w:rsidTr="009C6163">
        <w:trPr>
          <w:jc w:val="center"/>
        </w:trPr>
        <w:tc>
          <w:tcPr>
            <w:tcW w:w="2967" w:type="dxa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716" w:type="dxa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3.</w:t>
            </w:r>
          </w:p>
        </w:tc>
      </w:tr>
      <w:tr w:rsidR="000F2694" w:rsidRPr="00D33B2B" w:rsidTr="009C6163">
        <w:trPr>
          <w:jc w:val="center"/>
        </w:trPr>
        <w:tc>
          <w:tcPr>
            <w:tcW w:w="14175" w:type="dxa"/>
            <w:gridSpan w:val="3"/>
          </w:tcPr>
          <w:p w:rsidR="000F2694" w:rsidRDefault="000F2694" w:rsidP="009C61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Producent: </w:t>
            </w:r>
          </w:p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Model: </w:t>
            </w:r>
          </w:p>
        </w:tc>
      </w:tr>
      <w:tr w:rsidR="000F2694" w:rsidRPr="00D33B2B" w:rsidTr="009C6163">
        <w:trPr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0F2694" w:rsidRPr="00F23E7A" w:rsidTr="009C6163">
        <w:trPr>
          <w:trHeight w:val="180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lastRenderedPageBreak/>
              <w:t>Jakość druku w czerni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600 x 600 dpi (rozdzielczość interpolowana 1200 x 1200)</w:t>
            </w:r>
          </w:p>
        </w:tc>
        <w:tc>
          <w:tcPr>
            <w:tcW w:w="6492" w:type="dxa"/>
            <w:vMerge w:val="restart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80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 xml:space="preserve">Prędkość drukowania w czerni 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do 28 str./min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Normatywny miesięczny cykl pracy (format A4)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Do 4000 stron miesięcznie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Obsługiwane formaty papieru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rPr>
                <w:b w:val="0"/>
              </w:rPr>
            </w:pPr>
            <w:proofErr w:type="spellStart"/>
            <w:r w:rsidRPr="00F23E7A">
              <w:rPr>
                <w:b w:val="0"/>
                <w:sz w:val="18"/>
                <w:szCs w:val="18"/>
              </w:rPr>
              <w:t>Letter</w:t>
            </w:r>
            <w:proofErr w:type="spellEnd"/>
            <w:r w:rsidRPr="00F23E7A">
              <w:rPr>
                <w:b w:val="0"/>
                <w:sz w:val="18"/>
                <w:szCs w:val="18"/>
              </w:rPr>
              <w:t xml:space="preserve">, </w:t>
            </w:r>
          </w:p>
          <w:p w:rsidR="000F2694" w:rsidRPr="00F23E7A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rPr>
                <w:b w:val="0"/>
              </w:rPr>
            </w:pPr>
            <w:r w:rsidRPr="00F23E7A">
              <w:rPr>
                <w:b w:val="0"/>
                <w:sz w:val="18"/>
                <w:szCs w:val="18"/>
              </w:rPr>
              <w:t xml:space="preserve">A4, A5, A6, </w:t>
            </w:r>
          </w:p>
          <w:p w:rsidR="000F2694" w:rsidRPr="00F23E7A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rPr>
                <w:b w:val="0"/>
              </w:rPr>
            </w:pPr>
            <w:r w:rsidRPr="00F23E7A">
              <w:rPr>
                <w:b w:val="0"/>
                <w:sz w:val="18"/>
                <w:szCs w:val="18"/>
              </w:rPr>
              <w:t xml:space="preserve">B5 JIS, </w:t>
            </w:r>
          </w:p>
          <w:p w:rsidR="000F2694" w:rsidRPr="00F23E7A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rPr>
                <w:b w:val="0"/>
              </w:rPr>
            </w:pPr>
            <w:r w:rsidRPr="00F23E7A">
              <w:rPr>
                <w:b w:val="0"/>
                <w:sz w:val="18"/>
                <w:szCs w:val="18"/>
              </w:rPr>
              <w:t xml:space="preserve">Koperta C5, DL </w:t>
            </w:r>
          </w:p>
          <w:p w:rsidR="000F2694" w:rsidRPr="00F23E7A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rPr>
                <w:sz w:val="18"/>
                <w:szCs w:val="18"/>
                <w:lang w:val="en-US"/>
              </w:rPr>
            </w:pPr>
            <w:r w:rsidRPr="00F23E7A">
              <w:rPr>
                <w:b w:val="0"/>
                <w:sz w:val="18"/>
                <w:szCs w:val="18"/>
              </w:rPr>
              <w:t xml:space="preserve">Rozmiary niestandardowe 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Szybkość procesora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400 MHz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Standardowa pamięć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 xml:space="preserve">32 MB z opcją rozszerzenia 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Standardowe języki obsługiwane przez drukarkę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 xml:space="preserve">Równoważne z : PCL 5, PCL 6, PostScript 3 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Druk dwustronny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TAK, realizowany automatycznie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9C6163">
            <w:pPr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Interfejsy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pl-PL"/>
              </w:rPr>
              <w:t>Port USB 2.0,</w:t>
            </w:r>
          </w:p>
          <w:p w:rsidR="000F2694" w:rsidRPr="00F23E7A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pl-PL"/>
              </w:rPr>
              <w:t>10/100Base-TX Ethernet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9C6163">
            <w:pPr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Obsługiwane systemy operacyjne</w:t>
            </w:r>
          </w:p>
        </w:tc>
        <w:tc>
          <w:tcPr>
            <w:tcW w:w="4716" w:type="dxa"/>
            <w:vAlign w:val="center"/>
          </w:tcPr>
          <w:p w:rsidR="000F2694" w:rsidRPr="00F23E7A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>Windows® 2000/XP/2003/2008R2 Server, Vista,7</w:t>
            </w:r>
          </w:p>
          <w:p w:rsidR="000F2694" w:rsidRPr="00F23E7A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Mac OS od </w:t>
            </w:r>
            <w:proofErr w:type="spellStart"/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>wersji</w:t>
            </w:r>
            <w:proofErr w:type="spellEnd"/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8.6, </w:t>
            </w:r>
          </w:p>
          <w:p w:rsidR="000F2694" w:rsidRPr="00F23E7A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>Linux OS,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F23E7A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Wymiary urządzenia</w:t>
            </w:r>
          </w:p>
        </w:tc>
        <w:tc>
          <w:tcPr>
            <w:tcW w:w="4716" w:type="dxa"/>
            <w:vAlign w:val="center"/>
          </w:tcPr>
          <w:p w:rsidR="000F2694" w:rsidRPr="00EC0F99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C0F99">
              <w:rPr>
                <w:rFonts w:ascii="Calibri" w:hAnsi="Calibri" w:cs="Calibri"/>
                <w:sz w:val="18"/>
                <w:szCs w:val="18"/>
                <w:lang w:val="pl-PL"/>
              </w:rPr>
              <w:t>Nie większe niż 370 x 370 x 245 mm</w:t>
            </w:r>
          </w:p>
        </w:tc>
        <w:tc>
          <w:tcPr>
            <w:tcW w:w="6492" w:type="dxa"/>
            <w:vMerge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F23E7A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3E7A">
              <w:rPr>
                <w:rFonts w:ascii="Calibri" w:hAnsi="Calibri" w:cs="Calibri"/>
                <w:sz w:val="18"/>
                <w:szCs w:val="18"/>
              </w:rPr>
              <w:t>Gwarancja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24 </w:t>
            </w:r>
            <w:proofErr w:type="spellStart"/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>miesiące</w:t>
            </w:r>
            <w:proofErr w:type="spellEnd"/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Pozostałe</w:t>
            </w:r>
          </w:p>
        </w:tc>
        <w:tc>
          <w:tcPr>
            <w:tcW w:w="4716" w:type="dxa"/>
            <w:vAlign w:val="center"/>
          </w:tcPr>
          <w:p w:rsidR="000F2694" w:rsidRPr="00EB4276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jc w:val="both"/>
              <w:rPr>
                <w:b w:val="0"/>
                <w:sz w:val="18"/>
                <w:szCs w:val="18"/>
              </w:rPr>
            </w:pPr>
            <w:r w:rsidRPr="00EB4276">
              <w:rPr>
                <w:b w:val="0"/>
                <w:sz w:val="18"/>
                <w:szCs w:val="18"/>
              </w:rPr>
              <w:t>Do sprzętu należy dołączyć dokumentację techniczną w wersji elektronicznej lub papierowej oraz wszystkie niezbędne nośniki wraz ze sterownikami.</w:t>
            </w:r>
          </w:p>
          <w:p w:rsidR="000F2694" w:rsidRPr="00EC0F99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jc w:val="both"/>
              <w:rPr>
                <w:sz w:val="18"/>
                <w:szCs w:val="18"/>
              </w:rPr>
            </w:pPr>
            <w:r w:rsidRPr="00EB4276">
              <w:rPr>
                <w:b w:val="0"/>
                <w:sz w:val="18"/>
                <w:szCs w:val="18"/>
              </w:rPr>
              <w:t>Zamawiający wymaga dostarczenia karty gwarancyjnej w języku polskim wraz z wyszczególnionym numerem seryjnym urządzenia</w:t>
            </w:r>
          </w:p>
          <w:p w:rsidR="000F2694" w:rsidRPr="00D33B2B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rPr>
                <w:sz w:val="18"/>
                <w:szCs w:val="18"/>
                <w:lang w:val="en-US"/>
              </w:rPr>
            </w:pPr>
            <w:r w:rsidRPr="00BF095A">
              <w:rPr>
                <w:b w:val="0"/>
                <w:sz w:val="18"/>
                <w:szCs w:val="18"/>
              </w:rPr>
              <w:t>Kabel USB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2694" w:rsidRDefault="000F2694" w:rsidP="000F2694">
      <w:pPr>
        <w:spacing w:after="200" w:line="276" w:lineRule="auto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4716"/>
        <w:gridCol w:w="6492"/>
      </w:tblGrid>
      <w:tr w:rsidR="000F2694" w:rsidRPr="00D33B2B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0F2694" w:rsidRPr="00D33B2B" w:rsidTr="009C6163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0F2694" w:rsidRPr="00D33B2B" w:rsidRDefault="000F2694" w:rsidP="009C6163">
                  <w:pPr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D33B2B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DRUKARKA LASEROWA  „KOD DLK1”</w:t>
                  </w:r>
                </w:p>
              </w:tc>
            </w:tr>
          </w:tbl>
          <w:p w:rsidR="000F2694" w:rsidRPr="00D33B2B" w:rsidRDefault="000F2694" w:rsidP="009C616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F2694" w:rsidRPr="00D33B2B" w:rsidTr="009C6163">
        <w:trPr>
          <w:jc w:val="center"/>
        </w:trPr>
        <w:tc>
          <w:tcPr>
            <w:tcW w:w="2967" w:type="dxa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716" w:type="dxa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3.</w:t>
            </w:r>
          </w:p>
        </w:tc>
      </w:tr>
      <w:tr w:rsidR="000F2694" w:rsidRPr="00D33B2B" w:rsidTr="009C6163">
        <w:trPr>
          <w:jc w:val="center"/>
        </w:trPr>
        <w:tc>
          <w:tcPr>
            <w:tcW w:w="14175" w:type="dxa"/>
            <w:gridSpan w:val="3"/>
          </w:tcPr>
          <w:p w:rsidR="000F2694" w:rsidRDefault="000F2694" w:rsidP="009C61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Producent:</w:t>
            </w:r>
          </w:p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Model: </w:t>
            </w:r>
          </w:p>
        </w:tc>
      </w:tr>
      <w:tr w:rsidR="000F2694" w:rsidRPr="00D33B2B" w:rsidTr="009C6163">
        <w:trPr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  <w:bCs/>
              </w:rPr>
              <w:lastRenderedPageBreak/>
              <w:t>Parametr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0F2694" w:rsidRPr="00D33B2B" w:rsidTr="009C6163">
        <w:trPr>
          <w:trHeight w:val="180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Jakość druku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600 x 600 dpi</w:t>
            </w:r>
          </w:p>
        </w:tc>
        <w:tc>
          <w:tcPr>
            <w:tcW w:w="6492" w:type="dxa"/>
            <w:vMerge w:val="restart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80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drukowania</w:t>
            </w:r>
          </w:p>
        </w:tc>
        <w:tc>
          <w:tcPr>
            <w:tcW w:w="4716" w:type="dxa"/>
            <w:vAlign w:val="center"/>
          </w:tcPr>
          <w:p w:rsidR="000F2694" w:rsidRPr="009F1D46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rPr>
                <w:b w:val="0"/>
                <w:sz w:val="18"/>
                <w:szCs w:val="18"/>
              </w:rPr>
            </w:pPr>
            <w:r w:rsidRPr="009F1D46">
              <w:rPr>
                <w:b w:val="0"/>
                <w:sz w:val="18"/>
                <w:szCs w:val="18"/>
              </w:rPr>
              <w:t>Kolor: do 12 str./min</w:t>
            </w:r>
          </w:p>
          <w:p w:rsidR="000F2694" w:rsidRPr="00D33B2B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rPr>
                <w:sz w:val="18"/>
                <w:szCs w:val="18"/>
              </w:rPr>
            </w:pPr>
            <w:r w:rsidRPr="009F1D46">
              <w:rPr>
                <w:b w:val="0"/>
                <w:sz w:val="18"/>
                <w:szCs w:val="18"/>
              </w:rPr>
              <w:t>Czerń: do 15 str./min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Normatywny miesięczny cykl pracy (format A4)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3</w:t>
            </w:r>
            <w:r w:rsidRPr="00421FBE">
              <w:rPr>
                <w:rFonts w:ascii="Calibri" w:hAnsi="Calibri" w:cs="Calibri"/>
                <w:sz w:val="18"/>
                <w:szCs w:val="18"/>
              </w:rPr>
              <w:t>0 000 stron miesięcznie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Funkcje drukowania</w:t>
            </w:r>
          </w:p>
        </w:tc>
        <w:tc>
          <w:tcPr>
            <w:tcW w:w="4716" w:type="dxa"/>
            <w:vAlign w:val="center"/>
          </w:tcPr>
          <w:p w:rsidR="000F2694" w:rsidRPr="00B36CA0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Drukowanie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tylko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czarno-białe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</w:p>
          <w:p w:rsidR="000F2694" w:rsidRPr="00B36CA0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Drukowanie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broszur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</w:p>
          <w:p w:rsidR="000F2694" w:rsidRPr="00B36CA0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Sortowanie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</w:p>
          <w:p w:rsidR="000F2694" w:rsidRPr="00B36CA0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Niestandardowy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rozmiar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strony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</w:p>
          <w:p w:rsidR="000F2694" w:rsidRPr="00B36CA0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Tryb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roboczy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</w:p>
          <w:p w:rsidR="000F2694" w:rsidRPr="00B36CA0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Dopasowanie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>strony</w:t>
            </w:r>
            <w:proofErr w:type="spellEnd"/>
            <w:r w:rsidRPr="00B36CA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</w:p>
          <w:p w:rsidR="000F2694" w:rsidRPr="00B36CA0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Skalowanie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</w:p>
          <w:p w:rsidR="000F2694" w:rsidRPr="00421FBE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Pomijanie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pustch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stron</w:t>
            </w:r>
            <w:proofErr w:type="spellEnd"/>
            <w:r w:rsidRPr="00421FB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Szybkość procesora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384</w:t>
            </w:r>
            <w:r w:rsidRPr="00421FBE">
              <w:rPr>
                <w:rFonts w:ascii="Calibri" w:hAnsi="Calibri" w:cs="Calibri"/>
                <w:sz w:val="18"/>
                <w:szCs w:val="18"/>
              </w:rPr>
              <w:t xml:space="preserve"> MHz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Standardowa pamięć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128 MB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opisu strony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GDI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Druk dwustronny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Ręczny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Interfejsy</w:t>
            </w:r>
          </w:p>
        </w:tc>
        <w:tc>
          <w:tcPr>
            <w:tcW w:w="4716" w:type="dxa"/>
            <w:vAlign w:val="center"/>
          </w:tcPr>
          <w:p w:rsidR="000F2694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Port USB 2.0,</w:t>
            </w:r>
          </w:p>
          <w:p w:rsidR="000F2694" w:rsidRPr="00D33B2B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60997">
              <w:rPr>
                <w:rFonts w:ascii="Calibri" w:hAnsi="Calibri" w:cs="Calibri"/>
                <w:sz w:val="18"/>
                <w:szCs w:val="18"/>
                <w:lang w:val="pl-PL"/>
              </w:rPr>
              <w:t>10/100Base-TX Ethernet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Zarządzanie drukowaniem</w:t>
            </w:r>
          </w:p>
        </w:tc>
        <w:tc>
          <w:tcPr>
            <w:tcW w:w="4716" w:type="dxa"/>
            <w:vAlign w:val="center"/>
          </w:tcPr>
          <w:p w:rsidR="000F2694" w:rsidRPr="00EC0F99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C0F9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Powiadomienie o niskim poziomie </w:t>
            </w:r>
            <w:proofErr w:type="spellStart"/>
            <w:r w:rsidRPr="00EC0F99">
              <w:rPr>
                <w:rFonts w:ascii="Calibri" w:hAnsi="Calibri" w:cs="Calibri"/>
                <w:sz w:val="18"/>
                <w:szCs w:val="18"/>
                <w:lang w:val="pl-PL"/>
              </w:rPr>
              <w:t>toneru</w:t>
            </w:r>
            <w:proofErr w:type="spellEnd"/>
          </w:p>
        </w:tc>
        <w:tc>
          <w:tcPr>
            <w:tcW w:w="6492" w:type="dxa"/>
            <w:vAlign w:val="center"/>
          </w:tcPr>
          <w:p w:rsidR="000F2694" w:rsidRPr="00EC0F99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Obsługiwane systemy operacyjne</w:t>
            </w:r>
          </w:p>
        </w:tc>
        <w:tc>
          <w:tcPr>
            <w:tcW w:w="4716" w:type="dxa"/>
            <w:vAlign w:val="center"/>
          </w:tcPr>
          <w:p w:rsidR="000F2694" w:rsidRPr="00960997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60997">
              <w:rPr>
                <w:rFonts w:ascii="Calibri" w:hAnsi="Calibri" w:cs="Calibri"/>
                <w:sz w:val="18"/>
                <w:szCs w:val="18"/>
                <w:lang w:val="en-US"/>
              </w:rPr>
              <w:t>Windows® 2000/XP/2003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/2008R2</w:t>
            </w:r>
            <w:r w:rsidRPr="0096099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Server, Vista,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</w:p>
          <w:p w:rsidR="000F2694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Mac OS od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wersji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6099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8.6, </w:t>
            </w:r>
          </w:p>
          <w:p w:rsidR="000F2694" w:rsidRPr="00D33B2B" w:rsidRDefault="000F2694" w:rsidP="009C6163">
            <w:pPr>
              <w:pStyle w:val="Akapitzlist1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Linux</w:t>
            </w:r>
            <w:r w:rsidRPr="0096099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OS,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Wymiary urządzenia</w:t>
            </w:r>
          </w:p>
        </w:tc>
        <w:tc>
          <w:tcPr>
            <w:tcW w:w="4716" w:type="dxa"/>
            <w:vAlign w:val="center"/>
          </w:tcPr>
          <w:p w:rsidR="000F2694" w:rsidRPr="00EC0F99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C0F99">
              <w:rPr>
                <w:rFonts w:ascii="Calibri" w:hAnsi="Calibri" w:cs="Calibri"/>
                <w:sz w:val="18"/>
                <w:szCs w:val="18"/>
                <w:lang w:val="pl-PL"/>
              </w:rPr>
              <w:t>Nie większe niż 410 x 320 x 240 mm</w:t>
            </w:r>
          </w:p>
        </w:tc>
        <w:tc>
          <w:tcPr>
            <w:tcW w:w="6492" w:type="dxa"/>
            <w:vAlign w:val="center"/>
          </w:tcPr>
          <w:p w:rsidR="000F2694" w:rsidRPr="00EC0F99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Gwarancja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miesiące</w:t>
            </w:r>
            <w:proofErr w:type="spellEnd"/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Pozostałe</w:t>
            </w:r>
          </w:p>
        </w:tc>
        <w:tc>
          <w:tcPr>
            <w:tcW w:w="4716" w:type="dxa"/>
            <w:vAlign w:val="center"/>
          </w:tcPr>
          <w:p w:rsidR="000F2694" w:rsidRPr="00EB4276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jc w:val="both"/>
              <w:rPr>
                <w:b w:val="0"/>
                <w:sz w:val="18"/>
                <w:szCs w:val="18"/>
              </w:rPr>
            </w:pPr>
            <w:r w:rsidRPr="00EB4276">
              <w:rPr>
                <w:b w:val="0"/>
                <w:sz w:val="18"/>
                <w:szCs w:val="18"/>
              </w:rPr>
              <w:t>Do sprzętu należy dołączyć dokumentację techniczną w wersji elektronicznej lub papierowej oraz wszystkie niezbędne nośniki wraz ze sterownikami.</w:t>
            </w:r>
          </w:p>
          <w:p w:rsidR="000F2694" w:rsidRPr="00EC0F99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jc w:val="both"/>
              <w:rPr>
                <w:sz w:val="18"/>
                <w:szCs w:val="18"/>
              </w:rPr>
            </w:pPr>
            <w:r w:rsidRPr="00EB4276">
              <w:rPr>
                <w:b w:val="0"/>
                <w:sz w:val="18"/>
                <w:szCs w:val="18"/>
              </w:rPr>
              <w:t>Zamawiający wymaga dostarczenia karty gwarancyjnej w języku polskim wraz z wyszczególnionym numerem seryjnym urządzenia</w:t>
            </w:r>
          </w:p>
          <w:p w:rsidR="000F2694" w:rsidRPr="00D33B2B" w:rsidRDefault="000F2694" w:rsidP="009C6163">
            <w:pPr>
              <w:pStyle w:val="Akapitzlist"/>
              <w:numPr>
                <w:ilvl w:val="3"/>
                <w:numId w:val="19"/>
              </w:numPr>
              <w:ind w:left="310" w:hanging="283"/>
              <w:rPr>
                <w:sz w:val="18"/>
                <w:szCs w:val="18"/>
                <w:lang w:val="en-US"/>
              </w:rPr>
            </w:pPr>
            <w:r w:rsidRPr="00BF095A">
              <w:rPr>
                <w:b w:val="0"/>
                <w:sz w:val="18"/>
                <w:szCs w:val="18"/>
              </w:rPr>
              <w:t>Kabel USB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33AE" w:rsidRDefault="009133AE" w:rsidP="000F2694">
      <w:pPr>
        <w:spacing w:after="200" w:line="276" w:lineRule="auto"/>
      </w:pPr>
    </w:p>
    <w:p w:rsidR="009133AE" w:rsidRDefault="009133AE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4716"/>
        <w:gridCol w:w="6492"/>
      </w:tblGrid>
      <w:tr w:rsidR="000F2694" w:rsidRPr="00DC6881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0F2694" w:rsidRPr="00DC6881" w:rsidRDefault="000F2694" w:rsidP="009C6163">
            <w:pPr>
              <w:rPr>
                <w:rFonts w:ascii="Calibri" w:hAnsi="Calibri" w:cs="Calibri"/>
                <w:b/>
                <w:bCs/>
              </w:rPr>
            </w:pPr>
            <w:r w:rsidRPr="00DC6881">
              <w:rPr>
                <w:rFonts w:ascii="Calibri" w:hAnsi="Calibri" w:cs="Calibri"/>
                <w:b/>
                <w:bCs/>
                <w:sz w:val="32"/>
                <w:szCs w:val="32"/>
              </w:rPr>
              <w:t>SKANER „KOD S1”</w:t>
            </w:r>
          </w:p>
        </w:tc>
      </w:tr>
      <w:tr w:rsidR="000F2694" w:rsidRPr="003C033A" w:rsidTr="009C6163">
        <w:trPr>
          <w:jc w:val="center"/>
        </w:trPr>
        <w:tc>
          <w:tcPr>
            <w:tcW w:w="2967" w:type="dxa"/>
          </w:tcPr>
          <w:p w:rsidR="000F2694" w:rsidRPr="003C033A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3C033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716" w:type="dxa"/>
          </w:tcPr>
          <w:p w:rsidR="000F2694" w:rsidRPr="003C033A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3C033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492" w:type="dxa"/>
            <w:vAlign w:val="center"/>
          </w:tcPr>
          <w:p w:rsidR="000F2694" w:rsidRPr="003C033A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3C033A">
              <w:rPr>
                <w:rFonts w:ascii="Calibri" w:hAnsi="Calibri" w:cs="Calibri"/>
                <w:b/>
              </w:rPr>
              <w:t>3.</w:t>
            </w:r>
          </w:p>
        </w:tc>
      </w:tr>
      <w:tr w:rsidR="000F2694" w:rsidRPr="003C033A" w:rsidTr="009C6163">
        <w:trPr>
          <w:jc w:val="center"/>
        </w:trPr>
        <w:tc>
          <w:tcPr>
            <w:tcW w:w="14175" w:type="dxa"/>
            <w:gridSpan w:val="3"/>
          </w:tcPr>
          <w:p w:rsidR="000F2694" w:rsidRPr="003C033A" w:rsidRDefault="000F2694" w:rsidP="009C6163">
            <w:pPr>
              <w:rPr>
                <w:rFonts w:ascii="Calibri" w:hAnsi="Calibri" w:cs="Calibri"/>
                <w:b/>
              </w:rPr>
            </w:pPr>
            <w:r w:rsidRPr="003C033A">
              <w:rPr>
                <w:rFonts w:ascii="Calibri" w:hAnsi="Calibri" w:cs="Calibri"/>
                <w:b/>
              </w:rPr>
              <w:t>Producent: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0F2694" w:rsidRPr="003C033A" w:rsidRDefault="000F2694" w:rsidP="009C6163">
            <w:pPr>
              <w:rPr>
                <w:rFonts w:ascii="Calibri" w:hAnsi="Calibri" w:cs="Calibri"/>
                <w:b/>
              </w:rPr>
            </w:pPr>
            <w:r w:rsidRPr="003C033A">
              <w:rPr>
                <w:rFonts w:ascii="Calibri" w:hAnsi="Calibri" w:cs="Calibri"/>
                <w:b/>
              </w:rPr>
              <w:t>Model: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F2694" w:rsidRPr="003C033A" w:rsidTr="009C6163">
        <w:trPr>
          <w:jc w:val="center"/>
        </w:trPr>
        <w:tc>
          <w:tcPr>
            <w:tcW w:w="2967" w:type="dxa"/>
            <w:vAlign w:val="center"/>
          </w:tcPr>
          <w:p w:rsidR="000F2694" w:rsidRPr="003C033A" w:rsidRDefault="000F2694" w:rsidP="009C6163">
            <w:pPr>
              <w:rPr>
                <w:rFonts w:ascii="Calibri" w:hAnsi="Calibri" w:cs="Calibri"/>
                <w:b/>
              </w:rPr>
            </w:pPr>
            <w:r w:rsidRPr="003C033A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716" w:type="dxa"/>
            <w:vAlign w:val="center"/>
          </w:tcPr>
          <w:p w:rsidR="000F2694" w:rsidRPr="003C033A" w:rsidRDefault="000F2694" w:rsidP="009C6163">
            <w:pPr>
              <w:rPr>
                <w:rFonts w:ascii="Calibri" w:hAnsi="Calibri" w:cs="Calibri"/>
                <w:b/>
              </w:rPr>
            </w:pPr>
            <w:r w:rsidRPr="003C033A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6492" w:type="dxa"/>
            <w:vAlign w:val="center"/>
          </w:tcPr>
          <w:p w:rsidR="000F2694" w:rsidRPr="003C033A" w:rsidRDefault="000F2694" w:rsidP="009C6163">
            <w:pPr>
              <w:jc w:val="both"/>
              <w:rPr>
                <w:rFonts w:ascii="Calibri" w:hAnsi="Calibri" w:cs="Calibri"/>
                <w:b/>
              </w:rPr>
            </w:pPr>
            <w:r w:rsidRPr="003C033A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0F2694" w:rsidRPr="00163CA4" w:rsidTr="009C6163">
        <w:trPr>
          <w:trHeight w:val="180"/>
          <w:jc w:val="center"/>
        </w:trPr>
        <w:tc>
          <w:tcPr>
            <w:tcW w:w="2967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Typ skanera</w:t>
            </w:r>
          </w:p>
        </w:tc>
        <w:tc>
          <w:tcPr>
            <w:tcW w:w="4716" w:type="dxa"/>
            <w:vAlign w:val="center"/>
          </w:tcPr>
          <w:p w:rsidR="000F2694" w:rsidRPr="00163CA4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163CA4">
              <w:rPr>
                <w:rFonts w:ascii="Calibri" w:hAnsi="Calibri" w:cs="Calibri"/>
                <w:sz w:val="18"/>
                <w:szCs w:val="18"/>
              </w:rPr>
              <w:t>łaski kolorowy skaner obrazu A4</w:t>
            </w:r>
          </w:p>
        </w:tc>
        <w:tc>
          <w:tcPr>
            <w:tcW w:w="6492" w:type="dxa"/>
            <w:vMerge w:val="restart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163CA4" w:rsidTr="009C6163">
        <w:trPr>
          <w:trHeight w:val="180"/>
          <w:jc w:val="center"/>
        </w:trPr>
        <w:tc>
          <w:tcPr>
            <w:tcW w:w="2967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Przetwornik fotoelektryczny</w:t>
            </w:r>
          </w:p>
        </w:tc>
        <w:tc>
          <w:tcPr>
            <w:tcW w:w="4716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CCD z  Mikrosoczewkami</w:t>
            </w:r>
          </w:p>
        </w:tc>
        <w:tc>
          <w:tcPr>
            <w:tcW w:w="6492" w:type="dxa"/>
            <w:vMerge/>
            <w:vAlign w:val="center"/>
          </w:tcPr>
          <w:p w:rsidR="000F2694" w:rsidRPr="00163CA4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163CA4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Typ podświetlaenia skanowanego dokumentu</w:t>
            </w:r>
          </w:p>
        </w:tc>
        <w:tc>
          <w:tcPr>
            <w:tcW w:w="4716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Diody LED</w:t>
            </w:r>
          </w:p>
        </w:tc>
        <w:tc>
          <w:tcPr>
            <w:tcW w:w="6492" w:type="dxa"/>
            <w:vMerge/>
            <w:vAlign w:val="center"/>
          </w:tcPr>
          <w:p w:rsidR="000F2694" w:rsidRPr="00163CA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264908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264908" w:rsidRDefault="000F2694" w:rsidP="009C6163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6B54E7">
              <w:rPr>
                <w:rFonts w:ascii="Calibri" w:hAnsi="Calibri" w:cs="Calibri"/>
                <w:sz w:val="18"/>
                <w:szCs w:val="18"/>
              </w:rPr>
              <w:t>Gęstość optyczna</w:t>
            </w:r>
          </w:p>
        </w:tc>
        <w:tc>
          <w:tcPr>
            <w:tcW w:w="4716" w:type="dxa"/>
            <w:vAlign w:val="center"/>
          </w:tcPr>
          <w:p w:rsidR="000F2694" w:rsidRPr="003C033A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6B54E7">
              <w:rPr>
                <w:rFonts w:ascii="Calibri" w:hAnsi="Calibri" w:cs="Calibri"/>
                <w:sz w:val="18"/>
                <w:szCs w:val="18"/>
              </w:rPr>
              <w:t>3.2DMax</w:t>
            </w:r>
          </w:p>
        </w:tc>
        <w:tc>
          <w:tcPr>
            <w:tcW w:w="6492" w:type="dxa"/>
            <w:vMerge/>
            <w:vAlign w:val="center"/>
          </w:tcPr>
          <w:p w:rsidR="000F2694" w:rsidRPr="0026490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0F2694" w:rsidRPr="00163CA4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Rozdzielczość optyczna</w:t>
            </w:r>
          </w:p>
        </w:tc>
        <w:tc>
          <w:tcPr>
            <w:tcW w:w="4716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4800 DPI x 9600 DPI</w:t>
            </w:r>
          </w:p>
        </w:tc>
        <w:tc>
          <w:tcPr>
            <w:tcW w:w="6492" w:type="dxa"/>
            <w:vMerge/>
            <w:vAlign w:val="center"/>
          </w:tcPr>
          <w:p w:rsidR="000F2694" w:rsidRPr="00163CA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163CA4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Maks. osiągalna rozdzielczość</w:t>
            </w:r>
          </w:p>
        </w:tc>
        <w:tc>
          <w:tcPr>
            <w:tcW w:w="4716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12800 dpi</w:t>
            </w:r>
          </w:p>
        </w:tc>
        <w:tc>
          <w:tcPr>
            <w:tcW w:w="6492" w:type="dxa"/>
            <w:vMerge/>
            <w:vAlign w:val="center"/>
          </w:tcPr>
          <w:p w:rsidR="000F2694" w:rsidRPr="00163CA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163CA4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163CA4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Głębia kolorów</w:t>
            </w:r>
          </w:p>
        </w:tc>
        <w:tc>
          <w:tcPr>
            <w:tcW w:w="4716" w:type="dxa"/>
            <w:vAlign w:val="center"/>
          </w:tcPr>
          <w:p w:rsidR="000F2694" w:rsidRPr="00163CA4" w:rsidRDefault="000F2694" w:rsidP="009C6163">
            <w:pPr>
              <w:pStyle w:val="Akapitzlist1"/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48Bit 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3CA4">
              <w:rPr>
                <w:rFonts w:ascii="Calibri" w:hAnsi="Calibri" w:cs="Calibri"/>
                <w:sz w:val="18"/>
                <w:szCs w:val="18"/>
              </w:rPr>
              <w:t>48 Bit out</w:t>
            </w:r>
          </w:p>
        </w:tc>
        <w:tc>
          <w:tcPr>
            <w:tcW w:w="6492" w:type="dxa"/>
            <w:vMerge/>
            <w:vAlign w:val="center"/>
          </w:tcPr>
          <w:p w:rsidR="000F2694" w:rsidRPr="00163CA4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264908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6B54E7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6B54E7">
              <w:rPr>
                <w:rFonts w:ascii="Calibri" w:hAnsi="Calibri" w:cs="Calibri"/>
                <w:sz w:val="18"/>
                <w:szCs w:val="18"/>
              </w:rPr>
              <w:t>Dołączone oprogramowanie do OCR</w:t>
            </w:r>
          </w:p>
        </w:tc>
        <w:tc>
          <w:tcPr>
            <w:tcW w:w="4716" w:type="dxa"/>
            <w:vAlign w:val="center"/>
          </w:tcPr>
          <w:p w:rsidR="000F2694" w:rsidRPr="006B54E7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6B54E7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6492" w:type="dxa"/>
            <w:vMerge/>
            <w:vAlign w:val="center"/>
          </w:tcPr>
          <w:p w:rsidR="000F2694" w:rsidRPr="0026490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0F2694" w:rsidRPr="00264908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6B54E7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6B54E7">
              <w:rPr>
                <w:rFonts w:ascii="Calibri" w:hAnsi="Calibri" w:cs="Calibri"/>
                <w:sz w:val="18"/>
                <w:szCs w:val="18"/>
              </w:rPr>
              <w:t>Skanowanie do wielostronicowego pliku PDF</w:t>
            </w:r>
          </w:p>
        </w:tc>
        <w:tc>
          <w:tcPr>
            <w:tcW w:w="4716" w:type="dxa"/>
            <w:vAlign w:val="center"/>
          </w:tcPr>
          <w:p w:rsidR="000F2694" w:rsidRPr="006B54E7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6B54E7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6492" w:type="dxa"/>
            <w:vMerge/>
            <w:vAlign w:val="center"/>
          </w:tcPr>
          <w:p w:rsidR="000F2694" w:rsidRPr="00264908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6B54E7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6B54E7">
              <w:rPr>
                <w:rFonts w:ascii="Calibri" w:hAnsi="Calibri" w:cs="Calibri"/>
                <w:sz w:val="18"/>
                <w:szCs w:val="18"/>
              </w:rPr>
              <w:t>Interfejs</w:t>
            </w:r>
          </w:p>
        </w:tc>
        <w:tc>
          <w:tcPr>
            <w:tcW w:w="4716" w:type="dxa"/>
            <w:vAlign w:val="center"/>
          </w:tcPr>
          <w:p w:rsidR="000F2694" w:rsidRPr="006B54E7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6B54E7">
              <w:rPr>
                <w:rFonts w:ascii="Calibri" w:hAnsi="Calibri" w:cs="Calibri"/>
                <w:sz w:val="18"/>
                <w:szCs w:val="18"/>
                <w:lang w:val="pl-PL"/>
              </w:rPr>
              <w:t>USB 2.0 Hi-</w:t>
            </w:r>
            <w:proofErr w:type="spellStart"/>
            <w:r w:rsidRPr="006B54E7">
              <w:rPr>
                <w:rFonts w:ascii="Calibri" w:hAnsi="Calibri" w:cs="Calibri"/>
                <w:sz w:val="18"/>
                <w:szCs w:val="18"/>
                <w:lang w:val="pl-PL"/>
              </w:rPr>
              <w:t>speed</w:t>
            </w:r>
            <w:proofErr w:type="spellEnd"/>
          </w:p>
        </w:tc>
        <w:tc>
          <w:tcPr>
            <w:tcW w:w="6492" w:type="dxa"/>
            <w:vMerge/>
            <w:vAlign w:val="center"/>
          </w:tcPr>
          <w:p w:rsidR="000F2694" w:rsidRPr="006B54E7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6B54E7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Wspierane s</w:t>
            </w:r>
            <w:r w:rsidRPr="003C033A">
              <w:rPr>
                <w:rFonts w:ascii="Calibri" w:hAnsi="Calibri" w:cs="Calibri"/>
                <w:sz w:val="18"/>
                <w:szCs w:val="18"/>
              </w:rPr>
              <w:t>ystemy operacyjne</w:t>
            </w:r>
          </w:p>
        </w:tc>
        <w:tc>
          <w:tcPr>
            <w:tcW w:w="4716" w:type="dxa"/>
            <w:vAlign w:val="center"/>
          </w:tcPr>
          <w:p w:rsidR="000F2694" w:rsidRPr="006B54E7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C033A">
              <w:rPr>
                <w:rFonts w:ascii="Calibri" w:hAnsi="Calibri" w:cs="Calibri"/>
                <w:sz w:val="18"/>
                <w:szCs w:val="18"/>
                <w:lang w:val="pl-PL"/>
              </w:rPr>
              <w:t>Windows® XP / XP-x64 / Vista® / Win 7/ Mac OS® X 10.3.9 lub nowszy</w:t>
            </w:r>
          </w:p>
        </w:tc>
        <w:tc>
          <w:tcPr>
            <w:tcW w:w="6492" w:type="dxa"/>
            <w:vMerge/>
            <w:vAlign w:val="center"/>
          </w:tcPr>
          <w:p w:rsidR="000F2694" w:rsidRPr="006B54E7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2694" w:rsidRDefault="000F2694" w:rsidP="000F2694"/>
    <w:p w:rsidR="009133AE" w:rsidRDefault="009133AE">
      <w:r>
        <w:br w:type="page"/>
      </w:r>
    </w:p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4716"/>
        <w:gridCol w:w="6492"/>
      </w:tblGrid>
      <w:tr w:rsidR="000F2694" w:rsidRPr="00D33B2B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  <w:sz w:val="32"/>
                <w:szCs w:val="32"/>
              </w:rPr>
              <w:t>ZASILACZ AWARYJNY UPS 700 VA „KOD UPS”</w:t>
            </w:r>
          </w:p>
        </w:tc>
      </w:tr>
      <w:tr w:rsidR="000F2694" w:rsidRPr="00D33B2B" w:rsidTr="009C6163">
        <w:trPr>
          <w:jc w:val="center"/>
        </w:trPr>
        <w:tc>
          <w:tcPr>
            <w:tcW w:w="2967" w:type="dxa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716" w:type="dxa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3.</w:t>
            </w:r>
          </w:p>
        </w:tc>
      </w:tr>
      <w:tr w:rsidR="000F2694" w:rsidRPr="00C06DA1" w:rsidTr="009C6163">
        <w:trPr>
          <w:jc w:val="center"/>
        </w:trPr>
        <w:tc>
          <w:tcPr>
            <w:tcW w:w="14175" w:type="dxa"/>
            <w:gridSpan w:val="3"/>
          </w:tcPr>
          <w:p w:rsidR="000F2694" w:rsidRPr="00AA2378" w:rsidRDefault="000F2694" w:rsidP="009C6163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Producent:</w:t>
            </w:r>
          </w:p>
          <w:p w:rsidR="000F2694" w:rsidRPr="00AA2378" w:rsidRDefault="000F2694" w:rsidP="009C6163">
            <w:pPr>
              <w:rPr>
                <w:rFonts w:ascii="Calibri" w:hAnsi="Calibri" w:cs="Calibri"/>
                <w:b/>
                <w:lang w:val="en-US"/>
              </w:rPr>
            </w:pPr>
            <w:r w:rsidRPr="00AA2378">
              <w:rPr>
                <w:rFonts w:ascii="Calibri" w:hAnsi="Calibri" w:cs="Calibri"/>
                <w:b/>
                <w:lang w:val="en-US"/>
              </w:rPr>
              <w:t xml:space="preserve">Model: </w:t>
            </w:r>
          </w:p>
        </w:tc>
      </w:tr>
      <w:tr w:rsidR="000F2694" w:rsidRPr="00D33B2B" w:rsidTr="009C6163">
        <w:trPr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0F2694" w:rsidRPr="00D33B2B" w:rsidTr="009C6163">
        <w:trPr>
          <w:trHeight w:val="180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Moc pozorna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700 VA</w:t>
            </w:r>
          </w:p>
        </w:tc>
        <w:tc>
          <w:tcPr>
            <w:tcW w:w="6492" w:type="dxa"/>
            <w:vMerge w:val="restart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80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Moc rzeczywista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405 Wat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Architektura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off-line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Maks. czas przełączenia na baterię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8 ms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Liczba, typ gniazd wyjściowych z podtrzymaniem zasilania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4 x PL (10)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Liczba gniazd z ochroną przepięciową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4 x PL (10A)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Typ gniazda wejściowego – kabel z wtykiem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PL (10A)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Czas podtrzymania dla obciążenia 100%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3,9 min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Czas podtrzymania przy obciążeniu 50%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15,1 min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Zimny start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Porty komunikacji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USB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Inne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Port zabezpieczający linie danych, RJ45 - linia modemowa/faxowa, DSL, 10/100BaseTX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Typ obudowy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Desktop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2694" w:rsidRDefault="000F2694" w:rsidP="000F269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4716"/>
        <w:gridCol w:w="6492"/>
      </w:tblGrid>
      <w:tr w:rsidR="000F2694" w:rsidRPr="00D33B2B" w:rsidTr="009C616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0F2694" w:rsidRPr="00D33B2B" w:rsidTr="009C6163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tbl>
                  <w:tblPr>
                    <w:tblW w:w="1417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5"/>
                  </w:tblGrid>
                  <w:tr w:rsidR="000F2694" w:rsidRPr="00D33B2B" w:rsidTr="009C6163">
                    <w:trPr>
                      <w:trHeight w:val="340"/>
                      <w:jc w:val="center"/>
                    </w:trPr>
                    <w:tc>
                      <w:tcPr>
                        <w:tcW w:w="14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  <w:vAlign w:val="center"/>
                      </w:tcPr>
                      <w:p w:rsidR="000F2694" w:rsidRPr="00D33B2B" w:rsidRDefault="000F2694" w:rsidP="009C6163">
                        <w:pPr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33B2B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PENDRIVE „KOD P1”,  „KOD P2”, „KOD P3”</w:t>
                        </w:r>
                      </w:p>
                    </w:tc>
                  </w:tr>
                </w:tbl>
                <w:p w:rsidR="000F2694" w:rsidRPr="00D33B2B" w:rsidRDefault="000F2694" w:rsidP="009C6163">
                  <w:pPr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F2694" w:rsidRPr="00D33B2B" w:rsidRDefault="000F2694" w:rsidP="009C616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0F2694" w:rsidRPr="00D33B2B" w:rsidTr="009C6163">
        <w:trPr>
          <w:jc w:val="center"/>
        </w:trPr>
        <w:tc>
          <w:tcPr>
            <w:tcW w:w="2967" w:type="dxa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716" w:type="dxa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center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3.</w:t>
            </w:r>
          </w:p>
        </w:tc>
      </w:tr>
      <w:tr w:rsidR="000F2694" w:rsidRPr="00721657" w:rsidTr="009C6163">
        <w:trPr>
          <w:jc w:val="center"/>
        </w:trPr>
        <w:tc>
          <w:tcPr>
            <w:tcW w:w="14175" w:type="dxa"/>
            <w:gridSpan w:val="3"/>
          </w:tcPr>
          <w:p w:rsidR="000F2694" w:rsidRPr="008E475F" w:rsidRDefault="000F2694" w:rsidP="009C6163">
            <w:pPr>
              <w:rPr>
                <w:rFonts w:ascii="Calibri" w:hAnsi="Calibri" w:cs="Calibri"/>
                <w:b/>
                <w:lang w:val="en-US"/>
              </w:rPr>
            </w:pPr>
            <w:r w:rsidRPr="008E475F">
              <w:rPr>
                <w:rFonts w:ascii="Calibri" w:hAnsi="Calibri" w:cs="Calibri"/>
                <w:b/>
                <w:lang w:val="en-US"/>
              </w:rPr>
              <w:t>Producent: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:rsidR="000F2694" w:rsidRPr="008E475F" w:rsidRDefault="000F2694" w:rsidP="009C6163">
            <w:pPr>
              <w:rPr>
                <w:rFonts w:ascii="Calibri" w:hAnsi="Calibri" w:cs="Calibri"/>
                <w:b/>
                <w:lang w:val="en-US"/>
              </w:rPr>
            </w:pPr>
            <w:r w:rsidRPr="008E475F">
              <w:rPr>
                <w:rFonts w:ascii="Calibri" w:hAnsi="Calibri" w:cs="Calibri"/>
                <w:b/>
                <w:lang w:val="en-US"/>
              </w:rPr>
              <w:t>Model: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</w:tr>
      <w:tr w:rsidR="000F2694" w:rsidRPr="00D33B2B" w:rsidTr="009C6163">
        <w:trPr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6492" w:type="dxa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b/>
              </w:rPr>
            </w:pPr>
            <w:r w:rsidRPr="00D33B2B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0F2694" w:rsidRPr="00D33B2B" w:rsidTr="009C6163">
        <w:trPr>
          <w:trHeight w:val="180"/>
          <w:jc w:val="center"/>
        </w:trPr>
        <w:tc>
          <w:tcPr>
            <w:tcW w:w="7683" w:type="dxa"/>
            <w:gridSpan w:val="2"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POJEMNOŚĆ</w:t>
            </w:r>
          </w:p>
        </w:tc>
        <w:tc>
          <w:tcPr>
            <w:tcW w:w="6492" w:type="dxa"/>
            <w:vMerge w:val="restart"/>
            <w:vAlign w:val="center"/>
          </w:tcPr>
          <w:p w:rsidR="000F2694" w:rsidRPr="00721657" w:rsidRDefault="000F2694" w:rsidP="009C616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</w:tr>
      <w:tr w:rsidR="000F2694" w:rsidRPr="00D33B2B" w:rsidTr="009C6163">
        <w:trPr>
          <w:trHeight w:val="180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PENDRIVE „KOD P1”, 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8 GB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9C61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PENDRIVE „KOD P2”, 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16 GB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 xml:space="preserve">PENDRIVE „KOD P3”,  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32 GB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7683" w:type="dxa"/>
            <w:gridSpan w:val="2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PARAMETRY WSPÓLNE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Szybkość zapisu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15 MB/s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Szybkość odczytu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22 MB/s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Obsługiwane systemy operacyjne</w:t>
            </w:r>
          </w:p>
          <w:p w:rsidR="000F2694" w:rsidRPr="00D33B2B" w:rsidRDefault="000F2694" w:rsidP="009C6163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Microsoft Windows 2000 SP3 </w:t>
            </w:r>
          </w:p>
          <w:p w:rsidR="000F2694" w:rsidRPr="00D33B2B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>Microsoft Windows XP SP1</w:t>
            </w:r>
          </w:p>
          <w:p w:rsidR="000F2694" w:rsidRPr="00D33B2B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Windows Vista </w:t>
            </w:r>
          </w:p>
          <w:p w:rsidR="000F2694" w:rsidRPr="00D33B2B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>Linux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2694" w:rsidRPr="00D33B2B" w:rsidTr="009C6163">
        <w:trPr>
          <w:trHeight w:val="176"/>
          <w:jc w:val="center"/>
        </w:trPr>
        <w:tc>
          <w:tcPr>
            <w:tcW w:w="2967" w:type="dxa"/>
            <w:vAlign w:val="center"/>
          </w:tcPr>
          <w:p w:rsidR="000F2694" w:rsidRPr="00D33B2B" w:rsidRDefault="000F2694" w:rsidP="009C6163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33B2B">
              <w:rPr>
                <w:rFonts w:ascii="Calibri" w:hAnsi="Calibri" w:cs="Calibri"/>
                <w:sz w:val="18"/>
                <w:szCs w:val="18"/>
              </w:rPr>
              <w:t>Inne</w:t>
            </w:r>
          </w:p>
        </w:tc>
        <w:tc>
          <w:tcPr>
            <w:tcW w:w="4716" w:type="dxa"/>
            <w:vAlign w:val="center"/>
          </w:tcPr>
          <w:p w:rsidR="000F2694" w:rsidRPr="00D33B2B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 w:rsidRPr="00D33B2B">
              <w:rPr>
                <w:rFonts w:ascii="Calibri" w:hAnsi="Calibri" w:cs="Calibri"/>
                <w:sz w:val="18"/>
                <w:szCs w:val="18"/>
                <w:lang w:val="pl-PL"/>
              </w:rPr>
              <w:t>wstrząso</w:t>
            </w:r>
            <w:proofErr w:type="spellEnd"/>
            <w:r w:rsidRPr="00D33B2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D33B2B">
              <w:rPr>
                <w:rFonts w:ascii="Calibri" w:hAnsi="Calibri" w:cs="Calibri"/>
                <w:sz w:val="18"/>
                <w:szCs w:val="18"/>
                <w:lang w:val="pl-PL"/>
              </w:rPr>
              <w:t>wodnoodporna</w:t>
            </w:r>
            <w:proofErr w:type="spellEnd"/>
            <w:r w:rsidRPr="00D33B2B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gumowa obudowa,</w:t>
            </w:r>
          </w:p>
          <w:p w:rsidR="000F2694" w:rsidRPr="00D33B2B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>osłona</w:t>
            </w:r>
            <w:proofErr w:type="spellEnd"/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>wtyku</w:t>
            </w:r>
            <w:proofErr w:type="spellEnd"/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USB,,</w:t>
            </w:r>
          </w:p>
          <w:p w:rsidR="000F2694" w:rsidRPr="00D33B2B" w:rsidRDefault="000F2694" w:rsidP="009C6163">
            <w:pPr>
              <w:pStyle w:val="Akapitzlist1"/>
              <w:numPr>
                <w:ilvl w:val="0"/>
                <w:numId w:val="1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>zgodność</w:t>
            </w:r>
            <w:proofErr w:type="spellEnd"/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z „Ready </w:t>
            </w:r>
            <w:proofErr w:type="spellStart"/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>Bost</w:t>
            </w:r>
            <w:proofErr w:type="spellEnd"/>
            <w:r w:rsidRPr="00D33B2B">
              <w:rPr>
                <w:rFonts w:ascii="Calibri" w:hAnsi="Calibri" w:cs="Calibri"/>
                <w:sz w:val="18"/>
                <w:szCs w:val="18"/>
                <w:lang w:val="en-US"/>
              </w:rPr>
              <w:t>”</w:t>
            </w:r>
          </w:p>
        </w:tc>
        <w:tc>
          <w:tcPr>
            <w:tcW w:w="6492" w:type="dxa"/>
            <w:vMerge/>
            <w:vAlign w:val="center"/>
          </w:tcPr>
          <w:p w:rsidR="000F2694" w:rsidRPr="00D33B2B" w:rsidRDefault="000F2694" w:rsidP="000F2694">
            <w:pPr>
              <w:numPr>
                <w:ilvl w:val="3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2694" w:rsidRDefault="000F2694" w:rsidP="000F2694"/>
    <w:p w:rsidR="000F2694" w:rsidRDefault="000F2694" w:rsidP="000F2694">
      <w:pPr>
        <w:ind w:left="720"/>
        <w:jc w:val="both"/>
        <w:rPr>
          <w:rFonts w:ascii="Calibri" w:hAnsi="Calibri" w:cs="Calibri"/>
          <w:b/>
          <w:bCs/>
        </w:rPr>
      </w:pPr>
    </w:p>
    <w:p w:rsidR="000F2694" w:rsidRPr="00EC0F99" w:rsidRDefault="000F2694" w:rsidP="000F2694">
      <w:pPr>
        <w:jc w:val="center"/>
        <w:rPr>
          <w:b/>
          <w:i/>
        </w:rPr>
      </w:pPr>
      <w:r w:rsidRPr="00EC0F99">
        <w:rPr>
          <w:b/>
          <w:i/>
        </w:rPr>
        <w:t>……………………………………….</w:t>
      </w:r>
    </w:p>
    <w:p w:rsidR="000F2694" w:rsidRPr="00EC0F99" w:rsidRDefault="000F2694" w:rsidP="000F2694">
      <w:pPr>
        <w:jc w:val="center"/>
        <w:rPr>
          <w:i/>
          <w:sz w:val="20"/>
          <w:szCs w:val="20"/>
        </w:rPr>
      </w:pPr>
      <w:r w:rsidRPr="00EC0F99">
        <w:rPr>
          <w:i/>
          <w:sz w:val="20"/>
          <w:szCs w:val="20"/>
        </w:rPr>
        <w:t xml:space="preserve">Podpis upoważnionego </w:t>
      </w:r>
    </w:p>
    <w:p w:rsidR="000F2694" w:rsidRPr="00EC0F99" w:rsidRDefault="000F2694" w:rsidP="000F2694">
      <w:pPr>
        <w:jc w:val="center"/>
        <w:rPr>
          <w:i/>
          <w:sz w:val="20"/>
          <w:szCs w:val="20"/>
        </w:rPr>
      </w:pPr>
      <w:r w:rsidRPr="00EC0F99">
        <w:rPr>
          <w:i/>
          <w:sz w:val="20"/>
          <w:szCs w:val="20"/>
        </w:rPr>
        <w:t>Przedstawiciela Wykonawcy</w:t>
      </w:r>
    </w:p>
    <w:p w:rsidR="000F2694" w:rsidRPr="00D33B2B" w:rsidRDefault="000F2694" w:rsidP="000F2694">
      <w:pPr>
        <w:ind w:left="720"/>
        <w:jc w:val="both"/>
        <w:rPr>
          <w:rFonts w:ascii="Calibri" w:hAnsi="Calibri" w:cs="Calibri"/>
          <w:b/>
          <w:bCs/>
        </w:rPr>
        <w:sectPr w:rsidR="000F2694" w:rsidRPr="00D33B2B" w:rsidSect="009133A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F2694" w:rsidRPr="00D33B2B" w:rsidRDefault="000F2694" w:rsidP="000F2694">
      <w:pPr>
        <w:ind w:left="720"/>
        <w:jc w:val="both"/>
        <w:rPr>
          <w:rFonts w:ascii="Calibri" w:hAnsi="Calibri" w:cs="Calibri"/>
          <w:b/>
          <w:bCs/>
        </w:rPr>
      </w:pPr>
    </w:p>
    <w:p w:rsidR="000F2694" w:rsidRPr="00D33B2B" w:rsidRDefault="000F2694" w:rsidP="000F2694">
      <w:pPr>
        <w:ind w:left="720"/>
        <w:jc w:val="both"/>
        <w:rPr>
          <w:rFonts w:ascii="Calibri" w:hAnsi="Calibri" w:cs="Calibri"/>
          <w:b/>
          <w:bCs/>
        </w:rPr>
      </w:pPr>
      <w:r w:rsidRPr="00D33B2B">
        <w:rPr>
          <w:rFonts w:ascii="Calibri" w:hAnsi="Calibri" w:cs="Calibri"/>
          <w:b/>
          <w:bCs/>
        </w:rPr>
        <w:t>Za oprogramowanie ró</w:t>
      </w:r>
      <w:r>
        <w:rPr>
          <w:rFonts w:ascii="Calibri" w:hAnsi="Calibri" w:cs="Calibri"/>
          <w:b/>
          <w:bCs/>
        </w:rPr>
        <w:t xml:space="preserve">wnoważne do Microsoft Windows 7 / </w:t>
      </w:r>
      <w:r w:rsidRPr="00D33B2B">
        <w:rPr>
          <w:rFonts w:ascii="Calibri" w:hAnsi="Calibri" w:cs="Calibri"/>
          <w:b/>
          <w:bCs/>
        </w:rPr>
        <w:t>Professional PL 32/64 BIT uznaje się takie, które posiada:</w:t>
      </w:r>
    </w:p>
    <w:p w:rsidR="000F2694" w:rsidRPr="00D33B2B" w:rsidRDefault="000F2694" w:rsidP="000F2694">
      <w:pPr>
        <w:ind w:left="720"/>
        <w:jc w:val="both"/>
        <w:rPr>
          <w:rFonts w:ascii="Calibri" w:hAnsi="Calibri" w:cs="Calibri"/>
          <w:b/>
          <w:bCs/>
        </w:rPr>
      </w:pP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Internetowa aktualizacja zapewniona w języku polskim;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Wbudowana zapora internetowa (firewall) dla ochrony połączeń internetowych; zintegrowana z systemem konsola do zarządzania ustawieniami zapory i regułami IPSec v4 i v6;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Zlokalizowane w języku polskim, co najmniej następujące elementy: menu, przeglądarka internetowa, pomoc, komunikaty systemowe;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większości powszechnie używanych urządzeń peryferyjnych (np.: drukarek, urządzeń sieciowych, standardów USB, Plug&amp;Play, Wi-Fi);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zdalnej automatycznej instalacji, konfiguracji, administrowania oraz aktualizowania systemu;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Zabezpieczony hasłem hierarchiczny dostęp do systemu, konta i profile użytkowników zarządzane zdalnie; praca systemu w trybie ochrony kont użytkowników;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Zintegrowane z systemem operacyjnym narzędzia zwalczające złośliwe oprogramowanie; aktualizacje dostępne u producenta nieodpłatnie bez ograniczeń czasowych;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podstawowe funkcje związane z obsługą komputerów typu TABLET PC, z wbudowanym modułem „uczenia się” pisma użytkownika;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wbudowaną funkcjonalność rozpoznawania mowy, pozwalającą na sterowanie komputerem głosowo, wraz z modułem „uczenia się” głosu użytkownika;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Zintegrowany z systemem operacyjnym moduł do pracy grupowej uruchamiany ad- hoc w zależności od potrzeb;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operacyjnym moduł synchronizacji komputera z urządzeniami zewnętrznymi;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Dostępne w systemie zasoby wskazujące jak wykorzystać funkcje systemu w zastosowaniach biznesowych;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Wbudowany system pomocy w języku polskim;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powinien być wyposażony w możliwość przystosowania stanowiska dla osób niepełnosprawnych (np. słabo widzących);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Możliwość zarządzania stacją roboczą poprzez polityki – przez politykę rozumiemy zestaw reguł definiujących lub ograniczających funkcjonalność systemu lub aplikacji;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Wdrażanie IPSEC oparte na politykach – wdrażanie IPSEC oparte na zestawach reguł definiujących ustawienia zarządzanych w sposób centralny;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Automatyczne występowanie i używanie (wystawianie) certyfikatów PKI X.509, certyfikat EAL 4 dla systemu operacyjnego zarządzanych w sposób centralny;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logowania przy pomocy smartcard;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Rozbudowane polityki bezpieczeństwa – polityki dla systemu operacyjnego i dla wskazanych aplikacji;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System posiada narzędzia służące do administracji, do wykonywania kopii zapasowych polityk i ich odtwarzania oraz generowania raportów z ustawień polityk;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Sun Java i .NET Framework 1.1 i 2.0 i 3.0 – możliwość uruchomienia aplikacji działających we wskazanych środowiskach;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JScript i VBScript – możliwość uruchamiania interpretera poleceń;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Zdalna pomoc i współdzielenie aplikacji – możliwość zdalnego przejęcia sesji zalogowanego użytkownika celem rozwiązania problemu z komputerem;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Graficzne środowisko instalacji i konfiguracji;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Transakcyjny system plików pozwalający na stosowanie przydziałów (ang. quota) na dysku dla użytkowników oraz zapewniający większą niezawodność i pozwalający tworzyć kopie zapasowe;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Zarządzanie kontami użytkowników sieci oraz urządzeniami sieciowymi tj. drukarki, modemy, woluminy dyskowe, usługi katalogowe;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Udostępnianie modemu;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Oprogramowanie dla tworzenia kopii zapasowych (Backup); automatyczne wykonywanie kopii plików z możliwością automatycznego przywrócenia wersji wcześniejszej;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przywracania plików systemowych;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musi posiadać funkcjonalność pozwalającą na identyfikację sieci komputerowych do których jest podłączony, zapamiętywanie ustawień i przypisywanie do min. 3 kategorii bezpieczeństwa (z predefiniowanymi odpowiednio do kategorii ustawieniami zapory sieciowej, udostępniania plików itp.);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blokowania lub dopuszczania dowolnych urządzeń peryferyjnych za pomocą polityk grupowych (przy użyciu numerów identyfikacyjnych sprzętu).</w:t>
      </w:r>
    </w:p>
    <w:p w:rsidR="000F2694" w:rsidRPr="00714979" w:rsidRDefault="000F2694" w:rsidP="000F2694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„downgrade” do niższej wersji</w:t>
      </w:r>
    </w:p>
    <w:p w:rsidR="000F2694" w:rsidRDefault="000F2694" w:rsidP="000F2694">
      <w:r>
        <w:br w:type="page"/>
      </w:r>
    </w:p>
    <w:p w:rsidR="000F2694" w:rsidRPr="00606AB7" w:rsidRDefault="000F2694" w:rsidP="000F2694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Załącznik nr 1</w:t>
      </w:r>
      <w:r w:rsidRPr="00606AB7">
        <w:rPr>
          <w:rFonts w:cstheme="minorHAnsi"/>
          <w:b/>
          <w:sz w:val="28"/>
          <w:szCs w:val="28"/>
        </w:rPr>
        <w:t>B</w:t>
      </w:r>
      <w:r w:rsidR="006630B4">
        <w:rPr>
          <w:rFonts w:cstheme="minorHAnsi"/>
          <w:b/>
          <w:sz w:val="28"/>
          <w:szCs w:val="28"/>
        </w:rPr>
        <w:t xml:space="preserve"> do SIWZ</w:t>
      </w:r>
    </w:p>
    <w:p w:rsidR="000F2694" w:rsidRDefault="000F2694" w:rsidP="000F2694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958EC">
        <w:rPr>
          <w:rFonts w:ascii="Calibri" w:hAnsi="Calibri" w:cs="Calibri"/>
          <w:b/>
          <w:bCs/>
          <w:sz w:val="28"/>
          <w:szCs w:val="28"/>
        </w:rPr>
        <w:t xml:space="preserve">Wykaz asortymentowy </w:t>
      </w:r>
      <w:r>
        <w:rPr>
          <w:rFonts w:ascii="Calibri" w:hAnsi="Calibri" w:cs="Calibri"/>
          <w:b/>
          <w:bCs/>
          <w:sz w:val="28"/>
          <w:szCs w:val="28"/>
        </w:rPr>
        <w:t xml:space="preserve">i ilościowy do wyceny </w:t>
      </w:r>
      <w:r w:rsidRPr="006958EC">
        <w:rPr>
          <w:rFonts w:ascii="Calibri" w:hAnsi="Calibri" w:cs="Calibri"/>
          <w:b/>
          <w:bCs/>
          <w:sz w:val="28"/>
          <w:szCs w:val="28"/>
        </w:rPr>
        <w:t xml:space="preserve">w części </w:t>
      </w:r>
      <w:r>
        <w:rPr>
          <w:rFonts w:ascii="Calibri" w:hAnsi="Calibri" w:cs="Calibri"/>
          <w:b/>
          <w:bCs/>
          <w:sz w:val="28"/>
          <w:szCs w:val="28"/>
        </w:rPr>
        <w:t>1</w:t>
      </w:r>
    </w:p>
    <w:p w:rsidR="000F2694" w:rsidRDefault="000F2694" w:rsidP="000F2694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2974"/>
        <w:gridCol w:w="767"/>
        <w:gridCol w:w="1419"/>
        <w:gridCol w:w="1606"/>
        <w:gridCol w:w="1606"/>
        <w:gridCol w:w="1606"/>
      </w:tblGrid>
      <w:tr w:rsidR="00A66EE4" w:rsidRPr="00D33B2B" w:rsidTr="00F17820">
        <w:trPr>
          <w:trHeight w:val="39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do wyceny </w:t>
            </w: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 części 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</w:p>
        </w:tc>
      </w:tr>
      <w:tr w:rsidR="00A66EE4" w:rsidRPr="00D33B2B" w:rsidTr="00F17820">
        <w:trPr>
          <w:cantSplit/>
          <w:trHeight w:val="113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66EE4" w:rsidRPr="00D33B2B" w:rsidRDefault="00A66EE4" w:rsidP="009C6163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1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Drukarka atramentowa - KOD DA1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5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Drukarka laserowa - KOD DLM1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 xml:space="preserve">Drukarka laserowa -KOD DLK1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Jednostka centralna komputera - KOD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Jednostka centralna komputera - KOD ECO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Jednostka centralna komputera KOD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Monitor LCD 19" - KOD 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Monitor LCD 22" - KOD M2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Pendrive 16GB - KOD P2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Pendrive 32</w:t>
            </w:r>
            <w:bookmarkStart w:id="0" w:name="_GoBack"/>
            <w:bookmarkEnd w:id="0"/>
            <w:r w:rsidRPr="007C6721">
              <w:t>GB - KOD P3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Pendrive 8GB - KOD P1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Skaner - KOD S1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E11026" w:rsidTr="00A66EE4">
        <w:trPr>
          <w:trHeight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7C6721" w:rsidRDefault="00A66EE4" w:rsidP="007C6721">
            <w: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E4" w:rsidRPr="007C6721" w:rsidRDefault="00A66EE4" w:rsidP="007C6721">
            <w:r w:rsidRPr="007C6721">
              <w:t>Zasilacz awaryjny UPS 700VA - KOD UPS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7C6721" w:rsidRDefault="00A66EE4" w:rsidP="007C6721">
            <w:pPr>
              <w:jc w:val="center"/>
              <w:rPr>
                <w:sz w:val="28"/>
              </w:rPr>
            </w:pPr>
            <w:r w:rsidRPr="007C6721">
              <w:rPr>
                <w:sz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E11026" w:rsidRDefault="00A66EE4" w:rsidP="007C6721">
            <w:pPr>
              <w:spacing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66EE4" w:rsidRPr="00D33B2B" w:rsidTr="002F426D">
        <w:trPr>
          <w:trHeight w:val="567"/>
          <w:jc w:val="center"/>
        </w:trPr>
        <w:tc>
          <w:tcPr>
            <w:tcW w:w="76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4" w:rsidRPr="00D33B2B" w:rsidRDefault="00A66EE4" w:rsidP="009C616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0F2694" w:rsidRDefault="000F2694" w:rsidP="000F269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0F2694" w:rsidRDefault="000F2694" w:rsidP="000F269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lastRenderedPageBreak/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</w:p>
    <w:p w:rsidR="000F2694" w:rsidRDefault="000F2694" w:rsidP="000F269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0F2694" w:rsidRDefault="000F2694" w:rsidP="000F2694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0F2694" w:rsidRDefault="000F2694" w:rsidP="000F2694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0F2694" w:rsidRDefault="000F2694" w:rsidP="000F2694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</w:t>
      </w:r>
      <w:r w:rsidRPr="00737F55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zł)</w:t>
      </w:r>
    </w:p>
    <w:p w:rsidR="000F2694" w:rsidRDefault="000F2694" w:rsidP="000F2694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</w:p>
    <w:p w:rsidR="000F2694" w:rsidRDefault="000F2694" w:rsidP="000F2694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0F2694" w:rsidRPr="008975DC" w:rsidRDefault="000F2694" w:rsidP="000F2694"/>
    <w:p w:rsidR="000F2694" w:rsidRPr="008975DC" w:rsidRDefault="000F2694" w:rsidP="000F2694"/>
    <w:p w:rsidR="006D5E09" w:rsidRDefault="006D5E09"/>
    <w:p w:rsidR="003462D7" w:rsidRDefault="003462D7"/>
    <w:p w:rsidR="003462D7" w:rsidRPr="00EC0F99" w:rsidRDefault="003462D7" w:rsidP="003462D7">
      <w:pPr>
        <w:jc w:val="center"/>
        <w:rPr>
          <w:b/>
          <w:i/>
        </w:rPr>
      </w:pPr>
      <w:r w:rsidRPr="00EC0F99">
        <w:rPr>
          <w:b/>
          <w:i/>
        </w:rPr>
        <w:t>……………………………………….</w:t>
      </w:r>
    </w:p>
    <w:p w:rsidR="003462D7" w:rsidRPr="00EC0F99" w:rsidRDefault="003462D7" w:rsidP="003462D7">
      <w:pPr>
        <w:jc w:val="center"/>
        <w:rPr>
          <w:i/>
          <w:sz w:val="20"/>
          <w:szCs w:val="20"/>
        </w:rPr>
      </w:pPr>
      <w:r w:rsidRPr="00EC0F99">
        <w:rPr>
          <w:i/>
          <w:sz w:val="20"/>
          <w:szCs w:val="20"/>
        </w:rPr>
        <w:t xml:space="preserve">Podpis upoważnionego </w:t>
      </w:r>
    </w:p>
    <w:p w:rsidR="003462D7" w:rsidRPr="00EC0F99" w:rsidRDefault="003462D7" w:rsidP="003462D7">
      <w:pPr>
        <w:jc w:val="center"/>
        <w:rPr>
          <w:i/>
          <w:sz w:val="20"/>
          <w:szCs w:val="20"/>
        </w:rPr>
      </w:pPr>
      <w:r w:rsidRPr="00EC0F99">
        <w:rPr>
          <w:i/>
          <w:sz w:val="20"/>
          <w:szCs w:val="20"/>
        </w:rPr>
        <w:t>Przedstawiciela Wykonawcy</w:t>
      </w:r>
    </w:p>
    <w:p w:rsidR="003462D7" w:rsidRDefault="003462D7"/>
    <w:sectPr w:rsidR="003462D7" w:rsidSect="00BE2D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F4544"/>
    <w:multiLevelType w:val="hybridMultilevel"/>
    <w:tmpl w:val="EA28A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357A"/>
    <w:multiLevelType w:val="hybridMultilevel"/>
    <w:tmpl w:val="74D69C36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2E311AE"/>
    <w:multiLevelType w:val="hybridMultilevel"/>
    <w:tmpl w:val="0BA28108"/>
    <w:lvl w:ilvl="0" w:tplc="4CC6B6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179F"/>
    <w:multiLevelType w:val="hybridMultilevel"/>
    <w:tmpl w:val="33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03DC5"/>
    <w:multiLevelType w:val="hybridMultilevel"/>
    <w:tmpl w:val="3634D5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5131A2"/>
    <w:multiLevelType w:val="hybridMultilevel"/>
    <w:tmpl w:val="8412097C"/>
    <w:lvl w:ilvl="0" w:tplc="7ED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73FE6"/>
    <w:multiLevelType w:val="hybridMultilevel"/>
    <w:tmpl w:val="B4386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B0B86"/>
    <w:multiLevelType w:val="hybridMultilevel"/>
    <w:tmpl w:val="8CA6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2E9D"/>
    <w:multiLevelType w:val="hybridMultilevel"/>
    <w:tmpl w:val="DF16E046"/>
    <w:lvl w:ilvl="0" w:tplc="0415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73FA8"/>
    <w:multiLevelType w:val="hybridMultilevel"/>
    <w:tmpl w:val="9B523752"/>
    <w:lvl w:ilvl="0" w:tplc="7ED8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172B3"/>
    <w:multiLevelType w:val="hybridMultilevel"/>
    <w:tmpl w:val="F44229BA"/>
    <w:lvl w:ilvl="0" w:tplc="9376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5906D4"/>
    <w:multiLevelType w:val="hybridMultilevel"/>
    <w:tmpl w:val="2A36E67A"/>
    <w:lvl w:ilvl="0" w:tplc="4CC6B6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2B36"/>
    <w:multiLevelType w:val="hybridMultilevel"/>
    <w:tmpl w:val="DEE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B60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67545"/>
    <w:multiLevelType w:val="hybridMultilevel"/>
    <w:tmpl w:val="3BACB88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86C99"/>
    <w:multiLevelType w:val="hybridMultilevel"/>
    <w:tmpl w:val="F2D8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6764E"/>
    <w:multiLevelType w:val="hybridMultilevel"/>
    <w:tmpl w:val="E3A25A82"/>
    <w:lvl w:ilvl="0" w:tplc="23365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55276C"/>
    <w:multiLevelType w:val="hybridMultilevel"/>
    <w:tmpl w:val="11569106"/>
    <w:lvl w:ilvl="0" w:tplc="4CC6B60C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B107A23"/>
    <w:multiLevelType w:val="hybridMultilevel"/>
    <w:tmpl w:val="B530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11"/>
  </w:num>
  <w:num w:numId="11">
    <w:abstractNumId w:val="3"/>
  </w:num>
  <w:num w:numId="12">
    <w:abstractNumId w:val="5"/>
  </w:num>
  <w:num w:numId="13">
    <w:abstractNumId w:val="19"/>
  </w:num>
  <w:num w:numId="14">
    <w:abstractNumId w:val="14"/>
  </w:num>
  <w:num w:numId="15">
    <w:abstractNumId w:val="1"/>
  </w:num>
  <w:num w:numId="16">
    <w:abstractNumId w:val="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94"/>
    <w:rsid w:val="000F2694"/>
    <w:rsid w:val="0015024C"/>
    <w:rsid w:val="003462D7"/>
    <w:rsid w:val="006630B4"/>
    <w:rsid w:val="006D5E09"/>
    <w:rsid w:val="007C6721"/>
    <w:rsid w:val="008A47C0"/>
    <w:rsid w:val="009133AE"/>
    <w:rsid w:val="00A66EE4"/>
    <w:rsid w:val="00D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269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noProof w:val="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F2694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6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0F26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2694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2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6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ara">
    <w:name w:val="para"/>
    <w:uiPriority w:val="99"/>
    <w:rsid w:val="000F269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2694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2694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0F2694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character" w:customStyle="1" w:styleId="plainhtml">
    <w:name w:val="plainhtml"/>
    <w:uiPriority w:val="99"/>
    <w:rsid w:val="000F269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F2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6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269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noProof w:val="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F2694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6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0F26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2694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2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6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ara">
    <w:name w:val="para"/>
    <w:uiPriority w:val="99"/>
    <w:rsid w:val="000F269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2694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2694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0F2694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character" w:customStyle="1" w:styleId="plainhtml">
    <w:name w:val="plainhtml"/>
    <w:uiPriority w:val="99"/>
    <w:rsid w:val="000F269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F2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6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3273</Words>
  <Characters>19639</Characters>
  <Application>Microsoft Office Word</Application>
  <DocSecurity>0</DocSecurity>
  <Lines>163</Lines>
  <Paragraphs>45</Paragraphs>
  <ScaleCrop>false</ScaleCrop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NAZWA UŻYTKOWNIKA</cp:lastModifiedBy>
  <cp:revision>5</cp:revision>
  <dcterms:created xsi:type="dcterms:W3CDTF">2013-04-25T10:56:00Z</dcterms:created>
  <dcterms:modified xsi:type="dcterms:W3CDTF">2013-06-11T09:32:00Z</dcterms:modified>
</cp:coreProperties>
</file>