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39581" w14:textId="4E524F73" w:rsidR="00301E4F" w:rsidRPr="00301E4F" w:rsidRDefault="00301E4F" w:rsidP="00301E4F">
      <w:pPr>
        <w:jc w:val="right"/>
        <w:rPr>
          <w:rFonts w:asciiTheme="minorHAnsi" w:hAnsiTheme="minorHAnsi"/>
        </w:rPr>
      </w:pPr>
      <w:r w:rsidRPr="00301E4F">
        <w:rPr>
          <w:rFonts w:asciiTheme="minorHAnsi" w:hAnsiTheme="minorHAnsi"/>
        </w:rPr>
        <w:t xml:space="preserve">Załącznik nr 14 do </w:t>
      </w:r>
      <w:proofErr w:type="spellStart"/>
      <w:r w:rsidRPr="00301E4F">
        <w:rPr>
          <w:rFonts w:asciiTheme="minorHAnsi" w:hAnsiTheme="minorHAnsi"/>
        </w:rPr>
        <w:t>siwz</w:t>
      </w:r>
      <w:proofErr w:type="spellEnd"/>
    </w:p>
    <w:p w14:paraId="7D201C42" w14:textId="393C4AEF" w:rsidR="00717820" w:rsidRPr="00301E4F" w:rsidRDefault="00301E4F" w:rsidP="00717820">
      <w:pPr>
        <w:jc w:val="center"/>
        <w:rPr>
          <w:rFonts w:asciiTheme="minorHAnsi" w:hAnsiTheme="minorHAnsi"/>
          <w:b/>
          <w:sz w:val="28"/>
          <w:szCs w:val="28"/>
        </w:rPr>
      </w:pPr>
      <w:r w:rsidRPr="00301E4F">
        <w:rPr>
          <w:rFonts w:asciiTheme="minorHAnsi" w:hAnsiTheme="minorHAnsi"/>
          <w:b/>
          <w:sz w:val="28"/>
          <w:szCs w:val="28"/>
        </w:rPr>
        <w:t xml:space="preserve">Opis przedmiotu zamówienia (dotyczy części </w:t>
      </w:r>
      <w:r w:rsidR="001344F8" w:rsidRPr="00301E4F">
        <w:rPr>
          <w:rFonts w:asciiTheme="minorHAnsi" w:hAnsiTheme="minorHAnsi"/>
          <w:b/>
          <w:sz w:val="28"/>
          <w:szCs w:val="28"/>
        </w:rPr>
        <w:t>1</w:t>
      </w:r>
      <w:r w:rsidR="005F3E66" w:rsidRPr="00301E4F">
        <w:rPr>
          <w:rFonts w:asciiTheme="minorHAnsi" w:hAnsiTheme="minorHAnsi"/>
          <w:b/>
          <w:sz w:val="28"/>
          <w:szCs w:val="28"/>
        </w:rPr>
        <w:t>4</w:t>
      </w:r>
      <w:r w:rsidR="00717820" w:rsidRPr="00301E4F">
        <w:rPr>
          <w:rFonts w:asciiTheme="minorHAnsi" w:hAnsiTheme="minorHAnsi"/>
          <w:b/>
          <w:sz w:val="28"/>
          <w:szCs w:val="28"/>
        </w:rPr>
        <w:t>)</w:t>
      </w:r>
    </w:p>
    <w:p w14:paraId="15428A26" w14:textId="77777777" w:rsidR="008256BA" w:rsidRPr="008256BA" w:rsidRDefault="008256BA" w:rsidP="00717820">
      <w:pPr>
        <w:jc w:val="center"/>
        <w:rPr>
          <w:rFonts w:ascii="Calibri" w:hAnsi="Calibri"/>
          <w:b/>
          <w:sz w:val="24"/>
          <w:szCs w:val="24"/>
        </w:rPr>
      </w:pPr>
    </w:p>
    <w:p w14:paraId="1668FC0D" w14:textId="73081CD6" w:rsidR="000751BD" w:rsidRPr="00C83098" w:rsidRDefault="008256BA" w:rsidP="006556B8">
      <w:pPr>
        <w:pStyle w:val="Akapitzlist"/>
        <w:numPr>
          <w:ilvl w:val="0"/>
          <w:numId w:val="20"/>
        </w:numPr>
        <w:rPr>
          <w:rFonts w:asciiTheme="minorHAnsi" w:hAnsiTheme="minorHAnsi"/>
          <w:lang w:val="pl-PL"/>
        </w:rPr>
      </w:pPr>
      <w:r w:rsidRPr="00C83098">
        <w:rPr>
          <w:rFonts w:asciiTheme="minorHAnsi" w:hAnsiTheme="minorHAnsi"/>
          <w:sz w:val="20"/>
          <w:szCs w:val="20"/>
          <w:lang w:val="pl-PL"/>
        </w:rPr>
        <w:t>Przedmiotem zamówienia jest dostawa licencji oprogramowania</w:t>
      </w:r>
      <w:r w:rsidR="000751BD" w:rsidRPr="00C83098">
        <w:rPr>
          <w:rFonts w:asciiTheme="minorHAnsi" w:hAnsiTheme="minorHAnsi"/>
          <w:sz w:val="20"/>
          <w:szCs w:val="20"/>
          <w:lang w:val="pl-PL"/>
        </w:rPr>
        <w:t xml:space="preserve"> </w:t>
      </w:r>
      <w:proofErr w:type="spellStart"/>
      <w:r w:rsidR="006556B8" w:rsidRPr="006556B8">
        <w:rPr>
          <w:rFonts w:asciiTheme="minorHAnsi" w:hAnsiTheme="minorHAnsi"/>
          <w:sz w:val="20"/>
          <w:szCs w:val="20"/>
          <w:lang w:val="pl-PL"/>
        </w:rPr>
        <w:t>Mathematica</w:t>
      </w:r>
      <w:proofErr w:type="spellEnd"/>
      <w:r w:rsidR="006556B8" w:rsidRPr="006556B8">
        <w:rPr>
          <w:rFonts w:asciiTheme="minorHAnsi" w:hAnsiTheme="minorHAnsi"/>
          <w:sz w:val="20"/>
          <w:szCs w:val="20"/>
          <w:lang w:val="pl-PL"/>
        </w:rPr>
        <w:t xml:space="preserve"> 9.0 </w:t>
      </w:r>
      <w:proofErr w:type="spellStart"/>
      <w:r w:rsidR="006556B8" w:rsidRPr="006556B8">
        <w:rPr>
          <w:rFonts w:asciiTheme="minorHAnsi" w:hAnsiTheme="minorHAnsi"/>
          <w:sz w:val="20"/>
          <w:szCs w:val="20"/>
          <w:lang w:val="pl-PL"/>
        </w:rPr>
        <w:t>Edu</w:t>
      </w:r>
      <w:proofErr w:type="spellEnd"/>
      <w:r w:rsidR="006556B8" w:rsidRPr="006556B8">
        <w:rPr>
          <w:rFonts w:asciiTheme="minorHAnsi" w:hAnsiTheme="minorHAnsi"/>
          <w:sz w:val="20"/>
          <w:szCs w:val="20"/>
          <w:lang w:val="pl-PL"/>
        </w:rPr>
        <w:t xml:space="preserve">/Single </w:t>
      </w:r>
      <w:proofErr w:type="spellStart"/>
      <w:r w:rsidR="006556B8" w:rsidRPr="006556B8">
        <w:rPr>
          <w:rFonts w:asciiTheme="minorHAnsi" w:hAnsiTheme="minorHAnsi"/>
          <w:sz w:val="20"/>
          <w:szCs w:val="20"/>
          <w:lang w:val="pl-PL"/>
        </w:rPr>
        <w:t>user</w:t>
      </w:r>
      <w:proofErr w:type="spellEnd"/>
      <w:r w:rsidR="001344F8" w:rsidRPr="001344F8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1344F8">
        <w:rPr>
          <w:rFonts w:asciiTheme="minorHAnsi" w:hAnsiTheme="minorHAnsi"/>
          <w:sz w:val="20"/>
          <w:szCs w:val="20"/>
          <w:lang w:val="pl-PL"/>
        </w:rPr>
        <w:t xml:space="preserve">– </w:t>
      </w:r>
      <w:r w:rsidR="006556B8">
        <w:rPr>
          <w:rFonts w:asciiTheme="minorHAnsi" w:hAnsiTheme="minorHAnsi"/>
          <w:sz w:val="20"/>
          <w:szCs w:val="20"/>
          <w:lang w:val="pl-PL"/>
        </w:rPr>
        <w:t>5 licencji</w:t>
      </w:r>
      <w:r w:rsidR="004E7960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0751BD" w:rsidRPr="00C83098">
        <w:rPr>
          <w:rFonts w:asciiTheme="minorHAnsi" w:hAnsiTheme="minorHAnsi"/>
          <w:sz w:val="20"/>
          <w:szCs w:val="20"/>
          <w:lang w:val="pl-PL"/>
        </w:rPr>
        <w:t>lub</w:t>
      </w:r>
      <w:r w:rsidR="00FB5FD7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1344F8">
        <w:rPr>
          <w:rFonts w:asciiTheme="minorHAnsi" w:hAnsiTheme="minorHAnsi"/>
          <w:sz w:val="20"/>
          <w:szCs w:val="20"/>
          <w:lang w:val="pl-PL"/>
        </w:rPr>
        <w:t>oprogramowanie</w:t>
      </w:r>
      <w:r w:rsidR="00FB5FD7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0751BD" w:rsidRPr="00C83098">
        <w:rPr>
          <w:rFonts w:asciiTheme="minorHAnsi" w:hAnsiTheme="minorHAnsi"/>
          <w:sz w:val="20"/>
          <w:szCs w:val="20"/>
          <w:lang w:val="pl-PL"/>
        </w:rPr>
        <w:t>równoważne</w:t>
      </w:r>
      <w:r w:rsidR="000751BD" w:rsidRPr="00C83098">
        <w:rPr>
          <w:rFonts w:asciiTheme="minorHAnsi" w:hAnsiTheme="minorHAnsi"/>
          <w:lang w:val="pl-PL"/>
        </w:rPr>
        <w:t>*</w:t>
      </w:r>
    </w:p>
    <w:p w14:paraId="529F8C5A" w14:textId="61088008" w:rsidR="008256BA" w:rsidRPr="00EB48D3" w:rsidRDefault="004E7960" w:rsidP="00765317">
      <w:pPr>
        <w:pStyle w:val="Akapitzlist"/>
        <w:numPr>
          <w:ilvl w:val="0"/>
          <w:numId w:val="20"/>
        </w:numPr>
        <w:rPr>
          <w:rFonts w:asciiTheme="minorHAnsi" w:hAnsiTheme="minorHAnsi"/>
          <w:lang w:val="pl-PL"/>
        </w:rPr>
      </w:pPr>
      <w:r w:rsidRPr="00E03739">
        <w:rPr>
          <w:rFonts w:asciiTheme="minorHAnsi" w:hAnsiTheme="minorHAnsi"/>
          <w:sz w:val="20"/>
          <w:szCs w:val="20"/>
          <w:lang w:val="pl-PL"/>
        </w:rPr>
        <w:t xml:space="preserve">Zamawiający wymaga dołączenia </w:t>
      </w:r>
      <w:r>
        <w:rPr>
          <w:rFonts w:asciiTheme="minorHAnsi" w:hAnsiTheme="minorHAnsi"/>
          <w:sz w:val="20"/>
          <w:szCs w:val="20"/>
          <w:lang w:val="pl-PL"/>
        </w:rPr>
        <w:t xml:space="preserve">nośników odpowiednich kluczy oprogramowania i </w:t>
      </w:r>
      <w:r w:rsidRPr="00E03739">
        <w:rPr>
          <w:rFonts w:asciiTheme="minorHAnsi" w:hAnsiTheme="minorHAnsi"/>
          <w:sz w:val="20"/>
          <w:szCs w:val="20"/>
          <w:lang w:val="pl-PL"/>
        </w:rPr>
        <w:t xml:space="preserve">certyfikatu autentyczności wraz z numerem licencji. </w:t>
      </w:r>
      <w:r>
        <w:rPr>
          <w:rFonts w:asciiTheme="minorHAnsi" w:hAnsiTheme="minorHAnsi"/>
          <w:sz w:val="20"/>
          <w:szCs w:val="20"/>
          <w:lang w:val="pl-PL"/>
        </w:rPr>
        <w:t>D</w:t>
      </w:r>
      <w:r w:rsidRPr="00E03739">
        <w:rPr>
          <w:rFonts w:asciiTheme="minorHAnsi" w:hAnsiTheme="minorHAnsi"/>
          <w:sz w:val="20"/>
          <w:szCs w:val="20"/>
          <w:lang w:val="pl-PL"/>
        </w:rPr>
        <w:t xml:space="preserve">opuszcza się, by </w:t>
      </w:r>
      <w:r>
        <w:rPr>
          <w:rFonts w:asciiTheme="minorHAnsi" w:hAnsiTheme="minorHAnsi"/>
          <w:sz w:val="20"/>
          <w:szCs w:val="20"/>
          <w:lang w:val="pl-PL"/>
        </w:rPr>
        <w:t>klucze oprogramowania jak i</w:t>
      </w:r>
      <w:r w:rsidRPr="00E03739">
        <w:rPr>
          <w:rFonts w:asciiTheme="minorHAnsi" w:hAnsiTheme="minorHAnsi"/>
          <w:sz w:val="20"/>
          <w:szCs w:val="20"/>
          <w:lang w:val="pl-PL"/>
        </w:rPr>
        <w:t xml:space="preserve"> pliki instalacyjne programów zostały przekazane Zamawiającemu droga elektroniczną i/ lub za pomocą dedykowanej witryny producenta oprogramowania</w:t>
      </w:r>
    </w:p>
    <w:p w14:paraId="0D3D7514" w14:textId="77777777" w:rsidR="00EB48D3" w:rsidRDefault="00EB48D3" w:rsidP="00EB48D3">
      <w:pPr>
        <w:pStyle w:val="Akapitzlist"/>
        <w:numPr>
          <w:ilvl w:val="0"/>
          <w:numId w:val="20"/>
        </w:numPr>
        <w:rPr>
          <w:rFonts w:ascii="Calibri" w:hAnsi="Calibri"/>
          <w:sz w:val="20"/>
          <w:szCs w:val="20"/>
          <w:lang w:val="pl-PL"/>
        </w:rPr>
      </w:pPr>
      <w:r>
        <w:rPr>
          <w:rFonts w:ascii="Calibri" w:hAnsi="Calibri"/>
          <w:sz w:val="20"/>
          <w:szCs w:val="20"/>
          <w:lang w:val="pl-PL"/>
        </w:rPr>
        <w:t>Użyte w Specyfikacji Technicznej określenia wskazujące na typ, znaki towarowe lub pochodzenie przedmiotu zamówienia należy odczytywać wraz z wyrazami lub równoważne. Nazwy własne są przykładowe, określają klasę produktu i służą ustaleniu standardu - nie wskazują na konkretny wyrób lub konkretnego producenta. Wykonawca oferując przedmiot równoważny do opisanego w specyfikacji jest zobowiązany zachować równoważność w zakresie parametrów użytkowych, funkcjonalnych, gabarytowych i jakościowych, które muszą być na poziomie nie niższym od parametrów wskazanych przez Zamawiającego. Ciężar udowodnienia, że oferowane artykuły są równoważne w stosunku do wymagań określonych przez Zamawiającego spoczywa na składającym ofertę.</w:t>
      </w:r>
    </w:p>
    <w:p w14:paraId="6537D24F" w14:textId="77777777" w:rsidR="00301E4F" w:rsidRDefault="00301E4F" w:rsidP="00A51344">
      <w:pPr>
        <w:suppressAutoHyphens w:val="0"/>
        <w:spacing w:after="200" w:line="276" w:lineRule="auto"/>
        <w:rPr>
          <w:rFonts w:ascii="Calibri" w:hAnsi="Calibri" w:cs="Calibri"/>
          <w:b/>
          <w:bCs/>
          <w:sz w:val="36"/>
        </w:rPr>
      </w:pPr>
    </w:p>
    <w:p w14:paraId="6F80C409" w14:textId="77777777" w:rsidR="00B436E6" w:rsidRDefault="00B436E6" w:rsidP="00A51344">
      <w:pPr>
        <w:suppressAutoHyphens w:val="0"/>
        <w:spacing w:after="200" w:line="276" w:lineRule="auto"/>
        <w:rPr>
          <w:rFonts w:ascii="Calibri" w:hAnsi="Calibri" w:cs="Calibri"/>
          <w:b/>
          <w:bCs/>
          <w:sz w:val="36"/>
        </w:rPr>
      </w:pPr>
    </w:p>
    <w:p w14:paraId="39ED87EE" w14:textId="77777777" w:rsidR="00B436E6" w:rsidRDefault="00B436E6" w:rsidP="00A51344">
      <w:pPr>
        <w:suppressAutoHyphens w:val="0"/>
        <w:spacing w:after="200" w:line="276" w:lineRule="auto"/>
        <w:rPr>
          <w:rFonts w:ascii="Calibri" w:hAnsi="Calibri" w:cs="Calibri"/>
          <w:b/>
          <w:bCs/>
          <w:sz w:val="36"/>
        </w:rPr>
      </w:pPr>
    </w:p>
    <w:p w14:paraId="68847646" w14:textId="77777777" w:rsidR="00B436E6" w:rsidRDefault="00B436E6" w:rsidP="00A51344">
      <w:pPr>
        <w:suppressAutoHyphens w:val="0"/>
        <w:spacing w:after="200" w:line="276" w:lineRule="auto"/>
        <w:rPr>
          <w:rFonts w:ascii="Calibri" w:hAnsi="Calibri" w:cs="Calibri"/>
          <w:b/>
          <w:bCs/>
          <w:sz w:val="36"/>
        </w:rPr>
      </w:pPr>
    </w:p>
    <w:p w14:paraId="3CBA39D7" w14:textId="77777777" w:rsidR="00B436E6" w:rsidRDefault="00B436E6" w:rsidP="00A51344">
      <w:pPr>
        <w:suppressAutoHyphens w:val="0"/>
        <w:spacing w:after="200" w:line="276" w:lineRule="auto"/>
        <w:rPr>
          <w:rFonts w:ascii="Calibri" w:hAnsi="Calibri" w:cs="Calibri"/>
          <w:b/>
          <w:bCs/>
          <w:sz w:val="36"/>
        </w:rPr>
      </w:pPr>
    </w:p>
    <w:p w14:paraId="4F49C1D9" w14:textId="77777777" w:rsidR="00B436E6" w:rsidRDefault="00B436E6" w:rsidP="00A51344">
      <w:pPr>
        <w:suppressAutoHyphens w:val="0"/>
        <w:spacing w:after="200" w:line="276" w:lineRule="auto"/>
        <w:rPr>
          <w:rFonts w:ascii="Calibri" w:hAnsi="Calibri" w:cs="Calibri"/>
          <w:b/>
          <w:bCs/>
          <w:sz w:val="36"/>
        </w:rPr>
      </w:pPr>
    </w:p>
    <w:p w14:paraId="5B9E8C61" w14:textId="77777777" w:rsidR="00B436E6" w:rsidRDefault="00B436E6" w:rsidP="00A51344">
      <w:pPr>
        <w:suppressAutoHyphens w:val="0"/>
        <w:spacing w:after="200" w:line="276" w:lineRule="auto"/>
        <w:rPr>
          <w:rFonts w:ascii="Calibri" w:hAnsi="Calibri" w:cs="Calibri"/>
          <w:b/>
          <w:bCs/>
          <w:sz w:val="36"/>
        </w:rPr>
      </w:pPr>
    </w:p>
    <w:p w14:paraId="6C7C4A50" w14:textId="77777777" w:rsidR="00B436E6" w:rsidRDefault="00B436E6" w:rsidP="00A51344">
      <w:pPr>
        <w:suppressAutoHyphens w:val="0"/>
        <w:spacing w:after="200" w:line="276" w:lineRule="auto"/>
        <w:rPr>
          <w:rFonts w:ascii="Calibri" w:hAnsi="Calibri" w:cs="Calibri"/>
          <w:b/>
          <w:bCs/>
          <w:sz w:val="36"/>
        </w:rPr>
      </w:pPr>
    </w:p>
    <w:p w14:paraId="773BE089" w14:textId="77777777" w:rsidR="00B436E6" w:rsidRDefault="00B436E6" w:rsidP="00A51344">
      <w:pPr>
        <w:suppressAutoHyphens w:val="0"/>
        <w:spacing w:after="200" w:line="276" w:lineRule="auto"/>
        <w:rPr>
          <w:rFonts w:ascii="Calibri" w:hAnsi="Calibri" w:cs="Calibri"/>
          <w:b/>
          <w:bCs/>
          <w:sz w:val="36"/>
        </w:rPr>
      </w:pPr>
    </w:p>
    <w:p w14:paraId="4F21E32D" w14:textId="77777777" w:rsidR="00B436E6" w:rsidRDefault="00B436E6" w:rsidP="00A51344">
      <w:pPr>
        <w:suppressAutoHyphens w:val="0"/>
        <w:spacing w:after="200" w:line="276" w:lineRule="auto"/>
        <w:rPr>
          <w:rFonts w:ascii="Calibri" w:hAnsi="Calibri" w:cs="Calibri"/>
          <w:b/>
          <w:bCs/>
          <w:sz w:val="36"/>
        </w:rPr>
      </w:pPr>
    </w:p>
    <w:p w14:paraId="6215157B" w14:textId="77777777" w:rsidR="00B436E6" w:rsidRDefault="00B436E6" w:rsidP="00A51344">
      <w:pPr>
        <w:suppressAutoHyphens w:val="0"/>
        <w:spacing w:after="200" w:line="276" w:lineRule="auto"/>
        <w:rPr>
          <w:rFonts w:ascii="Calibri" w:hAnsi="Calibri" w:cs="Calibri"/>
          <w:b/>
          <w:bCs/>
          <w:sz w:val="36"/>
        </w:rPr>
      </w:pPr>
    </w:p>
    <w:p w14:paraId="5DE5EB3F" w14:textId="77777777" w:rsidR="00B436E6" w:rsidRDefault="00B436E6" w:rsidP="00A51344">
      <w:pPr>
        <w:suppressAutoHyphens w:val="0"/>
        <w:spacing w:after="200" w:line="276" w:lineRule="auto"/>
        <w:rPr>
          <w:rFonts w:ascii="Calibri" w:hAnsi="Calibri" w:cs="Calibri"/>
          <w:b/>
          <w:bCs/>
          <w:sz w:val="36"/>
        </w:rPr>
      </w:pPr>
    </w:p>
    <w:p w14:paraId="587EA860" w14:textId="77777777" w:rsidR="00B436E6" w:rsidRDefault="00B436E6" w:rsidP="00A51344">
      <w:pPr>
        <w:suppressAutoHyphens w:val="0"/>
        <w:spacing w:after="200" w:line="276" w:lineRule="auto"/>
        <w:rPr>
          <w:rFonts w:ascii="Calibri" w:hAnsi="Calibri" w:cs="Calibri"/>
          <w:b/>
          <w:bCs/>
          <w:sz w:val="36"/>
        </w:rPr>
      </w:pPr>
    </w:p>
    <w:p w14:paraId="36BF5270" w14:textId="77777777" w:rsidR="00B436E6" w:rsidRDefault="00B436E6" w:rsidP="00A51344">
      <w:pPr>
        <w:suppressAutoHyphens w:val="0"/>
        <w:spacing w:after="200" w:line="276" w:lineRule="auto"/>
        <w:rPr>
          <w:rFonts w:ascii="Calibri" w:hAnsi="Calibri" w:cs="Calibri"/>
          <w:b/>
          <w:bCs/>
          <w:sz w:val="36"/>
        </w:rPr>
      </w:pPr>
    </w:p>
    <w:p w14:paraId="64CA651B" w14:textId="77777777" w:rsidR="00B436E6" w:rsidRDefault="00B436E6" w:rsidP="00B436E6">
      <w:pPr>
        <w:suppressAutoHyphens w:val="0"/>
        <w:spacing w:after="200" w:line="276" w:lineRule="auto"/>
        <w:jc w:val="right"/>
        <w:rPr>
          <w:rFonts w:asciiTheme="minorHAnsi" w:hAnsiTheme="minorHAnsi" w:cs="Calibri"/>
          <w:bCs/>
        </w:rPr>
      </w:pPr>
    </w:p>
    <w:p w14:paraId="5768AFE1" w14:textId="784538A0" w:rsidR="00B436E6" w:rsidRDefault="00B436E6" w:rsidP="00B436E6">
      <w:pPr>
        <w:suppressAutoHyphens w:val="0"/>
        <w:spacing w:after="200" w:line="276" w:lineRule="auto"/>
        <w:jc w:val="right"/>
        <w:rPr>
          <w:rFonts w:asciiTheme="minorHAnsi" w:hAnsiTheme="minorHAnsi" w:cs="Calibri"/>
          <w:bCs/>
        </w:rPr>
      </w:pPr>
      <w:r w:rsidRPr="00B436E6">
        <w:rPr>
          <w:rFonts w:asciiTheme="minorHAnsi" w:hAnsiTheme="minorHAnsi" w:cs="Calibri"/>
          <w:bCs/>
        </w:rPr>
        <w:lastRenderedPageBreak/>
        <w:t xml:space="preserve">Załącznik nr 14A do </w:t>
      </w:r>
      <w:proofErr w:type="spellStart"/>
      <w:r w:rsidRPr="00B436E6">
        <w:rPr>
          <w:rFonts w:asciiTheme="minorHAnsi" w:hAnsiTheme="minorHAnsi" w:cs="Calibri"/>
          <w:bCs/>
        </w:rPr>
        <w:t>siwz</w:t>
      </w:r>
      <w:proofErr w:type="spellEnd"/>
    </w:p>
    <w:p w14:paraId="4395B585" w14:textId="61617AB1" w:rsidR="00B436E6" w:rsidRPr="00B436E6" w:rsidRDefault="00B436E6" w:rsidP="00B436E6">
      <w:pPr>
        <w:suppressAutoHyphens w:val="0"/>
        <w:spacing w:after="200" w:line="276" w:lineRule="auto"/>
        <w:jc w:val="center"/>
        <w:rPr>
          <w:rFonts w:asciiTheme="minorHAnsi" w:hAnsiTheme="minorHAnsi" w:cs="Calibri"/>
          <w:b/>
          <w:bCs/>
          <w:sz w:val="28"/>
          <w:szCs w:val="28"/>
        </w:rPr>
      </w:pPr>
      <w:r w:rsidRPr="00B436E6">
        <w:rPr>
          <w:rFonts w:asciiTheme="minorHAnsi" w:hAnsiTheme="minorHAnsi" w:cs="Calibri"/>
          <w:b/>
          <w:bCs/>
          <w:sz w:val="28"/>
          <w:szCs w:val="28"/>
        </w:rPr>
        <w:t>Opis równoważności (dotyczy części 14)</w:t>
      </w:r>
    </w:p>
    <w:p w14:paraId="237E2E00" w14:textId="501232E8" w:rsidR="00A51344" w:rsidRPr="00A51344" w:rsidRDefault="00E34D6E" w:rsidP="00A51344">
      <w:pPr>
        <w:suppressAutoHyphens w:val="0"/>
        <w:spacing w:after="200" w:line="276" w:lineRule="auto"/>
        <w:rPr>
          <w:rFonts w:ascii="Calibri" w:hAnsi="Calibri" w:cs="Calibri"/>
          <w:b/>
          <w:bCs/>
        </w:rPr>
      </w:pPr>
      <w:r w:rsidRPr="00A51344">
        <w:rPr>
          <w:rFonts w:ascii="Calibri" w:hAnsi="Calibri" w:cs="Calibri"/>
          <w:b/>
          <w:bCs/>
        </w:rPr>
        <w:t xml:space="preserve">Za równoważne oprogramowaniu </w:t>
      </w:r>
      <w:proofErr w:type="spellStart"/>
      <w:r w:rsidR="00481827" w:rsidRPr="00A51344">
        <w:rPr>
          <w:rFonts w:asciiTheme="minorHAnsi" w:hAnsiTheme="minorHAnsi"/>
          <w:b/>
        </w:rPr>
        <w:t>Mathematica</w:t>
      </w:r>
      <w:proofErr w:type="spellEnd"/>
      <w:r w:rsidR="00481827" w:rsidRPr="00A51344">
        <w:rPr>
          <w:rFonts w:asciiTheme="minorHAnsi" w:hAnsiTheme="minorHAnsi"/>
          <w:b/>
        </w:rPr>
        <w:t xml:space="preserve"> 9.0</w:t>
      </w:r>
      <w:r w:rsidR="00643D95" w:rsidRPr="00A51344">
        <w:rPr>
          <w:rFonts w:asciiTheme="minorHAnsi" w:hAnsiTheme="minorHAnsi"/>
          <w:b/>
        </w:rPr>
        <w:t xml:space="preserve"> </w:t>
      </w:r>
      <w:r w:rsidR="00FB5FD7" w:rsidRPr="00A51344">
        <w:rPr>
          <w:rFonts w:asciiTheme="minorHAnsi" w:hAnsiTheme="minorHAnsi"/>
          <w:b/>
        </w:rPr>
        <w:t>uznaje</w:t>
      </w:r>
      <w:r w:rsidR="004E7960" w:rsidRPr="00A51344">
        <w:rPr>
          <w:rFonts w:asciiTheme="minorHAnsi" w:hAnsiTheme="minorHAnsi"/>
          <w:b/>
        </w:rPr>
        <w:t xml:space="preserve"> </w:t>
      </w:r>
      <w:r w:rsidRPr="00A51344">
        <w:rPr>
          <w:rFonts w:ascii="Calibri" w:hAnsi="Calibri" w:cs="Calibri"/>
          <w:b/>
          <w:bCs/>
        </w:rPr>
        <w:t xml:space="preserve">się oprogramowanie, które </w:t>
      </w:r>
      <w:r w:rsidR="00A51344" w:rsidRPr="00A51344">
        <w:rPr>
          <w:rFonts w:ascii="Calibri" w:hAnsi="Calibri" w:cs="Calibri"/>
          <w:b/>
          <w:bCs/>
        </w:rPr>
        <w:t>posiada następujące cechy użytkowe</w:t>
      </w:r>
    </w:p>
    <w:p w14:paraId="7E4530CB" w14:textId="2CC017AE" w:rsidR="00A51344" w:rsidRPr="00A51344" w:rsidRDefault="00A51344" w:rsidP="00A51344">
      <w:pPr>
        <w:numPr>
          <w:ilvl w:val="0"/>
          <w:numId w:val="39"/>
        </w:numPr>
        <w:suppressAutoHyphens w:val="0"/>
        <w:autoSpaceDE w:val="0"/>
        <w:autoSpaceDN w:val="0"/>
        <w:adjustRightInd w:val="0"/>
        <w:rPr>
          <w:rFonts w:asciiTheme="minorHAnsi" w:hAnsiTheme="minorHAnsi" w:cs="Arial"/>
          <w:lang w:eastAsia="pl-PL"/>
        </w:rPr>
      </w:pPr>
      <w:r w:rsidRPr="00A51344">
        <w:rPr>
          <w:rFonts w:asciiTheme="minorHAnsi" w:hAnsiTheme="minorHAnsi" w:cs="Arial"/>
          <w:lang w:eastAsia="pl-PL"/>
        </w:rPr>
        <w:t>realizuje obliczenia symboliczne i numeryczne w podstawowej wersji programu, bez konieczności uzupełniania o dodatkowe moduły;</w:t>
      </w:r>
    </w:p>
    <w:p w14:paraId="3F6DDF78" w14:textId="77777777" w:rsidR="00A51344" w:rsidRPr="00A51344" w:rsidRDefault="00A51344" w:rsidP="00A51344">
      <w:pPr>
        <w:numPr>
          <w:ilvl w:val="0"/>
          <w:numId w:val="39"/>
        </w:numPr>
        <w:suppressAutoHyphens w:val="0"/>
        <w:autoSpaceDE w:val="0"/>
        <w:autoSpaceDN w:val="0"/>
        <w:adjustRightInd w:val="0"/>
        <w:rPr>
          <w:rFonts w:asciiTheme="minorHAnsi" w:hAnsiTheme="minorHAnsi" w:cs="Arial"/>
          <w:lang w:eastAsia="pl-PL"/>
        </w:rPr>
      </w:pPr>
      <w:r w:rsidRPr="00A51344">
        <w:rPr>
          <w:rFonts w:asciiTheme="minorHAnsi" w:hAnsiTheme="minorHAnsi" w:cs="Arial"/>
          <w:lang w:eastAsia="pl-PL"/>
        </w:rPr>
        <w:t>obliczenia numeryczne są realizowane z dowolnie dużą i niezależną od sprzętu komputerowego dokładnością, a program śledzi liczbę cyfr znaczących wyników obliczeń numerycznych,</w:t>
      </w:r>
    </w:p>
    <w:p w14:paraId="7522E505" w14:textId="77777777" w:rsidR="00A51344" w:rsidRPr="00A51344" w:rsidRDefault="00A51344" w:rsidP="00A51344">
      <w:pPr>
        <w:numPr>
          <w:ilvl w:val="0"/>
          <w:numId w:val="39"/>
        </w:numPr>
        <w:suppressAutoHyphens w:val="0"/>
        <w:autoSpaceDE w:val="0"/>
        <w:autoSpaceDN w:val="0"/>
        <w:adjustRightInd w:val="0"/>
        <w:rPr>
          <w:rFonts w:asciiTheme="minorHAnsi" w:hAnsiTheme="minorHAnsi" w:cs="Arial"/>
          <w:lang w:eastAsia="pl-PL"/>
        </w:rPr>
      </w:pPr>
      <w:r w:rsidRPr="00A51344">
        <w:rPr>
          <w:rFonts w:asciiTheme="minorHAnsi" w:hAnsiTheme="minorHAnsi" w:cs="Arial"/>
          <w:lang w:eastAsia="pl-PL"/>
        </w:rPr>
        <w:t>program zapewnia automatyczny dobór najlepszego algorytmu do rozwiązania zadanego problemu;</w:t>
      </w:r>
    </w:p>
    <w:p w14:paraId="56B8D645" w14:textId="77777777" w:rsidR="00A51344" w:rsidRPr="00A51344" w:rsidRDefault="00A51344" w:rsidP="00A51344">
      <w:pPr>
        <w:numPr>
          <w:ilvl w:val="0"/>
          <w:numId w:val="39"/>
        </w:numPr>
        <w:suppressAutoHyphens w:val="0"/>
        <w:autoSpaceDE w:val="0"/>
        <w:autoSpaceDN w:val="0"/>
        <w:adjustRightInd w:val="0"/>
        <w:rPr>
          <w:rFonts w:asciiTheme="minorHAnsi" w:hAnsiTheme="minorHAnsi" w:cs="Arial"/>
          <w:lang w:eastAsia="pl-PL"/>
        </w:rPr>
      </w:pPr>
      <w:r w:rsidRPr="00A51344">
        <w:rPr>
          <w:rFonts w:asciiTheme="minorHAnsi" w:hAnsiTheme="minorHAnsi" w:cs="Arial"/>
          <w:lang w:eastAsia="pl-PL"/>
        </w:rPr>
        <w:t>program umożliwia tworzenie wysokiej jakości prezentacji graficznych (procedury wizualizacji 2D i 3D umożliwiają programową ingerencję w każdy szczegół rysunku);</w:t>
      </w:r>
    </w:p>
    <w:p w14:paraId="0C00ECD0" w14:textId="77777777" w:rsidR="00A51344" w:rsidRPr="00A51344" w:rsidRDefault="00A51344" w:rsidP="00A51344">
      <w:pPr>
        <w:numPr>
          <w:ilvl w:val="0"/>
          <w:numId w:val="39"/>
        </w:numPr>
        <w:suppressAutoHyphens w:val="0"/>
        <w:autoSpaceDE w:val="0"/>
        <w:autoSpaceDN w:val="0"/>
        <w:adjustRightInd w:val="0"/>
        <w:rPr>
          <w:rFonts w:asciiTheme="minorHAnsi" w:hAnsiTheme="minorHAnsi" w:cs="Arial"/>
          <w:lang w:eastAsia="pl-PL"/>
        </w:rPr>
      </w:pPr>
      <w:r w:rsidRPr="00A51344">
        <w:rPr>
          <w:rFonts w:asciiTheme="minorHAnsi" w:hAnsiTheme="minorHAnsi" w:cs="Arial"/>
          <w:lang w:eastAsia="pl-PL"/>
        </w:rPr>
        <w:t>program pozwala wydawać polecania do jądra obliczeniowego w swobodnej formie, bez konieczności stosowania unormowanej składni komend i poleceń;</w:t>
      </w:r>
    </w:p>
    <w:p w14:paraId="1A898F94" w14:textId="77777777" w:rsidR="00A51344" w:rsidRPr="00A51344" w:rsidRDefault="00A51344" w:rsidP="00A51344">
      <w:pPr>
        <w:numPr>
          <w:ilvl w:val="0"/>
          <w:numId w:val="39"/>
        </w:numPr>
        <w:suppressAutoHyphens w:val="0"/>
        <w:autoSpaceDE w:val="0"/>
        <w:autoSpaceDN w:val="0"/>
        <w:adjustRightInd w:val="0"/>
        <w:rPr>
          <w:rFonts w:asciiTheme="minorHAnsi" w:hAnsiTheme="minorHAnsi" w:cs="Arial"/>
          <w:lang w:eastAsia="pl-PL"/>
        </w:rPr>
      </w:pPr>
      <w:r w:rsidRPr="00A51344">
        <w:rPr>
          <w:rFonts w:asciiTheme="minorHAnsi" w:hAnsiTheme="minorHAnsi" w:cs="Arial"/>
          <w:lang w:eastAsia="pl-PL"/>
        </w:rPr>
        <w:t>program umożliwia interaktywną modyfikację prezentacji graficznych i struktur wzorów matematycznych;</w:t>
      </w:r>
    </w:p>
    <w:p w14:paraId="2A55D418" w14:textId="77777777" w:rsidR="00A51344" w:rsidRPr="00A51344" w:rsidRDefault="00A51344" w:rsidP="00A51344">
      <w:pPr>
        <w:numPr>
          <w:ilvl w:val="0"/>
          <w:numId w:val="39"/>
        </w:numPr>
        <w:suppressAutoHyphens w:val="0"/>
        <w:autoSpaceDE w:val="0"/>
        <w:autoSpaceDN w:val="0"/>
        <w:adjustRightInd w:val="0"/>
        <w:rPr>
          <w:rFonts w:asciiTheme="minorHAnsi" w:hAnsiTheme="minorHAnsi" w:cs="Arial"/>
          <w:lang w:eastAsia="pl-PL"/>
        </w:rPr>
      </w:pPr>
      <w:r w:rsidRPr="00A51344">
        <w:rPr>
          <w:rFonts w:asciiTheme="minorHAnsi" w:hAnsiTheme="minorHAnsi" w:cs="Arial"/>
          <w:lang w:eastAsia="pl-PL"/>
        </w:rPr>
        <w:t>program pozwala łatwo tworzyć dokumenty elektroniczne zawierające elementy interaktywne pozwalające ingerować nie tylko w treść wizualizacji, ale też w realizowany w dokumencie proces obliczeniowy;</w:t>
      </w:r>
    </w:p>
    <w:p w14:paraId="39B66074" w14:textId="77777777" w:rsidR="00A51344" w:rsidRPr="00A51344" w:rsidRDefault="00A51344" w:rsidP="00A51344">
      <w:pPr>
        <w:numPr>
          <w:ilvl w:val="0"/>
          <w:numId w:val="39"/>
        </w:numPr>
        <w:suppressAutoHyphens w:val="0"/>
        <w:autoSpaceDE w:val="0"/>
        <w:autoSpaceDN w:val="0"/>
        <w:adjustRightInd w:val="0"/>
        <w:rPr>
          <w:rFonts w:asciiTheme="minorHAnsi" w:hAnsiTheme="minorHAnsi" w:cs="Arial"/>
          <w:lang w:eastAsia="pl-PL"/>
        </w:rPr>
      </w:pPr>
      <w:r w:rsidRPr="00A51344">
        <w:rPr>
          <w:rFonts w:asciiTheme="minorHAnsi" w:hAnsiTheme="minorHAnsi" w:cs="Arial"/>
          <w:lang w:eastAsia="pl-PL"/>
        </w:rPr>
        <w:t xml:space="preserve">program posiada rozbudowane zbiory funkcji do cyfrowego przetwarzania i analizy obrazów i analizy </w:t>
      </w:r>
      <w:proofErr w:type="spellStart"/>
      <w:r w:rsidRPr="00A51344">
        <w:rPr>
          <w:rFonts w:asciiTheme="minorHAnsi" w:hAnsiTheme="minorHAnsi" w:cs="Arial"/>
          <w:lang w:eastAsia="pl-PL"/>
        </w:rPr>
        <w:t>falkowej</w:t>
      </w:r>
      <w:proofErr w:type="spellEnd"/>
      <w:r w:rsidRPr="00A51344">
        <w:rPr>
          <w:rFonts w:asciiTheme="minorHAnsi" w:hAnsiTheme="minorHAnsi" w:cs="Arial"/>
          <w:lang w:eastAsia="pl-PL"/>
        </w:rPr>
        <w:t>;</w:t>
      </w:r>
    </w:p>
    <w:p w14:paraId="249F23C6" w14:textId="77777777" w:rsidR="00A51344" w:rsidRPr="00A51344" w:rsidRDefault="00A51344" w:rsidP="00A51344">
      <w:pPr>
        <w:numPr>
          <w:ilvl w:val="0"/>
          <w:numId w:val="39"/>
        </w:numPr>
        <w:suppressAutoHyphens w:val="0"/>
        <w:autoSpaceDE w:val="0"/>
        <w:autoSpaceDN w:val="0"/>
        <w:adjustRightInd w:val="0"/>
        <w:rPr>
          <w:rFonts w:asciiTheme="minorHAnsi" w:hAnsiTheme="minorHAnsi" w:cs="Arial"/>
          <w:lang w:eastAsia="pl-PL"/>
        </w:rPr>
      </w:pPr>
      <w:r w:rsidRPr="00A51344">
        <w:rPr>
          <w:rFonts w:asciiTheme="minorHAnsi" w:hAnsiTheme="minorHAnsi" w:cs="Arial"/>
          <w:lang w:eastAsia="pl-PL"/>
        </w:rPr>
        <w:t>program zapewnia zintegrowany dostęp do baz danych informacji naukowych;</w:t>
      </w:r>
    </w:p>
    <w:p w14:paraId="082C3069" w14:textId="77777777" w:rsidR="00A51344" w:rsidRPr="00A51344" w:rsidRDefault="00A51344" w:rsidP="00A51344">
      <w:pPr>
        <w:numPr>
          <w:ilvl w:val="0"/>
          <w:numId w:val="39"/>
        </w:numPr>
        <w:suppressAutoHyphens w:val="0"/>
        <w:autoSpaceDE w:val="0"/>
        <w:autoSpaceDN w:val="0"/>
        <w:adjustRightInd w:val="0"/>
        <w:rPr>
          <w:rFonts w:asciiTheme="minorHAnsi" w:hAnsiTheme="minorHAnsi" w:cs="Arial"/>
          <w:lang w:eastAsia="pl-PL"/>
        </w:rPr>
      </w:pPr>
      <w:r w:rsidRPr="00A51344">
        <w:rPr>
          <w:rFonts w:asciiTheme="minorHAnsi" w:hAnsiTheme="minorHAnsi" w:cs="Arial"/>
          <w:lang w:eastAsia="pl-PL"/>
        </w:rPr>
        <w:t>program umożliwia realizację obliczeń równoległych;</w:t>
      </w:r>
    </w:p>
    <w:p w14:paraId="2249D894" w14:textId="77777777" w:rsidR="00A51344" w:rsidRPr="00A51344" w:rsidRDefault="00A51344" w:rsidP="00A51344">
      <w:pPr>
        <w:numPr>
          <w:ilvl w:val="0"/>
          <w:numId w:val="39"/>
        </w:numPr>
        <w:suppressAutoHyphens w:val="0"/>
        <w:autoSpaceDE w:val="0"/>
        <w:autoSpaceDN w:val="0"/>
        <w:adjustRightInd w:val="0"/>
        <w:rPr>
          <w:rFonts w:asciiTheme="minorHAnsi" w:hAnsiTheme="minorHAnsi" w:cs="Arial"/>
          <w:lang w:eastAsia="pl-PL"/>
        </w:rPr>
      </w:pPr>
      <w:r w:rsidRPr="00A51344">
        <w:rPr>
          <w:rFonts w:asciiTheme="minorHAnsi" w:hAnsiTheme="minorHAnsi" w:cs="Arial"/>
          <w:lang w:eastAsia="pl-PL"/>
        </w:rPr>
        <w:t>program umożliwia elektroniczną wymianę dokumentacji (struktura dokumentu pozwala bezproblemowo wymienić dokumenty w ramach sieci Internet i uruchamiać je na dowolnej platformie sprzętowej);</w:t>
      </w:r>
    </w:p>
    <w:p w14:paraId="06067498" w14:textId="77777777" w:rsidR="00A51344" w:rsidRPr="00A51344" w:rsidRDefault="00A51344" w:rsidP="00A51344">
      <w:pPr>
        <w:numPr>
          <w:ilvl w:val="0"/>
          <w:numId w:val="39"/>
        </w:numPr>
        <w:suppressAutoHyphens w:val="0"/>
        <w:autoSpaceDE w:val="0"/>
        <w:autoSpaceDN w:val="0"/>
        <w:adjustRightInd w:val="0"/>
        <w:rPr>
          <w:rFonts w:asciiTheme="minorHAnsi" w:hAnsiTheme="minorHAnsi" w:cs="Arial"/>
          <w:lang w:eastAsia="pl-PL"/>
        </w:rPr>
      </w:pPr>
      <w:r w:rsidRPr="00A51344">
        <w:rPr>
          <w:rFonts w:asciiTheme="minorHAnsi" w:hAnsiTheme="minorHAnsi" w:cs="Arial"/>
          <w:lang w:eastAsia="pl-PL"/>
        </w:rPr>
        <w:t>struktura i treść dokumentu stworzonego w programie zapisana jest w całości w symbolicznym języku programowania;</w:t>
      </w:r>
    </w:p>
    <w:p w14:paraId="40B3A1FE" w14:textId="77777777" w:rsidR="00A51344" w:rsidRPr="00A51344" w:rsidRDefault="00A51344" w:rsidP="00A51344">
      <w:pPr>
        <w:numPr>
          <w:ilvl w:val="0"/>
          <w:numId w:val="39"/>
        </w:numPr>
        <w:suppressAutoHyphens w:val="0"/>
        <w:autoSpaceDE w:val="0"/>
        <w:autoSpaceDN w:val="0"/>
        <w:adjustRightInd w:val="0"/>
        <w:rPr>
          <w:rFonts w:asciiTheme="minorHAnsi" w:hAnsiTheme="minorHAnsi" w:cs="Arial"/>
          <w:lang w:eastAsia="pl-PL"/>
        </w:rPr>
      </w:pPr>
      <w:r w:rsidRPr="00A51344">
        <w:rPr>
          <w:rFonts w:asciiTheme="minorHAnsi" w:hAnsiTheme="minorHAnsi" w:cs="Arial"/>
          <w:lang w:eastAsia="pl-PL"/>
        </w:rPr>
        <w:t>program jest przystosowany do pracy w 64-bitowych systemach operacyjnych, na sprzęcie z procesorami wielordzeniowymi oraz na komputerach wieloprocesorowych i klastrach komputerowych;</w:t>
      </w:r>
    </w:p>
    <w:p w14:paraId="465A5EA5" w14:textId="77777777" w:rsidR="00A51344" w:rsidRDefault="00A51344" w:rsidP="00A51344">
      <w:pPr>
        <w:numPr>
          <w:ilvl w:val="0"/>
          <w:numId w:val="39"/>
        </w:numPr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A51344">
        <w:rPr>
          <w:rFonts w:asciiTheme="minorHAnsi" w:hAnsiTheme="minorHAnsi" w:cs="Arial"/>
          <w:lang w:eastAsia="pl-PL"/>
        </w:rPr>
        <w:t xml:space="preserve">program umożliwia pisanie algorytmów wykorzystujących procesor karty graficznej GPU oraz technologię CUDA i środowisko </w:t>
      </w:r>
      <w:proofErr w:type="spellStart"/>
      <w:r w:rsidRPr="00A51344">
        <w:rPr>
          <w:rFonts w:asciiTheme="minorHAnsi" w:hAnsiTheme="minorHAnsi" w:cs="Arial"/>
          <w:lang w:eastAsia="pl-PL"/>
        </w:rPr>
        <w:t>OpenCL</w:t>
      </w:r>
      <w:proofErr w:type="spellEnd"/>
      <w:r w:rsidRPr="00A51344">
        <w:rPr>
          <w:rFonts w:asciiTheme="minorHAnsi" w:hAnsiTheme="minorHAnsi" w:cs="Arial"/>
          <w:lang w:eastAsia="pl-PL"/>
        </w:rPr>
        <w:t>;</w:t>
      </w:r>
    </w:p>
    <w:p w14:paraId="70EB1C56" w14:textId="77777777" w:rsidR="00E34D6E" w:rsidRDefault="00E34D6E" w:rsidP="00E34D6E"/>
    <w:p w14:paraId="7B0C04FE" w14:textId="77777777" w:rsidR="00301E4F" w:rsidRDefault="00301E4F" w:rsidP="00E34D6E"/>
    <w:p w14:paraId="172875F1" w14:textId="77777777" w:rsidR="00301E4F" w:rsidRDefault="00301E4F" w:rsidP="00E34D6E"/>
    <w:p w14:paraId="06416729" w14:textId="77777777" w:rsidR="00301E4F" w:rsidRDefault="00301E4F" w:rsidP="00E34D6E"/>
    <w:p w14:paraId="4876C489" w14:textId="77777777" w:rsidR="00301E4F" w:rsidRPr="00AA6D0C" w:rsidRDefault="00301E4F" w:rsidP="00301E4F">
      <w:pPr>
        <w:pStyle w:val="Akapitzlist"/>
        <w:rPr>
          <w:rFonts w:asciiTheme="minorHAnsi" w:hAnsiTheme="minorHAnsi"/>
          <w:lang w:val="pl-PL"/>
        </w:rPr>
      </w:pPr>
    </w:p>
    <w:p w14:paraId="0F5EA6EC" w14:textId="77777777" w:rsidR="00301E4F" w:rsidRDefault="00301E4F" w:rsidP="00301E4F">
      <w:pPr>
        <w:pStyle w:val="Akapitzlist"/>
        <w:rPr>
          <w:rFonts w:asciiTheme="minorHAnsi" w:hAnsiTheme="minorHAnsi"/>
          <w:lang w:val="pl-PL"/>
        </w:rPr>
      </w:pPr>
    </w:p>
    <w:p w14:paraId="298C0D59" w14:textId="77777777" w:rsidR="00301E4F" w:rsidRDefault="00301E4F" w:rsidP="00301E4F">
      <w:pPr>
        <w:pStyle w:val="Akapitzlist"/>
        <w:rPr>
          <w:rFonts w:asciiTheme="minorHAnsi" w:hAnsiTheme="minorHAnsi"/>
          <w:lang w:val="pl-PL"/>
        </w:rPr>
      </w:pPr>
    </w:p>
    <w:p w14:paraId="7CE8D157" w14:textId="77777777" w:rsidR="00301E4F" w:rsidRDefault="00301E4F" w:rsidP="00301E4F">
      <w:pPr>
        <w:pStyle w:val="Akapitzlist"/>
        <w:rPr>
          <w:rFonts w:asciiTheme="minorHAnsi" w:hAnsiTheme="minorHAnsi"/>
          <w:lang w:val="pl-PL"/>
        </w:rPr>
      </w:pPr>
    </w:p>
    <w:p w14:paraId="0AB3F7C9" w14:textId="77777777" w:rsidR="00301E4F" w:rsidRDefault="00301E4F" w:rsidP="00301E4F">
      <w:pPr>
        <w:pStyle w:val="Akapitzlist"/>
        <w:rPr>
          <w:rFonts w:asciiTheme="minorHAnsi" w:hAnsiTheme="minorHAnsi"/>
          <w:lang w:val="pl-PL"/>
        </w:rPr>
      </w:pPr>
    </w:p>
    <w:p w14:paraId="35359331" w14:textId="77777777" w:rsidR="00301E4F" w:rsidRPr="00C83098" w:rsidRDefault="00301E4F" w:rsidP="00301E4F">
      <w:pPr>
        <w:pStyle w:val="Akapitzlist"/>
        <w:rPr>
          <w:rFonts w:asciiTheme="minorHAnsi" w:hAnsiTheme="minorHAnsi"/>
          <w:lang w:val="pl-PL"/>
        </w:rPr>
      </w:pPr>
    </w:p>
    <w:p w14:paraId="7178DE17" w14:textId="77777777" w:rsidR="00B436E6" w:rsidRDefault="00B436E6" w:rsidP="00301E4F">
      <w:pPr>
        <w:jc w:val="right"/>
        <w:rPr>
          <w:rFonts w:asciiTheme="minorHAnsi" w:hAnsiTheme="minorHAnsi"/>
        </w:rPr>
      </w:pPr>
    </w:p>
    <w:p w14:paraId="44ED0F57" w14:textId="77777777" w:rsidR="00B436E6" w:rsidRDefault="00B436E6" w:rsidP="00301E4F">
      <w:pPr>
        <w:jc w:val="right"/>
        <w:rPr>
          <w:rFonts w:asciiTheme="minorHAnsi" w:hAnsiTheme="minorHAnsi"/>
        </w:rPr>
      </w:pPr>
    </w:p>
    <w:p w14:paraId="55726787" w14:textId="77777777" w:rsidR="00B436E6" w:rsidRDefault="00B436E6" w:rsidP="00301E4F">
      <w:pPr>
        <w:jc w:val="right"/>
        <w:rPr>
          <w:rFonts w:asciiTheme="minorHAnsi" w:hAnsiTheme="minorHAnsi"/>
        </w:rPr>
      </w:pPr>
    </w:p>
    <w:p w14:paraId="20FA879A" w14:textId="77777777" w:rsidR="00B436E6" w:rsidRDefault="00B436E6" w:rsidP="00301E4F">
      <w:pPr>
        <w:jc w:val="right"/>
        <w:rPr>
          <w:rFonts w:asciiTheme="minorHAnsi" w:hAnsiTheme="minorHAnsi"/>
        </w:rPr>
      </w:pPr>
    </w:p>
    <w:p w14:paraId="4630E574" w14:textId="77777777" w:rsidR="00B436E6" w:rsidRDefault="00B436E6" w:rsidP="00301E4F">
      <w:pPr>
        <w:jc w:val="right"/>
        <w:rPr>
          <w:rFonts w:asciiTheme="minorHAnsi" w:hAnsiTheme="minorHAnsi"/>
        </w:rPr>
      </w:pPr>
    </w:p>
    <w:p w14:paraId="5CDF6A0E" w14:textId="77777777" w:rsidR="00B436E6" w:rsidRDefault="00B436E6" w:rsidP="00301E4F">
      <w:pPr>
        <w:jc w:val="right"/>
        <w:rPr>
          <w:rFonts w:asciiTheme="minorHAnsi" w:hAnsiTheme="minorHAnsi"/>
        </w:rPr>
      </w:pPr>
    </w:p>
    <w:p w14:paraId="01F48FE7" w14:textId="77777777" w:rsidR="00B436E6" w:rsidRDefault="00B436E6" w:rsidP="00301E4F">
      <w:pPr>
        <w:jc w:val="right"/>
        <w:rPr>
          <w:rFonts w:asciiTheme="minorHAnsi" w:hAnsiTheme="minorHAnsi"/>
        </w:rPr>
      </w:pPr>
    </w:p>
    <w:p w14:paraId="1E414B37" w14:textId="77777777" w:rsidR="00B436E6" w:rsidRDefault="00B436E6" w:rsidP="00301E4F">
      <w:pPr>
        <w:jc w:val="right"/>
        <w:rPr>
          <w:rFonts w:asciiTheme="minorHAnsi" w:hAnsiTheme="minorHAnsi"/>
        </w:rPr>
      </w:pPr>
    </w:p>
    <w:p w14:paraId="49EF3C99" w14:textId="77777777" w:rsidR="00B436E6" w:rsidRDefault="00B436E6" w:rsidP="00301E4F">
      <w:pPr>
        <w:jc w:val="right"/>
        <w:rPr>
          <w:rFonts w:asciiTheme="minorHAnsi" w:hAnsiTheme="minorHAnsi"/>
        </w:rPr>
      </w:pPr>
    </w:p>
    <w:p w14:paraId="79F48C3A" w14:textId="77777777" w:rsidR="00B436E6" w:rsidRDefault="00B436E6" w:rsidP="00301E4F">
      <w:pPr>
        <w:jc w:val="right"/>
        <w:rPr>
          <w:rFonts w:asciiTheme="minorHAnsi" w:hAnsiTheme="minorHAnsi"/>
        </w:rPr>
      </w:pPr>
    </w:p>
    <w:p w14:paraId="35B47453" w14:textId="77777777" w:rsidR="00B436E6" w:rsidRDefault="00B436E6" w:rsidP="00301E4F">
      <w:pPr>
        <w:jc w:val="right"/>
        <w:rPr>
          <w:rFonts w:asciiTheme="minorHAnsi" w:hAnsiTheme="minorHAnsi"/>
        </w:rPr>
      </w:pPr>
    </w:p>
    <w:p w14:paraId="66DF5351" w14:textId="77777777" w:rsidR="00B436E6" w:rsidRDefault="00B436E6" w:rsidP="00301E4F">
      <w:pPr>
        <w:jc w:val="right"/>
        <w:rPr>
          <w:rFonts w:asciiTheme="minorHAnsi" w:hAnsiTheme="minorHAnsi"/>
        </w:rPr>
      </w:pPr>
    </w:p>
    <w:p w14:paraId="208C28FD" w14:textId="77777777" w:rsidR="00B436E6" w:rsidRDefault="00B436E6" w:rsidP="00301E4F">
      <w:pPr>
        <w:jc w:val="right"/>
        <w:rPr>
          <w:rFonts w:asciiTheme="minorHAnsi" w:hAnsiTheme="minorHAnsi"/>
        </w:rPr>
      </w:pPr>
    </w:p>
    <w:p w14:paraId="3C0D2E3A" w14:textId="77777777" w:rsidR="00B436E6" w:rsidRDefault="00B436E6" w:rsidP="00301E4F">
      <w:pPr>
        <w:jc w:val="right"/>
        <w:rPr>
          <w:rFonts w:asciiTheme="minorHAnsi" w:hAnsiTheme="minorHAnsi"/>
        </w:rPr>
      </w:pPr>
    </w:p>
    <w:p w14:paraId="60B34960" w14:textId="77777777" w:rsidR="00B436E6" w:rsidRDefault="00B436E6" w:rsidP="00301E4F">
      <w:pPr>
        <w:jc w:val="right"/>
        <w:rPr>
          <w:rFonts w:asciiTheme="minorHAnsi" w:hAnsiTheme="minorHAnsi"/>
        </w:rPr>
      </w:pPr>
    </w:p>
    <w:p w14:paraId="5912CDB4" w14:textId="77777777" w:rsidR="00B436E6" w:rsidRDefault="00B436E6" w:rsidP="00301E4F">
      <w:pPr>
        <w:jc w:val="right"/>
        <w:rPr>
          <w:rFonts w:asciiTheme="minorHAnsi" w:hAnsiTheme="minorHAnsi"/>
        </w:rPr>
      </w:pPr>
    </w:p>
    <w:p w14:paraId="416A4676" w14:textId="77777777" w:rsidR="00B436E6" w:rsidRDefault="00B436E6" w:rsidP="00301E4F">
      <w:pPr>
        <w:jc w:val="right"/>
        <w:rPr>
          <w:rFonts w:asciiTheme="minorHAnsi" w:hAnsiTheme="minorHAnsi"/>
        </w:rPr>
      </w:pPr>
    </w:p>
    <w:p w14:paraId="6FFFD847" w14:textId="6C1ADC6C" w:rsidR="00301E4F" w:rsidRDefault="00301E4F" w:rsidP="00301E4F">
      <w:pPr>
        <w:jc w:val="right"/>
        <w:rPr>
          <w:rFonts w:asciiTheme="minorHAnsi" w:hAnsiTheme="minorHAnsi"/>
        </w:rPr>
      </w:pPr>
      <w:bookmarkStart w:id="0" w:name="_GoBack"/>
      <w:bookmarkEnd w:id="0"/>
      <w:r w:rsidRPr="00301E4F">
        <w:rPr>
          <w:rFonts w:asciiTheme="minorHAnsi" w:hAnsiTheme="minorHAnsi"/>
        </w:rPr>
        <w:lastRenderedPageBreak/>
        <w:t xml:space="preserve">Załącznik nr 14B do </w:t>
      </w:r>
      <w:proofErr w:type="spellStart"/>
      <w:r w:rsidRPr="00301E4F">
        <w:rPr>
          <w:rFonts w:asciiTheme="minorHAnsi" w:hAnsiTheme="minorHAnsi"/>
        </w:rPr>
        <w:t>siwz</w:t>
      </w:r>
      <w:proofErr w:type="spellEnd"/>
    </w:p>
    <w:p w14:paraId="5D8AC16F" w14:textId="77777777" w:rsidR="00301E4F" w:rsidRPr="00301E4F" w:rsidRDefault="00301E4F" w:rsidP="00301E4F">
      <w:pPr>
        <w:jc w:val="right"/>
        <w:rPr>
          <w:rFonts w:asciiTheme="minorHAnsi" w:hAnsiTheme="minorHAnsi"/>
        </w:rPr>
      </w:pPr>
    </w:p>
    <w:p w14:paraId="4519067E" w14:textId="3E63F5B6" w:rsidR="00301E4F" w:rsidRPr="00301E4F" w:rsidRDefault="00301E4F" w:rsidP="00301E4F">
      <w:pPr>
        <w:jc w:val="center"/>
        <w:rPr>
          <w:rFonts w:asciiTheme="minorHAnsi" w:hAnsiTheme="minorHAnsi"/>
          <w:b/>
          <w:sz w:val="28"/>
          <w:szCs w:val="28"/>
        </w:rPr>
      </w:pPr>
      <w:r w:rsidRPr="00301E4F">
        <w:rPr>
          <w:rFonts w:asciiTheme="minorHAnsi" w:hAnsiTheme="minorHAnsi"/>
          <w:b/>
          <w:sz w:val="28"/>
          <w:szCs w:val="28"/>
        </w:rPr>
        <w:t>Wykaz asortymentowo – cenowy (dotyczy części 14)</w:t>
      </w:r>
    </w:p>
    <w:p w14:paraId="3D365578" w14:textId="77777777" w:rsidR="00301E4F" w:rsidRPr="00AA6D0C" w:rsidRDefault="00301E4F" w:rsidP="00301E4F">
      <w:pPr>
        <w:rPr>
          <w:rFonts w:asciiTheme="minorHAnsi" w:hAnsiTheme="minorHAnsi"/>
          <w:b/>
        </w:rPr>
      </w:pPr>
      <w:r w:rsidRPr="00AA6D0C">
        <w:rPr>
          <w:rFonts w:asciiTheme="minorHAnsi" w:hAnsiTheme="minorHAnsi"/>
          <w:b/>
        </w:rPr>
        <w:t>Tabela 1. - Wykaz asortymentowy oprogramowania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789"/>
      </w:tblGrid>
      <w:tr w:rsidR="00301E4F" w:rsidRPr="000751BD" w14:paraId="2158667D" w14:textId="77777777" w:rsidTr="00841271">
        <w:trPr>
          <w:trHeight w:val="567"/>
          <w:jc w:val="center"/>
        </w:trPr>
        <w:tc>
          <w:tcPr>
            <w:tcW w:w="9640" w:type="dxa"/>
            <w:gridSpan w:val="2"/>
            <w:shd w:val="clear" w:color="auto" w:fill="FFFFFF" w:themeFill="background1"/>
            <w:vAlign w:val="center"/>
          </w:tcPr>
          <w:p w14:paraId="6879BD19" w14:textId="77777777" w:rsidR="00301E4F" w:rsidRPr="000751BD" w:rsidRDefault="00301E4F" w:rsidP="00841271">
            <w:pPr>
              <w:rPr>
                <w:rFonts w:asciiTheme="minorHAnsi" w:hAnsiTheme="minorHAnsi"/>
                <w:b/>
              </w:rPr>
            </w:pPr>
            <w:r w:rsidRPr="000751BD">
              <w:rPr>
                <w:rFonts w:asciiTheme="minorHAnsi" w:hAnsiTheme="minorHAnsi"/>
                <w:b/>
              </w:rPr>
              <w:t xml:space="preserve">OPROGRAMOWANIE </w:t>
            </w:r>
          </w:p>
        </w:tc>
      </w:tr>
      <w:tr w:rsidR="00301E4F" w:rsidRPr="000751BD" w14:paraId="1F63C829" w14:textId="77777777" w:rsidTr="00841271">
        <w:trPr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08D4B" w14:textId="77777777" w:rsidR="00301E4F" w:rsidRPr="000751BD" w:rsidRDefault="00301E4F" w:rsidP="00841271">
            <w:pPr>
              <w:spacing w:before="240" w:after="2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965D1" w14:textId="77777777" w:rsidR="00301E4F" w:rsidRPr="006556B8" w:rsidRDefault="00301E4F" w:rsidP="00841271">
            <w:pPr>
              <w:rPr>
                <w:rFonts w:asciiTheme="minorHAnsi" w:hAnsiTheme="minorHAnsi"/>
              </w:rPr>
            </w:pPr>
            <w:proofErr w:type="spellStart"/>
            <w:r w:rsidRPr="006556B8">
              <w:rPr>
                <w:rFonts w:asciiTheme="minorHAnsi" w:hAnsiTheme="minorHAnsi"/>
              </w:rPr>
              <w:t>Mathematica</w:t>
            </w:r>
            <w:proofErr w:type="spellEnd"/>
            <w:r w:rsidRPr="006556B8">
              <w:rPr>
                <w:rFonts w:asciiTheme="minorHAnsi" w:hAnsiTheme="minorHAnsi"/>
              </w:rPr>
              <w:t xml:space="preserve"> 9.0 </w:t>
            </w:r>
            <w:proofErr w:type="spellStart"/>
            <w:r w:rsidRPr="006556B8">
              <w:rPr>
                <w:rFonts w:asciiTheme="minorHAnsi" w:hAnsiTheme="minorHAnsi"/>
              </w:rPr>
              <w:t>Edu</w:t>
            </w:r>
            <w:proofErr w:type="spellEnd"/>
            <w:r w:rsidRPr="006556B8">
              <w:rPr>
                <w:rFonts w:asciiTheme="minorHAnsi" w:hAnsiTheme="minorHAnsi"/>
              </w:rPr>
              <w:t xml:space="preserve">/Single </w:t>
            </w:r>
            <w:proofErr w:type="spellStart"/>
            <w:r w:rsidRPr="006556B8">
              <w:rPr>
                <w:rFonts w:asciiTheme="minorHAnsi" w:hAnsiTheme="minorHAnsi"/>
              </w:rPr>
              <w:t>user</w:t>
            </w:r>
            <w:proofErr w:type="spellEnd"/>
            <w:r w:rsidRPr="006556B8">
              <w:rPr>
                <w:rFonts w:asciiTheme="minorHAnsi" w:hAnsiTheme="minorHAnsi"/>
              </w:rPr>
              <w:t xml:space="preserve"> – 5 licencji lub oprogramowanie równoważne*</w:t>
            </w:r>
          </w:p>
        </w:tc>
      </w:tr>
    </w:tbl>
    <w:p w14:paraId="5202A070" w14:textId="77777777" w:rsidR="00301E4F" w:rsidRDefault="00301E4F" w:rsidP="00301E4F">
      <w:pPr>
        <w:ind w:left="7080"/>
        <w:rPr>
          <w:rFonts w:asciiTheme="minorHAnsi" w:hAnsiTheme="minorHAnsi" w:cstheme="minorHAnsi"/>
          <w:b/>
        </w:rPr>
      </w:pPr>
    </w:p>
    <w:p w14:paraId="49D1D6D5" w14:textId="635C88FA" w:rsidR="00301E4F" w:rsidRDefault="00301E4F" w:rsidP="00301E4F">
      <w:pPr>
        <w:ind w:left="7080"/>
        <w:rPr>
          <w:rFonts w:asciiTheme="minorHAnsi" w:hAnsiTheme="minorHAnsi" w:cstheme="minorHAnsi"/>
          <w:b/>
        </w:rPr>
      </w:pP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9"/>
        <w:gridCol w:w="817"/>
        <w:gridCol w:w="1591"/>
        <w:gridCol w:w="1591"/>
        <w:gridCol w:w="1553"/>
        <w:gridCol w:w="1553"/>
      </w:tblGrid>
      <w:tr w:rsidR="00301E4F" w:rsidRPr="00EC58B2" w14:paraId="7B44D9A3" w14:textId="77777777" w:rsidTr="00841271">
        <w:trPr>
          <w:trHeight w:val="397"/>
          <w:jc w:val="center"/>
        </w:trPr>
        <w:tc>
          <w:tcPr>
            <w:tcW w:w="2549" w:type="dxa"/>
            <w:tcBorders>
              <w:bottom w:val="single" w:sz="18" w:space="0" w:color="auto"/>
            </w:tcBorders>
            <w:vAlign w:val="center"/>
          </w:tcPr>
          <w:p w14:paraId="122B83AC" w14:textId="77777777" w:rsidR="00301E4F" w:rsidRPr="00EC58B2" w:rsidRDefault="00301E4F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EC58B2">
              <w:rPr>
                <w:rFonts w:asciiTheme="minorHAnsi" w:hAnsiTheme="minorHAnsi" w:cstheme="minorHAnsi"/>
                <w:i/>
                <w:sz w:val="18"/>
              </w:rPr>
              <w:t>1.</w:t>
            </w:r>
          </w:p>
        </w:tc>
        <w:tc>
          <w:tcPr>
            <w:tcW w:w="817" w:type="dxa"/>
            <w:tcBorders>
              <w:bottom w:val="single" w:sz="18" w:space="0" w:color="auto"/>
            </w:tcBorders>
            <w:vAlign w:val="center"/>
          </w:tcPr>
          <w:p w14:paraId="2A670C3E" w14:textId="77777777" w:rsidR="00301E4F" w:rsidRPr="00EC58B2" w:rsidRDefault="00301E4F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EC58B2">
              <w:rPr>
                <w:rFonts w:asciiTheme="minorHAnsi" w:hAnsiTheme="minorHAnsi" w:cstheme="minorHAnsi"/>
                <w:i/>
                <w:sz w:val="18"/>
              </w:rPr>
              <w:t>2.</w:t>
            </w:r>
          </w:p>
        </w:tc>
        <w:tc>
          <w:tcPr>
            <w:tcW w:w="1591" w:type="dxa"/>
            <w:tcBorders>
              <w:bottom w:val="single" w:sz="18" w:space="0" w:color="auto"/>
            </w:tcBorders>
            <w:vAlign w:val="center"/>
          </w:tcPr>
          <w:p w14:paraId="4E4D6730" w14:textId="77777777" w:rsidR="00301E4F" w:rsidRPr="00EC58B2" w:rsidRDefault="00301E4F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EC58B2">
              <w:rPr>
                <w:rFonts w:asciiTheme="minorHAnsi" w:hAnsiTheme="minorHAnsi" w:cstheme="minorHAnsi"/>
                <w:i/>
                <w:sz w:val="18"/>
              </w:rPr>
              <w:t>3.</w:t>
            </w:r>
          </w:p>
        </w:tc>
        <w:tc>
          <w:tcPr>
            <w:tcW w:w="1591" w:type="dxa"/>
            <w:tcBorders>
              <w:bottom w:val="single" w:sz="18" w:space="0" w:color="auto"/>
            </w:tcBorders>
            <w:vAlign w:val="center"/>
          </w:tcPr>
          <w:p w14:paraId="0A7C6CEA" w14:textId="77777777" w:rsidR="00301E4F" w:rsidRPr="00EC58B2" w:rsidRDefault="00301E4F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EC58B2">
              <w:rPr>
                <w:rFonts w:asciiTheme="minorHAnsi" w:hAnsiTheme="minorHAnsi" w:cstheme="minorHAnsi"/>
                <w:i/>
                <w:sz w:val="18"/>
              </w:rPr>
              <w:t>4.</w:t>
            </w:r>
          </w:p>
        </w:tc>
        <w:tc>
          <w:tcPr>
            <w:tcW w:w="1553" w:type="dxa"/>
            <w:tcBorders>
              <w:bottom w:val="single" w:sz="18" w:space="0" w:color="auto"/>
            </w:tcBorders>
            <w:vAlign w:val="center"/>
          </w:tcPr>
          <w:p w14:paraId="626B03A1" w14:textId="77777777" w:rsidR="00301E4F" w:rsidRPr="00EC58B2" w:rsidRDefault="00301E4F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EC58B2">
              <w:rPr>
                <w:rFonts w:asciiTheme="minorHAnsi" w:hAnsiTheme="minorHAnsi" w:cstheme="minorHAnsi"/>
                <w:i/>
                <w:sz w:val="18"/>
              </w:rPr>
              <w:t>5.</w:t>
            </w:r>
          </w:p>
        </w:tc>
        <w:tc>
          <w:tcPr>
            <w:tcW w:w="1553" w:type="dxa"/>
            <w:tcBorders>
              <w:bottom w:val="single" w:sz="18" w:space="0" w:color="auto"/>
            </w:tcBorders>
            <w:vAlign w:val="center"/>
          </w:tcPr>
          <w:p w14:paraId="3E77214A" w14:textId="77777777" w:rsidR="00301E4F" w:rsidRPr="00EC58B2" w:rsidRDefault="00301E4F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EC58B2">
              <w:rPr>
                <w:rFonts w:asciiTheme="minorHAnsi" w:hAnsiTheme="minorHAnsi" w:cstheme="minorHAnsi"/>
                <w:i/>
                <w:sz w:val="18"/>
              </w:rPr>
              <w:t>6.</w:t>
            </w:r>
          </w:p>
        </w:tc>
      </w:tr>
      <w:tr w:rsidR="00301E4F" w:rsidRPr="00EC58B2" w14:paraId="35D74301" w14:textId="77777777" w:rsidTr="00841271">
        <w:trPr>
          <w:cantSplit/>
          <w:trHeight w:val="1134"/>
          <w:jc w:val="center"/>
        </w:trPr>
        <w:tc>
          <w:tcPr>
            <w:tcW w:w="254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1B5E468A" w14:textId="77777777" w:rsidR="00301E4F" w:rsidRPr="00EC58B2" w:rsidRDefault="00301E4F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817" w:type="dxa"/>
            <w:tcBorders>
              <w:top w:val="single" w:sz="18" w:space="0" w:color="auto"/>
              <w:bottom w:val="single" w:sz="12" w:space="0" w:color="auto"/>
            </w:tcBorders>
            <w:textDirection w:val="btLr"/>
            <w:vAlign w:val="center"/>
          </w:tcPr>
          <w:p w14:paraId="0AC4ED95" w14:textId="77777777" w:rsidR="00301E4F" w:rsidRPr="00EC58B2" w:rsidRDefault="00301E4F" w:rsidP="00841271">
            <w:pPr>
              <w:spacing w:line="80" w:lineRule="atLeast"/>
              <w:ind w:left="113" w:right="4"/>
              <w:jc w:val="center"/>
              <w:rPr>
                <w:rFonts w:asciiTheme="minorHAnsi" w:hAnsiTheme="minorHAnsi" w:cstheme="minorHAnsi"/>
                <w:b/>
              </w:rPr>
            </w:pPr>
            <w:r w:rsidRPr="00EC58B2">
              <w:rPr>
                <w:rFonts w:asciiTheme="minorHAnsi" w:hAnsiTheme="minorHAnsi" w:cstheme="minorHAnsi"/>
                <w:b/>
              </w:rPr>
              <w:t>Liczba</w:t>
            </w:r>
            <w:r>
              <w:rPr>
                <w:rFonts w:asciiTheme="minorHAnsi" w:hAnsiTheme="minorHAnsi" w:cstheme="minorHAnsi"/>
                <w:b/>
              </w:rPr>
              <w:t xml:space="preserve"> szt./licencji</w:t>
            </w:r>
          </w:p>
        </w:tc>
        <w:tc>
          <w:tcPr>
            <w:tcW w:w="159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3FDB319D" w14:textId="77777777" w:rsidR="00301E4F" w:rsidRPr="00EC58B2" w:rsidRDefault="00301E4F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</w:rPr>
            </w:pPr>
            <w:r w:rsidRPr="00EC58B2">
              <w:rPr>
                <w:rFonts w:asciiTheme="minorHAnsi" w:hAnsiTheme="minorHAnsi" w:cstheme="minorHAnsi"/>
                <w:b/>
              </w:rPr>
              <w:t>Cena jednostkowa netto</w:t>
            </w:r>
          </w:p>
        </w:tc>
        <w:tc>
          <w:tcPr>
            <w:tcW w:w="159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70B2E9F" w14:textId="77777777" w:rsidR="00301E4F" w:rsidRPr="00EC58B2" w:rsidRDefault="00301E4F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</w:rPr>
            </w:pPr>
            <w:r w:rsidRPr="00EC58B2">
              <w:rPr>
                <w:rFonts w:asciiTheme="minorHAnsi" w:hAnsiTheme="minorHAnsi" w:cstheme="minorHAnsi"/>
                <w:b/>
              </w:rPr>
              <w:t>Cena jednostkowa brutto</w:t>
            </w:r>
          </w:p>
        </w:tc>
        <w:tc>
          <w:tcPr>
            <w:tcW w:w="155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3087AC0" w14:textId="77777777" w:rsidR="00301E4F" w:rsidRPr="00EC58B2" w:rsidRDefault="00301E4F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</w:rPr>
            </w:pPr>
            <w:r w:rsidRPr="00EC58B2">
              <w:rPr>
                <w:rFonts w:asciiTheme="minorHAnsi" w:hAnsiTheme="minorHAnsi" w:cstheme="minorHAnsi"/>
                <w:b/>
              </w:rPr>
              <w:t>Wartość netto (kol. 2 x kol. 3)</w:t>
            </w:r>
          </w:p>
        </w:tc>
        <w:tc>
          <w:tcPr>
            <w:tcW w:w="155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75A14A8" w14:textId="77777777" w:rsidR="00301E4F" w:rsidRPr="00EC58B2" w:rsidRDefault="00301E4F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</w:rPr>
            </w:pPr>
            <w:r w:rsidRPr="00EC58B2">
              <w:rPr>
                <w:rFonts w:asciiTheme="minorHAnsi" w:hAnsiTheme="minorHAnsi" w:cstheme="minorHAnsi"/>
                <w:b/>
              </w:rPr>
              <w:t>Wartość brutto (kol. 2 x kol. 3)</w:t>
            </w:r>
          </w:p>
        </w:tc>
      </w:tr>
      <w:tr w:rsidR="00301E4F" w:rsidRPr="00EC58B2" w14:paraId="11C635C7" w14:textId="77777777" w:rsidTr="00841271">
        <w:trPr>
          <w:trHeight w:val="879"/>
          <w:jc w:val="center"/>
        </w:trPr>
        <w:tc>
          <w:tcPr>
            <w:tcW w:w="2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24C44" w14:textId="77777777" w:rsidR="00301E4F" w:rsidRPr="000751BD" w:rsidRDefault="00301E4F" w:rsidP="00841271">
            <w:pPr>
              <w:rPr>
                <w:rFonts w:asciiTheme="minorHAnsi" w:hAnsiTheme="minorHAnsi"/>
                <w:sz w:val="16"/>
              </w:rPr>
            </w:pPr>
            <w:proofErr w:type="spellStart"/>
            <w:r w:rsidRPr="006556B8">
              <w:rPr>
                <w:rFonts w:asciiTheme="minorHAnsi" w:hAnsiTheme="minorHAnsi"/>
              </w:rPr>
              <w:t>Mathematica</w:t>
            </w:r>
            <w:proofErr w:type="spellEnd"/>
            <w:r w:rsidRPr="006556B8">
              <w:rPr>
                <w:rFonts w:asciiTheme="minorHAnsi" w:hAnsiTheme="minorHAnsi"/>
              </w:rPr>
              <w:t xml:space="preserve"> 9.0 </w:t>
            </w:r>
            <w:proofErr w:type="spellStart"/>
            <w:r w:rsidRPr="006556B8">
              <w:rPr>
                <w:rFonts w:asciiTheme="minorHAnsi" w:hAnsiTheme="minorHAnsi"/>
              </w:rPr>
              <w:t>Edu</w:t>
            </w:r>
            <w:proofErr w:type="spellEnd"/>
            <w:r w:rsidRPr="006556B8">
              <w:rPr>
                <w:rFonts w:asciiTheme="minorHAnsi" w:hAnsiTheme="minorHAnsi"/>
              </w:rPr>
              <w:t xml:space="preserve">/Single </w:t>
            </w:r>
            <w:proofErr w:type="spellStart"/>
            <w:r w:rsidRPr="006556B8">
              <w:rPr>
                <w:rFonts w:asciiTheme="minorHAnsi" w:hAnsiTheme="minorHAnsi"/>
              </w:rPr>
              <w:t>user</w:t>
            </w:r>
            <w:proofErr w:type="spellEnd"/>
            <w:r w:rsidRPr="006556B8">
              <w:rPr>
                <w:rFonts w:asciiTheme="minorHAnsi" w:hAnsiTheme="minorHAnsi"/>
              </w:rPr>
              <w:t xml:space="preserve"> lub oprogramowanie równoważne*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A48A73" w14:textId="77777777" w:rsidR="00301E4F" w:rsidRDefault="00301E4F" w:rsidP="00841271">
            <w:pPr>
              <w:jc w:val="center"/>
              <w:rPr>
                <w:rFonts w:ascii="Calibri" w:eastAsiaTheme="minorHAnsi" w:hAnsi="Calibri"/>
                <w:color w:val="000000"/>
                <w:sz w:val="24"/>
                <w:szCs w:val="24"/>
              </w:rPr>
            </w:pPr>
            <w:r>
              <w:rPr>
                <w:rFonts w:ascii="Calibri" w:eastAsiaTheme="minorHAnsi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6004AA" w14:textId="77777777" w:rsidR="00301E4F" w:rsidRPr="00EC58B2" w:rsidRDefault="00301E4F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9FD203" w14:textId="77777777" w:rsidR="00301E4F" w:rsidRPr="00EC58B2" w:rsidRDefault="00301E4F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489848" w14:textId="77777777" w:rsidR="00301E4F" w:rsidRPr="00EC58B2" w:rsidRDefault="00301E4F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06B7CD" w14:textId="77777777" w:rsidR="00301E4F" w:rsidRPr="00EC58B2" w:rsidRDefault="00301E4F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1E4F" w:rsidRPr="00EC58B2" w14:paraId="22F8B837" w14:textId="77777777" w:rsidTr="00841271">
        <w:trPr>
          <w:trHeight w:val="567"/>
          <w:jc w:val="center"/>
        </w:trPr>
        <w:tc>
          <w:tcPr>
            <w:tcW w:w="6548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09C1F8" w14:textId="77777777" w:rsidR="00301E4F" w:rsidRPr="00EC58B2" w:rsidRDefault="00301E4F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</w:rPr>
            </w:pPr>
            <w:r w:rsidRPr="00EC58B2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634D84" w14:textId="77777777" w:rsidR="00301E4F" w:rsidRPr="00EC58B2" w:rsidRDefault="00301E4F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A195B3" w14:textId="77777777" w:rsidR="00301E4F" w:rsidRPr="00EC58B2" w:rsidRDefault="00301E4F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ABFD4B2" w14:textId="77777777" w:rsidR="00301E4F" w:rsidRPr="00BE23FC" w:rsidRDefault="00301E4F" w:rsidP="00301E4F">
      <w:pPr>
        <w:rPr>
          <w:rFonts w:asciiTheme="minorHAnsi" w:hAnsiTheme="minorHAnsi" w:cstheme="minorHAnsi"/>
          <w:b/>
          <w:color w:val="000000" w:themeColor="text1"/>
        </w:rPr>
      </w:pPr>
    </w:p>
    <w:p w14:paraId="6C4F8BC6" w14:textId="77777777" w:rsidR="00301E4F" w:rsidRPr="007C5366" w:rsidRDefault="00301E4F" w:rsidP="00301E4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8"/>
          <w:szCs w:val="28"/>
        </w:rPr>
      </w:pPr>
      <w:r w:rsidRPr="007C5366">
        <w:rPr>
          <w:rFonts w:ascii="Calibri" w:hAnsi="Calibri" w:cs="Calibri"/>
          <w:sz w:val="28"/>
          <w:szCs w:val="28"/>
        </w:rPr>
        <w:t>Razem netto:</w:t>
      </w:r>
      <w:r>
        <w:rPr>
          <w:rFonts w:ascii="Calibri" w:hAnsi="Calibri" w:cs="Calibri"/>
          <w:sz w:val="28"/>
          <w:szCs w:val="28"/>
        </w:rPr>
        <w:t>……………………………………..</w:t>
      </w:r>
    </w:p>
    <w:p w14:paraId="42B22656" w14:textId="77777777" w:rsidR="00301E4F" w:rsidRPr="007C5366" w:rsidRDefault="00301E4F" w:rsidP="00301E4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8"/>
          <w:szCs w:val="28"/>
        </w:rPr>
      </w:pPr>
      <w:r w:rsidRPr="007C5366">
        <w:rPr>
          <w:rFonts w:ascii="Calibri" w:hAnsi="Calibri" w:cs="Calibri"/>
          <w:sz w:val="28"/>
          <w:szCs w:val="28"/>
        </w:rPr>
        <w:t>(słownie:...................................................................................................</w:t>
      </w:r>
      <w:r>
        <w:rPr>
          <w:rFonts w:ascii="Calibri" w:hAnsi="Calibri" w:cs="Calibri"/>
          <w:sz w:val="28"/>
          <w:szCs w:val="28"/>
        </w:rPr>
        <w:t>........</w:t>
      </w:r>
      <w:r w:rsidRPr="007C5366">
        <w:rPr>
          <w:rFonts w:ascii="Calibri" w:hAnsi="Calibri" w:cs="Calibri"/>
          <w:sz w:val="28"/>
          <w:szCs w:val="28"/>
        </w:rPr>
        <w:t>.zł netto)</w:t>
      </w:r>
    </w:p>
    <w:p w14:paraId="47759160" w14:textId="77777777" w:rsidR="00301E4F" w:rsidRPr="007C5366" w:rsidRDefault="00301E4F" w:rsidP="00301E4F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  <w:r w:rsidRPr="007C5366">
        <w:rPr>
          <w:rFonts w:ascii="Calibri" w:hAnsi="Calibri" w:cs="Calibri"/>
          <w:sz w:val="28"/>
          <w:szCs w:val="28"/>
        </w:rPr>
        <w:t>Stawka podatku VAT: ……………………%,</w:t>
      </w:r>
    </w:p>
    <w:p w14:paraId="0456EB71" w14:textId="77777777" w:rsidR="00301E4F" w:rsidRPr="007C5366" w:rsidRDefault="00301E4F" w:rsidP="00301E4F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  <w:r w:rsidRPr="007C5366">
        <w:rPr>
          <w:rFonts w:ascii="Calibri" w:hAnsi="Calibri" w:cs="Calibri"/>
          <w:sz w:val="28"/>
          <w:szCs w:val="28"/>
        </w:rPr>
        <w:t>Wartość podatku VAT:</w:t>
      </w:r>
      <w:r>
        <w:rPr>
          <w:rFonts w:ascii="Calibri" w:hAnsi="Calibri" w:cs="Calibri"/>
          <w:sz w:val="28"/>
          <w:szCs w:val="28"/>
        </w:rPr>
        <w:t>………………………</w:t>
      </w:r>
    </w:p>
    <w:p w14:paraId="1593002E" w14:textId="77777777" w:rsidR="00301E4F" w:rsidRPr="007C5366" w:rsidRDefault="00301E4F" w:rsidP="00301E4F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  <w:r w:rsidRPr="007C5366">
        <w:rPr>
          <w:rFonts w:ascii="Calibri" w:hAnsi="Calibri" w:cs="Calibri"/>
          <w:sz w:val="28"/>
          <w:szCs w:val="28"/>
        </w:rPr>
        <w:t>(słownie</w:t>
      </w:r>
      <w:r>
        <w:rPr>
          <w:rFonts w:ascii="Calibri" w:hAnsi="Calibri" w:cs="Calibri"/>
          <w:sz w:val="28"/>
          <w:szCs w:val="28"/>
        </w:rPr>
        <w:t>:</w:t>
      </w:r>
      <w:r w:rsidRPr="007C5366">
        <w:rPr>
          <w:rFonts w:ascii="Calibri" w:hAnsi="Calibri" w:cs="Calibri"/>
          <w:sz w:val="28"/>
          <w:szCs w:val="28"/>
        </w:rPr>
        <w:t>...............................................................................................</w:t>
      </w:r>
      <w:r>
        <w:rPr>
          <w:rFonts w:ascii="Calibri" w:hAnsi="Calibri" w:cs="Calibri"/>
          <w:sz w:val="28"/>
          <w:szCs w:val="28"/>
        </w:rPr>
        <w:t>.........</w:t>
      </w:r>
      <w:r w:rsidRPr="007C5366">
        <w:rPr>
          <w:rFonts w:ascii="Calibri" w:hAnsi="Calibri" w:cs="Calibri"/>
          <w:sz w:val="28"/>
          <w:szCs w:val="28"/>
        </w:rPr>
        <w:t>.............zł)</w:t>
      </w:r>
    </w:p>
    <w:p w14:paraId="437AAC0B" w14:textId="77777777" w:rsidR="00301E4F" w:rsidRPr="007C5366" w:rsidRDefault="00301E4F" w:rsidP="00301E4F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  <w:r w:rsidRPr="007C5366">
        <w:rPr>
          <w:rFonts w:ascii="Calibri" w:hAnsi="Calibri" w:cs="Calibri"/>
          <w:sz w:val="28"/>
          <w:szCs w:val="28"/>
        </w:rPr>
        <w:t xml:space="preserve">Razem brutto: </w:t>
      </w:r>
      <w:r>
        <w:rPr>
          <w:rFonts w:ascii="Calibri" w:hAnsi="Calibri" w:cs="Calibri"/>
          <w:sz w:val="28"/>
          <w:szCs w:val="28"/>
        </w:rPr>
        <w:t>…………………………………..</w:t>
      </w:r>
    </w:p>
    <w:p w14:paraId="5426F8D6" w14:textId="77777777" w:rsidR="00301E4F" w:rsidRPr="007C5366" w:rsidRDefault="00301E4F" w:rsidP="00301E4F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  <w:r w:rsidRPr="007C5366">
        <w:rPr>
          <w:rFonts w:ascii="Calibri" w:hAnsi="Calibri" w:cs="Calibri"/>
          <w:sz w:val="28"/>
          <w:szCs w:val="28"/>
        </w:rPr>
        <w:t>(słownie: ...............................................................................................................zł brutto)</w:t>
      </w:r>
    </w:p>
    <w:p w14:paraId="161F43BF" w14:textId="77777777" w:rsidR="00301E4F" w:rsidRDefault="00301E4F" w:rsidP="00E34D6E"/>
    <w:p w14:paraId="15797B84" w14:textId="77777777" w:rsidR="00301E4F" w:rsidRDefault="00301E4F" w:rsidP="00E34D6E"/>
    <w:p w14:paraId="7084360A" w14:textId="77777777" w:rsidR="00301E4F" w:rsidRDefault="00301E4F" w:rsidP="00E34D6E"/>
    <w:p w14:paraId="1B1A1B97" w14:textId="77777777" w:rsidR="00301E4F" w:rsidRDefault="00301E4F" w:rsidP="00E34D6E"/>
    <w:p w14:paraId="53A1305E" w14:textId="77777777" w:rsidR="00301E4F" w:rsidRDefault="00301E4F" w:rsidP="00E34D6E"/>
    <w:p w14:paraId="69C96F0C" w14:textId="77777777" w:rsidR="00301E4F" w:rsidRDefault="00301E4F" w:rsidP="00E34D6E"/>
    <w:p w14:paraId="23A1E40F" w14:textId="77777777" w:rsidR="00301E4F" w:rsidRDefault="00301E4F" w:rsidP="00301E4F">
      <w:pPr>
        <w:pStyle w:val="Tekstpodstawowywcity"/>
        <w:jc w:val="center"/>
        <w:rPr>
          <w:b/>
          <w:szCs w:val="24"/>
        </w:rPr>
      </w:pPr>
      <w:r>
        <w:rPr>
          <w:b/>
          <w:szCs w:val="24"/>
        </w:rPr>
        <w:t>.................................................</w:t>
      </w:r>
    </w:p>
    <w:p w14:paraId="14B6DCCF" w14:textId="77777777" w:rsidR="00301E4F" w:rsidRDefault="00301E4F" w:rsidP="00301E4F">
      <w:pPr>
        <w:pStyle w:val="Tekstpodstawowywcity"/>
        <w:jc w:val="center"/>
        <w:rPr>
          <w:b/>
          <w:bCs/>
          <w:sz w:val="20"/>
        </w:rPr>
      </w:pPr>
      <w:r>
        <w:rPr>
          <w:b/>
          <w:bCs/>
          <w:sz w:val="20"/>
        </w:rPr>
        <w:t>Podpis upoważnionego</w:t>
      </w:r>
    </w:p>
    <w:p w14:paraId="46419E02" w14:textId="77777777" w:rsidR="00301E4F" w:rsidRDefault="00301E4F" w:rsidP="00301E4F">
      <w:pPr>
        <w:pStyle w:val="Tekstpodstawowywcity"/>
        <w:jc w:val="center"/>
        <w:rPr>
          <w:b/>
          <w:sz w:val="20"/>
        </w:rPr>
      </w:pPr>
      <w:r>
        <w:rPr>
          <w:b/>
          <w:sz w:val="20"/>
        </w:rPr>
        <w:t>przedstawiciela Wykonawcy</w:t>
      </w:r>
    </w:p>
    <w:p w14:paraId="5E577E07" w14:textId="77777777" w:rsidR="00301E4F" w:rsidRDefault="00301E4F" w:rsidP="00301E4F">
      <w:pPr>
        <w:pStyle w:val="Tekstpodstawowywcity"/>
        <w:jc w:val="left"/>
        <w:rPr>
          <w:b/>
        </w:rPr>
      </w:pPr>
    </w:p>
    <w:p w14:paraId="6FB60496" w14:textId="77777777" w:rsidR="00301E4F" w:rsidRDefault="00301E4F" w:rsidP="00E34D6E"/>
    <w:sectPr w:rsidR="00301E4F" w:rsidSect="00E613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632C05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03B058E"/>
    <w:multiLevelType w:val="hybridMultilevel"/>
    <w:tmpl w:val="71A8CBD0"/>
    <w:lvl w:ilvl="0" w:tplc="4E160CC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2866C74"/>
    <w:multiLevelType w:val="hybridMultilevel"/>
    <w:tmpl w:val="AF606C08"/>
    <w:lvl w:ilvl="0" w:tplc="F2484F0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45858"/>
    <w:multiLevelType w:val="hybridMultilevel"/>
    <w:tmpl w:val="E3C4775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A43BA4">
      <w:start w:val="1"/>
      <w:numFmt w:val="bullet"/>
      <w:lvlText w:val="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87F64"/>
    <w:multiLevelType w:val="multilevel"/>
    <w:tmpl w:val="E0FE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9D84BDD"/>
    <w:multiLevelType w:val="hybridMultilevel"/>
    <w:tmpl w:val="6ACEE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F23ED"/>
    <w:multiLevelType w:val="hybridMultilevel"/>
    <w:tmpl w:val="FB0CB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B123AC"/>
    <w:multiLevelType w:val="multilevel"/>
    <w:tmpl w:val="5C86FD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8">
    <w:nsid w:val="1237765C"/>
    <w:multiLevelType w:val="hybridMultilevel"/>
    <w:tmpl w:val="FE84D60E"/>
    <w:lvl w:ilvl="0" w:tplc="9420316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ED4842"/>
    <w:multiLevelType w:val="hybridMultilevel"/>
    <w:tmpl w:val="B07C20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644B9A"/>
    <w:multiLevelType w:val="hybridMultilevel"/>
    <w:tmpl w:val="42EA7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438D4"/>
    <w:multiLevelType w:val="hybridMultilevel"/>
    <w:tmpl w:val="99107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2F3C77"/>
    <w:multiLevelType w:val="hybridMultilevel"/>
    <w:tmpl w:val="C17E8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C47898"/>
    <w:multiLevelType w:val="hybridMultilevel"/>
    <w:tmpl w:val="74404A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4D7CA1"/>
    <w:multiLevelType w:val="hybridMultilevel"/>
    <w:tmpl w:val="F488BC3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D10BB9"/>
    <w:multiLevelType w:val="hybridMultilevel"/>
    <w:tmpl w:val="7D56BCB2"/>
    <w:lvl w:ilvl="0" w:tplc="B36E38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9F7D41"/>
    <w:multiLevelType w:val="hybridMultilevel"/>
    <w:tmpl w:val="AF606C08"/>
    <w:lvl w:ilvl="0" w:tplc="F2484F0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54179F"/>
    <w:multiLevelType w:val="hybridMultilevel"/>
    <w:tmpl w:val="CCFEA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C578C4"/>
    <w:multiLevelType w:val="hybridMultilevel"/>
    <w:tmpl w:val="7F1CE3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8527E44"/>
    <w:multiLevelType w:val="hybridMultilevel"/>
    <w:tmpl w:val="B30EB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0B3A59"/>
    <w:multiLevelType w:val="hybridMultilevel"/>
    <w:tmpl w:val="3910AE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CF2129"/>
    <w:multiLevelType w:val="hybridMultilevel"/>
    <w:tmpl w:val="D1F8A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593082"/>
    <w:multiLevelType w:val="hybridMultilevel"/>
    <w:tmpl w:val="675C9AD6"/>
    <w:lvl w:ilvl="0" w:tplc="DDB86A0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5000B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6858A0"/>
    <w:multiLevelType w:val="hybridMultilevel"/>
    <w:tmpl w:val="71FA151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CE4DD9"/>
    <w:multiLevelType w:val="hybridMultilevel"/>
    <w:tmpl w:val="62A6F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CE6E13"/>
    <w:multiLevelType w:val="hybridMultilevel"/>
    <w:tmpl w:val="AF606C08"/>
    <w:lvl w:ilvl="0" w:tplc="F2484F0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2F41D1"/>
    <w:multiLevelType w:val="hybridMultilevel"/>
    <w:tmpl w:val="0706B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997019"/>
    <w:multiLevelType w:val="hybridMultilevel"/>
    <w:tmpl w:val="688051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1D37E3"/>
    <w:multiLevelType w:val="hybridMultilevel"/>
    <w:tmpl w:val="86528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980B0B"/>
    <w:multiLevelType w:val="hybridMultilevel"/>
    <w:tmpl w:val="880225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AE33B56"/>
    <w:multiLevelType w:val="hybridMultilevel"/>
    <w:tmpl w:val="0884F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FE40DA"/>
    <w:multiLevelType w:val="hybridMultilevel"/>
    <w:tmpl w:val="74045A5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2D3280"/>
    <w:multiLevelType w:val="hybridMultilevel"/>
    <w:tmpl w:val="27623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DF2FFA"/>
    <w:multiLevelType w:val="multilevel"/>
    <w:tmpl w:val="AAA894C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9B5FFA"/>
    <w:multiLevelType w:val="hybridMultilevel"/>
    <w:tmpl w:val="82E86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18"/>
  </w:num>
  <w:num w:numId="4">
    <w:abstractNumId w:val="29"/>
  </w:num>
  <w:num w:numId="5">
    <w:abstractNumId w:val="8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9"/>
  </w:num>
  <w:num w:numId="9">
    <w:abstractNumId w:val="32"/>
  </w:num>
  <w:num w:numId="10">
    <w:abstractNumId w:val="6"/>
  </w:num>
  <w:num w:numId="11">
    <w:abstractNumId w:val="34"/>
  </w:num>
  <w:num w:numId="12">
    <w:abstractNumId w:val="24"/>
  </w:num>
  <w:num w:numId="13">
    <w:abstractNumId w:val="4"/>
  </w:num>
  <w:num w:numId="14">
    <w:abstractNumId w:val="26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6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2"/>
  </w:num>
  <w:num w:numId="24">
    <w:abstractNumId w:val="23"/>
  </w:num>
  <w:num w:numId="25">
    <w:abstractNumId w:val="3"/>
  </w:num>
  <w:num w:numId="26">
    <w:abstractNumId w:val="30"/>
  </w:num>
  <w:num w:numId="27">
    <w:abstractNumId w:val="5"/>
  </w:num>
  <w:num w:numId="28">
    <w:abstractNumId w:val="11"/>
  </w:num>
  <w:num w:numId="29">
    <w:abstractNumId w:val="13"/>
  </w:num>
  <w:num w:numId="30">
    <w:abstractNumId w:val="9"/>
  </w:num>
  <w:num w:numId="31">
    <w:abstractNumId w:val="20"/>
  </w:num>
  <w:num w:numId="32">
    <w:abstractNumId w:val="27"/>
  </w:num>
  <w:num w:numId="33">
    <w:abstractNumId w:val="21"/>
  </w:num>
  <w:num w:numId="34">
    <w:abstractNumId w:val="10"/>
  </w:num>
  <w:num w:numId="35">
    <w:abstractNumId w:val="12"/>
  </w:num>
  <w:num w:numId="36">
    <w:abstractNumId w:val="15"/>
  </w:num>
  <w:num w:numId="37">
    <w:abstractNumId w:val="25"/>
  </w:num>
  <w:num w:numId="38">
    <w:abstractNumId w:val="2"/>
  </w:num>
  <w:num w:numId="39">
    <w:abstractNumId w:val="14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28"/>
    <w:rsid w:val="000151B3"/>
    <w:rsid w:val="0002795A"/>
    <w:rsid w:val="00032DCC"/>
    <w:rsid w:val="00043E62"/>
    <w:rsid w:val="00050157"/>
    <w:rsid w:val="0005426E"/>
    <w:rsid w:val="00065416"/>
    <w:rsid w:val="000751BD"/>
    <w:rsid w:val="000A5802"/>
    <w:rsid w:val="000C7E1D"/>
    <w:rsid w:val="000D127F"/>
    <w:rsid w:val="000E54BE"/>
    <w:rsid w:val="000E7C9D"/>
    <w:rsid w:val="001344F8"/>
    <w:rsid w:val="0013640E"/>
    <w:rsid w:val="0015108B"/>
    <w:rsid w:val="00175CDE"/>
    <w:rsid w:val="001A1263"/>
    <w:rsid w:val="001D2E3E"/>
    <w:rsid w:val="001E294E"/>
    <w:rsid w:val="001F1B93"/>
    <w:rsid w:val="00231D07"/>
    <w:rsid w:val="00246E12"/>
    <w:rsid w:val="002624E4"/>
    <w:rsid w:val="00275BFE"/>
    <w:rsid w:val="002932EE"/>
    <w:rsid w:val="00293FA9"/>
    <w:rsid w:val="002C3A68"/>
    <w:rsid w:val="00301E4F"/>
    <w:rsid w:val="00307134"/>
    <w:rsid w:val="003075E4"/>
    <w:rsid w:val="0033102B"/>
    <w:rsid w:val="0033345D"/>
    <w:rsid w:val="00341C11"/>
    <w:rsid w:val="00363C74"/>
    <w:rsid w:val="00381414"/>
    <w:rsid w:val="00391B08"/>
    <w:rsid w:val="00392720"/>
    <w:rsid w:val="00394328"/>
    <w:rsid w:val="003B414B"/>
    <w:rsid w:val="00401C6C"/>
    <w:rsid w:val="00407AA1"/>
    <w:rsid w:val="004160DF"/>
    <w:rsid w:val="00481827"/>
    <w:rsid w:val="004960EB"/>
    <w:rsid w:val="004C0C01"/>
    <w:rsid w:val="004E43CA"/>
    <w:rsid w:val="004E7960"/>
    <w:rsid w:val="00531FB0"/>
    <w:rsid w:val="005472E3"/>
    <w:rsid w:val="00547904"/>
    <w:rsid w:val="0056429E"/>
    <w:rsid w:val="005D3059"/>
    <w:rsid w:val="005D45E5"/>
    <w:rsid w:val="005E006E"/>
    <w:rsid w:val="005E2FF5"/>
    <w:rsid w:val="005F3E66"/>
    <w:rsid w:val="005F6EC7"/>
    <w:rsid w:val="006066CF"/>
    <w:rsid w:val="00617A6F"/>
    <w:rsid w:val="00643D95"/>
    <w:rsid w:val="006556B8"/>
    <w:rsid w:val="006638F0"/>
    <w:rsid w:val="006646BB"/>
    <w:rsid w:val="0066756F"/>
    <w:rsid w:val="00690B31"/>
    <w:rsid w:val="00694521"/>
    <w:rsid w:val="006C38A4"/>
    <w:rsid w:val="006D3657"/>
    <w:rsid w:val="006E2B31"/>
    <w:rsid w:val="00717820"/>
    <w:rsid w:val="00725358"/>
    <w:rsid w:val="00774B36"/>
    <w:rsid w:val="007C7AA0"/>
    <w:rsid w:val="007F0146"/>
    <w:rsid w:val="0080521C"/>
    <w:rsid w:val="008256BA"/>
    <w:rsid w:val="0082601F"/>
    <w:rsid w:val="00852388"/>
    <w:rsid w:val="00861E63"/>
    <w:rsid w:val="00865CFB"/>
    <w:rsid w:val="00890581"/>
    <w:rsid w:val="008B00B8"/>
    <w:rsid w:val="008D21F5"/>
    <w:rsid w:val="009042DC"/>
    <w:rsid w:val="0092320B"/>
    <w:rsid w:val="00937372"/>
    <w:rsid w:val="00943277"/>
    <w:rsid w:val="00951D66"/>
    <w:rsid w:val="00967CC2"/>
    <w:rsid w:val="00985402"/>
    <w:rsid w:val="009D3665"/>
    <w:rsid w:val="009F768C"/>
    <w:rsid w:val="00A0339D"/>
    <w:rsid w:val="00A3795D"/>
    <w:rsid w:val="00A45FEA"/>
    <w:rsid w:val="00A51344"/>
    <w:rsid w:val="00A5497D"/>
    <w:rsid w:val="00A77997"/>
    <w:rsid w:val="00A9621A"/>
    <w:rsid w:val="00AA11CA"/>
    <w:rsid w:val="00AA6D0C"/>
    <w:rsid w:val="00AC103F"/>
    <w:rsid w:val="00AE2569"/>
    <w:rsid w:val="00AF05CA"/>
    <w:rsid w:val="00B436E6"/>
    <w:rsid w:val="00B5498E"/>
    <w:rsid w:val="00BA5F75"/>
    <w:rsid w:val="00BD7DB6"/>
    <w:rsid w:val="00BE23FC"/>
    <w:rsid w:val="00BE7D50"/>
    <w:rsid w:val="00C06545"/>
    <w:rsid w:val="00C24710"/>
    <w:rsid w:val="00C616CB"/>
    <w:rsid w:val="00C80291"/>
    <w:rsid w:val="00C83098"/>
    <w:rsid w:val="00C84FE0"/>
    <w:rsid w:val="00C92B95"/>
    <w:rsid w:val="00CC3A82"/>
    <w:rsid w:val="00CC5540"/>
    <w:rsid w:val="00CD69EC"/>
    <w:rsid w:val="00D01196"/>
    <w:rsid w:val="00D10EF7"/>
    <w:rsid w:val="00D15D3F"/>
    <w:rsid w:val="00D43CF8"/>
    <w:rsid w:val="00DA6B08"/>
    <w:rsid w:val="00DD0121"/>
    <w:rsid w:val="00DF269D"/>
    <w:rsid w:val="00DF75F5"/>
    <w:rsid w:val="00E04074"/>
    <w:rsid w:val="00E34D6E"/>
    <w:rsid w:val="00E6135A"/>
    <w:rsid w:val="00E820B2"/>
    <w:rsid w:val="00E85860"/>
    <w:rsid w:val="00E878A2"/>
    <w:rsid w:val="00EB48D3"/>
    <w:rsid w:val="00EB7A48"/>
    <w:rsid w:val="00EC6575"/>
    <w:rsid w:val="00F0421A"/>
    <w:rsid w:val="00F24384"/>
    <w:rsid w:val="00F302C3"/>
    <w:rsid w:val="00F81E1F"/>
    <w:rsid w:val="00F87A76"/>
    <w:rsid w:val="00F94D4B"/>
    <w:rsid w:val="00FB0304"/>
    <w:rsid w:val="00FB4441"/>
    <w:rsid w:val="00FB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095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3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426E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94328"/>
    <w:pPr>
      <w:suppressAutoHyphens w:val="0"/>
      <w:ind w:left="720"/>
    </w:pPr>
    <w:rPr>
      <w:rFonts w:eastAsia="Calibri"/>
      <w:sz w:val="24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DA6B08"/>
    <w:pPr>
      <w:suppressAutoHyphens w:val="0"/>
      <w:ind w:left="720"/>
      <w:contextualSpacing/>
    </w:pPr>
    <w:rPr>
      <w:sz w:val="24"/>
      <w:szCs w:val="24"/>
      <w:lang w:val="en-GB" w:eastAsia="en-US"/>
    </w:rPr>
  </w:style>
  <w:style w:type="paragraph" w:styleId="Bezodstpw">
    <w:name w:val="No Spacing"/>
    <w:uiPriority w:val="99"/>
    <w:qFormat/>
    <w:rsid w:val="00DA6B08"/>
    <w:pPr>
      <w:spacing w:after="0" w:line="240" w:lineRule="auto"/>
    </w:pPr>
    <w:rPr>
      <w:rFonts w:ascii="Calibri" w:eastAsia="Calibri" w:hAnsi="Calibri" w:cs="Calibri"/>
    </w:rPr>
  </w:style>
  <w:style w:type="character" w:customStyle="1" w:styleId="ver8b1">
    <w:name w:val="ver8b1"/>
    <w:basedOn w:val="Domylnaczcionkaakapitu"/>
    <w:rsid w:val="00DA6B08"/>
    <w:rPr>
      <w:rFonts w:ascii="Verdana" w:hAnsi="Verdana" w:cs="Times New Roman"/>
      <w:b/>
      <w:bCs/>
      <w:sz w:val="16"/>
      <w:szCs w:val="16"/>
      <w:u w:val="none"/>
      <w:effect w:val="none"/>
    </w:rPr>
  </w:style>
  <w:style w:type="paragraph" w:customStyle="1" w:styleId="Bezodstpw1">
    <w:name w:val="Bez odstępów1"/>
    <w:rsid w:val="00865CF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kapitzlist2">
    <w:name w:val="Akapit z listą2"/>
    <w:basedOn w:val="Normalny"/>
    <w:rsid w:val="00865CFB"/>
    <w:pPr>
      <w:suppressAutoHyphens w:val="0"/>
      <w:ind w:left="720"/>
    </w:pPr>
    <w:rPr>
      <w:rFonts w:eastAsia="Calibri"/>
      <w:sz w:val="24"/>
      <w:szCs w:val="24"/>
      <w:lang w:val="en-GB" w:eastAsia="en-US"/>
    </w:rPr>
  </w:style>
  <w:style w:type="character" w:styleId="Hipercze">
    <w:name w:val="Hyperlink"/>
    <w:basedOn w:val="Domylnaczcionkaakapitu"/>
    <w:uiPriority w:val="99"/>
    <w:unhideWhenUsed/>
    <w:rsid w:val="006638F0"/>
    <w:rPr>
      <w:color w:val="0000FF" w:themeColor="hyperlink"/>
      <w:u w:val="single"/>
    </w:rPr>
  </w:style>
  <w:style w:type="paragraph" w:customStyle="1" w:styleId="Akapitzlist3">
    <w:name w:val="Akapit z listą3"/>
    <w:basedOn w:val="Normalny"/>
    <w:rsid w:val="0094327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pl-PL"/>
    </w:rPr>
  </w:style>
  <w:style w:type="paragraph" w:customStyle="1" w:styleId="zaczniklista1cxsppierwsze">
    <w:name w:val="zaczniklista1cxsppierwsze"/>
    <w:basedOn w:val="Normalny"/>
    <w:rsid w:val="0094327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czniklista1cxspdrugie">
    <w:name w:val="zaczniklista1cxspdrugie"/>
    <w:basedOn w:val="Normalny"/>
    <w:rsid w:val="0094327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czniklista1cxspnazwisko">
    <w:name w:val="zaczniklista1cxspnazwisko"/>
    <w:basedOn w:val="Normalny"/>
    <w:rsid w:val="0094327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42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00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00B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00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00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00B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0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0B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basedOn w:val="Normalny"/>
    <w:rsid w:val="008256BA"/>
    <w:pPr>
      <w:suppressAutoHyphens w:val="0"/>
      <w:autoSpaceDE w:val="0"/>
      <w:autoSpaceDN w:val="0"/>
    </w:pPr>
    <w:rPr>
      <w:rFonts w:ascii="Calibri" w:eastAsiaTheme="minorHAnsi" w:hAnsi="Calibri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01E4F"/>
    <w:pPr>
      <w:widowControl w:val="0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01E4F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3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426E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94328"/>
    <w:pPr>
      <w:suppressAutoHyphens w:val="0"/>
      <w:ind w:left="720"/>
    </w:pPr>
    <w:rPr>
      <w:rFonts w:eastAsia="Calibri"/>
      <w:sz w:val="24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DA6B08"/>
    <w:pPr>
      <w:suppressAutoHyphens w:val="0"/>
      <w:ind w:left="720"/>
      <w:contextualSpacing/>
    </w:pPr>
    <w:rPr>
      <w:sz w:val="24"/>
      <w:szCs w:val="24"/>
      <w:lang w:val="en-GB" w:eastAsia="en-US"/>
    </w:rPr>
  </w:style>
  <w:style w:type="paragraph" w:styleId="Bezodstpw">
    <w:name w:val="No Spacing"/>
    <w:uiPriority w:val="99"/>
    <w:qFormat/>
    <w:rsid w:val="00DA6B08"/>
    <w:pPr>
      <w:spacing w:after="0" w:line="240" w:lineRule="auto"/>
    </w:pPr>
    <w:rPr>
      <w:rFonts w:ascii="Calibri" w:eastAsia="Calibri" w:hAnsi="Calibri" w:cs="Calibri"/>
    </w:rPr>
  </w:style>
  <w:style w:type="character" w:customStyle="1" w:styleId="ver8b1">
    <w:name w:val="ver8b1"/>
    <w:basedOn w:val="Domylnaczcionkaakapitu"/>
    <w:rsid w:val="00DA6B08"/>
    <w:rPr>
      <w:rFonts w:ascii="Verdana" w:hAnsi="Verdana" w:cs="Times New Roman"/>
      <w:b/>
      <w:bCs/>
      <w:sz w:val="16"/>
      <w:szCs w:val="16"/>
      <w:u w:val="none"/>
      <w:effect w:val="none"/>
    </w:rPr>
  </w:style>
  <w:style w:type="paragraph" w:customStyle="1" w:styleId="Bezodstpw1">
    <w:name w:val="Bez odstępów1"/>
    <w:rsid w:val="00865CF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kapitzlist2">
    <w:name w:val="Akapit z listą2"/>
    <w:basedOn w:val="Normalny"/>
    <w:rsid w:val="00865CFB"/>
    <w:pPr>
      <w:suppressAutoHyphens w:val="0"/>
      <w:ind w:left="720"/>
    </w:pPr>
    <w:rPr>
      <w:rFonts w:eastAsia="Calibri"/>
      <w:sz w:val="24"/>
      <w:szCs w:val="24"/>
      <w:lang w:val="en-GB" w:eastAsia="en-US"/>
    </w:rPr>
  </w:style>
  <w:style w:type="character" w:styleId="Hipercze">
    <w:name w:val="Hyperlink"/>
    <w:basedOn w:val="Domylnaczcionkaakapitu"/>
    <w:uiPriority w:val="99"/>
    <w:unhideWhenUsed/>
    <w:rsid w:val="006638F0"/>
    <w:rPr>
      <w:color w:val="0000FF" w:themeColor="hyperlink"/>
      <w:u w:val="single"/>
    </w:rPr>
  </w:style>
  <w:style w:type="paragraph" w:customStyle="1" w:styleId="Akapitzlist3">
    <w:name w:val="Akapit z listą3"/>
    <w:basedOn w:val="Normalny"/>
    <w:rsid w:val="0094327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pl-PL"/>
    </w:rPr>
  </w:style>
  <w:style w:type="paragraph" w:customStyle="1" w:styleId="zaczniklista1cxsppierwsze">
    <w:name w:val="zaczniklista1cxsppierwsze"/>
    <w:basedOn w:val="Normalny"/>
    <w:rsid w:val="0094327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czniklista1cxspdrugie">
    <w:name w:val="zaczniklista1cxspdrugie"/>
    <w:basedOn w:val="Normalny"/>
    <w:rsid w:val="0094327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czniklista1cxspnazwisko">
    <w:name w:val="zaczniklista1cxspnazwisko"/>
    <w:basedOn w:val="Normalny"/>
    <w:rsid w:val="0094327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42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00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00B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00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00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00B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0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0B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basedOn w:val="Normalny"/>
    <w:rsid w:val="008256BA"/>
    <w:pPr>
      <w:suppressAutoHyphens w:val="0"/>
      <w:autoSpaceDE w:val="0"/>
      <w:autoSpaceDN w:val="0"/>
    </w:pPr>
    <w:rPr>
      <w:rFonts w:ascii="Calibri" w:eastAsiaTheme="minorHAnsi" w:hAnsi="Calibri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01E4F"/>
    <w:pPr>
      <w:widowControl w:val="0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01E4F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3172C-863B-4254-81E4-946D0AA2E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2013-01-20T12:28:00Z</dcterms:created>
  <dcterms:modified xsi:type="dcterms:W3CDTF">2013-02-07T08:03:00Z</dcterms:modified>
</cp:coreProperties>
</file>