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72" w:rsidRPr="00335472" w:rsidRDefault="00335472" w:rsidP="00335472">
      <w:pPr>
        <w:jc w:val="right"/>
        <w:rPr>
          <w:rFonts w:asciiTheme="minorHAnsi" w:hAnsiTheme="minorHAnsi"/>
        </w:rPr>
      </w:pPr>
      <w:r w:rsidRPr="00335472">
        <w:rPr>
          <w:rFonts w:asciiTheme="minorHAnsi" w:hAnsiTheme="minorHAnsi"/>
        </w:rPr>
        <w:t xml:space="preserve">Załącznik nr 12 do </w:t>
      </w:r>
      <w:proofErr w:type="spellStart"/>
      <w:r w:rsidRPr="00335472">
        <w:rPr>
          <w:rFonts w:asciiTheme="minorHAnsi" w:hAnsiTheme="minorHAnsi"/>
        </w:rPr>
        <w:t>siwz</w:t>
      </w:r>
      <w:proofErr w:type="spellEnd"/>
    </w:p>
    <w:p w:rsidR="00717820" w:rsidRPr="00335472" w:rsidRDefault="00335472" w:rsidP="00717820">
      <w:pPr>
        <w:jc w:val="center"/>
        <w:rPr>
          <w:rFonts w:asciiTheme="minorHAnsi" w:hAnsiTheme="minorHAnsi"/>
          <w:b/>
          <w:sz w:val="28"/>
          <w:szCs w:val="28"/>
        </w:rPr>
      </w:pPr>
      <w:r w:rsidRPr="00335472">
        <w:rPr>
          <w:rFonts w:asciiTheme="minorHAnsi" w:hAnsiTheme="minorHAnsi"/>
          <w:b/>
          <w:sz w:val="28"/>
          <w:szCs w:val="28"/>
        </w:rPr>
        <w:t xml:space="preserve">Opis przedmiotu zamówienia (dotyczy części </w:t>
      </w:r>
      <w:r w:rsidR="001260B1" w:rsidRPr="00335472">
        <w:rPr>
          <w:rFonts w:asciiTheme="minorHAnsi" w:hAnsiTheme="minorHAnsi"/>
          <w:b/>
          <w:sz w:val="28"/>
          <w:szCs w:val="28"/>
        </w:rPr>
        <w:t>12</w:t>
      </w:r>
      <w:r w:rsidR="00717820" w:rsidRPr="00335472">
        <w:rPr>
          <w:rFonts w:asciiTheme="minorHAnsi" w:hAnsiTheme="minorHAnsi"/>
          <w:b/>
          <w:sz w:val="28"/>
          <w:szCs w:val="28"/>
        </w:rPr>
        <w:t>)</w:t>
      </w:r>
    </w:p>
    <w:p w:rsidR="008256BA" w:rsidRPr="008256BA" w:rsidRDefault="008256BA" w:rsidP="00717820">
      <w:pPr>
        <w:jc w:val="center"/>
        <w:rPr>
          <w:rFonts w:ascii="Calibri" w:hAnsi="Calibri"/>
          <w:b/>
          <w:sz w:val="24"/>
          <w:szCs w:val="24"/>
        </w:rPr>
      </w:pPr>
    </w:p>
    <w:p w:rsidR="00EB1375" w:rsidRPr="00EB1375" w:rsidRDefault="00EB1375" w:rsidP="00EB1375">
      <w:pPr>
        <w:pStyle w:val="Akapitzlist"/>
        <w:numPr>
          <w:ilvl w:val="0"/>
          <w:numId w:val="20"/>
        </w:numPr>
        <w:spacing w:after="240"/>
        <w:rPr>
          <w:rFonts w:asciiTheme="minorHAnsi" w:hAnsiTheme="minorHAnsi"/>
          <w:sz w:val="20"/>
          <w:szCs w:val="20"/>
          <w:lang w:val="pl-PL"/>
        </w:rPr>
      </w:pPr>
      <w:r w:rsidRPr="00EB1375">
        <w:rPr>
          <w:rFonts w:asciiTheme="minorHAnsi" w:hAnsiTheme="minorHAnsi"/>
          <w:sz w:val="20"/>
          <w:szCs w:val="20"/>
          <w:lang w:val="pl-PL"/>
        </w:rPr>
        <w:t xml:space="preserve">Przedmiotem zamówienia jest dostawa oprogramowania do tworzenia, gromadzenia, aktualizowania, analizowania, tworzenia zapytań oraz wizualizacji i publikacji danych przestrzennych w GIS Zamawiający wymaga dostarczenia </w:t>
      </w:r>
      <w:r>
        <w:rPr>
          <w:rFonts w:asciiTheme="minorHAnsi" w:hAnsiTheme="minorHAnsi"/>
          <w:sz w:val="20"/>
          <w:szCs w:val="20"/>
          <w:lang w:val="pl-PL"/>
        </w:rPr>
        <w:t>2</w:t>
      </w:r>
      <w:r w:rsidRPr="00EB1375">
        <w:rPr>
          <w:rFonts w:asciiTheme="minorHAnsi" w:hAnsiTheme="minorHAnsi"/>
          <w:sz w:val="20"/>
          <w:szCs w:val="20"/>
          <w:lang w:val="pl-PL"/>
        </w:rPr>
        <w:t xml:space="preserve"> </w:t>
      </w:r>
      <w:r>
        <w:rPr>
          <w:rFonts w:asciiTheme="minorHAnsi" w:hAnsiTheme="minorHAnsi"/>
          <w:sz w:val="20"/>
          <w:szCs w:val="20"/>
          <w:lang w:val="pl-PL"/>
        </w:rPr>
        <w:t xml:space="preserve">sztuk </w:t>
      </w:r>
      <w:r w:rsidRPr="00EB1375">
        <w:rPr>
          <w:rFonts w:asciiTheme="minorHAnsi" w:hAnsiTheme="minorHAnsi"/>
          <w:sz w:val="20"/>
          <w:szCs w:val="20"/>
          <w:lang w:val="pl-PL"/>
        </w:rPr>
        <w:t>licencji</w:t>
      </w:r>
      <w:r>
        <w:rPr>
          <w:rFonts w:asciiTheme="minorHAnsi" w:hAnsiTheme="minorHAnsi"/>
          <w:sz w:val="20"/>
          <w:szCs w:val="20"/>
          <w:lang w:val="pl-PL"/>
        </w:rPr>
        <w:t xml:space="preserve"> jednostanowiskowych</w:t>
      </w:r>
    </w:p>
    <w:p w:rsidR="00EB1375" w:rsidRDefault="00EB1375" w:rsidP="004D74D7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  <w:sz w:val="20"/>
          <w:szCs w:val="20"/>
          <w:lang w:val="pl-PL"/>
        </w:rPr>
      </w:pPr>
      <w:r w:rsidRPr="00F9717D">
        <w:rPr>
          <w:rFonts w:asciiTheme="minorHAnsi" w:hAnsiTheme="minorHAnsi"/>
          <w:sz w:val="20"/>
          <w:szCs w:val="20"/>
          <w:lang w:val="pl-PL"/>
        </w:rPr>
        <w:t>Zamawiający dopuszcza złożenia oferty w ramach</w:t>
      </w:r>
      <w:r>
        <w:rPr>
          <w:rFonts w:asciiTheme="minorHAnsi" w:hAnsiTheme="minorHAnsi"/>
          <w:sz w:val="20"/>
          <w:szCs w:val="20"/>
          <w:lang w:val="pl-PL"/>
        </w:rPr>
        <w:t xml:space="preserve"> licencjonowania dla sektora edukacyjnego</w:t>
      </w:r>
    </w:p>
    <w:p w:rsidR="00EB1375" w:rsidRPr="004D74D7" w:rsidRDefault="00EB1375" w:rsidP="004D74D7">
      <w:pPr>
        <w:pStyle w:val="Akapitzlist"/>
        <w:numPr>
          <w:ilvl w:val="0"/>
          <w:numId w:val="20"/>
        </w:numPr>
        <w:spacing w:after="240"/>
        <w:rPr>
          <w:rFonts w:asciiTheme="minorHAnsi" w:hAnsiTheme="minorHAnsi"/>
          <w:sz w:val="20"/>
          <w:szCs w:val="20"/>
          <w:lang w:val="pl-PL"/>
        </w:rPr>
      </w:pPr>
      <w:r w:rsidRPr="00E03739">
        <w:rPr>
          <w:rFonts w:asciiTheme="minorHAnsi" w:hAnsiTheme="minorHAnsi"/>
          <w:sz w:val="20"/>
          <w:szCs w:val="20"/>
          <w:lang w:val="pl-PL"/>
        </w:rPr>
        <w:t xml:space="preserve">Zamawiający wymaga dołączenia </w:t>
      </w:r>
      <w:r>
        <w:rPr>
          <w:rFonts w:asciiTheme="minorHAnsi" w:hAnsiTheme="minorHAnsi"/>
          <w:sz w:val="20"/>
          <w:szCs w:val="20"/>
          <w:lang w:val="pl-PL"/>
        </w:rPr>
        <w:t xml:space="preserve">nośników, odpowiednich kluczy oprogramowania i </w:t>
      </w:r>
      <w:r w:rsidRPr="00E03739">
        <w:rPr>
          <w:rFonts w:asciiTheme="minorHAnsi" w:hAnsiTheme="minorHAnsi"/>
          <w:sz w:val="20"/>
          <w:szCs w:val="20"/>
          <w:lang w:val="pl-PL"/>
        </w:rPr>
        <w:t>certyfikatu autentyczności wraz z numerem licencji</w:t>
      </w:r>
      <w:r>
        <w:rPr>
          <w:rFonts w:asciiTheme="minorHAnsi" w:hAnsiTheme="minorHAnsi"/>
          <w:sz w:val="20"/>
          <w:szCs w:val="20"/>
          <w:lang w:val="pl-PL"/>
        </w:rPr>
        <w:t xml:space="preserve"> lub innego dowodu poświadczającego oryginalność licencji</w:t>
      </w:r>
      <w:r w:rsidRPr="00E03739">
        <w:rPr>
          <w:rFonts w:asciiTheme="minorHAnsi" w:hAnsiTheme="minorHAnsi"/>
          <w:sz w:val="20"/>
          <w:szCs w:val="20"/>
          <w:lang w:val="pl-PL"/>
        </w:rPr>
        <w:t xml:space="preserve">. </w:t>
      </w:r>
      <w:r>
        <w:rPr>
          <w:rFonts w:asciiTheme="minorHAnsi" w:hAnsiTheme="minorHAnsi"/>
          <w:sz w:val="20"/>
          <w:szCs w:val="20"/>
          <w:lang w:val="pl-PL"/>
        </w:rPr>
        <w:t>D</w:t>
      </w:r>
      <w:r w:rsidRPr="00E03739">
        <w:rPr>
          <w:rFonts w:asciiTheme="minorHAnsi" w:hAnsiTheme="minorHAnsi"/>
          <w:sz w:val="20"/>
          <w:szCs w:val="20"/>
          <w:lang w:val="pl-PL"/>
        </w:rPr>
        <w:t xml:space="preserve">opuszcza się, by </w:t>
      </w:r>
      <w:r>
        <w:rPr>
          <w:rFonts w:asciiTheme="minorHAnsi" w:hAnsiTheme="minorHAnsi"/>
          <w:sz w:val="20"/>
          <w:szCs w:val="20"/>
          <w:lang w:val="pl-PL"/>
        </w:rPr>
        <w:t>klucze oprogramowania jak i</w:t>
      </w:r>
      <w:r w:rsidRPr="00E03739">
        <w:rPr>
          <w:rFonts w:asciiTheme="minorHAnsi" w:hAnsiTheme="minorHAnsi"/>
          <w:sz w:val="20"/>
          <w:szCs w:val="20"/>
          <w:lang w:val="pl-PL"/>
        </w:rPr>
        <w:t xml:space="preserve"> pliki instalacyjne programów został</w:t>
      </w:r>
      <w:r>
        <w:rPr>
          <w:rFonts w:asciiTheme="minorHAnsi" w:hAnsiTheme="minorHAnsi"/>
          <w:sz w:val="20"/>
          <w:szCs w:val="20"/>
          <w:lang w:val="pl-PL"/>
        </w:rPr>
        <w:t>y przekazane Zamawiającemu drogą</w:t>
      </w:r>
      <w:r w:rsidRPr="00E03739">
        <w:rPr>
          <w:rFonts w:asciiTheme="minorHAnsi" w:hAnsiTheme="minorHAnsi"/>
          <w:sz w:val="20"/>
          <w:szCs w:val="20"/>
          <w:lang w:val="pl-PL"/>
        </w:rPr>
        <w:t xml:space="preserve"> elektroniczną i/ lub za pomocą dedykowanej witryny producenta oprogramowania</w:t>
      </w:r>
      <w:r w:rsidRPr="004D74D7">
        <w:rPr>
          <w:rFonts w:asciiTheme="minorHAnsi" w:hAnsiTheme="minorHAnsi"/>
          <w:sz w:val="20"/>
          <w:szCs w:val="20"/>
          <w:lang w:val="pl-PL"/>
        </w:rPr>
        <w:t xml:space="preserve"> </w:t>
      </w:r>
    </w:p>
    <w:p w:rsidR="004D74D7" w:rsidRDefault="004D74D7" w:rsidP="00AA6D0C">
      <w:pPr>
        <w:suppressAutoHyphens w:val="0"/>
        <w:spacing w:after="200" w:line="276" w:lineRule="auto"/>
        <w:rPr>
          <w:rFonts w:ascii="Calibri" w:hAnsi="Calibri" w:cs="Calibri"/>
          <w:b/>
          <w:bCs/>
          <w:sz w:val="36"/>
        </w:rPr>
      </w:pPr>
    </w:p>
    <w:p w:rsidR="00335472" w:rsidRDefault="00335472" w:rsidP="00AA6D0C">
      <w:pPr>
        <w:suppressAutoHyphens w:val="0"/>
        <w:spacing w:after="200" w:line="276" w:lineRule="auto"/>
        <w:rPr>
          <w:rFonts w:ascii="Calibri" w:hAnsi="Calibri" w:cs="Calibri"/>
          <w:b/>
          <w:bCs/>
          <w:sz w:val="36"/>
        </w:rPr>
      </w:pPr>
    </w:p>
    <w:p w:rsidR="00335472" w:rsidRDefault="00335472" w:rsidP="00AA6D0C">
      <w:pPr>
        <w:suppressAutoHyphens w:val="0"/>
        <w:spacing w:after="200" w:line="276" w:lineRule="auto"/>
        <w:rPr>
          <w:rFonts w:ascii="Calibri" w:hAnsi="Calibri" w:cs="Calibri"/>
          <w:b/>
          <w:bCs/>
          <w:sz w:val="36"/>
        </w:rPr>
      </w:pPr>
    </w:p>
    <w:p w:rsidR="00335472" w:rsidRDefault="00335472" w:rsidP="00AA6D0C">
      <w:pPr>
        <w:suppressAutoHyphens w:val="0"/>
        <w:spacing w:after="200" w:line="276" w:lineRule="auto"/>
        <w:rPr>
          <w:rFonts w:ascii="Calibri" w:hAnsi="Calibri" w:cs="Calibri"/>
          <w:b/>
          <w:bCs/>
          <w:sz w:val="36"/>
        </w:rPr>
      </w:pPr>
    </w:p>
    <w:p w:rsidR="00335472" w:rsidRDefault="00335472" w:rsidP="00AA6D0C">
      <w:pPr>
        <w:suppressAutoHyphens w:val="0"/>
        <w:spacing w:after="200" w:line="276" w:lineRule="auto"/>
        <w:rPr>
          <w:rFonts w:ascii="Calibri" w:hAnsi="Calibri" w:cs="Calibri"/>
          <w:b/>
          <w:bCs/>
          <w:sz w:val="36"/>
        </w:rPr>
      </w:pPr>
    </w:p>
    <w:p w:rsidR="00335472" w:rsidRDefault="00335472" w:rsidP="00AA6D0C">
      <w:pPr>
        <w:suppressAutoHyphens w:val="0"/>
        <w:spacing w:after="200" w:line="276" w:lineRule="auto"/>
        <w:rPr>
          <w:rFonts w:ascii="Calibri" w:hAnsi="Calibri" w:cs="Calibri"/>
          <w:b/>
          <w:bCs/>
          <w:sz w:val="36"/>
        </w:rPr>
      </w:pPr>
    </w:p>
    <w:p w:rsidR="00335472" w:rsidRDefault="00335472" w:rsidP="00AA6D0C">
      <w:pPr>
        <w:suppressAutoHyphens w:val="0"/>
        <w:spacing w:after="200" w:line="276" w:lineRule="auto"/>
        <w:rPr>
          <w:rFonts w:ascii="Calibri" w:hAnsi="Calibri" w:cs="Calibri"/>
          <w:b/>
          <w:bCs/>
          <w:sz w:val="36"/>
        </w:rPr>
      </w:pPr>
    </w:p>
    <w:p w:rsidR="00335472" w:rsidRDefault="00335472" w:rsidP="00AA6D0C">
      <w:pPr>
        <w:suppressAutoHyphens w:val="0"/>
        <w:spacing w:after="200" w:line="276" w:lineRule="auto"/>
        <w:rPr>
          <w:rFonts w:ascii="Calibri" w:hAnsi="Calibri" w:cs="Calibri"/>
          <w:b/>
          <w:bCs/>
          <w:sz w:val="36"/>
        </w:rPr>
      </w:pPr>
    </w:p>
    <w:p w:rsidR="00335472" w:rsidRDefault="00335472" w:rsidP="00AA6D0C">
      <w:pPr>
        <w:suppressAutoHyphens w:val="0"/>
        <w:spacing w:after="200" w:line="276" w:lineRule="auto"/>
        <w:rPr>
          <w:rFonts w:ascii="Calibri" w:hAnsi="Calibri" w:cs="Calibri"/>
          <w:b/>
          <w:bCs/>
          <w:sz w:val="36"/>
        </w:rPr>
      </w:pPr>
    </w:p>
    <w:p w:rsidR="00335472" w:rsidRDefault="00335472" w:rsidP="00AA6D0C">
      <w:pPr>
        <w:suppressAutoHyphens w:val="0"/>
        <w:spacing w:after="200" w:line="276" w:lineRule="auto"/>
        <w:rPr>
          <w:rFonts w:ascii="Calibri" w:hAnsi="Calibri" w:cs="Calibri"/>
          <w:b/>
          <w:bCs/>
          <w:sz w:val="36"/>
        </w:rPr>
      </w:pPr>
    </w:p>
    <w:p w:rsidR="00335472" w:rsidRDefault="00335472" w:rsidP="00AA6D0C">
      <w:pPr>
        <w:suppressAutoHyphens w:val="0"/>
        <w:spacing w:after="200" w:line="276" w:lineRule="auto"/>
        <w:rPr>
          <w:rFonts w:ascii="Calibri" w:hAnsi="Calibri" w:cs="Calibri"/>
          <w:b/>
          <w:bCs/>
          <w:sz w:val="36"/>
        </w:rPr>
      </w:pPr>
    </w:p>
    <w:p w:rsidR="00335472" w:rsidRDefault="00335472" w:rsidP="00AA6D0C">
      <w:pPr>
        <w:suppressAutoHyphens w:val="0"/>
        <w:spacing w:after="200" w:line="276" w:lineRule="auto"/>
        <w:rPr>
          <w:rFonts w:ascii="Calibri" w:hAnsi="Calibri" w:cs="Calibri"/>
          <w:b/>
          <w:bCs/>
          <w:sz w:val="36"/>
        </w:rPr>
      </w:pPr>
    </w:p>
    <w:p w:rsidR="00335472" w:rsidRDefault="00335472" w:rsidP="00AA6D0C">
      <w:pPr>
        <w:suppressAutoHyphens w:val="0"/>
        <w:spacing w:after="200" w:line="276" w:lineRule="auto"/>
        <w:rPr>
          <w:rFonts w:ascii="Calibri" w:hAnsi="Calibri" w:cs="Calibri"/>
          <w:b/>
          <w:bCs/>
          <w:sz w:val="36"/>
        </w:rPr>
      </w:pPr>
    </w:p>
    <w:p w:rsidR="00335472" w:rsidRDefault="00335472" w:rsidP="00AA6D0C">
      <w:pPr>
        <w:suppressAutoHyphens w:val="0"/>
        <w:spacing w:after="200" w:line="276" w:lineRule="auto"/>
        <w:rPr>
          <w:rFonts w:ascii="Calibri" w:hAnsi="Calibri" w:cs="Calibri"/>
          <w:b/>
          <w:bCs/>
          <w:sz w:val="36"/>
        </w:rPr>
      </w:pPr>
    </w:p>
    <w:p w:rsidR="00335472" w:rsidRDefault="00335472" w:rsidP="00AA6D0C">
      <w:pPr>
        <w:suppressAutoHyphens w:val="0"/>
        <w:spacing w:after="200" w:line="276" w:lineRule="auto"/>
        <w:rPr>
          <w:rFonts w:ascii="Calibri" w:hAnsi="Calibri" w:cs="Calibri"/>
          <w:b/>
          <w:bCs/>
          <w:sz w:val="36"/>
        </w:rPr>
      </w:pPr>
    </w:p>
    <w:p w:rsidR="00335472" w:rsidRDefault="00335472" w:rsidP="00AA6D0C">
      <w:pPr>
        <w:suppressAutoHyphens w:val="0"/>
        <w:spacing w:after="200" w:line="276" w:lineRule="auto"/>
        <w:rPr>
          <w:rFonts w:ascii="Calibri" w:hAnsi="Calibri" w:cs="Calibri"/>
          <w:b/>
          <w:bCs/>
          <w:sz w:val="36"/>
        </w:rPr>
      </w:pPr>
    </w:p>
    <w:p w:rsidR="00335472" w:rsidRPr="00335472" w:rsidRDefault="00335472" w:rsidP="00335472">
      <w:pPr>
        <w:suppressAutoHyphens w:val="0"/>
        <w:spacing w:after="200" w:line="276" w:lineRule="auto"/>
        <w:jc w:val="right"/>
        <w:rPr>
          <w:rFonts w:asciiTheme="minorHAnsi" w:hAnsiTheme="minorHAnsi" w:cs="Calibri"/>
          <w:bCs/>
        </w:rPr>
      </w:pPr>
      <w:r w:rsidRPr="00335472">
        <w:rPr>
          <w:rFonts w:asciiTheme="minorHAnsi" w:hAnsiTheme="minorHAnsi" w:cs="Calibri"/>
          <w:bCs/>
        </w:rPr>
        <w:lastRenderedPageBreak/>
        <w:t xml:space="preserve">Załącznik nr 12A do </w:t>
      </w:r>
      <w:proofErr w:type="spellStart"/>
      <w:r w:rsidRPr="00335472">
        <w:rPr>
          <w:rFonts w:asciiTheme="minorHAnsi" w:hAnsiTheme="minorHAnsi" w:cs="Calibri"/>
          <w:bCs/>
        </w:rPr>
        <w:t>siwz</w:t>
      </w:r>
      <w:proofErr w:type="spellEnd"/>
    </w:p>
    <w:p w:rsidR="00335472" w:rsidRPr="00335472" w:rsidRDefault="00335472" w:rsidP="00335472">
      <w:pPr>
        <w:suppressAutoHyphens w:val="0"/>
        <w:spacing w:after="200" w:line="276" w:lineRule="auto"/>
        <w:jc w:val="center"/>
        <w:rPr>
          <w:rFonts w:asciiTheme="minorHAnsi" w:hAnsiTheme="minorHAnsi" w:cs="Calibri"/>
          <w:b/>
          <w:bCs/>
          <w:sz w:val="28"/>
          <w:szCs w:val="28"/>
        </w:rPr>
      </w:pPr>
      <w:r w:rsidRPr="00335472">
        <w:rPr>
          <w:rFonts w:asciiTheme="minorHAnsi" w:hAnsiTheme="minorHAnsi" w:cs="Calibri"/>
          <w:b/>
          <w:bCs/>
          <w:sz w:val="28"/>
          <w:szCs w:val="28"/>
        </w:rPr>
        <w:t>Opis techniczny asortymentu (dotyczy części 12)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2"/>
        <w:gridCol w:w="4766"/>
      </w:tblGrid>
      <w:tr w:rsidR="004D74D7" w:rsidRPr="00707C4D" w:rsidTr="008526A6">
        <w:trPr>
          <w:jc w:val="center"/>
        </w:trPr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4D74D7" w:rsidRPr="00707C4D" w:rsidRDefault="004D74D7" w:rsidP="008526A6">
            <w:pPr>
              <w:jc w:val="both"/>
              <w:rPr>
                <w:rFonts w:ascii="Calibri" w:hAnsi="Calibri" w:cs="Calibri"/>
                <w:b/>
                <w:bCs/>
                <w:sz w:val="32"/>
              </w:rPr>
            </w:pPr>
            <w:r w:rsidRPr="00D3760E">
              <w:rPr>
                <w:rFonts w:asciiTheme="minorHAnsi" w:hAnsiTheme="minorHAnsi"/>
                <w:b/>
                <w:sz w:val="24"/>
              </w:rPr>
              <w:t>Oprogramowanie do tworzenia, gromadzenia, aktualizowania, analizowania, tworzenia zapytań oraz wizualizacji i publikacji danych przestrzennych w GIS</w:t>
            </w:r>
          </w:p>
        </w:tc>
      </w:tr>
      <w:tr w:rsidR="004D74D7" w:rsidTr="008526A6">
        <w:trPr>
          <w:jc w:val="center"/>
        </w:trPr>
        <w:tc>
          <w:tcPr>
            <w:tcW w:w="2563" w:type="pct"/>
            <w:vMerge w:val="restart"/>
            <w:vAlign w:val="center"/>
          </w:tcPr>
          <w:p w:rsidR="004D74D7" w:rsidRDefault="004D74D7" w:rsidP="008526A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Minimalne, wymagane parametry (opis Zamawiającego).</w:t>
            </w:r>
          </w:p>
        </w:tc>
        <w:tc>
          <w:tcPr>
            <w:tcW w:w="2437" w:type="pct"/>
          </w:tcPr>
          <w:p w:rsidR="004D74D7" w:rsidRDefault="004D74D7" w:rsidP="008526A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291EB6">
              <w:rPr>
                <w:rFonts w:ascii="Calibri" w:hAnsi="Calibri" w:cs="Calibri"/>
                <w:b/>
                <w:bCs/>
              </w:rPr>
              <w:t xml:space="preserve">Opis parametrów </w:t>
            </w:r>
            <w:r>
              <w:rPr>
                <w:rFonts w:ascii="Calibri" w:hAnsi="Calibri" w:cs="Calibri"/>
                <w:b/>
                <w:bCs/>
              </w:rPr>
              <w:t xml:space="preserve">oprogramowania równoważnego </w:t>
            </w:r>
            <w:r w:rsidRPr="00291EB6">
              <w:rPr>
                <w:rFonts w:ascii="Calibri" w:hAnsi="Calibri" w:cs="Calibri"/>
                <w:b/>
                <w:bCs/>
              </w:rPr>
              <w:t xml:space="preserve">zaoferowanego przez Wykonawcę w ramach prowadzonego postępowania </w:t>
            </w:r>
            <w:r>
              <w:rPr>
                <w:rFonts w:ascii="Calibri" w:hAnsi="Calibri" w:cs="Calibri"/>
                <w:b/>
                <w:bCs/>
              </w:rPr>
              <w:t>(tak/nie)</w:t>
            </w:r>
          </w:p>
        </w:tc>
      </w:tr>
      <w:tr w:rsidR="004D74D7" w:rsidTr="008526A6">
        <w:trPr>
          <w:jc w:val="center"/>
        </w:trPr>
        <w:tc>
          <w:tcPr>
            <w:tcW w:w="2563" w:type="pct"/>
            <w:vMerge/>
            <w:vAlign w:val="center"/>
          </w:tcPr>
          <w:p w:rsidR="004D74D7" w:rsidRDefault="004D74D7" w:rsidP="008526A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37" w:type="pct"/>
          </w:tcPr>
          <w:p w:rsidR="004D74D7" w:rsidRDefault="004D74D7" w:rsidP="008526A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PRODUCENT:</w:t>
            </w:r>
          </w:p>
          <w:p w:rsidR="004D74D7" w:rsidRDefault="004D74D7" w:rsidP="008526A6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MODEL:</w:t>
            </w:r>
          </w:p>
        </w:tc>
      </w:tr>
      <w:tr w:rsidR="004D74D7" w:rsidRPr="00202357" w:rsidTr="008526A6">
        <w:trPr>
          <w:jc w:val="center"/>
        </w:trPr>
        <w:tc>
          <w:tcPr>
            <w:tcW w:w="2563" w:type="pct"/>
            <w:vAlign w:val="center"/>
          </w:tcPr>
          <w:p w:rsidR="004D74D7" w:rsidRDefault="004D74D7" w:rsidP="008526A6">
            <w:pPr>
              <w:rPr>
                <w:rFonts w:asciiTheme="minorHAnsi" w:hAnsiTheme="minorHAnsi"/>
              </w:rPr>
            </w:pPr>
            <w:r w:rsidRPr="00231DBC">
              <w:rPr>
                <w:rFonts w:asciiTheme="minorHAnsi" w:hAnsiTheme="minorHAnsi"/>
              </w:rPr>
              <w:t>Program powinien spełniać następujące wymagania:</w:t>
            </w:r>
            <w:r>
              <w:rPr>
                <w:rFonts w:asciiTheme="minorHAnsi" w:hAnsiTheme="minorHAnsi"/>
              </w:rPr>
              <w:t xml:space="preserve"> </w:t>
            </w:r>
            <w:r w:rsidRPr="00231DBC">
              <w:rPr>
                <w:rFonts w:asciiTheme="minorHAnsi" w:hAnsiTheme="minorHAnsi"/>
              </w:rPr>
              <w:t>jest kompletnym systemem umożliwiającym tworzenie, gromadzenie, aktualizowanie, analizowanie, tworzenie zapytań oraz wizualizację i publikację danych GIS, w tym:</w:t>
            </w:r>
          </w:p>
          <w:p w:rsidR="004D74D7" w:rsidRDefault="004D74D7" w:rsidP="008526A6">
            <w:pPr>
              <w:rPr>
                <w:rFonts w:asciiTheme="minorHAnsi" w:hAnsiTheme="minorHAnsi"/>
              </w:rPr>
            </w:pPr>
          </w:p>
          <w:p w:rsidR="004D74D7" w:rsidRPr="00335472" w:rsidRDefault="004D74D7" w:rsidP="00335472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/>
                <w:b/>
                <w:bCs/>
                <w:color w:val="000000"/>
                <w:lang w:eastAsia="pl-PL"/>
              </w:rPr>
            </w:pPr>
            <w:proofErr w:type="spellStart"/>
            <w:r w:rsidRPr="00335472">
              <w:rPr>
                <w:rFonts w:asciiTheme="minorHAnsi" w:hAnsiTheme="minorHAnsi"/>
                <w:b/>
                <w:bCs/>
                <w:color w:val="000000"/>
                <w:lang w:eastAsia="pl-PL"/>
              </w:rPr>
              <w:t>Wizualizację</w:t>
            </w:r>
            <w:proofErr w:type="spellEnd"/>
            <w:r w:rsidRPr="00335472">
              <w:rPr>
                <w:rFonts w:asciiTheme="minorHAnsi" w:hAnsiTheme="minorHAnsi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335472">
              <w:rPr>
                <w:rFonts w:asciiTheme="minorHAnsi" w:hAnsiTheme="minorHAnsi"/>
                <w:b/>
                <w:bCs/>
                <w:color w:val="000000"/>
                <w:lang w:eastAsia="pl-PL"/>
              </w:rPr>
              <w:t>i</w:t>
            </w:r>
            <w:proofErr w:type="spellEnd"/>
            <w:r w:rsidRPr="00335472">
              <w:rPr>
                <w:rFonts w:asciiTheme="minorHAnsi" w:hAnsiTheme="minorHAnsi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335472">
              <w:rPr>
                <w:rFonts w:asciiTheme="minorHAnsi" w:hAnsiTheme="minorHAnsi"/>
                <w:b/>
                <w:bCs/>
                <w:color w:val="000000"/>
                <w:lang w:eastAsia="pl-PL"/>
              </w:rPr>
              <w:t>zarządzanie</w:t>
            </w:r>
            <w:proofErr w:type="spellEnd"/>
            <w:r w:rsidRPr="00335472">
              <w:rPr>
                <w:rFonts w:asciiTheme="minorHAnsi" w:hAnsiTheme="minorHAnsi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335472">
              <w:rPr>
                <w:rFonts w:asciiTheme="minorHAnsi" w:hAnsiTheme="minorHAnsi"/>
                <w:b/>
                <w:bCs/>
                <w:color w:val="000000"/>
                <w:lang w:eastAsia="pl-PL"/>
              </w:rPr>
              <w:t>danymi</w:t>
            </w:r>
            <w:proofErr w:type="spellEnd"/>
            <w:r w:rsidRPr="00335472">
              <w:rPr>
                <w:rFonts w:asciiTheme="minorHAnsi" w:hAnsiTheme="minorHAnsi"/>
                <w:b/>
                <w:bCs/>
                <w:color w:val="000000"/>
                <w:lang w:eastAsia="pl-PL"/>
              </w:rPr>
              <w:t>:</w:t>
            </w:r>
          </w:p>
          <w:p w:rsidR="00335472" w:rsidRPr="00335472" w:rsidRDefault="00335472" w:rsidP="00335472">
            <w:pPr>
              <w:pStyle w:val="Akapitzlist"/>
              <w:rPr>
                <w:rFonts w:asciiTheme="minorHAnsi" w:hAnsiTheme="minorHAnsi"/>
                <w:lang w:eastAsia="pl-PL"/>
              </w:rPr>
            </w:pPr>
          </w:p>
          <w:p w:rsidR="004D74D7" w:rsidRPr="00FB5FD7" w:rsidRDefault="004D74D7" w:rsidP="004D74D7">
            <w:pPr>
              <w:numPr>
                <w:ilvl w:val="0"/>
                <w:numId w:val="31"/>
              </w:numPr>
              <w:suppressAutoHyphens w:val="0"/>
              <w:spacing w:before="68" w:after="68" w:line="258" w:lineRule="atLeast"/>
              <w:textAlignment w:val="baseline"/>
              <w:rPr>
                <w:rFonts w:asciiTheme="minorHAnsi" w:hAnsiTheme="minorHAnsi"/>
                <w:color w:val="000000"/>
                <w:lang w:eastAsia="pl-PL"/>
              </w:rPr>
            </w:pPr>
            <w:r w:rsidRPr="00FB5FD7">
              <w:rPr>
                <w:rFonts w:asciiTheme="minorHAnsi" w:hAnsiTheme="minorHAnsi"/>
                <w:color w:val="000000"/>
                <w:lang w:eastAsia="pl-PL"/>
              </w:rPr>
              <w:t>bezpośrednie czytanie wielu formatów danych łącznie z danymi wektorowymi i rastrowymi;</w:t>
            </w:r>
          </w:p>
          <w:p w:rsidR="004D74D7" w:rsidRPr="00FB5FD7" w:rsidRDefault="004D74D7" w:rsidP="004D74D7">
            <w:pPr>
              <w:numPr>
                <w:ilvl w:val="0"/>
                <w:numId w:val="31"/>
              </w:numPr>
              <w:suppressAutoHyphens w:val="0"/>
              <w:spacing w:before="68" w:after="68" w:line="258" w:lineRule="atLeast"/>
              <w:textAlignment w:val="baseline"/>
              <w:rPr>
                <w:rFonts w:asciiTheme="minorHAnsi" w:hAnsiTheme="minorHAnsi"/>
                <w:color w:val="000000"/>
                <w:lang w:eastAsia="pl-PL"/>
              </w:rPr>
            </w:pPr>
            <w:r w:rsidRPr="00FB5FD7">
              <w:rPr>
                <w:rFonts w:asciiTheme="minorHAnsi" w:hAnsiTheme="minorHAnsi"/>
                <w:color w:val="000000"/>
                <w:lang w:eastAsia="pl-PL"/>
              </w:rPr>
              <w:t>łączenie danych adresowych z lokalizacją geograficzną i wyświetlanie ich w określonym układzie współrzędnych;</w:t>
            </w:r>
          </w:p>
          <w:p w:rsidR="004D74D7" w:rsidRPr="00FB5FD7" w:rsidRDefault="004D74D7" w:rsidP="004D74D7">
            <w:pPr>
              <w:numPr>
                <w:ilvl w:val="0"/>
                <w:numId w:val="31"/>
              </w:numPr>
              <w:suppressAutoHyphens w:val="0"/>
              <w:spacing w:before="68" w:after="68" w:line="258" w:lineRule="atLeast"/>
              <w:textAlignment w:val="baseline"/>
              <w:rPr>
                <w:rFonts w:asciiTheme="minorHAnsi" w:hAnsiTheme="minorHAnsi"/>
                <w:color w:val="000000"/>
                <w:lang w:eastAsia="pl-PL"/>
              </w:rPr>
            </w:pPr>
            <w:r w:rsidRPr="00FB5FD7">
              <w:rPr>
                <w:rFonts w:asciiTheme="minorHAnsi" w:hAnsiTheme="minorHAnsi"/>
                <w:color w:val="000000"/>
                <w:lang w:eastAsia="pl-PL"/>
              </w:rPr>
              <w:t>tworzenie, edycję, przeglądanie i przeszukiwanie metadanych;</w:t>
            </w:r>
          </w:p>
          <w:p w:rsidR="004D74D7" w:rsidRPr="00FB5FD7" w:rsidRDefault="004D74D7" w:rsidP="004D74D7">
            <w:pPr>
              <w:numPr>
                <w:ilvl w:val="0"/>
                <w:numId w:val="31"/>
              </w:numPr>
              <w:suppressAutoHyphens w:val="0"/>
              <w:spacing w:before="68" w:after="68" w:line="258" w:lineRule="atLeast"/>
              <w:textAlignment w:val="baseline"/>
              <w:rPr>
                <w:rFonts w:asciiTheme="minorHAnsi" w:hAnsiTheme="minorHAnsi"/>
                <w:color w:val="000000"/>
                <w:lang w:eastAsia="pl-PL"/>
              </w:rPr>
            </w:pPr>
            <w:r w:rsidRPr="00FB5FD7">
              <w:rPr>
                <w:rFonts w:asciiTheme="minorHAnsi" w:hAnsiTheme="minorHAnsi"/>
                <w:color w:val="000000"/>
                <w:lang w:eastAsia="pl-PL"/>
              </w:rPr>
              <w:t>łączenie i tworzenie zarówno danych tabelarycznych jak i geograficznych.</w:t>
            </w:r>
          </w:p>
          <w:p w:rsidR="004D74D7" w:rsidRPr="00FB5FD7" w:rsidRDefault="004D74D7" w:rsidP="004D74D7">
            <w:pPr>
              <w:numPr>
                <w:ilvl w:val="0"/>
                <w:numId w:val="31"/>
              </w:numPr>
              <w:suppressAutoHyphens w:val="0"/>
              <w:spacing w:before="68" w:after="68" w:line="258" w:lineRule="atLeast"/>
              <w:textAlignment w:val="baseline"/>
              <w:rPr>
                <w:rFonts w:asciiTheme="minorHAnsi" w:hAnsiTheme="minorHAnsi"/>
                <w:color w:val="000000"/>
                <w:lang w:eastAsia="pl-PL"/>
              </w:rPr>
            </w:pPr>
            <w:r w:rsidRPr="00FB5FD7">
              <w:rPr>
                <w:rFonts w:asciiTheme="minorHAnsi" w:hAnsiTheme="minorHAnsi"/>
                <w:color w:val="000000"/>
                <w:lang w:eastAsia="pl-PL"/>
              </w:rPr>
              <w:t xml:space="preserve">ładowanie danych do </w:t>
            </w:r>
            <w:proofErr w:type="spellStart"/>
            <w:r w:rsidRPr="00FB5FD7">
              <w:rPr>
                <w:rFonts w:asciiTheme="minorHAnsi" w:hAnsiTheme="minorHAnsi"/>
                <w:color w:val="000000"/>
                <w:lang w:eastAsia="pl-PL"/>
              </w:rPr>
              <w:t>geobazy</w:t>
            </w:r>
            <w:proofErr w:type="spellEnd"/>
            <w:r w:rsidRPr="00FB5FD7">
              <w:rPr>
                <w:rFonts w:asciiTheme="minorHAnsi" w:hAnsiTheme="minorHAnsi"/>
                <w:color w:val="000000"/>
                <w:lang w:eastAsia="pl-PL"/>
              </w:rPr>
              <w:t xml:space="preserve"> wielodostępowej;</w:t>
            </w:r>
          </w:p>
          <w:p w:rsidR="004D74D7" w:rsidRPr="00FB5FD7" w:rsidRDefault="004D74D7" w:rsidP="004D74D7">
            <w:pPr>
              <w:numPr>
                <w:ilvl w:val="0"/>
                <w:numId w:val="31"/>
              </w:numPr>
              <w:suppressAutoHyphens w:val="0"/>
              <w:spacing w:before="68" w:after="68" w:line="258" w:lineRule="atLeast"/>
              <w:textAlignment w:val="baseline"/>
              <w:rPr>
                <w:rFonts w:asciiTheme="minorHAnsi" w:hAnsiTheme="minorHAnsi"/>
                <w:color w:val="000000"/>
                <w:lang w:eastAsia="pl-PL"/>
              </w:rPr>
            </w:pPr>
            <w:r w:rsidRPr="00FB5FD7">
              <w:rPr>
                <w:rFonts w:asciiTheme="minorHAnsi" w:hAnsiTheme="minorHAnsi"/>
                <w:color w:val="000000"/>
                <w:lang w:eastAsia="pl-PL"/>
              </w:rPr>
              <w:t xml:space="preserve">tworzenie podtypów atrybutów w klasie obiektów </w:t>
            </w:r>
            <w:proofErr w:type="spellStart"/>
            <w:r w:rsidRPr="00FB5FD7">
              <w:rPr>
                <w:rFonts w:asciiTheme="minorHAnsi" w:hAnsiTheme="minorHAnsi"/>
                <w:color w:val="000000"/>
                <w:lang w:eastAsia="pl-PL"/>
              </w:rPr>
              <w:t>geobazy</w:t>
            </w:r>
            <w:proofErr w:type="spellEnd"/>
            <w:r w:rsidRPr="00FB5FD7">
              <w:rPr>
                <w:rFonts w:asciiTheme="minorHAnsi" w:hAnsiTheme="minorHAnsi"/>
                <w:color w:val="000000"/>
                <w:lang w:eastAsia="pl-PL"/>
              </w:rPr>
              <w:t>;</w:t>
            </w:r>
          </w:p>
          <w:p w:rsidR="004D74D7" w:rsidRDefault="004D74D7" w:rsidP="004D74D7">
            <w:pPr>
              <w:numPr>
                <w:ilvl w:val="0"/>
                <w:numId w:val="31"/>
              </w:numPr>
              <w:suppressAutoHyphens w:val="0"/>
              <w:spacing w:before="68" w:after="68" w:line="258" w:lineRule="atLeast"/>
              <w:textAlignment w:val="baseline"/>
              <w:rPr>
                <w:rFonts w:asciiTheme="minorHAnsi" w:hAnsiTheme="minorHAnsi"/>
                <w:color w:val="000000"/>
                <w:lang w:eastAsia="pl-PL"/>
              </w:rPr>
            </w:pPr>
            <w:r w:rsidRPr="00FB5FD7">
              <w:rPr>
                <w:rFonts w:asciiTheme="minorHAnsi" w:hAnsiTheme="minorHAnsi"/>
                <w:color w:val="000000"/>
                <w:lang w:eastAsia="pl-PL"/>
              </w:rPr>
              <w:t>tworzenie domen atrybutów.</w:t>
            </w:r>
          </w:p>
          <w:p w:rsidR="00335472" w:rsidRPr="00FB5FD7" w:rsidRDefault="00335472" w:rsidP="00335472">
            <w:pPr>
              <w:suppressAutoHyphens w:val="0"/>
              <w:spacing w:before="68" w:after="68" w:line="258" w:lineRule="atLeast"/>
              <w:ind w:left="720"/>
              <w:textAlignment w:val="baseline"/>
              <w:rPr>
                <w:rFonts w:asciiTheme="minorHAnsi" w:hAnsiTheme="minorHAnsi"/>
                <w:color w:val="000000"/>
                <w:lang w:eastAsia="pl-PL"/>
              </w:rPr>
            </w:pPr>
          </w:p>
          <w:p w:rsidR="004D74D7" w:rsidRPr="00FB5FD7" w:rsidRDefault="004D74D7" w:rsidP="004D74D7">
            <w:pPr>
              <w:suppressAutoHyphens w:val="0"/>
              <w:rPr>
                <w:rFonts w:asciiTheme="minorHAnsi" w:hAnsiTheme="minorHAnsi"/>
                <w:lang w:eastAsia="pl-PL"/>
              </w:rPr>
            </w:pPr>
            <w:r w:rsidRPr="00FB5FD7">
              <w:rPr>
                <w:rFonts w:asciiTheme="minorHAnsi" w:hAnsiTheme="minorHAnsi"/>
                <w:b/>
                <w:bCs/>
                <w:color w:val="000000"/>
                <w:lang w:eastAsia="pl-PL"/>
              </w:rPr>
              <w:t>2.Tworzenie i edycję danych</w:t>
            </w:r>
            <w:r w:rsidRPr="00FB5FD7">
              <w:rPr>
                <w:rFonts w:asciiTheme="minorHAnsi" w:hAnsiTheme="minorHAnsi"/>
                <w:color w:val="000000"/>
                <w:shd w:val="clear" w:color="auto" w:fill="FFFFFF"/>
                <w:lang w:eastAsia="pl-PL"/>
              </w:rPr>
              <w:t>:</w:t>
            </w:r>
            <w:r w:rsidRPr="00FB5FD7">
              <w:rPr>
                <w:rFonts w:asciiTheme="minorHAnsi" w:hAnsiTheme="minorHAnsi"/>
                <w:color w:val="000000"/>
                <w:lang w:eastAsia="pl-PL"/>
              </w:rPr>
              <w:br/>
            </w:r>
          </w:p>
          <w:p w:rsidR="004D74D7" w:rsidRPr="00FB5FD7" w:rsidRDefault="004D74D7" w:rsidP="004D74D7">
            <w:pPr>
              <w:numPr>
                <w:ilvl w:val="0"/>
                <w:numId w:val="32"/>
              </w:numPr>
              <w:suppressAutoHyphens w:val="0"/>
              <w:spacing w:line="258" w:lineRule="atLeast"/>
              <w:textAlignment w:val="baseline"/>
              <w:rPr>
                <w:rFonts w:asciiTheme="minorHAnsi" w:hAnsiTheme="minorHAnsi"/>
                <w:color w:val="000000"/>
                <w:lang w:eastAsia="pl-PL"/>
              </w:rPr>
            </w:pPr>
            <w:r w:rsidRPr="00FB5FD7">
              <w:rPr>
                <w:rFonts w:asciiTheme="minorHAnsi" w:hAnsiTheme="minorHAnsi"/>
                <w:color w:val="000000"/>
                <w:lang w:eastAsia="pl-PL"/>
              </w:rPr>
              <w:t>tworzenie i edycję warstw informacyjnych , </w:t>
            </w:r>
            <w:r w:rsidRPr="00FB5FD7">
              <w:rPr>
                <w:rFonts w:asciiTheme="minorHAnsi" w:hAnsiTheme="minorHAnsi"/>
                <w:color w:val="000000"/>
                <w:bdr w:val="none" w:sz="0" w:space="0" w:color="auto" w:frame="1"/>
                <w:lang w:eastAsia="pl-PL"/>
              </w:rPr>
              <w:t xml:space="preserve">plików INFO, wielodostępowej </w:t>
            </w:r>
            <w:proofErr w:type="spellStart"/>
            <w:r w:rsidRPr="00FB5FD7">
              <w:rPr>
                <w:rFonts w:asciiTheme="minorHAnsi" w:hAnsiTheme="minorHAnsi"/>
                <w:color w:val="000000"/>
                <w:bdr w:val="none" w:sz="0" w:space="0" w:color="auto" w:frame="1"/>
                <w:lang w:eastAsia="pl-PL"/>
              </w:rPr>
              <w:t>geobazy,obiektów</w:t>
            </w:r>
            <w:proofErr w:type="spellEnd"/>
            <w:r w:rsidRPr="00FB5FD7">
              <w:rPr>
                <w:rFonts w:asciiTheme="minorHAnsi" w:hAnsiTheme="minorHAnsi"/>
                <w:color w:val="000000"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 w:rsidRPr="00FB5FD7">
              <w:rPr>
                <w:rFonts w:asciiTheme="minorHAnsi" w:hAnsiTheme="minorHAnsi"/>
                <w:color w:val="000000"/>
                <w:bdr w:val="none" w:sz="0" w:space="0" w:color="auto" w:frame="1"/>
                <w:lang w:eastAsia="pl-PL"/>
              </w:rPr>
              <w:t>geobazy</w:t>
            </w:r>
            <w:proofErr w:type="spellEnd"/>
            <w:r w:rsidRPr="00FB5FD7">
              <w:rPr>
                <w:rFonts w:asciiTheme="minorHAnsi" w:hAnsiTheme="minorHAnsi"/>
                <w:color w:val="000000"/>
                <w:bdr w:val="none" w:sz="0" w:space="0" w:color="auto" w:frame="1"/>
                <w:lang w:eastAsia="pl-PL"/>
              </w:rPr>
              <w:t xml:space="preserve"> stanowiących część sieci geometrycznych i klas relacji;</w:t>
            </w:r>
          </w:p>
          <w:p w:rsidR="004D74D7" w:rsidRPr="00FB5FD7" w:rsidRDefault="004D74D7" w:rsidP="004D74D7">
            <w:pPr>
              <w:numPr>
                <w:ilvl w:val="0"/>
                <w:numId w:val="32"/>
              </w:numPr>
              <w:suppressAutoHyphens w:val="0"/>
              <w:spacing w:line="258" w:lineRule="atLeast"/>
              <w:textAlignment w:val="baseline"/>
              <w:rPr>
                <w:rFonts w:asciiTheme="minorHAnsi" w:hAnsiTheme="minorHAnsi"/>
                <w:color w:val="000000"/>
                <w:lang w:eastAsia="pl-PL"/>
              </w:rPr>
            </w:pPr>
            <w:r w:rsidRPr="00FB5FD7">
              <w:rPr>
                <w:rFonts w:asciiTheme="minorHAnsi" w:hAnsiTheme="minorHAnsi"/>
                <w:color w:val="000000"/>
                <w:lang w:eastAsia="pl-PL"/>
              </w:rPr>
              <w:t>integracj</w:t>
            </w:r>
            <w:r w:rsidRPr="00FB5FD7">
              <w:rPr>
                <w:rFonts w:asciiTheme="minorHAnsi" w:hAnsiTheme="minorHAnsi"/>
                <w:color w:val="000000"/>
                <w:bdr w:val="none" w:sz="0" w:space="0" w:color="auto" w:frame="1"/>
                <w:lang w:eastAsia="pl-PL"/>
              </w:rPr>
              <w:t>ę</w:t>
            </w:r>
            <w:r w:rsidRPr="00FB5FD7">
              <w:rPr>
                <w:rFonts w:asciiTheme="minorHAnsi" w:hAnsiTheme="minorHAnsi"/>
                <w:color w:val="000000"/>
                <w:lang w:eastAsia="pl-PL"/>
              </w:rPr>
              <w:t> </w:t>
            </w:r>
            <w:proofErr w:type="spellStart"/>
            <w:r w:rsidRPr="00FB5FD7">
              <w:rPr>
                <w:rFonts w:asciiTheme="minorHAnsi" w:hAnsiTheme="minorHAnsi"/>
                <w:color w:val="000000"/>
                <w:lang w:eastAsia="pl-PL"/>
              </w:rPr>
              <w:t>eobiektów</w:t>
            </w:r>
            <w:proofErr w:type="spellEnd"/>
            <w:r w:rsidRPr="00FB5FD7">
              <w:rPr>
                <w:rFonts w:asciiTheme="minorHAnsi" w:hAnsiTheme="minorHAnsi"/>
                <w:color w:val="000000"/>
                <w:lang w:eastAsia="pl-PL"/>
              </w:rPr>
              <w:t xml:space="preserve"> w danych typu </w:t>
            </w:r>
            <w:proofErr w:type="spellStart"/>
            <w:r w:rsidRPr="00FB5FD7">
              <w:rPr>
                <w:rFonts w:asciiTheme="minorHAnsi" w:hAnsiTheme="minorHAnsi"/>
                <w:color w:val="000000"/>
                <w:lang w:eastAsia="pl-PL"/>
              </w:rPr>
              <w:t>coverage</w:t>
            </w:r>
            <w:proofErr w:type="spellEnd"/>
            <w:r w:rsidRPr="00FB5FD7">
              <w:rPr>
                <w:rFonts w:asciiTheme="minorHAnsi" w:hAnsiTheme="minorHAnsi"/>
                <w:color w:val="000000"/>
                <w:lang w:eastAsia="pl-PL"/>
              </w:rPr>
              <w:t xml:space="preserve"> i </w:t>
            </w:r>
            <w:proofErr w:type="spellStart"/>
            <w:r w:rsidRPr="00FB5FD7">
              <w:rPr>
                <w:rFonts w:asciiTheme="minorHAnsi" w:hAnsiTheme="minorHAnsi"/>
                <w:color w:val="000000"/>
                <w:lang w:eastAsia="pl-PL"/>
              </w:rPr>
              <w:t>geobazie</w:t>
            </w:r>
            <w:proofErr w:type="spellEnd"/>
            <w:r w:rsidRPr="00FB5FD7">
              <w:rPr>
                <w:rFonts w:asciiTheme="minorHAnsi" w:hAnsiTheme="minorHAnsi"/>
                <w:color w:val="000000"/>
                <w:lang w:eastAsia="pl-PL"/>
              </w:rPr>
              <w:t>;</w:t>
            </w:r>
          </w:p>
          <w:p w:rsidR="004D74D7" w:rsidRPr="00FB5FD7" w:rsidRDefault="004D74D7" w:rsidP="004D74D7">
            <w:pPr>
              <w:numPr>
                <w:ilvl w:val="0"/>
                <w:numId w:val="32"/>
              </w:numPr>
              <w:suppressAutoHyphens w:val="0"/>
              <w:spacing w:before="68" w:after="68" w:line="258" w:lineRule="atLeast"/>
              <w:textAlignment w:val="baseline"/>
              <w:rPr>
                <w:rFonts w:asciiTheme="minorHAnsi" w:hAnsiTheme="minorHAnsi"/>
                <w:color w:val="000000"/>
                <w:lang w:eastAsia="pl-PL"/>
              </w:rPr>
            </w:pPr>
            <w:r w:rsidRPr="00FB5FD7">
              <w:rPr>
                <w:rFonts w:asciiTheme="minorHAnsi" w:hAnsiTheme="minorHAnsi"/>
                <w:color w:val="000000"/>
                <w:lang w:eastAsia="pl-PL"/>
              </w:rPr>
              <w:t>tworzenie klas relacji pomiędzy różnymi klasami obiektów oraz pomiędzy różnymi tabelami; </w:t>
            </w:r>
          </w:p>
          <w:p w:rsidR="004D74D7" w:rsidRPr="00FB5FD7" w:rsidRDefault="004D74D7" w:rsidP="004D74D7">
            <w:pPr>
              <w:numPr>
                <w:ilvl w:val="0"/>
                <w:numId w:val="32"/>
              </w:numPr>
              <w:suppressAutoHyphens w:val="0"/>
              <w:spacing w:before="68" w:after="68" w:line="258" w:lineRule="atLeast"/>
              <w:textAlignment w:val="baseline"/>
              <w:rPr>
                <w:rFonts w:asciiTheme="minorHAnsi" w:hAnsiTheme="minorHAnsi"/>
                <w:color w:val="000000"/>
                <w:lang w:eastAsia="pl-PL"/>
              </w:rPr>
            </w:pPr>
            <w:r w:rsidRPr="00FB5FD7">
              <w:rPr>
                <w:rFonts w:asciiTheme="minorHAnsi" w:hAnsiTheme="minorHAnsi"/>
                <w:color w:val="000000"/>
                <w:lang w:eastAsia="pl-PL"/>
              </w:rPr>
              <w:t xml:space="preserve">tworzenie wersjonowania </w:t>
            </w:r>
            <w:proofErr w:type="spellStart"/>
            <w:r w:rsidRPr="00FB5FD7">
              <w:rPr>
                <w:rFonts w:asciiTheme="minorHAnsi" w:hAnsiTheme="minorHAnsi"/>
                <w:color w:val="000000"/>
                <w:lang w:eastAsia="pl-PL"/>
              </w:rPr>
              <w:t>Geobazy</w:t>
            </w:r>
            <w:proofErr w:type="spellEnd"/>
            <w:r w:rsidRPr="00FB5FD7">
              <w:rPr>
                <w:rFonts w:asciiTheme="minorHAnsi" w:hAnsiTheme="minorHAnsi"/>
                <w:color w:val="000000"/>
                <w:lang w:eastAsia="pl-PL"/>
              </w:rPr>
              <w:t>;</w:t>
            </w:r>
          </w:p>
          <w:p w:rsidR="004D74D7" w:rsidRPr="00FB5FD7" w:rsidRDefault="004D74D7" w:rsidP="004D74D7">
            <w:pPr>
              <w:numPr>
                <w:ilvl w:val="0"/>
                <w:numId w:val="32"/>
              </w:numPr>
              <w:suppressAutoHyphens w:val="0"/>
              <w:spacing w:before="68" w:after="68" w:line="258" w:lineRule="atLeast"/>
              <w:textAlignment w:val="baseline"/>
              <w:rPr>
                <w:rFonts w:asciiTheme="minorHAnsi" w:hAnsiTheme="minorHAnsi"/>
                <w:color w:val="000000"/>
                <w:lang w:eastAsia="pl-PL"/>
              </w:rPr>
            </w:pPr>
            <w:r w:rsidRPr="00FB5FD7">
              <w:rPr>
                <w:rFonts w:asciiTheme="minorHAnsi" w:hAnsiTheme="minorHAnsi"/>
                <w:color w:val="000000"/>
                <w:lang w:eastAsia="pl-PL"/>
              </w:rPr>
              <w:t>edycję wersji opartej na DBMS;</w:t>
            </w:r>
          </w:p>
          <w:p w:rsidR="004D74D7" w:rsidRPr="00FB5FD7" w:rsidRDefault="004D74D7" w:rsidP="004D74D7">
            <w:pPr>
              <w:numPr>
                <w:ilvl w:val="0"/>
                <w:numId w:val="32"/>
              </w:numPr>
              <w:suppressAutoHyphens w:val="0"/>
              <w:spacing w:before="68" w:after="68" w:line="258" w:lineRule="atLeast"/>
              <w:textAlignment w:val="baseline"/>
              <w:rPr>
                <w:rFonts w:asciiTheme="minorHAnsi" w:hAnsiTheme="minorHAnsi"/>
                <w:color w:val="000000"/>
                <w:lang w:eastAsia="pl-PL"/>
              </w:rPr>
            </w:pPr>
            <w:r w:rsidRPr="00FB5FD7">
              <w:rPr>
                <w:rFonts w:asciiTheme="minorHAnsi" w:hAnsiTheme="minorHAnsi"/>
                <w:color w:val="000000"/>
                <w:lang w:eastAsia="pl-PL"/>
              </w:rPr>
              <w:t xml:space="preserve">rozwiązywanie konfliktów pomiędzy wersjami </w:t>
            </w:r>
            <w:proofErr w:type="spellStart"/>
            <w:r w:rsidRPr="00FB5FD7">
              <w:rPr>
                <w:rFonts w:asciiTheme="minorHAnsi" w:hAnsiTheme="minorHAnsi"/>
                <w:color w:val="000000"/>
                <w:lang w:eastAsia="pl-PL"/>
              </w:rPr>
              <w:t>geobazy</w:t>
            </w:r>
            <w:proofErr w:type="spellEnd"/>
            <w:r w:rsidRPr="00FB5FD7">
              <w:rPr>
                <w:rFonts w:asciiTheme="minorHAnsi" w:hAnsiTheme="minorHAnsi"/>
                <w:color w:val="000000"/>
                <w:lang w:eastAsia="pl-PL"/>
              </w:rPr>
              <w:t xml:space="preserve"> wielodostępowej;</w:t>
            </w:r>
          </w:p>
          <w:p w:rsidR="004D74D7" w:rsidRPr="00FB5FD7" w:rsidRDefault="004D74D7" w:rsidP="004D74D7">
            <w:pPr>
              <w:numPr>
                <w:ilvl w:val="0"/>
                <w:numId w:val="32"/>
              </w:numPr>
              <w:suppressAutoHyphens w:val="0"/>
              <w:spacing w:before="68" w:after="68" w:line="258" w:lineRule="atLeast"/>
              <w:textAlignment w:val="baseline"/>
              <w:rPr>
                <w:rFonts w:asciiTheme="minorHAnsi" w:hAnsiTheme="minorHAnsi"/>
                <w:color w:val="000000"/>
                <w:lang w:eastAsia="pl-PL"/>
              </w:rPr>
            </w:pPr>
            <w:r w:rsidRPr="00FB5FD7">
              <w:rPr>
                <w:rFonts w:asciiTheme="minorHAnsi" w:hAnsiTheme="minorHAnsi"/>
                <w:color w:val="000000"/>
                <w:lang w:eastAsia="pl-PL"/>
              </w:rPr>
              <w:t xml:space="preserve">tworzenie i edycja wymiarowania oraz klasy obiektów opisowych </w:t>
            </w:r>
            <w:proofErr w:type="spellStart"/>
            <w:r w:rsidRPr="00FB5FD7">
              <w:rPr>
                <w:rFonts w:asciiTheme="minorHAnsi" w:hAnsiTheme="minorHAnsi"/>
                <w:color w:val="000000"/>
                <w:lang w:eastAsia="pl-PL"/>
              </w:rPr>
              <w:t>geobazy</w:t>
            </w:r>
            <w:proofErr w:type="spellEnd"/>
            <w:r w:rsidRPr="00FB5FD7">
              <w:rPr>
                <w:rFonts w:asciiTheme="minorHAnsi" w:hAnsiTheme="minorHAnsi"/>
                <w:color w:val="000000"/>
                <w:lang w:eastAsia="pl-PL"/>
              </w:rPr>
              <w:t>;</w:t>
            </w:r>
          </w:p>
          <w:p w:rsidR="004D74D7" w:rsidRPr="00FB5FD7" w:rsidRDefault="004D74D7" w:rsidP="004D74D7">
            <w:pPr>
              <w:numPr>
                <w:ilvl w:val="0"/>
                <w:numId w:val="32"/>
              </w:numPr>
              <w:suppressAutoHyphens w:val="0"/>
              <w:spacing w:before="68" w:after="68" w:line="258" w:lineRule="atLeast"/>
              <w:textAlignment w:val="baseline"/>
              <w:rPr>
                <w:rFonts w:asciiTheme="minorHAnsi" w:hAnsiTheme="minorHAnsi"/>
                <w:color w:val="000000"/>
                <w:lang w:eastAsia="pl-PL"/>
              </w:rPr>
            </w:pPr>
            <w:r w:rsidRPr="00FB5FD7">
              <w:rPr>
                <w:rFonts w:asciiTheme="minorHAnsi" w:hAnsiTheme="minorHAnsi"/>
                <w:color w:val="000000"/>
                <w:lang w:eastAsia="pl-PL"/>
              </w:rPr>
              <w:t xml:space="preserve">tworzenie dynamicznych obiektów z </w:t>
            </w:r>
            <w:proofErr w:type="spellStart"/>
            <w:r w:rsidRPr="00FB5FD7">
              <w:rPr>
                <w:rFonts w:asciiTheme="minorHAnsi" w:hAnsiTheme="minorHAnsi"/>
                <w:color w:val="000000"/>
                <w:lang w:eastAsia="pl-PL"/>
              </w:rPr>
              <w:t>geokodowanych</w:t>
            </w:r>
            <w:proofErr w:type="spellEnd"/>
            <w:r w:rsidRPr="00FB5FD7">
              <w:rPr>
                <w:rFonts w:asciiTheme="minorHAnsi" w:hAnsiTheme="minorHAnsi"/>
                <w:color w:val="000000"/>
                <w:lang w:eastAsia="pl-PL"/>
              </w:rPr>
              <w:t xml:space="preserve"> lokalizacji.</w:t>
            </w:r>
          </w:p>
          <w:p w:rsidR="00335472" w:rsidRDefault="00335472" w:rsidP="004D74D7">
            <w:pPr>
              <w:suppressAutoHyphens w:val="0"/>
              <w:rPr>
                <w:rFonts w:asciiTheme="minorHAnsi" w:hAnsiTheme="minorHAnsi"/>
                <w:color w:val="000000"/>
                <w:lang w:eastAsia="pl-PL"/>
              </w:rPr>
            </w:pPr>
          </w:p>
          <w:p w:rsidR="004D74D7" w:rsidRDefault="004D74D7" w:rsidP="004D74D7">
            <w:pPr>
              <w:suppressAutoHyphens w:val="0"/>
              <w:rPr>
                <w:rFonts w:asciiTheme="minorHAnsi" w:hAnsiTheme="minorHAnsi"/>
                <w:b/>
                <w:bCs/>
                <w:color w:val="000000"/>
                <w:lang w:eastAsia="pl-PL"/>
              </w:rPr>
            </w:pPr>
            <w:r w:rsidRPr="00FB5FD7">
              <w:rPr>
                <w:rFonts w:asciiTheme="minorHAnsi" w:hAnsiTheme="minorHAnsi"/>
                <w:color w:val="000000"/>
                <w:lang w:eastAsia="pl-PL"/>
              </w:rPr>
              <w:br/>
            </w:r>
            <w:r w:rsidRPr="00FB5FD7">
              <w:rPr>
                <w:rFonts w:asciiTheme="minorHAnsi" w:hAnsiTheme="minorHAnsi"/>
                <w:b/>
                <w:color w:val="000000"/>
                <w:lang w:eastAsia="pl-PL"/>
              </w:rPr>
              <w:lastRenderedPageBreak/>
              <w:t>3</w:t>
            </w:r>
            <w:r w:rsidRPr="00FB5FD7">
              <w:rPr>
                <w:rFonts w:asciiTheme="minorHAnsi" w:hAnsiTheme="minorHAnsi"/>
                <w:color w:val="000000"/>
                <w:shd w:val="clear" w:color="auto" w:fill="FFFFFF"/>
                <w:lang w:eastAsia="pl-PL"/>
              </w:rPr>
              <w:t>.</w:t>
            </w:r>
            <w:r w:rsidRPr="00FB5FD7">
              <w:rPr>
                <w:rFonts w:asciiTheme="minorHAnsi" w:hAnsiTheme="minorHAnsi"/>
                <w:color w:val="000000"/>
                <w:lang w:eastAsia="pl-PL"/>
              </w:rPr>
              <w:t> </w:t>
            </w:r>
            <w:r w:rsidRPr="00FB5FD7">
              <w:rPr>
                <w:rFonts w:asciiTheme="minorHAnsi" w:hAnsiTheme="minorHAnsi"/>
                <w:b/>
                <w:bCs/>
                <w:color w:val="000000"/>
                <w:lang w:eastAsia="pl-PL"/>
              </w:rPr>
              <w:t>Tworzenie map:</w:t>
            </w:r>
          </w:p>
          <w:p w:rsidR="00335472" w:rsidRPr="00FB5FD7" w:rsidRDefault="00335472" w:rsidP="004D74D7">
            <w:pPr>
              <w:suppressAutoHyphens w:val="0"/>
              <w:rPr>
                <w:rFonts w:asciiTheme="minorHAnsi" w:hAnsiTheme="minorHAnsi"/>
                <w:lang w:eastAsia="pl-PL"/>
              </w:rPr>
            </w:pPr>
          </w:p>
          <w:p w:rsidR="004D74D7" w:rsidRPr="00FB5FD7" w:rsidRDefault="004D74D7" w:rsidP="004D74D7">
            <w:pPr>
              <w:numPr>
                <w:ilvl w:val="0"/>
                <w:numId w:val="30"/>
              </w:numPr>
              <w:suppressAutoHyphens w:val="0"/>
              <w:spacing w:before="68" w:after="68" w:line="258" w:lineRule="atLeast"/>
              <w:textAlignment w:val="baseline"/>
              <w:rPr>
                <w:rFonts w:asciiTheme="minorHAnsi" w:hAnsiTheme="minorHAnsi"/>
                <w:color w:val="000000"/>
                <w:lang w:eastAsia="pl-PL"/>
              </w:rPr>
            </w:pPr>
            <w:r w:rsidRPr="00FB5FD7">
              <w:rPr>
                <w:rFonts w:asciiTheme="minorHAnsi" w:hAnsiTheme="minorHAnsi"/>
                <w:color w:val="000000"/>
                <w:lang w:eastAsia="pl-PL"/>
              </w:rPr>
              <w:t xml:space="preserve">interakcję z mapą - łatwe nawigowanie i tworzenie zapytań do mapy, jak również pozyskiwanie dodatkowych informacji, takich, jak </w:t>
            </w:r>
            <w:proofErr w:type="spellStart"/>
            <w:r w:rsidRPr="00FB5FD7">
              <w:rPr>
                <w:rFonts w:asciiTheme="minorHAnsi" w:hAnsiTheme="minorHAnsi"/>
                <w:color w:val="000000"/>
                <w:lang w:eastAsia="pl-PL"/>
              </w:rPr>
              <w:t>hiperłącza</w:t>
            </w:r>
            <w:proofErr w:type="spellEnd"/>
            <w:r w:rsidRPr="00FB5FD7">
              <w:rPr>
                <w:rFonts w:asciiTheme="minorHAnsi" w:hAnsiTheme="minorHAnsi"/>
                <w:color w:val="000000"/>
                <w:lang w:eastAsia="pl-PL"/>
              </w:rPr>
              <w:t>, które integrują mapę z informacjami zewnętrznymi;</w:t>
            </w:r>
          </w:p>
          <w:p w:rsidR="004D74D7" w:rsidRPr="00FB5FD7" w:rsidRDefault="004D74D7" w:rsidP="004D74D7">
            <w:pPr>
              <w:numPr>
                <w:ilvl w:val="0"/>
                <w:numId w:val="30"/>
              </w:numPr>
              <w:suppressAutoHyphens w:val="0"/>
              <w:spacing w:before="68" w:after="68" w:line="258" w:lineRule="atLeast"/>
              <w:textAlignment w:val="baseline"/>
              <w:rPr>
                <w:rFonts w:asciiTheme="minorHAnsi" w:hAnsiTheme="minorHAnsi"/>
                <w:color w:val="000000"/>
                <w:lang w:eastAsia="pl-PL"/>
              </w:rPr>
            </w:pPr>
            <w:r w:rsidRPr="00FB5FD7">
              <w:rPr>
                <w:rFonts w:asciiTheme="minorHAnsi" w:hAnsiTheme="minorHAnsi"/>
                <w:color w:val="000000"/>
                <w:lang w:eastAsia="pl-PL"/>
              </w:rPr>
              <w:t xml:space="preserve">drukowanie map - narzędzia do obsługi wysokiej jakości wydruków map, obejmujące zintegrowane sterowniki </w:t>
            </w:r>
            <w:proofErr w:type="spellStart"/>
            <w:r w:rsidRPr="00FB5FD7">
              <w:rPr>
                <w:rFonts w:asciiTheme="minorHAnsi" w:hAnsiTheme="minorHAnsi"/>
                <w:color w:val="000000"/>
                <w:lang w:eastAsia="pl-PL"/>
              </w:rPr>
              <w:t>rasteryzacji</w:t>
            </w:r>
            <w:proofErr w:type="spellEnd"/>
            <w:r w:rsidRPr="00FB5FD7">
              <w:rPr>
                <w:rFonts w:asciiTheme="minorHAnsi" w:hAnsiTheme="minorHAnsi"/>
                <w:color w:val="000000"/>
                <w:lang w:eastAsia="pl-PL"/>
              </w:rPr>
              <w:t xml:space="preserve"> mapy podczas wydruku;</w:t>
            </w:r>
          </w:p>
          <w:p w:rsidR="004D74D7" w:rsidRPr="00FB5FD7" w:rsidRDefault="004D74D7" w:rsidP="004D74D7">
            <w:pPr>
              <w:numPr>
                <w:ilvl w:val="0"/>
                <w:numId w:val="30"/>
              </w:numPr>
              <w:suppressAutoHyphens w:val="0"/>
              <w:spacing w:before="68" w:after="68" w:line="258" w:lineRule="atLeast"/>
              <w:textAlignment w:val="baseline"/>
              <w:rPr>
                <w:rFonts w:asciiTheme="minorHAnsi" w:hAnsiTheme="minorHAnsi"/>
                <w:color w:val="000000"/>
                <w:lang w:eastAsia="pl-PL"/>
              </w:rPr>
            </w:pPr>
            <w:r w:rsidRPr="00FB5FD7">
              <w:rPr>
                <w:rFonts w:asciiTheme="minorHAnsi" w:hAnsiTheme="minorHAnsi"/>
                <w:color w:val="000000"/>
                <w:lang w:eastAsia="pl-PL"/>
              </w:rPr>
              <w:t>symbolizację i etykietowanie map - wykorzystanie i komponowanie tysięcy symboli oraz oferuje zaawansowane środowisko etykietowania, obejmujące automatyczne etykietowanie w locie oparte o wartości z tabeli atrybutów.</w:t>
            </w:r>
          </w:p>
          <w:p w:rsidR="004D74D7" w:rsidRDefault="004D74D7" w:rsidP="004D74D7">
            <w:pPr>
              <w:suppressAutoHyphens w:val="0"/>
              <w:rPr>
                <w:rFonts w:asciiTheme="minorHAnsi" w:hAnsiTheme="minorHAnsi"/>
                <w:b/>
                <w:color w:val="000000"/>
                <w:lang w:eastAsia="pl-PL"/>
              </w:rPr>
            </w:pPr>
            <w:r w:rsidRPr="00FB5FD7">
              <w:rPr>
                <w:rFonts w:asciiTheme="minorHAnsi" w:hAnsiTheme="minorHAnsi"/>
                <w:color w:val="000000"/>
                <w:lang w:eastAsia="pl-PL"/>
              </w:rPr>
              <w:br/>
            </w:r>
            <w:r w:rsidRPr="00FB5FD7">
              <w:rPr>
                <w:rFonts w:asciiTheme="minorHAnsi" w:hAnsiTheme="minorHAnsi"/>
                <w:b/>
                <w:color w:val="000000"/>
                <w:lang w:eastAsia="pl-PL"/>
              </w:rPr>
              <w:t>4. Zaawansowane analizy przestrzenne:</w:t>
            </w:r>
          </w:p>
          <w:p w:rsidR="00335472" w:rsidRPr="00FB5FD7" w:rsidRDefault="00335472" w:rsidP="004D74D7">
            <w:pPr>
              <w:suppressAutoHyphens w:val="0"/>
              <w:rPr>
                <w:rFonts w:asciiTheme="minorHAnsi" w:hAnsiTheme="minorHAnsi"/>
                <w:b/>
                <w:color w:val="000000"/>
                <w:lang w:eastAsia="pl-PL"/>
              </w:rPr>
            </w:pPr>
          </w:p>
          <w:p w:rsidR="004D74D7" w:rsidRPr="00FB5FD7" w:rsidRDefault="004D74D7" w:rsidP="004D74D7">
            <w:pPr>
              <w:numPr>
                <w:ilvl w:val="0"/>
                <w:numId w:val="29"/>
              </w:numPr>
              <w:suppressAutoHyphens w:val="0"/>
              <w:spacing w:before="68" w:after="68" w:line="258" w:lineRule="atLeast"/>
              <w:textAlignment w:val="baseline"/>
              <w:rPr>
                <w:rFonts w:asciiTheme="minorHAnsi" w:hAnsiTheme="minorHAnsi"/>
                <w:color w:val="000000"/>
                <w:lang w:eastAsia="pl-PL"/>
              </w:rPr>
            </w:pPr>
            <w:r w:rsidRPr="00FB5FD7">
              <w:rPr>
                <w:rFonts w:asciiTheme="minorHAnsi" w:hAnsiTheme="minorHAnsi"/>
                <w:color w:val="000000"/>
                <w:lang w:eastAsia="pl-PL"/>
              </w:rPr>
              <w:t>tworzenie modeli analiz przy użyciu mechanizmu „przeciągnij i upuść”; </w:t>
            </w:r>
          </w:p>
          <w:p w:rsidR="004D74D7" w:rsidRPr="00FB5FD7" w:rsidRDefault="004D74D7" w:rsidP="004D74D7">
            <w:pPr>
              <w:numPr>
                <w:ilvl w:val="0"/>
                <w:numId w:val="29"/>
              </w:numPr>
              <w:suppressAutoHyphens w:val="0"/>
              <w:spacing w:before="68" w:after="68" w:line="258" w:lineRule="atLeast"/>
              <w:textAlignment w:val="baseline"/>
              <w:rPr>
                <w:rFonts w:asciiTheme="minorHAnsi" w:hAnsiTheme="minorHAnsi"/>
                <w:color w:val="000000"/>
                <w:lang w:eastAsia="pl-PL"/>
              </w:rPr>
            </w:pPr>
            <w:r w:rsidRPr="00FB5FD7">
              <w:rPr>
                <w:rFonts w:asciiTheme="minorHAnsi" w:hAnsiTheme="minorHAnsi"/>
                <w:color w:val="000000"/>
                <w:lang w:eastAsia="pl-PL"/>
              </w:rPr>
              <w:t>tworzenie skryptów analiz danych; </w:t>
            </w:r>
          </w:p>
          <w:p w:rsidR="004D74D7" w:rsidRPr="00FB5FD7" w:rsidRDefault="004D74D7" w:rsidP="004D74D7">
            <w:pPr>
              <w:numPr>
                <w:ilvl w:val="0"/>
                <w:numId w:val="29"/>
              </w:numPr>
              <w:suppressAutoHyphens w:val="0"/>
              <w:spacing w:before="68" w:after="68" w:line="258" w:lineRule="atLeast"/>
              <w:textAlignment w:val="baseline"/>
              <w:rPr>
                <w:rFonts w:asciiTheme="minorHAnsi" w:hAnsiTheme="minorHAnsi"/>
                <w:color w:val="000000"/>
                <w:lang w:eastAsia="pl-PL"/>
              </w:rPr>
            </w:pPr>
            <w:r w:rsidRPr="00FB5FD7">
              <w:rPr>
                <w:rFonts w:asciiTheme="minorHAnsi" w:hAnsiTheme="minorHAnsi"/>
                <w:color w:val="000000"/>
                <w:lang w:eastAsia="pl-PL"/>
              </w:rPr>
              <w:t>wyszukiwanie danych na podstawie zapytań o atrybuty lub lokalizację; </w:t>
            </w:r>
          </w:p>
          <w:p w:rsidR="004D74D7" w:rsidRPr="00FB5FD7" w:rsidRDefault="004D74D7" w:rsidP="004D74D7">
            <w:pPr>
              <w:numPr>
                <w:ilvl w:val="0"/>
                <w:numId w:val="29"/>
              </w:numPr>
              <w:suppressAutoHyphens w:val="0"/>
              <w:spacing w:before="68" w:after="68" w:line="258" w:lineRule="atLeast"/>
              <w:textAlignment w:val="baseline"/>
              <w:rPr>
                <w:rFonts w:asciiTheme="minorHAnsi" w:hAnsiTheme="minorHAnsi"/>
                <w:color w:val="000000"/>
                <w:lang w:eastAsia="pl-PL"/>
              </w:rPr>
            </w:pPr>
            <w:r w:rsidRPr="00FB5FD7">
              <w:rPr>
                <w:rFonts w:asciiTheme="minorHAnsi" w:hAnsiTheme="minorHAnsi"/>
                <w:color w:val="000000"/>
                <w:lang w:eastAsia="pl-PL"/>
              </w:rPr>
              <w:t>konwersję obiektów wektorowych (punktów, linii, poligonów) na obrazy rastrowe</w:t>
            </w:r>
          </w:p>
          <w:p w:rsidR="004D74D7" w:rsidRPr="00FB5FD7" w:rsidRDefault="004D74D7" w:rsidP="004D74D7">
            <w:pPr>
              <w:numPr>
                <w:ilvl w:val="0"/>
                <w:numId w:val="29"/>
              </w:numPr>
              <w:suppressAutoHyphens w:val="0"/>
              <w:spacing w:before="68" w:after="68" w:line="258" w:lineRule="atLeast"/>
              <w:textAlignment w:val="baseline"/>
              <w:rPr>
                <w:rFonts w:asciiTheme="minorHAnsi" w:hAnsiTheme="minorHAnsi"/>
                <w:color w:val="000000"/>
                <w:lang w:eastAsia="pl-PL"/>
              </w:rPr>
            </w:pPr>
            <w:r w:rsidRPr="00FB5FD7">
              <w:rPr>
                <w:rFonts w:asciiTheme="minorHAnsi" w:hAnsiTheme="minorHAnsi"/>
                <w:color w:val="000000"/>
                <w:lang w:eastAsia="pl-PL"/>
              </w:rPr>
              <w:t>generowanie map gęstości i ciągłych powierzchni na podstawie obiektów punktowych</w:t>
            </w:r>
          </w:p>
          <w:p w:rsidR="004D74D7" w:rsidRPr="00FB5FD7" w:rsidRDefault="004D74D7" w:rsidP="004D74D7">
            <w:pPr>
              <w:numPr>
                <w:ilvl w:val="0"/>
                <w:numId w:val="29"/>
              </w:numPr>
              <w:suppressAutoHyphens w:val="0"/>
              <w:spacing w:before="68" w:after="68" w:line="258" w:lineRule="atLeast"/>
              <w:textAlignment w:val="baseline"/>
              <w:rPr>
                <w:rFonts w:asciiTheme="minorHAnsi" w:hAnsiTheme="minorHAnsi"/>
                <w:color w:val="000000"/>
                <w:lang w:eastAsia="pl-PL"/>
              </w:rPr>
            </w:pPr>
            <w:r w:rsidRPr="00FB5FD7">
              <w:rPr>
                <w:rFonts w:asciiTheme="minorHAnsi" w:hAnsiTheme="minorHAnsi"/>
                <w:color w:val="000000"/>
                <w:lang w:eastAsia="pl-PL"/>
              </w:rPr>
              <w:t>tworzenie warstwic, map nachyleń i ekspozycji oraz powierzchni cieniowanych</w:t>
            </w:r>
          </w:p>
          <w:p w:rsidR="004D74D7" w:rsidRPr="00FB5FD7" w:rsidRDefault="004D74D7" w:rsidP="004D74D7">
            <w:pPr>
              <w:numPr>
                <w:ilvl w:val="0"/>
                <w:numId w:val="29"/>
              </w:numPr>
              <w:suppressAutoHyphens w:val="0"/>
              <w:spacing w:before="68" w:after="68" w:line="258" w:lineRule="atLeast"/>
              <w:textAlignment w:val="baseline"/>
              <w:rPr>
                <w:rFonts w:asciiTheme="minorHAnsi" w:hAnsiTheme="minorHAnsi"/>
                <w:color w:val="000000"/>
                <w:lang w:eastAsia="pl-PL"/>
              </w:rPr>
            </w:pPr>
            <w:r w:rsidRPr="00FB5FD7">
              <w:rPr>
                <w:rFonts w:asciiTheme="minorHAnsi" w:hAnsiTheme="minorHAnsi"/>
                <w:color w:val="000000"/>
                <w:lang w:eastAsia="pl-PL"/>
              </w:rPr>
              <w:t>wykonywanie zapytań logicznych i obliczeń algebraicznych na mapach</w:t>
            </w:r>
          </w:p>
          <w:p w:rsidR="004D74D7" w:rsidRPr="00FB5FD7" w:rsidRDefault="004D74D7" w:rsidP="004D74D7">
            <w:pPr>
              <w:numPr>
                <w:ilvl w:val="0"/>
                <w:numId w:val="29"/>
              </w:numPr>
              <w:suppressAutoHyphens w:val="0"/>
              <w:spacing w:before="68" w:after="68" w:line="258" w:lineRule="atLeast"/>
              <w:textAlignment w:val="baseline"/>
              <w:rPr>
                <w:rFonts w:asciiTheme="minorHAnsi" w:hAnsiTheme="minorHAnsi"/>
                <w:color w:val="000000"/>
                <w:lang w:eastAsia="pl-PL"/>
              </w:rPr>
            </w:pPr>
            <w:r w:rsidRPr="00FB5FD7">
              <w:rPr>
                <w:rFonts w:asciiTheme="minorHAnsi" w:hAnsiTheme="minorHAnsi"/>
                <w:color w:val="000000"/>
                <w:lang w:eastAsia="pl-PL"/>
              </w:rPr>
              <w:t>przeprowadzanie analiz sąsiedztwa i analiz strefowych</w:t>
            </w:r>
          </w:p>
          <w:p w:rsidR="004D74D7" w:rsidRPr="00FB5FD7" w:rsidRDefault="004D74D7" w:rsidP="004D74D7">
            <w:pPr>
              <w:numPr>
                <w:ilvl w:val="0"/>
                <w:numId w:val="29"/>
              </w:numPr>
              <w:suppressAutoHyphens w:val="0"/>
              <w:spacing w:before="68" w:after="68" w:line="258" w:lineRule="atLeast"/>
              <w:textAlignment w:val="baseline"/>
              <w:rPr>
                <w:rFonts w:asciiTheme="minorHAnsi" w:hAnsiTheme="minorHAnsi"/>
                <w:color w:val="000000"/>
                <w:lang w:eastAsia="pl-PL"/>
              </w:rPr>
            </w:pPr>
            <w:r w:rsidRPr="00FB5FD7">
              <w:rPr>
                <w:rFonts w:asciiTheme="minorHAnsi" w:hAnsiTheme="minorHAnsi"/>
                <w:color w:val="000000"/>
                <w:lang w:eastAsia="pl-PL"/>
              </w:rPr>
              <w:t>wykonywanie dyskretnych analiz komórkowych</w:t>
            </w:r>
          </w:p>
          <w:p w:rsidR="004D74D7" w:rsidRPr="00FB5FD7" w:rsidRDefault="004D74D7" w:rsidP="004D74D7">
            <w:pPr>
              <w:numPr>
                <w:ilvl w:val="0"/>
                <w:numId w:val="29"/>
              </w:numPr>
              <w:suppressAutoHyphens w:val="0"/>
              <w:spacing w:before="68" w:after="68" w:line="258" w:lineRule="atLeast"/>
              <w:textAlignment w:val="baseline"/>
              <w:rPr>
                <w:rFonts w:asciiTheme="minorHAnsi" w:hAnsiTheme="minorHAnsi"/>
                <w:color w:val="000000"/>
                <w:lang w:eastAsia="pl-PL"/>
              </w:rPr>
            </w:pPr>
            <w:r w:rsidRPr="00FB5FD7">
              <w:rPr>
                <w:rFonts w:asciiTheme="minorHAnsi" w:hAnsiTheme="minorHAnsi"/>
                <w:color w:val="000000"/>
                <w:lang w:eastAsia="pl-PL"/>
              </w:rPr>
              <w:t>wykonywanie klasyfikacji rastra</w:t>
            </w:r>
          </w:p>
          <w:p w:rsidR="004D74D7" w:rsidRPr="00FB5FD7" w:rsidRDefault="004D74D7" w:rsidP="004D74D7">
            <w:pPr>
              <w:numPr>
                <w:ilvl w:val="0"/>
                <w:numId w:val="29"/>
              </w:numPr>
              <w:suppressAutoHyphens w:val="0"/>
              <w:spacing w:before="68" w:after="68" w:line="258" w:lineRule="atLeast"/>
              <w:textAlignment w:val="baseline"/>
              <w:rPr>
                <w:rFonts w:asciiTheme="minorHAnsi" w:hAnsiTheme="minorHAnsi"/>
                <w:color w:val="000000"/>
                <w:lang w:eastAsia="pl-PL"/>
              </w:rPr>
            </w:pPr>
            <w:r w:rsidRPr="00FB5FD7">
              <w:rPr>
                <w:rFonts w:asciiTheme="minorHAnsi" w:hAnsiTheme="minorHAnsi"/>
                <w:color w:val="000000"/>
                <w:lang w:eastAsia="pl-PL"/>
              </w:rPr>
              <w:t>tworzenie buforów (łączenie wielu zbiorów danych w jeden, bazując na wartościach atrybutów);</w:t>
            </w:r>
          </w:p>
          <w:p w:rsidR="004D74D7" w:rsidRPr="00FB5FD7" w:rsidRDefault="004D74D7" w:rsidP="004D74D7">
            <w:pPr>
              <w:numPr>
                <w:ilvl w:val="0"/>
                <w:numId w:val="29"/>
              </w:numPr>
              <w:suppressAutoHyphens w:val="0"/>
              <w:spacing w:before="68" w:after="68" w:line="258" w:lineRule="atLeast"/>
              <w:textAlignment w:val="baseline"/>
              <w:rPr>
                <w:rFonts w:asciiTheme="minorHAnsi" w:hAnsiTheme="minorHAnsi"/>
                <w:color w:val="000000"/>
                <w:lang w:eastAsia="pl-PL"/>
              </w:rPr>
            </w:pPr>
            <w:r w:rsidRPr="00FB5FD7">
              <w:rPr>
                <w:rFonts w:asciiTheme="minorHAnsi" w:hAnsiTheme="minorHAnsi"/>
                <w:color w:val="000000"/>
                <w:lang w:eastAsia="pl-PL"/>
              </w:rPr>
              <w:t>tworzenie raportów przy użyciu standardowych narzędzi.</w:t>
            </w:r>
          </w:p>
          <w:p w:rsidR="004D74D7" w:rsidRPr="00FB5FD7" w:rsidRDefault="004D74D7" w:rsidP="004D74D7">
            <w:pPr>
              <w:numPr>
                <w:ilvl w:val="0"/>
                <w:numId w:val="29"/>
              </w:numPr>
              <w:suppressAutoHyphens w:val="0"/>
              <w:rPr>
                <w:rFonts w:asciiTheme="minorHAnsi" w:hAnsiTheme="minorHAnsi"/>
                <w:color w:val="000000"/>
                <w:shd w:val="clear" w:color="auto" w:fill="FFFFFF"/>
              </w:rPr>
            </w:pPr>
            <w:r w:rsidRPr="00FB5FD7">
              <w:rPr>
                <w:rFonts w:asciiTheme="minorHAnsi" w:hAnsiTheme="minorHAnsi"/>
                <w:color w:val="000000"/>
                <w:shd w:val="clear" w:color="auto" w:fill="FFFFFF"/>
              </w:rPr>
              <w:t>generowanie modeli powierzchni z wykorzystaniem metod statystycznych i deterministycznych</w:t>
            </w:r>
          </w:p>
          <w:p w:rsidR="004D74D7" w:rsidRPr="00FB5FD7" w:rsidRDefault="004D74D7" w:rsidP="004D74D7">
            <w:pPr>
              <w:numPr>
                <w:ilvl w:val="0"/>
                <w:numId w:val="29"/>
              </w:numPr>
              <w:suppressAutoHyphens w:val="0"/>
              <w:spacing w:before="68" w:after="68" w:line="258" w:lineRule="atLeast"/>
              <w:textAlignment w:val="baseline"/>
              <w:rPr>
                <w:rFonts w:asciiTheme="minorHAnsi" w:hAnsiTheme="minorHAnsi"/>
                <w:color w:val="000000"/>
                <w:lang w:eastAsia="pl-PL"/>
              </w:rPr>
            </w:pPr>
            <w:r w:rsidRPr="00FB5FD7">
              <w:rPr>
                <w:rFonts w:asciiTheme="minorHAnsi" w:hAnsiTheme="minorHAnsi"/>
                <w:color w:val="000000"/>
                <w:lang w:eastAsia="pl-PL"/>
              </w:rPr>
              <w:t>badanie zmienności danych, wyznaczanie granic danych oraz sprawdzanie globalnych trendów;</w:t>
            </w:r>
          </w:p>
          <w:p w:rsidR="004D74D7" w:rsidRPr="00FB5FD7" w:rsidRDefault="004D74D7" w:rsidP="004D74D7">
            <w:pPr>
              <w:numPr>
                <w:ilvl w:val="0"/>
                <w:numId w:val="29"/>
              </w:numPr>
              <w:suppressAutoHyphens w:val="0"/>
              <w:spacing w:before="68" w:after="68" w:line="258" w:lineRule="atLeast"/>
              <w:textAlignment w:val="baseline"/>
              <w:rPr>
                <w:rFonts w:asciiTheme="minorHAnsi" w:hAnsiTheme="minorHAnsi"/>
                <w:color w:val="000000"/>
                <w:lang w:eastAsia="pl-PL"/>
              </w:rPr>
            </w:pPr>
            <w:r w:rsidRPr="00FB5FD7">
              <w:rPr>
                <w:rFonts w:asciiTheme="minorHAnsi" w:hAnsiTheme="minorHAnsi"/>
                <w:color w:val="000000"/>
                <w:lang w:eastAsia="pl-PL"/>
              </w:rPr>
              <w:t>tworzenie map prognoz, szacowania błędu standardowego oraz prawdopodobieństwa;</w:t>
            </w:r>
          </w:p>
          <w:p w:rsidR="004D74D7" w:rsidRPr="00FB5FD7" w:rsidRDefault="004D74D7" w:rsidP="004D74D7">
            <w:pPr>
              <w:numPr>
                <w:ilvl w:val="0"/>
                <w:numId w:val="29"/>
              </w:numPr>
              <w:suppressAutoHyphens w:val="0"/>
              <w:spacing w:before="68" w:after="68" w:line="258" w:lineRule="atLeast"/>
              <w:textAlignment w:val="baseline"/>
              <w:rPr>
                <w:rFonts w:asciiTheme="minorHAnsi" w:hAnsiTheme="minorHAnsi"/>
                <w:color w:val="000000"/>
                <w:lang w:eastAsia="pl-PL"/>
              </w:rPr>
            </w:pPr>
            <w:r w:rsidRPr="00FB5FD7">
              <w:rPr>
                <w:rFonts w:asciiTheme="minorHAnsi" w:hAnsiTheme="minorHAnsi"/>
                <w:color w:val="000000"/>
                <w:lang w:eastAsia="pl-PL"/>
              </w:rPr>
              <w:t>realizację różnych sposobów wizualizacji powierzchni włącznie z warstwicami (izoliniami);</w:t>
            </w:r>
          </w:p>
          <w:p w:rsidR="004D74D7" w:rsidRPr="00FB5FD7" w:rsidRDefault="004D74D7" w:rsidP="004D74D7">
            <w:pPr>
              <w:numPr>
                <w:ilvl w:val="0"/>
                <w:numId w:val="29"/>
              </w:numPr>
              <w:suppressAutoHyphens w:val="0"/>
              <w:spacing w:before="68" w:after="68" w:line="258" w:lineRule="atLeast"/>
              <w:textAlignment w:val="baseline"/>
              <w:rPr>
                <w:rFonts w:asciiTheme="minorHAnsi" w:hAnsiTheme="minorHAnsi"/>
                <w:color w:val="000000"/>
                <w:lang w:eastAsia="pl-PL"/>
              </w:rPr>
            </w:pPr>
            <w:r w:rsidRPr="00FB5FD7">
              <w:rPr>
                <w:rFonts w:asciiTheme="minorHAnsi" w:hAnsiTheme="minorHAnsi"/>
                <w:color w:val="000000"/>
                <w:lang w:eastAsia="pl-PL"/>
              </w:rPr>
              <w:t>badanie autokorelacji przestrzennej i korelacji pomiędzy wieloma zestawami danych.</w:t>
            </w:r>
          </w:p>
          <w:p w:rsidR="004D74D7" w:rsidRDefault="004D74D7" w:rsidP="008526A6">
            <w:pPr>
              <w:rPr>
                <w:rFonts w:asciiTheme="minorHAnsi" w:hAnsiTheme="minorHAnsi"/>
              </w:rPr>
            </w:pPr>
          </w:p>
          <w:p w:rsidR="004D74D7" w:rsidRPr="004D74D7" w:rsidRDefault="004D74D7" w:rsidP="004D74D7">
            <w:pPr>
              <w:suppressAutoHyphens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color w:val="000000"/>
                <w:lang w:eastAsia="pl-PL"/>
              </w:rPr>
              <w:lastRenderedPageBreak/>
              <w:t>5.</w:t>
            </w:r>
            <w:r w:rsidRPr="004D74D7">
              <w:rPr>
                <w:rFonts w:asciiTheme="minorHAnsi" w:hAnsiTheme="minorHAnsi"/>
                <w:b/>
                <w:color w:val="000000"/>
                <w:lang w:eastAsia="pl-PL"/>
              </w:rPr>
              <w:t>pracować na platformach:</w:t>
            </w:r>
          </w:p>
          <w:p w:rsidR="004D74D7" w:rsidRPr="004D74D7" w:rsidRDefault="004D74D7" w:rsidP="004D74D7">
            <w:pPr>
              <w:numPr>
                <w:ilvl w:val="0"/>
                <w:numId w:val="29"/>
              </w:numPr>
              <w:suppressAutoHyphens w:val="0"/>
              <w:spacing w:before="68" w:after="68" w:line="258" w:lineRule="atLeast"/>
              <w:textAlignment w:val="baseline"/>
              <w:rPr>
                <w:rFonts w:asciiTheme="minorHAnsi" w:hAnsiTheme="minorHAnsi"/>
                <w:color w:val="000000"/>
                <w:lang w:eastAsia="pl-PL"/>
              </w:rPr>
            </w:pPr>
            <w:r w:rsidRPr="004D74D7">
              <w:rPr>
                <w:rFonts w:asciiTheme="minorHAnsi" w:hAnsiTheme="minorHAnsi"/>
                <w:color w:val="000000"/>
                <w:lang w:eastAsia="pl-PL"/>
              </w:rPr>
              <w:t>Windows XP,</w:t>
            </w:r>
          </w:p>
          <w:p w:rsidR="004D74D7" w:rsidRPr="004D74D7" w:rsidRDefault="004D74D7" w:rsidP="004D74D7">
            <w:pPr>
              <w:numPr>
                <w:ilvl w:val="0"/>
                <w:numId w:val="29"/>
              </w:numPr>
              <w:suppressAutoHyphens w:val="0"/>
              <w:spacing w:before="68" w:after="68" w:line="258" w:lineRule="atLeast"/>
              <w:textAlignment w:val="baseline"/>
              <w:rPr>
                <w:rFonts w:asciiTheme="minorHAnsi" w:hAnsiTheme="minorHAnsi"/>
                <w:color w:val="000000"/>
                <w:lang w:eastAsia="pl-PL"/>
              </w:rPr>
            </w:pPr>
            <w:r w:rsidRPr="004D74D7">
              <w:rPr>
                <w:rFonts w:asciiTheme="minorHAnsi" w:hAnsiTheme="minorHAnsi"/>
                <w:color w:val="000000"/>
                <w:lang w:eastAsia="pl-PL"/>
              </w:rPr>
              <w:t> Windows 2003 Server ,</w:t>
            </w:r>
          </w:p>
          <w:p w:rsidR="004D74D7" w:rsidRPr="004D74D7" w:rsidRDefault="004D74D7" w:rsidP="004D74D7">
            <w:pPr>
              <w:numPr>
                <w:ilvl w:val="0"/>
                <w:numId w:val="29"/>
              </w:numPr>
              <w:suppressAutoHyphens w:val="0"/>
              <w:spacing w:before="68" w:after="68" w:line="258" w:lineRule="atLeast"/>
              <w:textAlignment w:val="baseline"/>
              <w:rPr>
                <w:rFonts w:asciiTheme="minorHAnsi" w:hAnsiTheme="minorHAnsi"/>
                <w:color w:val="000000"/>
                <w:lang w:eastAsia="pl-PL"/>
              </w:rPr>
            </w:pPr>
            <w:r w:rsidRPr="004D74D7">
              <w:rPr>
                <w:rFonts w:asciiTheme="minorHAnsi" w:hAnsiTheme="minorHAnsi"/>
                <w:color w:val="000000"/>
                <w:lang w:eastAsia="pl-PL"/>
              </w:rPr>
              <w:t>Windows 2008 Server,</w:t>
            </w:r>
          </w:p>
          <w:p w:rsidR="004D74D7" w:rsidRPr="00202357" w:rsidRDefault="004D74D7" w:rsidP="004D74D7">
            <w:pPr>
              <w:numPr>
                <w:ilvl w:val="0"/>
                <w:numId w:val="29"/>
              </w:numPr>
              <w:suppressAutoHyphens w:val="0"/>
              <w:spacing w:before="68" w:after="68" w:line="258" w:lineRule="atLeast"/>
              <w:textAlignment w:val="baseline"/>
              <w:rPr>
                <w:rFonts w:asciiTheme="minorHAnsi" w:hAnsiTheme="minorHAnsi"/>
              </w:rPr>
            </w:pPr>
            <w:r w:rsidRPr="004D74D7">
              <w:rPr>
                <w:rFonts w:asciiTheme="minorHAnsi" w:hAnsiTheme="minorHAnsi"/>
                <w:color w:val="000000"/>
                <w:lang w:eastAsia="pl-PL"/>
              </w:rPr>
              <w:t>Windows Vista i Windows 7;</w:t>
            </w:r>
          </w:p>
        </w:tc>
        <w:tc>
          <w:tcPr>
            <w:tcW w:w="2437" w:type="pct"/>
          </w:tcPr>
          <w:p w:rsidR="004D74D7" w:rsidRPr="00202357" w:rsidRDefault="004D74D7" w:rsidP="008526A6">
            <w:pPr>
              <w:jc w:val="both"/>
              <w:rPr>
                <w:rFonts w:asciiTheme="minorHAnsi" w:hAnsiTheme="minorHAnsi" w:cs="Calibri"/>
              </w:rPr>
            </w:pPr>
          </w:p>
        </w:tc>
      </w:tr>
    </w:tbl>
    <w:p w:rsidR="004D74D7" w:rsidRDefault="004D74D7" w:rsidP="000E067D">
      <w:pPr>
        <w:suppressAutoHyphens w:val="0"/>
        <w:spacing w:after="200" w:line="276" w:lineRule="auto"/>
        <w:rPr>
          <w:rFonts w:ascii="Calibri" w:hAnsi="Calibri" w:cs="Calibri"/>
          <w:b/>
          <w:bCs/>
          <w:sz w:val="36"/>
        </w:rPr>
      </w:pPr>
    </w:p>
    <w:p w:rsidR="00335472" w:rsidRDefault="00335472" w:rsidP="000E067D">
      <w:pPr>
        <w:suppressAutoHyphens w:val="0"/>
        <w:spacing w:after="200" w:line="276" w:lineRule="auto"/>
        <w:rPr>
          <w:rFonts w:ascii="Calibri" w:hAnsi="Calibri" w:cs="Calibri"/>
          <w:b/>
          <w:bCs/>
          <w:sz w:val="36"/>
        </w:rPr>
      </w:pPr>
    </w:p>
    <w:p w:rsidR="00335472" w:rsidRDefault="00335472" w:rsidP="000E067D">
      <w:pPr>
        <w:suppressAutoHyphens w:val="0"/>
        <w:spacing w:after="200" w:line="276" w:lineRule="auto"/>
        <w:rPr>
          <w:rFonts w:ascii="Calibri" w:hAnsi="Calibri" w:cs="Calibri"/>
          <w:b/>
          <w:bCs/>
          <w:sz w:val="36"/>
        </w:rPr>
      </w:pPr>
    </w:p>
    <w:p w:rsidR="00335472" w:rsidRDefault="00335472" w:rsidP="000E067D">
      <w:pPr>
        <w:suppressAutoHyphens w:val="0"/>
        <w:spacing w:after="200" w:line="276" w:lineRule="auto"/>
        <w:rPr>
          <w:rFonts w:ascii="Calibri" w:hAnsi="Calibri" w:cs="Calibri"/>
          <w:b/>
          <w:bCs/>
          <w:sz w:val="36"/>
        </w:rPr>
      </w:pPr>
    </w:p>
    <w:p w:rsidR="00335472" w:rsidRDefault="00335472" w:rsidP="00335472">
      <w:pPr>
        <w:pStyle w:val="Tekstpodstawowywcity"/>
        <w:jc w:val="center"/>
        <w:rPr>
          <w:b/>
          <w:szCs w:val="24"/>
        </w:rPr>
      </w:pPr>
      <w:r>
        <w:rPr>
          <w:b/>
          <w:szCs w:val="24"/>
        </w:rPr>
        <w:t>.................................................</w:t>
      </w:r>
    </w:p>
    <w:p w:rsidR="00335472" w:rsidRDefault="00335472" w:rsidP="00335472">
      <w:pPr>
        <w:pStyle w:val="Tekstpodstawowywcity"/>
        <w:jc w:val="center"/>
        <w:rPr>
          <w:b/>
          <w:bCs/>
          <w:sz w:val="20"/>
        </w:rPr>
      </w:pPr>
      <w:r>
        <w:rPr>
          <w:b/>
          <w:bCs/>
          <w:sz w:val="20"/>
        </w:rPr>
        <w:t>Podpis upoważnionego</w:t>
      </w:r>
    </w:p>
    <w:p w:rsidR="00335472" w:rsidRDefault="00335472" w:rsidP="00335472">
      <w:pPr>
        <w:pStyle w:val="Tekstpodstawowywcity"/>
        <w:jc w:val="center"/>
        <w:rPr>
          <w:b/>
          <w:sz w:val="20"/>
        </w:rPr>
      </w:pPr>
      <w:r>
        <w:rPr>
          <w:b/>
          <w:sz w:val="20"/>
        </w:rPr>
        <w:t>przedstawiciela Wykonawcy</w:t>
      </w:r>
    </w:p>
    <w:p w:rsidR="00335472" w:rsidRDefault="00335472" w:rsidP="000E067D">
      <w:pPr>
        <w:suppressAutoHyphens w:val="0"/>
        <w:spacing w:after="200" w:line="276" w:lineRule="auto"/>
        <w:rPr>
          <w:rFonts w:ascii="Calibri" w:hAnsi="Calibri" w:cs="Calibri"/>
          <w:b/>
          <w:bCs/>
          <w:sz w:val="36"/>
        </w:rPr>
      </w:pPr>
    </w:p>
    <w:p w:rsidR="00335472" w:rsidRDefault="00335472" w:rsidP="000E067D">
      <w:pPr>
        <w:suppressAutoHyphens w:val="0"/>
        <w:spacing w:after="200" w:line="276" w:lineRule="auto"/>
        <w:rPr>
          <w:rFonts w:ascii="Calibri" w:hAnsi="Calibri" w:cs="Calibri"/>
          <w:b/>
          <w:bCs/>
          <w:sz w:val="36"/>
        </w:rPr>
      </w:pPr>
    </w:p>
    <w:p w:rsidR="00335472" w:rsidRDefault="00335472" w:rsidP="000E067D">
      <w:pPr>
        <w:suppressAutoHyphens w:val="0"/>
        <w:spacing w:after="200" w:line="276" w:lineRule="auto"/>
        <w:rPr>
          <w:rFonts w:ascii="Calibri" w:hAnsi="Calibri" w:cs="Calibri"/>
          <w:b/>
          <w:bCs/>
          <w:sz w:val="36"/>
        </w:rPr>
      </w:pPr>
    </w:p>
    <w:p w:rsidR="00335472" w:rsidRDefault="00335472" w:rsidP="000E067D">
      <w:pPr>
        <w:suppressAutoHyphens w:val="0"/>
        <w:spacing w:after="200" w:line="276" w:lineRule="auto"/>
        <w:rPr>
          <w:rFonts w:ascii="Calibri" w:hAnsi="Calibri" w:cs="Calibri"/>
          <w:b/>
          <w:bCs/>
          <w:sz w:val="36"/>
        </w:rPr>
      </w:pPr>
    </w:p>
    <w:p w:rsidR="00335472" w:rsidRDefault="00335472" w:rsidP="000E067D">
      <w:pPr>
        <w:suppressAutoHyphens w:val="0"/>
        <w:spacing w:after="200" w:line="276" w:lineRule="auto"/>
        <w:rPr>
          <w:rFonts w:ascii="Calibri" w:hAnsi="Calibri" w:cs="Calibri"/>
          <w:b/>
          <w:bCs/>
          <w:sz w:val="36"/>
        </w:rPr>
      </w:pPr>
    </w:p>
    <w:p w:rsidR="00335472" w:rsidRDefault="00335472" w:rsidP="000E067D">
      <w:pPr>
        <w:suppressAutoHyphens w:val="0"/>
        <w:spacing w:after="200" w:line="276" w:lineRule="auto"/>
        <w:rPr>
          <w:rFonts w:ascii="Calibri" w:hAnsi="Calibri" w:cs="Calibri"/>
          <w:b/>
          <w:bCs/>
          <w:sz w:val="36"/>
        </w:rPr>
      </w:pPr>
    </w:p>
    <w:p w:rsidR="00335472" w:rsidRDefault="00335472" w:rsidP="000E067D">
      <w:pPr>
        <w:suppressAutoHyphens w:val="0"/>
        <w:spacing w:after="200" w:line="276" w:lineRule="auto"/>
        <w:rPr>
          <w:rFonts w:ascii="Calibri" w:hAnsi="Calibri" w:cs="Calibri"/>
          <w:b/>
          <w:bCs/>
          <w:sz w:val="36"/>
        </w:rPr>
      </w:pPr>
    </w:p>
    <w:p w:rsidR="00335472" w:rsidRDefault="00335472" w:rsidP="000E067D">
      <w:pPr>
        <w:suppressAutoHyphens w:val="0"/>
        <w:spacing w:after="200" w:line="276" w:lineRule="auto"/>
        <w:rPr>
          <w:rFonts w:ascii="Calibri" w:hAnsi="Calibri" w:cs="Calibri"/>
          <w:b/>
          <w:bCs/>
          <w:sz w:val="36"/>
        </w:rPr>
      </w:pPr>
    </w:p>
    <w:p w:rsidR="00335472" w:rsidRDefault="00335472" w:rsidP="000E067D">
      <w:pPr>
        <w:suppressAutoHyphens w:val="0"/>
        <w:spacing w:after="200" w:line="276" w:lineRule="auto"/>
        <w:rPr>
          <w:rFonts w:ascii="Calibri" w:hAnsi="Calibri" w:cs="Calibri"/>
          <w:b/>
          <w:bCs/>
          <w:sz w:val="36"/>
        </w:rPr>
      </w:pPr>
    </w:p>
    <w:p w:rsidR="00335472" w:rsidRDefault="00335472" w:rsidP="000E067D">
      <w:pPr>
        <w:suppressAutoHyphens w:val="0"/>
        <w:spacing w:after="200" w:line="276" w:lineRule="auto"/>
        <w:rPr>
          <w:rFonts w:ascii="Calibri" w:hAnsi="Calibri" w:cs="Calibri"/>
          <w:b/>
          <w:bCs/>
          <w:sz w:val="36"/>
        </w:rPr>
      </w:pPr>
    </w:p>
    <w:p w:rsidR="00335472" w:rsidRDefault="00335472" w:rsidP="000E067D">
      <w:pPr>
        <w:suppressAutoHyphens w:val="0"/>
        <w:spacing w:after="200" w:line="276" w:lineRule="auto"/>
        <w:rPr>
          <w:rFonts w:ascii="Calibri" w:hAnsi="Calibri" w:cs="Calibri"/>
          <w:b/>
          <w:bCs/>
          <w:sz w:val="36"/>
        </w:rPr>
      </w:pPr>
    </w:p>
    <w:p w:rsidR="00335472" w:rsidRDefault="00335472" w:rsidP="000E067D">
      <w:pPr>
        <w:suppressAutoHyphens w:val="0"/>
        <w:spacing w:after="200" w:line="276" w:lineRule="auto"/>
        <w:rPr>
          <w:rFonts w:ascii="Calibri" w:hAnsi="Calibri" w:cs="Calibri"/>
          <w:b/>
          <w:bCs/>
          <w:sz w:val="36"/>
        </w:rPr>
      </w:pPr>
    </w:p>
    <w:p w:rsidR="00335472" w:rsidRDefault="00335472" w:rsidP="000E067D">
      <w:pPr>
        <w:suppressAutoHyphens w:val="0"/>
        <w:spacing w:after="200" w:line="276" w:lineRule="auto"/>
        <w:rPr>
          <w:rFonts w:ascii="Calibri" w:hAnsi="Calibri" w:cs="Calibri"/>
          <w:b/>
          <w:bCs/>
          <w:sz w:val="36"/>
        </w:rPr>
      </w:pPr>
    </w:p>
    <w:p w:rsidR="00335472" w:rsidRPr="00335472" w:rsidRDefault="00335472" w:rsidP="00335472">
      <w:pPr>
        <w:suppressAutoHyphens w:val="0"/>
        <w:spacing w:after="200" w:line="276" w:lineRule="auto"/>
        <w:jc w:val="right"/>
        <w:rPr>
          <w:rFonts w:asciiTheme="minorHAnsi" w:hAnsiTheme="minorHAnsi" w:cs="Calibri"/>
          <w:bCs/>
        </w:rPr>
      </w:pPr>
      <w:r w:rsidRPr="00335472">
        <w:rPr>
          <w:rFonts w:asciiTheme="minorHAnsi" w:hAnsiTheme="minorHAnsi" w:cs="Calibri"/>
          <w:bCs/>
        </w:rPr>
        <w:lastRenderedPageBreak/>
        <w:t xml:space="preserve">Załączniki nr 12B do </w:t>
      </w:r>
      <w:proofErr w:type="spellStart"/>
      <w:r w:rsidRPr="00335472">
        <w:rPr>
          <w:rFonts w:asciiTheme="minorHAnsi" w:hAnsiTheme="minorHAnsi" w:cs="Calibri"/>
          <w:bCs/>
        </w:rPr>
        <w:t>siwz</w:t>
      </w:r>
      <w:proofErr w:type="spellEnd"/>
    </w:p>
    <w:p w:rsidR="00335472" w:rsidRPr="00335472" w:rsidRDefault="00335472" w:rsidP="00335472">
      <w:pPr>
        <w:pStyle w:val="Akapitzlist"/>
        <w:jc w:val="center"/>
        <w:rPr>
          <w:rFonts w:asciiTheme="minorHAnsi" w:hAnsiTheme="minorHAnsi"/>
          <w:b/>
          <w:sz w:val="28"/>
          <w:szCs w:val="28"/>
          <w:lang w:val="pl-PL"/>
        </w:rPr>
      </w:pPr>
      <w:r w:rsidRPr="00335472">
        <w:rPr>
          <w:rFonts w:asciiTheme="minorHAnsi" w:hAnsiTheme="minorHAnsi"/>
          <w:b/>
          <w:sz w:val="28"/>
          <w:szCs w:val="28"/>
          <w:lang w:val="pl-PL"/>
        </w:rPr>
        <w:t>Wykaz asortymentowo – cenowy (dotyczy części 12)</w:t>
      </w:r>
    </w:p>
    <w:p w:rsidR="00335472" w:rsidRDefault="00335472" w:rsidP="00335472">
      <w:pPr>
        <w:ind w:left="7080"/>
        <w:rPr>
          <w:rFonts w:asciiTheme="minorHAnsi" w:hAnsiTheme="minorHAnsi" w:cstheme="minorHAnsi"/>
          <w:b/>
        </w:rPr>
      </w:pPr>
    </w:p>
    <w:tbl>
      <w:tblPr>
        <w:tblW w:w="9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9"/>
        <w:gridCol w:w="817"/>
        <w:gridCol w:w="1591"/>
        <w:gridCol w:w="1591"/>
        <w:gridCol w:w="1553"/>
        <w:gridCol w:w="1553"/>
      </w:tblGrid>
      <w:tr w:rsidR="00335472" w:rsidRPr="00EC58B2" w:rsidTr="00841271">
        <w:trPr>
          <w:trHeight w:val="397"/>
          <w:jc w:val="center"/>
        </w:trPr>
        <w:tc>
          <w:tcPr>
            <w:tcW w:w="2549" w:type="dxa"/>
            <w:tcBorders>
              <w:bottom w:val="single" w:sz="18" w:space="0" w:color="auto"/>
            </w:tcBorders>
            <w:vAlign w:val="center"/>
          </w:tcPr>
          <w:p w:rsidR="00335472" w:rsidRPr="00EC58B2" w:rsidRDefault="00335472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EC58B2">
              <w:rPr>
                <w:rFonts w:asciiTheme="minorHAnsi" w:hAnsiTheme="minorHAnsi" w:cstheme="minorHAnsi"/>
                <w:i/>
                <w:sz w:val="18"/>
              </w:rPr>
              <w:t>1.</w:t>
            </w:r>
          </w:p>
        </w:tc>
        <w:tc>
          <w:tcPr>
            <w:tcW w:w="817" w:type="dxa"/>
            <w:tcBorders>
              <w:bottom w:val="single" w:sz="18" w:space="0" w:color="auto"/>
            </w:tcBorders>
            <w:vAlign w:val="center"/>
          </w:tcPr>
          <w:p w:rsidR="00335472" w:rsidRPr="00EC58B2" w:rsidRDefault="00335472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EC58B2">
              <w:rPr>
                <w:rFonts w:asciiTheme="minorHAnsi" w:hAnsiTheme="minorHAnsi" w:cstheme="minorHAnsi"/>
                <w:i/>
                <w:sz w:val="18"/>
              </w:rPr>
              <w:t>2.</w:t>
            </w:r>
          </w:p>
        </w:tc>
        <w:tc>
          <w:tcPr>
            <w:tcW w:w="1591" w:type="dxa"/>
            <w:tcBorders>
              <w:bottom w:val="single" w:sz="18" w:space="0" w:color="auto"/>
            </w:tcBorders>
            <w:vAlign w:val="center"/>
          </w:tcPr>
          <w:p w:rsidR="00335472" w:rsidRPr="00EC58B2" w:rsidRDefault="00335472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EC58B2">
              <w:rPr>
                <w:rFonts w:asciiTheme="minorHAnsi" w:hAnsiTheme="minorHAnsi" w:cstheme="minorHAnsi"/>
                <w:i/>
                <w:sz w:val="18"/>
              </w:rPr>
              <w:t>3.</w:t>
            </w:r>
          </w:p>
        </w:tc>
        <w:tc>
          <w:tcPr>
            <w:tcW w:w="1591" w:type="dxa"/>
            <w:tcBorders>
              <w:bottom w:val="single" w:sz="18" w:space="0" w:color="auto"/>
            </w:tcBorders>
            <w:vAlign w:val="center"/>
          </w:tcPr>
          <w:p w:rsidR="00335472" w:rsidRPr="00EC58B2" w:rsidRDefault="00335472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EC58B2">
              <w:rPr>
                <w:rFonts w:asciiTheme="minorHAnsi" w:hAnsiTheme="minorHAnsi" w:cstheme="minorHAnsi"/>
                <w:i/>
                <w:sz w:val="18"/>
              </w:rPr>
              <w:t>4.</w:t>
            </w:r>
          </w:p>
        </w:tc>
        <w:tc>
          <w:tcPr>
            <w:tcW w:w="1553" w:type="dxa"/>
            <w:tcBorders>
              <w:bottom w:val="single" w:sz="18" w:space="0" w:color="auto"/>
            </w:tcBorders>
            <w:vAlign w:val="center"/>
          </w:tcPr>
          <w:p w:rsidR="00335472" w:rsidRPr="00EC58B2" w:rsidRDefault="00335472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EC58B2">
              <w:rPr>
                <w:rFonts w:asciiTheme="minorHAnsi" w:hAnsiTheme="minorHAnsi" w:cstheme="minorHAnsi"/>
                <w:i/>
                <w:sz w:val="18"/>
              </w:rPr>
              <w:t>5.</w:t>
            </w:r>
          </w:p>
        </w:tc>
        <w:tc>
          <w:tcPr>
            <w:tcW w:w="1553" w:type="dxa"/>
            <w:tcBorders>
              <w:bottom w:val="single" w:sz="18" w:space="0" w:color="auto"/>
            </w:tcBorders>
            <w:vAlign w:val="center"/>
          </w:tcPr>
          <w:p w:rsidR="00335472" w:rsidRPr="00EC58B2" w:rsidRDefault="00335472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EC58B2">
              <w:rPr>
                <w:rFonts w:asciiTheme="minorHAnsi" w:hAnsiTheme="minorHAnsi" w:cstheme="minorHAnsi"/>
                <w:i/>
                <w:sz w:val="18"/>
              </w:rPr>
              <w:t>6.</w:t>
            </w:r>
          </w:p>
        </w:tc>
      </w:tr>
      <w:tr w:rsidR="00335472" w:rsidRPr="00EC58B2" w:rsidTr="00841271">
        <w:trPr>
          <w:cantSplit/>
          <w:trHeight w:val="1134"/>
          <w:jc w:val="center"/>
        </w:trPr>
        <w:tc>
          <w:tcPr>
            <w:tcW w:w="254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335472" w:rsidRPr="00EC58B2" w:rsidRDefault="00335472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817" w:type="dxa"/>
            <w:tcBorders>
              <w:top w:val="single" w:sz="18" w:space="0" w:color="auto"/>
              <w:bottom w:val="single" w:sz="12" w:space="0" w:color="auto"/>
            </w:tcBorders>
            <w:textDirection w:val="btLr"/>
            <w:vAlign w:val="center"/>
          </w:tcPr>
          <w:p w:rsidR="00335472" w:rsidRPr="00EC58B2" w:rsidRDefault="00335472" w:rsidP="00841271">
            <w:pPr>
              <w:spacing w:line="80" w:lineRule="atLeast"/>
              <w:ind w:left="113" w:right="4"/>
              <w:jc w:val="center"/>
              <w:rPr>
                <w:rFonts w:asciiTheme="minorHAnsi" w:hAnsiTheme="minorHAnsi" w:cstheme="minorHAnsi"/>
                <w:b/>
              </w:rPr>
            </w:pPr>
            <w:r w:rsidRPr="00EC58B2">
              <w:rPr>
                <w:rFonts w:asciiTheme="minorHAnsi" w:hAnsiTheme="minorHAnsi" w:cstheme="minorHAnsi"/>
                <w:b/>
              </w:rPr>
              <w:t>Liczba</w:t>
            </w:r>
            <w:r>
              <w:rPr>
                <w:rFonts w:asciiTheme="minorHAnsi" w:hAnsiTheme="minorHAnsi" w:cstheme="minorHAnsi"/>
                <w:b/>
              </w:rPr>
              <w:t xml:space="preserve"> licencji</w:t>
            </w:r>
          </w:p>
        </w:tc>
        <w:tc>
          <w:tcPr>
            <w:tcW w:w="159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335472" w:rsidRPr="00EC58B2" w:rsidRDefault="00335472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</w:rPr>
            </w:pPr>
            <w:r w:rsidRPr="00EC58B2">
              <w:rPr>
                <w:rFonts w:asciiTheme="minorHAnsi" w:hAnsiTheme="minorHAnsi" w:cstheme="minorHAnsi"/>
                <w:b/>
              </w:rPr>
              <w:t>Cena jednostkowa netto</w:t>
            </w:r>
          </w:p>
        </w:tc>
        <w:tc>
          <w:tcPr>
            <w:tcW w:w="159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335472" w:rsidRPr="00EC58B2" w:rsidRDefault="00335472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</w:rPr>
            </w:pPr>
            <w:r w:rsidRPr="00EC58B2">
              <w:rPr>
                <w:rFonts w:asciiTheme="minorHAnsi" w:hAnsiTheme="minorHAnsi" w:cstheme="minorHAnsi"/>
                <w:b/>
              </w:rPr>
              <w:t>Cena jednostkowa brutto</w:t>
            </w:r>
          </w:p>
        </w:tc>
        <w:tc>
          <w:tcPr>
            <w:tcW w:w="155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335472" w:rsidRPr="00EC58B2" w:rsidRDefault="00335472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</w:rPr>
            </w:pPr>
            <w:r w:rsidRPr="00EC58B2">
              <w:rPr>
                <w:rFonts w:asciiTheme="minorHAnsi" w:hAnsiTheme="minorHAnsi" w:cstheme="minorHAnsi"/>
                <w:b/>
              </w:rPr>
              <w:t>Wartość netto (kol. 2 x kol. 3)</w:t>
            </w:r>
          </w:p>
        </w:tc>
        <w:tc>
          <w:tcPr>
            <w:tcW w:w="155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335472" w:rsidRPr="00EC58B2" w:rsidRDefault="00335472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</w:rPr>
            </w:pPr>
            <w:r w:rsidRPr="00EC58B2">
              <w:rPr>
                <w:rFonts w:asciiTheme="minorHAnsi" w:hAnsiTheme="minorHAnsi" w:cstheme="minorHAnsi"/>
                <w:b/>
              </w:rPr>
              <w:t>Wartość brutto (kol. 2 x kol. 3)</w:t>
            </w:r>
          </w:p>
        </w:tc>
      </w:tr>
      <w:tr w:rsidR="00335472" w:rsidRPr="00EC58B2" w:rsidTr="00841271">
        <w:trPr>
          <w:trHeight w:val="879"/>
          <w:jc w:val="center"/>
        </w:trPr>
        <w:tc>
          <w:tcPr>
            <w:tcW w:w="2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472" w:rsidRPr="000751BD" w:rsidRDefault="00335472" w:rsidP="00841271">
            <w:pPr>
              <w:spacing w:before="240"/>
              <w:rPr>
                <w:rFonts w:asciiTheme="minorHAnsi" w:hAnsiTheme="minorHAnsi"/>
                <w:sz w:val="16"/>
              </w:rPr>
            </w:pPr>
            <w:r w:rsidRPr="004D74D7">
              <w:rPr>
                <w:rFonts w:asciiTheme="minorHAnsi" w:hAnsiTheme="minorHAnsi"/>
              </w:rPr>
              <w:t>Oprogramowanie do tworzenia, gromadzenia, aktualizowania, analizowania, tworzenia zapytań oraz wizualizacji i publikacji danych przestrzennych w GIS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472" w:rsidRDefault="00335472" w:rsidP="00841271">
            <w:pPr>
              <w:jc w:val="center"/>
              <w:rPr>
                <w:rFonts w:ascii="Calibri" w:eastAsiaTheme="minorHAnsi" w:hAnsi="Calibri"/>
                <w:color w:val="000000"/>
                <w:sz w:val="24"/>
                <w:szCs w:val="24"/>
              </w:rPr>
            </w:pPr>
            <w:r>
              <w:rPr>
                <w:rFonts w:ascii="Calibri" w:eastAsiaTheme="minorHAns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472" w:rsidRPr="00EC58B2" w:rsidRDefault="00335472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472" w:rsidRPr="00EC58B2" w:rsidRDefault="00335472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472" w:rsidRPr="00EC58B2" w:rsidRDefault="00335472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472" w:rsidRPr="00EC58B2" w:rsidRDefault="00335472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35472" w:rsidRPr="00EC58B2" w:rsidTr="00841271">
        <w:trPr>
          <w:trHeight w:val="567"/>
          <w:jc w:val="center"/>
        </w:trPr>
        <w:tc>
          <w:tcPr>
            <w:tcW w:w="6548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472" w:rsidRPr="00EC58B2" w:rsidRDefault="00335472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</w:rPr>
            </w:pPr>
            <w:r w:rsidRPr="00EC58B2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472" w:rsidRPr="00EC58B2" w:rsidRDefault="00335472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472" w:rsidRPr="00EC58B2" w:rsidRDefault="00335472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35472" w:rsidRPr="00BE23FC" w:rsidRDefault="00335472" w:rsidP="00335472">
      <w:pPr>
        <w:rPr>
          <w:rFonts w:asciiTheme="minorHAnsi" w:hAnsiTheme="minorHAnsi" w:cstheme="minorHAnsi"/>
          <w:b/>
          <w:color w:val="000000" w:themeColor="text1"/>
        </w:rPr>
      </w:pPr>
    </w:p>
    <w:p w:rsidR="00335472" w:rsidRPr="007C5366" w:rsidRDefault="00335472" w:rsidP="0033547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8"/>
          <w:szCs w:val="28"/>
        </w:rPr>
      </w:pPr>
      <w:r w:rsidRPr="007C5366">
        <w:rPr>
          <w:rFonts w:ascii="Calibri" w:hAnsi="Calibri" w:cs="Calibri"/>
          <w:sz w:val="28"/>
          <w:szCs w:val="28"/>
        </w:rPr>
        <w:t>Razem netto:</w:t>
      </w:r>
      <w:r>
        <w:rPr>
          <w:rFonts w:ascii="Calibri" w:hAnsi="Calibri" w:cs="Calibri"/>
          <w:sz w:val="28"/>
          <w:szCs w:val="28"/>
        </w:rPr>
        <w:t>……………………………………..</w:t>
      </w:r>
    </w:p>
    <w:p w:rsidR="00335472" w:rsidRPr="007C5366" w:rsidRDefault="00335472" w:rsidP="0033547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8"/>
          <w:szCs w:val="28"/>
        </w:rPr>
      </w:pPr>
      <w:r w:rsidRPr="007C5366">
        <w:rPr>
          <w:rFonts w:ascii="Calibri" w:hAnsi="Calibri" w:cs="Calibri"/>
          <w:sz w:val="28"/>
          <w:szCs w:val="28"/>
        </w:rPr>
        <w:t>(słownie:...................................................................................................</w:t>
      </w:r>
      <w:r>
        <w:rPr>
          <w:rFonts w:ascii="Calibri" w:hAnsi="Calibri" w:cs="Calibri"/>
          <w:sz w:val="28"/>
          <w:szCs w:val="28"/>
        </w:rPr>
        <w:t>........</w:t>
      </w:r>
      <w:r w:rsidRPr="007C5366">
        <w:rPr>
          <w:rFonts w:ascii="Calibri" w:hAnsi="Calibri" w:cs="Calibri"/>
          <w:sz w:val="28"/>
          <w:szCs w:val="28"/>
        </w:rPr>
        <w:t>.zł netto)</w:t>
      </w:r>
    </w:p>
    <w:p w:rsidR="00335472" w:rsidRPr="007C5366" w:rsidRDefault="00335472" w:rsidP="00335472">
      <w:pPr>
        <w:spacing w:line="276" w:lineRule="auto"/>
        <w:ind w:right="4"/>
        <w:rPr>
          <w:rFonts w:ascii="Calibri" w:hAnsi="Calibri" w:cs="Calibri"/>
          <w:sz w:val="28"/>
          <w:szCs w:val="28"/>
        </w:rPr>
      </w:pPr>
      <w:r w:rsidRPr="007C5366">
        <w:rPr>
          <w:rFonts w:ascii="Calibri" w:hAnsi="Calibri" w:cs="Calibri"/>
          <w:sz w:val="28"/>
          <w:szCs w:val="28"/>
        </w:rPr>
        <w:t>Stawka podatku VAT: ……………………%,</w:t>
      </w:r>
    </w:p>
    <w:p w:rsidR="00335472" w:rsidRPr="007C5366" w:rsidRDefault="00335472" w:rsidP="00335472">
      <w:pPr>
        <w:spacing w:line="276" w:lineRule="auto"/>
        <w:ind w:right="4"/>
        <w:rPr>
          <w:rFonts w:ascii="Calibri" w:hAnsi="Calibri" w:cs="Calibri"/>
          <w:sz w:val="28"/>
          <w:szCs w:val="28"/>
        </w:rPr>
      </w:pPr>
      <w:r w:rsidRPr="007C5366">
        <w:rPr>
          <w:rFonts w:ascii="Calibri" w:hAnsi="Calibri" w:cs="Calibri"/>
          <w:sz w:val="28"/>
          <w:szCs w:val="28"/>
        </w:rPr>
        <w:t>Wartość podatku VAT:</w:t>
      </w:r>
      <w:r>
        <w:rPr>
          <w:rFonts w:ascii="Calibri" w:hAnsi="Calibri" w:cs="Calibri"/>
          <w:sz w:val="28"/>
          <w:szCs w:val="28"/>
        </w:rPr>
        <w:t>………………………</w:t>
      </w:r>
    </w:p>
    <w:p w:rsidR="00335472" w:rsidRPr="007C5366" w:rsidRDefault="00335472" w:rsidP="00335472">
      <w:pPr>
        <w:spacing w:line="276" w:lineRule="auto"/>
        <w:ind w:right="4"/>
        <w:rPr>
          <w:rFonts w:ascii="Calibri" w:hAnsi="Calibri" w:cs="Calibri"/>
          <w:sz w:val="28"/>
          <w:szCs w:val="28"/>
        </w:rPr>
      </w:pPr>
      <w:r w:rsidRPr="007C5366">
        <w:rPr>
          <w:rFonts w:ascii="Calibri" w:hAnsi="Calibri" w:cs="Calibri"/>
          <w:sz w:val="28"/>
          <w:szCs w:val="28"/>
        </w:rPr>
        <w:t>(słownie</w:t>
      </w:r>
      <w:r>
        <w:rPr>
          <w:rFonts w:ascii="Calibri" w:hAnsi="Calibri" w:cs="Calibri"/>
          <w:sz w:val="28"/>
          <w:szCs w:val="28"/>
        </w:rPr>
        <w:t>:</w:t>
      </w:r>
      <w:r w:rsidRPr="007C5366">
        <w:rPr>
          <w:rFonts w:ascii="Calibri" w:hAnsi="Calibri" w:cs="Calibri"/>
          <w:sz w:val="28"/>
          <w:szCs w:val="28"/>
        </w:rPr>
        <w:t>...............................................................................................</w:t>
      </w:r>
      <w:r>
        <w:rPr>
          <w:rFonts w:ascii="Calibri" w:hAnsi="Calibri" w:cs="Calibri"/>
          <w:sz w:val="28"/>
          <w:szCs w:val="28"/>
        </w:rPr>
        <w:t>.........</w:t>
      </w:r>
      <w:r w:rsidRPr="007C5366">
        <w:rPr>
          <w:rFonts w:ascii="Calibri" w:hAnsi="Calibri" w:cs="Calibri"/>
          <w:sz w:val="28"/>
          <w:szCs w:val="28"/>
        </w:rPr>
        <w:t>.............zł)</w:t>
      </w:r>
    </w:p>
    <w:p w:rsidR="00335472" w:rsidRPr="007C5366" w:rsidRDefault="00335472" w:rsidP="00335472">
      <w:pPr>
        <w:spacing w:line="276" w:lineRule="auto"/>
        <w:ind w:right="4"/>
        <w:rPr>
          <w:rFonts w:ascii="Calibri" w:hAnsi="Calibri" w:cs="Calibri"/>
          <w:sz w:val="28"/>
          <w:szCs w:val="28"/>
        </w:rPr>
      </w:pPr>
      <w:r w:rsidRPr="007C5366">
        <w:rPr>
          <w:rFonts w:ascii="Calibri" w:hAnsi="Calibri" w:cs="Calibri"/>
          <w:sz w:val="28"/>
          <w:szCs w:val="28"/>
        </w:rPr>
        <w:t xml:space="preserve">Razem brutto: </w:t>
      </w:r>
      <w:r>
        <w:rPr>
          <w:rFonts w:ascii="Calibri" w:hAnsi="Calibri" w:cs="Calibri"/>
          <w:sz w:val="28"/>
          <w:szCs w:val="28"/>
        </w:rPr>
        <w:t>…………………………………..</w:t>
      </w:r>
    </w:p>
    <w:p w:rsidR="00335472" w:rsidRPr="007C5366" w:rsidRDefault="00335472" w:rsidP="00335472">
      <w:pPr>
        <w:spacing w:line="276" w:lineRule="auto"/>
        <w:ind w:right="4"/>
        <w:rPr>
          <w:rFonts w:ascii="Calibri" w:hAnsi="Calibri" w:cs="Calibri"/>
          <w:sz w:val="28"/>
          <w:szCs w:val="28"/>
        </w:rPr>
      </w:pPr>
      <w:r w:rsidRPr="007C5366">
        <w:rPr>
          <w:rFonts w:ascii="Calibri" w:hAnsi="Calibri" w:cs="Calibri"/>
          <w:sz w:val="28"/>
          <w:szCs w:val="28"/>
        </w:rPr>
        <w:t>(słownie: ...............................................................................................................zł brutto)</w:t>
      </w:r>
    </w:p>
    <w:p w:rsidR="00335472" w:rsidRDefault="00335472" w:rsidP="00335472">
      <w:pPr>
        <w:suppressAutoHyphens w:val="0"/>
        <w:spacing w:after="200" w:line="276" w:lineRule="auto"/>
        <w:rPr>
          <w:rFonts w:ascii="Calibri" w:hAnsi="Calibri" w:cs="Calibri"/>
          <w:b/>
          <w:bCs/>
          <w:sz w:val="36"/>
        </w:rPr>
      </w:pPr>
      <w:bookmarkStart w:id="0" w:name="_GoBack"/>
      <w:bookmarkEnd w:id="0"/>
    </w:p>
    <w:p w:rsidR="00335472" w:rsidRDefault="00335472" w:rsidP="00335472">
      <w:pPr>
        <w:suppressAutoHyphens w:val="0"/>
        <w:spacing w:after="200" w:line="276" w:lineRule="auto"/>
        <w:rPr>
          <w:rFonts w:ascii="Calibri" w:hAnsi="Calibri" w:cs="Calibri"/>
          <w:b/>
          <w:bCs/>
          <w:sz w:val="36"/>
        </w:rPr>
      </w:pPr>
    </w:p>
    <w:p w:rsidR="00335472" w:rsidRDefault="00335472" w:rsidP="00335472">
      <w:pPr>
        <w:pStyle w:val="Tekstpodstawowywcity"/>
        <w:jc w:val="center"/>
        <w:rPr>
          <w:b/>
          <w:szCs w:val="24"/>
        </w:rPr>
      </w:pPr>
      <w:r>
        <w:rPr>
          <w:b/>
          <w:szCs w:val="24"/>
        </w:rPr>
        <w:t>.................................................</w:t>
      </w:r>
    </w:p>
    <w:p w:rsidR="00335472" w:rsidRDefault="00335472" w:rsidP="00335472">
      <w:pPr>
        <w:pStyle w:val="Tekstpodstawowywcity"/>
        <w:jc w:val="center"/>
        <w:rPr>
          <w:b/>
          <w:bCs/>
          <w:sz w:val="20"/>
        </w:rPr>
      </w:pPr>
      <w:r>
        <w:rPr>
          <w:b/>
          <w:bCs/>
          <w:sz w:val="20"/>
        </w:rPr>
        <w:t>Podpis upoważnionego</w:t>
      </w:r>
    </w:p>
    <w:p w:rsidR="00335472" w:rsidRDefault="00335472" w:rsidP="00335472">
      <w:pPr>
        <w:pStyle w:val="Tekstpodstawowywcity"/>
        <w:jc w:val="center"/>
        <w:rPr>
          <w:b/>
          <w:sz w:val="20"/>
        </w:rPr>
      </w:pPr>
      <w:r>
        <w:rPr>
          <w:b/>
          <w:sz w:val="20"/>
        </w:rPr>
        <w:t>przedstawiciela Wykonawcy</w:t>
      </w:r>
    </w:p>
    <w:p w:rsidR="00335472" w:rsidRDefault="00335472" w:rsidP="00335472">
      <w:pPr>
        <w:suppressAutoHyphens w:val="0"/>
        <w:spacing w:after="200" w:line="276" w:lineRule="auto"/>
        <w:rPr>
          <w:rFonts w:ascii="Calibri" w:hAnsi="Calibri" w:cs="Calibri"/>
          <w:b/>
          <w:bCs/>
          <w:sz w:val="36"/>
        </w:rPr>
      </w:pPr>
    </w:p>
    <w:sectPr w:rsidR="00335472" w:rsidSect="00E613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632C05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03B058E"/>
    <w:multiLevelType w:val="hybridMultilevel"/>
    <w:tmpl w:val="71A8CBD0"/>
    <w:lvl w:ilvl="0" w:tplc="4E160CC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7A74FE"/>
    <w:multiLevelType w:val="multilevel"/>
    <w:tmpl w:val="EC065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C45858"/>
    <w:multiLevelType w:val="hybridMultilevel"/>
    <w:tmpl w:val="E3C4775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A43BA4">
      <w:start w:val="1"/>
      <w:numFmt w:val="bullet"/>
      <w:lvlText w:val="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C87F64"/>
    <w:multiLevelType w:val="multilevel"/>
    <w:tmpl w:val="E0FEF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9D84BDD"/>
    <w:multiLevelType w:val="hybridMultilevel"/>
    <w:tmpl w:val="6ACEE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F23ED"/>
    <w:multiLevelType w:val="hybridMultilevel"/>
    <w:tmpl w:val="FB0CB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B123AC"/>
    <w:multiLevelType w:val="multilevel"/>
    <w:tmpl w:val="5C86FD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8">
    <w:nsid w:val="1237765C"/>
    <w:multiLevelType w:val="hybridMultilevel"/>
    <w:tmpl w:val="FE84D60E"/>
    <w:lvl w:ilvl="0" w:tplc="9420316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ED4842"/>
    <w:multiLevelType w:val="hybridMultilevel"/>
    <w:tmpl w:val="B07C20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7438D4"/>
    <w:multiLevelType w:val="hybridMultilevel"/>
    <w:tmpl w:val="99107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C47898"/>
    <w:multiLevelType w:val="hybridMultilevel"/>
    <w:tmpl w:val="74404A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D101BD"/>
    <w:multiLevelType w:val="multilevel"/>
    <w:tmpl w:val="E0EA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2D6413"/>
    <w:multiLevelType w:val="multilevel"/>
    <w:tmpl w:val="EE92F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9F7D41"/>
    <w:multiLevelType w:val="hybridMultilevel"/>
    <w:tmpl w:val="4E4AFD9E"/>
    <w:lvl w:ilvl="0" w:tplc="F2484F0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54179F"/>
    <w:multiLevelType w:val="hybridMultilevel"/>
    <w:tmpl w:val="CCFEA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8136F3"/>
    <w:multiLevelType w:val="hybridMultilevel"/>
    <w:tmpl w:val="2EDAA5F4"/>
    <w:lvl w:ilvl="0" w:tplc="18EA525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C578C4"/>
    <w:multiLevelType w:val="hybridMultilevel"/>
    <w:tmpl w:val="7F1CE3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8527E44"/>
    <w:multiLevelType w:val="hybridMultilevel"/>
    <w:tmpl w:val="B30EB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0B3A59"/>
    <w:multiLevelType w:val="hybridMultilevel"/>
    <w:tmpl w:val="3910AE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3356AE"/>
    <w:multiLevelType w:val="multilevel"/>
    <w:tmpl w:val="2A60F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593082"/>
    <w:multiLevelType w:val="hybridMultilevel"/>
    <w:tmpl w:val="675C9AD6"/>
    <w:lvl w:ilvl="0" w:tplc="DDB86A0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5000B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6858A0"/>
    <w:multiLevelType w:val="hybridMultilevel"/>
    <w:tmpl w:val="71FA151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BA2744"/>
    <w:multiLevelType w:val="multilevel"/>
    <w:tmpl w:val="AADEA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CE4DD9"/>
    <w:multiLevelType w:val="hybridMultilevel"/>
    <w:tmpl w:val="62A6F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2F41D1"/>
    <w:multiLevelType w:val="hybridMultilevel"/>
    <w:tmpl w:val="0706B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997019"/>
    <w:multiLevelType w:val="hybridMultilevel"/>
    <w:tmpl w:val="688051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1D37E3"/>
    <w:multiLevelType w:val="hybridMultilevel"/>
    <w:tmpl w:val="86528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980B0B"/>
    <w:multiLevelType w:val="hybridMultilevel"/>
    <w:tmpl w:val="880225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AE33B56"/>
    <w:multiLevelType w:val="hybridMultilevel"/>
    <w:tmpl w:val="0884F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611FCB"/>
    <w:multiLevelType w:val="hybridMultilevel"/>
    <w:tmpl w:val="447EF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FE40DA"/>
    <w:multiLevelType w:val="hybridMultilevel"/>
    <w:tmpl w:val="74045A5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32D3280"/>
    <w:multiLevelType w:val="hybridMultilevel"/>
    <w:tmpl w:val="27623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B14413"/>
    <w:multiLevelType w:val="multilevel"/>
    <w:tmpl w:val="AD5A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DF2FFA"/>
    <w:multiLevelType w:val="multilevel"/>
    <w:tmpl w:val="AAA894C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9B5FFA"/>
    <w:multiLevelType w:val="hybridMultilevel"/>
    <w:tmpl w:val="82E86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17"/>
  </w:num>
  <w:num w:numId="4">
    <w:abstractNumId w:val="28"/>
  </w:num>
  <w:num w:numId="5">
    <w:abstractNumId w:val="8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8"/>
  </w:num>
  <w:num w:numId="9">
    <w:abstractNumId w:val="32"/>
  </w:num>
  <w:num w:numId="10">
    <w:abstractNumId w:val="6"/>
  </w:num>
  <w:num w:numId="11">
    <w:abstractNumId w:val="35"/>
  </w:num>
  <w:num w:numId="12">
    <w:abstractNumId w:val="24"/>
  </w:num>
  <w:num w:numId="13">
    <w:abstractNumId w:val="4"/>
  </w:num>
  <w:num w:numId="14">
    <w:abstractNumId w:val="25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14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1"/>
  </w:num>
  <w:num w:numId="24">
    <w:abstractNumId w:val="22"/>
  </w:num>
  <w:num w:numId="25">
    <w:abstractNumId w:val="3"/>
  </w:num>
  <w:num w:numId="26">
    <w:abstractNumId w:val="29"/>
  </w:num>
  <w:num w:numId="27">
    <w:abstractNumId w:val="5"/>
  </w:num>
  <w:num w:numId="28">
    <w:abstractNumId w:val="10"/>
  </w:num>
  <w:num w:numId="29">
    <w:abstractNumId w:val="11"/>
  </w:num>
  <w:num w:numId="30">
    <w:abstractNumId w:val="9"/>
  </w:num>
  <w:num w:numId="31">
    <w:abstractNumId w:val="19"/>
  </w:num>
  <w:num w:numId="32">
    <w:abstractNumId w:val="26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12"/>
  </w:num>
  <w:num w:numId="36">
    <w:abstractNumId w:val="33"/>
  </w:num>
  <w:num w:numId="37">
    <w:abstractNumId w:val="13"/>
  </w:num>
  <w:num w:numId="38">
    <w:abstractNumId w:val="20"/>
  </w:num>
  <w:num w:numId="39">
    <w:abstractNumId w:val="23"/>
  </w:num>
  <w:num w:numId="40">
    <w:abstractNumId w:val="2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4328"/>
    <w:rsid w:val="000151B3"/>
    <w:rsid w:val="0002795A"/>
    <w:rsid w:val="00032DCC"/>
    <w:rsid w:val="00043E62"/>
    <w:rsid w:val="00050157"/>
    <w:rsid w:val="0005426E"/>
    <w:rsid w:val="00065416"/>
    <w:rsid w:val="000751BD"/>
    <w:rsid w:val="000A5802"/>
    <w:rsid w:val="000C7E1D"/>
    <w:rsid w:val="000D127F"/>
    <w:rsid w:val="000E067D"/>
    <w:rsid w:val="000E54BE"/>
    <w:rsid w:val="000E5E86"/>
    <w:rsid w:val="000E7C9D"/>
    <w:rsid w:val="001260B1"/>
    <w:rsid w:val="0013640E"/>
    <w:rsid w:val="0015108B"/>
    <w:rsid w:val="00175CDE"/>
    <w:rsid w:val="001A1263"/>
    <w:rsid w:val="001D2E3E"/>
    <w:rsid w:val="001E294E"/>
    <w:rsid w:val="001F1B93"/>
    <w:rsid w:val="00231D07"/>
    <w:rsid w:val="00246E12"/>
    <w:rsid w:val="002624E4"/>
    <w:rsid w:val="00275BFE"/>
    <w:rsid w:val="002932EE"/>
    <w:rsid w:val="00293FA9"/>
    <w:rsid w:val="002C3A68"/>
    <w:rsid w:val="00307134"/>
    <w:rsid w:val="003075E4"/>
    <w:rsid w:val="0033102B"/>
    <w:rsid w:val="0033345D"/>
    <w:rsid w:val="00335472"/>
    <w:rsid w:val="00341C11"/>
    <w:rsid w:val="00363C74"/>
    <w:rsid w:val="00381414"/>
    <w:rsid w:val="00386BA8"/>
    <w:rsid w:val="00391B08"/>
    <w:rsid w:val="00392720"/>
    <w:rsid w:val="00394328"/>
    <w:rsid w:val="003B414B"/>
    <w:rsid w:val="00401C6C"/>
    <w:rsid w:val="00407AA1"/>
    <w:rsid w:val="004160DF"/>
    <w:rsid w:val="004960EB"/>
    <w:rsid w:val="004C0C01"/>
    <w:rsid w:val="004D56BD"/>
    <w:rsid w:val="004D74D7"/>
    <w:rsid w:val="004E43CA"/>
    <w:rsid w:val="004E7960"/>
    <w:rsid w:val="00531FB0"/>
    <w:rsid w:val="005472E3"/>
    <w:rsid w:val="00547904"/>
    <w:rsid w:val="00551EDA"/>
    <w:rsid w:val="0056429E"/>
    <w:rsid w:val="005C66E1"/>
    <w:rsid w:val="005D3059"/>
    <w:rsid w:val="005D45E5"/>
    <w:rsid w:val="005E006E"/>
    <w:rsid w:val="005E2FF5"/>
    <w:rsid w:val="005F6EC7"/>
    <w:rsid w:val="006066CF"/>
    <w:rsid w:val="00617A6F"/>
    <w:rsid w:val="006638F0"/>
    <w:rsid w:val="006646BB"/>
    <w:rsid w:val="0066756F"/>
    <w:rsid w:val="00690B31"/>
    <w:rsid w:val="00694521"/>
    <w:rsid w:val="006C38A4"/>
    <w:rsid w:val="006D3657"/>
    <w:rsid w:val="006E2B31"/>
    <w:rsid w:val="00717820"/>
    <w:rsid w:val="00725358"/>
    <w:rsid w:val="00774B36"/>
    <w:rsid w:val="007C7AA0"/>
    <w:rsid w:val="007F0146"/>
    <w:rsid w:val="0080521C"/>
    <w:rsid w:val="008256BA"/>
    <w:rsid w:val="0082601F"/>
    <w:rsid w:val="00852388"/>
    <w:rsid w:val="00861E63"/>
    <w:rsid w:val="00865CFB"/>
    <w:rsid w:val="00890581"/>
    <w:rsid w:val="008B00B8"/>
    <w:rsid w:val="008D21F5"/>
    <w:rsid w:val="009042DC"/>
    <w:rsid w:val="0092320B"/>
    <w:rsid w:val="00937372"/>
    <w:rsid w:val="00943277"/>
    <w:rsid w:val="00951D66"/>
    <w:rsid w:val="00967CC2"/>
    <w:rsid w:val="00985402"/>
    <w:rsid w:val="009D3665"/>
    <w:rsid w:val="009F768C"/>
    <w:rsid w:val="00A0339D"/>
    <w:rsid w:val="00A3795D"/>
    <w:rsid w:val="00A45FEA"/>
    <w:rsid w:val="00A5497D"/>
    <w:rsid w:val="00A77997"/>
    <w:rsid w:val="00A9621A"/>
    <w:rsid w:val="00AA11CA"/>
    <w:rsid w:val="00AA6D0C"/>
    <w:rsid w:val="00AC103F"/>
    <w:rsid w:val="00AE2569"/>
    <w:rsid w:val="00AF05CA"/>
    <w:rsid w:val="00B5498E"/>
    <w:rsid w:val="00BA5F75"/>
    <w:rsid w:val="00BD7DB6"/>
    <w:rsid w:val="00BE23FC"/>
    <w:rsid w:val="00BE7D50"/>
    <w:rsid w:val="00C06545"/>
    <w:rsid w:val="00C24710"/>
    <w:rsid w:val="00C616CB"/>
    <w:rsid w:val="00C80291"/>
    <w:rsid w:val="00C83098"/>
    <w:rsid w:val="00C84FE0"/>
    <w:rsid w:val="00C92B95"/>
    <w:rsid w:val="00CC3A82"/>
    <w:rsid w:val="00CC5540"/>
    <w:rsid w:val="00CD69EC"/>
    <w:rsid w:val="00D01196"/>
    <w:rsid w:val="00D10EF7"/>
    <w:rsid w:val="00D15D3F"/>
    <w:rsid w:val="00D43CF8"/>
    <w:rsid w:val="00DA6B08"/>
    <w:rsid w:val="00DD0121"/>
    <w:rsid w:val="00DF269D"/>
    <w:rsid w:val="00DF75F5"/>
    <w:rsid w:val="00E04074"/>
    <w:rsid w:val="00E34D6E"/>
    <w:rsid w:val="00E6135A"/>
    <w:rsid w:val="00E820B2"/>
    <w:rsid w:val="00E85860"/>
    <w:rsid w:val="00E878A2"/>
    <w:rsid w:val="00EB1375"/>
    <w:rsid w:val="00EB7A48"/>
    <w:rsid w:val="00EC6575"/>
    <w:rsid w:val="00F0421A"/>
    <w:rsid w:val="00F24384"/>
    <w:rsid w:val="00F302C3"/>
    <w:rsid w:val="00F81E1F"/>
    <w:rsid w:val="00F87A76"/>
    <w:rsid w:val="00F94D4B"/>
    <w:rsid w:val="00FB0304"/>
    <w:rsid w:val="00FB4441"/>
    <w:rsid w:val="00FB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3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426E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94328"/>
    <w:pPr>
      <w:suppressAutoHyphens w:val="0"/>
      <w:ind w:left="720"/>
    </w:pPr>
    <w:rPr>
      <w:rFonts w:eastAsia="Calibri"/>
      <w:sz w:val="24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DA6B08"/>
    <w:pPr>
      <w:suppressAutoHyphens w:val="0"/>
      <w:ind w:left="720"/>
      <w:contextualSpacing/>
    </w:pPr>
    <w:rPr>
      <w:sz w:val="24"/>
      <w:szCs w:val="24"/>
      <w:lang w:val="en-GB" w:eastAsia="en-US"/>
    </w:rPr>
  </w:style>
  <w:style w:type="paragraph" w:styleId="Bezodstpw">
    <w:name w:val="No Spacing"/>
    <w:uiPriority w:val="99"/>
    <w:qFormat/>
    <w:rsid w:val="00DA6B08"/>
    <w:pPr>
      <w:spacing w:after="0" w:line="240" w:lineRule="auto"/>
    </w:pPr>
    <w:rPr>
      <w:rFonts w:ascii="Calibri" w:eastAsia="Calibri" w:hAnsi="Calibri" w:cs="Calibri"/>
    </w:rPr>
  </w:style>
  <w:style w:type="character" w:customStyle="1" w:styleId="ver8b1">
    <w:name w:val="ver8b1"/>
    <w:basedOn w:val="Domylnaczcionkaakapitu"/>
    <w:rsid w:val="00DA6B08"/>
    <w:rPr>
      <w:rFonts w:ascii="Verdana" w:hAnsi="Verdana" w:cs="Times New Roman"/>
      <w:b/>
      <w:bCs/>
      <w:sz w:val="16"/>
      <w:szCs w:val="16"/>
      <w:u w:val="none"/>
      <w:effect w:val="none"/>
    </w:rPr>
  </w:style>
  <w:style w:type="paragraph" w:customStyle="1" w:styleId="Bezodstpw1">
    <w:name w:val="Bez odstępów1"/>
    <w:rsid w:val="00865CF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kapitzlist2">
    <w:name w:val="Akapit z listą2"/>
    <w:basedOn w:val="Normalny"/>
    <w:rsid w:val="00865CFB"/>
    <w:pPr>
      <w:suppressAutoHyphens w:val="0"/>
      <w:ind w:left="720"/>
    </w:pPr>
    <w:rPr>
      <w:rFonts w:eastAsia="Calibri"/>
      <w:sz w:val="24"/>
      <w:szCs w:val="24"/>
      <w:lang w:val="en-GB" w:eastAsia="en-US"/>
    </w:rPr>
  </w:style>
  <w:style w:type="character" w:styleId="Hipercze">
    <w:name w:val="Hyperlink"/>
    <w:basedOn w:val="Domylnaczcionkaakapitu"/>
    <w:uiPriority w:val="99"/>
    <w:unhideWhenUsed/>
    <w:rsid w:val="006638F0"/>
    <w:rPr>
      <w:color w:val="0000FF" w:themeColor="hyperlink"/>
      <w:u w:val="single"/>
    </w:rPr>
  </w:style>
  <w:style w:type="paragraph" w:customStyle="1" w:styleId="Akapitzlist3">
    <w:name w:val="Akapit z listą3"/>
    <w:basedOn w:val="Normalny"/>
    <w:rsid w:val="0094327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pl-PL"/>
    </w:rPr>
  </w:style>
  <w:style w:type="paragraph" w:customStyle="1" w:styleId="zaczniklista1cxsppierwsze">
    <w:name w:val="zaczniklista1cxsppierwsze"/>
    <w:basedOn w:val="Normalny"/>
    <w:rsid w:val="0094327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czniklista1cxspdrugie">
    <w:name w:val="zaczniklista1cxspdrugie"/>
    <w:basedOn w:val="Normalny"/>
    <w:rsid w:val="0094327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czniklista1cxspnazwisko">
    <w:name w:val="zaczniklista1cxspnazwisko"/>
    <w:basedOn w:val="Normalny"/>
    <w:rsid w:val="0094327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42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00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00B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00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00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00B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0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0B8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basedOn w:val="Normalny"/>
    <w:rsid w:val="008256BA"/>
    <w:pPr>
      <w:suppressAutoHyphens w:val="0"/>
      <w:autoSpaceDE w:val="0"/>
      <w:autoSpaceDN w:val="0"/>
    </w:pPr>
    <w:rPr>
      <w:rFonts w:ascii="Calibri" w:eastAsiaTheme="minorHAnsi" w:hAnsi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4D74D7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unhideWhenUsed/>
    <w:rsid w:val="00335472"/>
    <w:pPr>
      <w:widowControl w:val="0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35472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792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2013-01-20T12:28:00Z</dcterms:created>
  <dcterms:modified xsi:type="dcterms:W3CDTF">2013-02-06T10:19:00Z</dcterms:modified>
</cp:coreProperties>
</file>