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AC" w:rsidRPr="00427501" w:rsidRDefault="00AF06AC" w:rsidP="00427501">
      <w:pPr>
        <w:pStyle w:val="Nagwek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="00427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="00427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="00427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="00427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="00427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="00427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="00427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="00972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Lublin, dn. </w:t>
      </w:r>
      <w:r w:rsidR="00A30F1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175F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.10</w:t>
      </w:r>
      <w:r w:rsidR="00836FDC" w:rsidRPr="00AF06AC">
        <w:rPr>
          <w:rFonts w:ascii="Times New Roman" w:hAnsi="Times New Roman" w:cs="Times New Roman"/>
          <w:color w:val="000000" w:themeColor="text1"/>
          <w:sz w:val="24"/>
          <w:szCs w:val="24"/>
        </w:rPr>
        <w:t>.2013 r.</w:t>
      </w:r>
      <w:r w:rsidR="0042750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F522B3" w:rsidRDefault="006C35D8" w:rsidP="00714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Zawiadomienie o unieważnieniu czynności</w:t>
      </w:r>
      <w:r w:rsidR="00714DDA">
        <w:rPr>
          <w:rFonts w:ascii="Times New Roman" w:hAnsi="Times New Roman"/>
          <w:b/>
          <w:sz w:val="28"/>
          <w:szCs w:val="28"/>
        </w:rPr>
        <w:t xml:space="preserve"> </w:t>
      </w:r>
      <w:r w:rsidR="00427501">
        <w:rPr>
          <w:rFonts w:ascii="Times New Roman" w:hAnsi="Times New Roman"/>
          <w:b/>
          <w:sz w:val="28"/>
          <w:szCs w:val="28"/>
        </w:rPr>
        <w:t xml:space="preserve">wyboru najkorzystniejszej </w:t>
      </w:r>
      <w:r>
        <w:rPr>
          <w:rFonts w:ascii="Times New Roman" w:hAnsi="Times New Roman"/>
          <w:b/>
          <w:sz w:val="28"/>
          <w:szCs w:val="28"/>
        </w:rPr>
        <w:t xml:space="preserve">oferty </w:t>
      </w:r>
      <w:r w:rsidR="00714DDA">
        <w:rPr>
          <w:rFonts w:ascii="Times New Roman" w:hAnsi="Times New Roman"/>
          <w:b/>
          <w:sz w:val="28"/>
          <w:szCs w:val="28"/>
        </w:rPr>
        <w:t>wraz z z</w:t>
      </w:r>
      <w:r w:rsidR="00F522B3">
        <w:rPr>
          <w:rFonts w:ascii="Times New Roman" w:hAnsi="Times New Roman"/>
          <w:b/>
          <w:sz w:val="28"/>
          <w:szCs w:val="28"/>
        </w:rPr>
        <w:t>awiadomienie</w:t>
      </w:r>
      <w:r w:rsidR="00714DDA">
        <w:rPr>
          <w:rFonts w:ascii="Times New Roman" w:hAnsi="Times New Roman"/>
          <w:b/>
          <w:sz w:val="28"/>
          <w:szCs w:val="28"/>
        </w:rPr>
        <w:t>m</w:t>
      </w:r>
      <w:r w:rsidR="00F522B3">
        <w:rPr>
          <w:rFonts w:ascii="Times New Roman" w:hAnsi="Times New Roman"/>
          <w:b/>
          <w:sz w:val="28"/>
          <w:szCs w:val="28"/>
        </w:rPr>
        <w:t xml:space="preserve"> o unieważnieniu postępowania</w:t>
      </w:r>
    </w:p>
    <w:p w:rsidR="006C35D8" w:rsidRPr="00D12290" w:rsidRDefault="006C35D8" w:rsidP="006C35D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27501" w:rsidRPr="00427501" w:rsidRDefault="00AF06AC" w:rsidP="00114D9B">
      <w:pPr>
        <w:keepNext/>
        <w:spacing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0B5F9E">
        <w:rPr>
          <w:rFonts w:ascii="Times New Roman" w:hAnsi="Times New Roman"/>
          <w:b/>
          <w:sz w:val="24"/>
          <w:szCs w:val="24"/>
        </w:rPr>
        <w:t xml:space="preserve">Dotyczy: </w:t>
      </w:r>
      <w:r w:rsidRPr="000B5F9E">
        <w:rPr>
          <w:rFonts w:ascii="Times New Roman" w:hAnsi="Times New Roman"/>
          <w:b/>
          <w:sz w:val="24"/>
          <w:szCs w:val="24"/>
          <w:lang w:val="x-none"/>
        </w:rPr>
        <w:t xml:space="preserve">postępowania o udzielenie zamówienia publicznego prowadzonego w trybie przetargu nieograniczonego na dostawę aparatury naukowo-badawczej i sprzętu laboratoryjnego wraz z montażem dla jednostek Uniwersytetu Przyrodniczego </w:t>
      </w:r>
      <w:r w:rsidR="005175F1">
        <w:rPr>
          <w:rFonts w:ascii="Times New Roman" w:hAnsi="Times New Roman"/>
          <w:b/>
          <w:sz w:val="24"/>
          <w:szCs w:val="24"/>
        </w:rPr>
        <w:br/>
      </w:r>
      <w:r w:rsidRPr="000B5F9E">
        <w:rPr>
          <w:rFonts w:ascii="Times New Roman" w:hAnsi="Times New Roman"/>
          <w:b/>
          <w:sz w:val="24"/>
          <w:szCs w:val="24"/>
          <w:lang w:val="x-none"/>
        </w:rPr>
        <w:t>w Lublinie z podziałem na 12 części.</w:t>
      </w:r>
    </w:p>
    <w:p w:rsidR="00427501" w:rsidRPr="00427501" w:rsidRDefault="00714DDA" w:rsidP="00427501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imieniu Uniwersytetu Przyrodniczego w Lublinie, zwanego dalej Zamawiającym, z</w:t>
      </w:r>
      <w:r w:rsidR="00427501">
        <w:rPr>
          <w:rFonts w:ascii="Times New Roman" w:hAnsi="Times New Roman"/>
          <w:sz w:val="24"/>
          <w:szCs w:val="24"/>
          <w:lang w:eastAsia="pl-PL"/>
        </w:rPr>
        <w:t>godnie z art. 93 ust. 3 pkt</w:t>
      </w:r>
      <w:r>
        <w:rPr>
          <w:rFonts w:ascii="Times New Roman" w:hAnsi="Times New Roman"/>
          <w:sz w:val="24"/>
          <w:szCs w:val="24"/>
          <w:lang w:eastAsia="pl-PL"/>
        </w:rPr>
        <w:t xml:space="preserve"> 2 ustawy z dnia 29 stycznia 2004 r. – Prawo zamówień publicznych (tekst jedn. Dz. U. z 2013 r.  poz. 907), zwanej dalej ustawą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, informuję, </w:t>
      </w:r>
      <w:r w:rsidR="00427501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 xml:space="preserve">że </w:t>
      </w:r>
      <w:r w:rsidRPr="000B5F9E">
        <w:rPr>
          <w:rFonts w:ascii="Times New Roman" w:hAnsi="Times New Roman"/>
          <w:sz w:val="24"/>
          <w:szCs w:val="24"/>
        </w:rPr>
        <w:t xml:space="preserve">Zamawiający </w:t>
      </w:r>
      <w:r w:rsidRPr="00714DDA">
        <w:rPr>
          <w:rFonts w:ascii="Times New Roman" w:hAnsi="Times New Roman"/>
          <w:sz w:val="24"/>
          <w:szCs w:val="24"/>
        </w:rPr>
        <w:t xml:space="preserve">unieważnia czynność wyboru najkorzystniejszej oferty złożonej przez  </w:t>
      </w:r>
      <w:r w:rsidRPr="00714DDA">
        <w:rPr>
          <w:rFonts w:ascii="Times New Roman" w:hAnsi="Times New Roman"/>
          <w:bCs/>
          <w:sz w:val="24"/>
          <w:szCs w:val="24"/>
        </w:rPr>
        <w:t>BTL Polska Sp. z o.o., ul. Leonidasa 49, 02-239 Warszawa</w:t>
      </w:r>
      <w:r w:rsidRPr="00714DDA">
        <w:rPr>
          <w:rFonts w:ascii="Times New Roman" w:hAnsi="Times New Roman"/>
          <w:bCs/>
          <w:sz w:val="24"/>
          <w:szCs w:val="24"/>
          <w:lang w:eastAsia="pl-PL"/>
        </w:rPr>
        <w:t>,  z ceną ofertową</w:t>
      </w:r>
      <w:r w:rsidRPr="00714DDA">
        <w:rPr>
          <w:rFonts w:ascii="Times New Roman" w:hAnsi="Times New Roman"/>
          <w:sz w:val="24"/>
          <w:szCs w:val="24"/>
        </w:rPr>
        <w:t xml:space="preserve"> </w:t>
      </w:r>
      <w:r w:rsidRPr="00714DDA">
        <w:rPr>
          <w:rFonts w:ascii="Times New Roman" w:hAnsi="Times New Roman"/>
          <w:bCs/>
          <w:sz w:val="24"/>
          <w:szCs w:val="24"/>
        </w:rPr>
        <w:t>19 926,00 zł</w:t>
      </w:r>
      <w:r w:rsidRPr="000B5F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5F9E">
        <w:rPr>
          <w:rFonts w:ascii="Times New Roman" w:hAnsi="Times New Roman"/>
          <w:bCs/>
          <w:sz w:val="24"/>
          <w:szCs w:val="24"/>
          <w:lang w:eastAsia="pl-PL"/>
        </w:rPr>
        <w:t>(słownie: dziewiętnaście tysięcy dziewięćset dwadzieścia sześć zł 00/100)</w:t>
      </w:r>
      <w:r w:rsidR="00427501">
        <w:rPr>
          <w:rFonts w:ascii="Times New Roman" w:hAnsi="Times New Roman"/>
          <w:bCs/>
          <w:sz w:val="24"/>
          <w:szCs w:val="24"/>
          <w:lang w:eastAsia="pl-PL"/>
        </w:rPr>
        <w:t>, przekazanego W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ykonawcom zawiadomieniem z dnia 09.10.2013 r., jak również Zamawiający informuje, </w:t>
      </w:r>
      <w:r w:rsidR="00427501">
        <w:rPr>
          <w:rFonts w:ascii="Times New Roman" w:hAnsi="Times New Roman"/>
          <w:bCs/>
          <w:sz w:val="24"/>
          <w:szCs w:val="24"/>
          <w:lang w:eastAsia="pl-PL"/>
        </w:rPr>
        <w:br/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że </w:t>
      </w:r>
      <w:r w:rsidR="00427501">
        <w:rPr>
          <w:rFonts w:ascii="Times New Roman" w:hAnsi="Times New Roman"/>
          <w:sz w:val="24"/>
          <w:szCs w:val="24"/>
          <w:lang w:eastAsia="pl-PL"/>
        </w:rPr>
        <w:t>na podstawie art. 93 ust. 1 pkt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D3942">
        <w:rPr>
          <w:rFonts w:ascii="Times New Roman" w:hAnsi="Times New Roman"/>
          <w:sz w:val="24"/>
          <w:szCs w:val="24"/>
          <w:lang w:eastAsia="pl-PL"/>
        </w:rPr>
        <w:t xml:space="preserve">4 i </w:t>
      </w:r>
      <w:r>
        <w:rPr>
          <w:rFonts w:ascii="Times New Roman" w:hAnsi="Times New Roman"/>
          <w:sz w:val="24"/>
          <w:szCs w:val="24"/>
          <w:lang w:eastAsia="pl-PL"/>
        </w:rPr>
        <w:t xml:space="preserve">6 ustawy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niniejsze postępowanie w zakresie części 4 zostało unieważnione.  </w:t>
      </w:r>
    </w:p>
    <w:p w:rsidR="00714DDA" w:rsidRDefault="00714DDA" w:rsidP="004275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772367" w:rsidRDefault="006C35D8" w:rsidP="00427501">
      <w:pPr>
        <w:pStyle w:val="Tekstpodstawowy3"/>
        <w:spacing w:after="0" w:line="276" w:lineRule="auto"/>
        <w:ind w:firstLine="708"/>
        <w:jc w:val="both"/>
        <w:rPr>
          <w:bCs/>
          <w:sz w:val="24"/>
          <w:szCs w:val="24"/>
          <w:lang w:eastAsia="pl-PL"/>
        </w:rPr>
      </w:pPr>
      <w:r w:rsidRPr="000B5F9E">
        <w:rPr>
          <w:sz w:val="24"/>
          <w:szCs w:val="24"/>
        </w:rPr>
        <w:t xml:space="preserve">Powodem unieważnienia czynności wyboru </w:t>
      </w:r>
      <w:r w:rsidR="00714DDA">
        <w:rPr>
          <w:sz w:val="24"/>
          <w:szCs w:val="24"/>
        </w:rPr>
        <w:t xml:space="preserve">oferty złożonej przez </w:t>
      </w:r>
      <w:r w:rsidRPr="000B5F9E">
        <w:rPr>
          <w:sz w:val="24"/>
          <w:szCs w:val="24"/>
        </w:rPr>
        <w:t>firm</w:t>
      </w:r>
      <w:r w:rsidR="00714DDA">
        <w:rPr>
          <w:sz w:val="24"/>
          <w:szCs w:val="24"/>
        </w:rPr>
        <w:t>ę</w:t>
      </w:r>
      <w:r w:rsidRPr="000B5F9E">
        <w:rPr>
          <w:sz w:val="24"/>
          <w:szCs w:val="24"/>
        </w:rPr>
        <w:t xml:space="preserve"> </w:t>
      </w:r>
      <w:r w:rsidR="00AF06AC" w:rsidRPr="000B5F9E">
        <w:rPr>
          <w:bCs/>
          <w:sz w:val="24"/>
          <w:szCs w:val="24"/>
        </w:rPr>
        <w:t>BTL Polska Sp. z o.o</w:t>
      </w:r>
      <w:r w:rsidR="006C0B55" w:rsidRPr="000B5F9E">
        <w:rPr>
          <w:bCs/>
          <w:sz w:val="24"/>
          <w:szCs w:val="24"/>
          <w:lang w:eastAsia="pl-PL"/>
        </w:rPr>
        <w:t xml:space="preserve">. </w:t>
      </w:r>
      <w:r w:rsidRPr="000B5F9E">
        <w:rPr>
          <w:bCs/>
          <w:sz w:val="24"/>
          <w:szCs w:val="24"/>
          <w:lang w:eastAsia="pl-PL"/>
        </w:rPr>
        <w:t>jak</w:t>
      </w:r>
      <w:r w:rsidR="009725F1">
        <w:rPr>
          <w:bCs/>
          <w:sz w:val="24"/>
          <w:szCs w:val="24"/>
          <w:lang w:eastAsia="pl-PL"/>
        </w:rPr>
        <w:t>o oferty najkorzystniejszej jest</w:t>
      </w:r>
      <w:r w:rsidRPr="000B5F9E">
        <w:rPr>
          <w:bCs/>
          <w:sz w:val="24"/>
          <w:szCs w:val="24"/>
          <w:lang w:eastAsia="pl-PL"/>
        </w:rPr>
        <w:t xml:space="preserve"> </w:t>
      </w:r>
      <w:r w:rsidR="006C0B55" w:rsidRPr="000B5F9E">
        <w:rPr>
          <w:bCs/>
          <w:sz w:val="24"/>
          <w:szCs w:val="24"/>
          <w:lang w:eastAsia="pl-PL"/>
        </w:rPr>
        <w:t>to, iż Katedra i Klinika Chirurgii Zwierząt wstępnie zaplanowała zakup kardiom</w:t>
      </w:r>
      <w:r w:rsidR="00772367" w:rsidRPr="000B5F9E">
        <w:rPr>
          <w:bCs/>
          <w:sz w:val="24"/>
          <w:szCs w:val="24"/>
          <w:lang w:eastAsia="pl-PL"/>
        </w:rPr>
        <w:t>onitorów w lutym</w:t>
      </w:r>
      <w:r w:rsidR="006C0B55" w:rsidRPr="000B5F9E">
        <w:rPr>
          <w:bCs/>
          <w:sz w:val="24"/>
          <w:szCs w:val="24"/>
          <w:lang w:eastAsia="pl-PL"/>
        </w:rPr>
        <w:t xml:space="preserve"> bieżącego roku</w:t>
      </w:r>
      <w:r w:rsidR="00772367" w:rsidRPr="000B5F9E">
        <w:rPr>
          <w:bCs/>
          <w:sz w:val="24"/>
          <w:szCs w:val="24"/>
          <w:lang w:eastAsia="pl-PL"/>
        </w:rPr>
        <w:t>, a oszacowa</w:t>
      </w:r>
      <w:r w:rsidR="009725F1">
        <w:rPr>
          <w:bCs/>
          <w:sz w:val="24"/>
          <w:szCs w:val="24"/>
          <w:lang w:eastAsia="pl-PL"/>
        </w:rPr>
        <w:t>nia wartości zamówienia dokonano</w:t>
      </w:r>
      <w:r w:rsidR="00772367" w:rsidRPr="000B5F9E">
        <w:rPr>
          <w:bCs/>
          <w:sz w:val="24"/>
          <w:szCs w:val="24"/>
          <w:lang w:eastAsia="pl-PL"/>
        </w:rPr>
        <w:t xml:space="preserve"> 28.06.2013 r. i nie można było przewidzieć kosztów jednostki związanych z nieplanowanymi wydatkami. Według stanu na dzień 10.10.2013 r. Katedra nie posiada środków finansowych, które wstępnie zadeklarowała na zakup ww. sprzętu. </w:t>
      </w:r>
    </w:p>
    <w:p w:rsidR="00BD3942" w:rsidRDefault="00BD3942" w:rsidP="00427501">
      <w:pPr>
        <w:pStyle w:val="Tekstpodstawowy3"/>
        <w:spacing w:after="0" w:line="276" w:lineRule="auto"/>
        <w:ind w:firstLine="708"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Ponadto zakup kardiomonitorów został przewidziany w harmonogramie rzeczowo-finansowym projektu współfinansowanego ze środków Unii Europejskiej, o czym pracownicy Katedry</w:t>
      </w:r>
      <w:r w:rsidRPr="000B5F9E">
        <w:rPr>
          <w:bCs/>
          <w:sz w:val="24"/>
          <w:szCs w:val="24"/>
          <w:lang w:eastAsia="pl-PL"/>
        </w:rPr>
        <w:t xml:space="preserve"> i Klinik</w:t>
      </w:r>
      <w:r>
        <w:rPr>
          <w:bCs/>
          <w:sz w:val="24"/>
          <w:szCs w:val="24"/>
          <w:lang w:eastAsia="pl-PL"/>
        </w:rPr>
        <w:t>i</w:t>
      </w:r>
      <w:r w:rsidRPr="000B5F9E">
        <w:rPr>
          <w:bCs/>
          <w:sz w:val="24"/>
          <w:szCs w:val="24"/>
          <w:lang w:eastAsia="pl-PL"/>
        </w:rPr>
        <w:t xml:space="preserve"> Chirurgii Zwierząt</w:t>
      </w:r>
      <w:r>
        <w:rPr>
          <w:bCs/>
          <w:sz w:val="24"/>
          <w:szCs w:val="24"/>
          <w:lang w:eastAsia="pl-PL"/>
        </w:rPr>
        <w:t xml:space="preserve"> nie zostali poinformowani przed wyborem najkorzystniejszej oferty.</w:t>
      </w:r>
    </w:p>
    <w:p w:rsidR="00BD3942" w:rsidRDefault="00427501" w:rsidP="00427501">
      <w:pPr>
        <w:pStyle w:val="Tekstpodstawowy3"/>
        <w:spacing w:after="0" w:line="276" w:lineRule="auto"/>
        <w:ind w:firstLine="708"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W związku z zaistniałą</w:t>
      </w:r>
      <w:r w:rsidR="007725D3">
        <w:rPr>
          <w:bCs/>
          <w:sz w:val="24"/>
          <w:szCs w:val="24"/>
          <w:lang w:eastAsia="pl-PL"/>
        </w:rPr>
        <w:t xml:space="preserve"> sytuacją </w:t>
      </w:r>
      <w:r w:rsidR="00772367" w:rsidRPr="000B5F9E">
        <w:rPr>
          <w:bCs/>
          <w:sz w:val="24"/>
          <w:szCs w:val="24"/>
          <w:lang w:eastAsia="pl-PL"/>
        </w:rPr>
        <w:t xml:space="preserve">Zamawiający </w:t>
      </w:r>
      <w:r>
        <w:rPr>
          <w:bCs/>
          <w:sz w:val="24"/>
          <w:szCs w:val="24"/>
          <w:lang w:eastAsia="pl-PL"/>
        </w:rPr>
        <w:t>unieważnia  część</w:t>
      </w:r>
      <w:r w:rsidR="00BD3942">
        <w:rPr>
          <w:bCs/>
          <w:sz w:val="24"/>
          <w:szCs w:val="24"/>
          <w:lang w:eastAsia="pl-PL"/>
        </w:rPr>
        <w:t xml:space="preserve"> 4 </w:t>
      </w:r>
      <w:r w:rsidR="00BD3942" w:rsidRPr="000B5F9E">
        <w:rPr>
          <w:bCs/>
          <w:sz w:val="24"/>
          <w:szCs w:val="24"/>
          <w:lang w:eastAsia="pl-PL"/>
        </w:rPr>
        <w:t>postepowani</w:t>
      </w:r>
      <w:r>
        <w:rPr>
          <w:bCs/>
          <w:sz w:val="24"/>
          <w:szCs w:val="24"/>
          <w:lang w:eastAsia="pl-PL"/>
        </w:rPr>
        <w:t>a</w:t>
      </w:r>
      <w:r w:rsidR="00BD3942" w:rsidRPr="000B5F9E">
        <w:rPr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br/>
      </w:r>
      <w:r w:rsidR="00BD3942" w:rsidRPr="000B5F9E">
        <w:rPr>
          <w:bCs/>
          <w:sz w:val="24"/>
          <w:szCs w:val="24"/>
          <w:lang w:eastAsia="pl-PL"/>
        </w:rPr>
        <w:t>o udzielenie zamówienia</w:t>
      </w:r>
      <w:r>
        <w:rPr>
          <w:bCs/>
          <w:sz w:val="24"/>
          <w:szCs w:val="24"/>
          <w:lang w:eastAsia="pl-PL"/>
        </w:rPr>
        <w:t xml:space="preserve"> publicznego</w:t>
      </w:r>
      <w:r w:rsidR="00BD3942">
        <w:rPr>
          <w:bCs/>
          <w:sz w:val="24"/>
          <w:szCs w:val="24"/>
          <w:lang w:eastAsia="pl-PL"/>
        </w:rPr>
        <w:t>:</w:t>
      </w:r>
    </w:p>
    <w:p w:rsidR="00BD3942" w:rsidRDefault="00BD3942" w:rsidP="00427501">
      <w:pPr>
        <w:pStyle w:val="Tekstpodstawowy3"/>
        <w:spacing w:after="0" w:line="276" w:lineRule="auto"/>
        <w:ind w:firstLine="708"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1/ </w:t>
      </w:r>
      <w:r w:rsidRPr="000B5F9E">
        <w:rPr>
          <w:bCs/>
          <w:sz w:val="24"/>
          <w:szCs w:val="24"/>
          <w:lang w:eastAsia="pl-PL"/>
        </w:rPr>
        <w:t xml:space="preserve"> </w:t>
      </w:r>
      <w:r w:rsidR="007725D3">
        <w:rPr>
          <w:bCs/>
          <w:sz w:val="24"/>
          <w:szCs w:val="24"/>
          <w:lang w:eastAsia="pl-PL"/>
        </w:rPr>
        <w:t xml:space="preserve">na podstawie </w:t>
      </w:r>
      <w:r w:rsidR="00772367" w:rsidRPr="000B5F9E">
        <w:rPr>
          <w:bCs/>
          <w:sz w:val="24"/>
          <w:szCs w:val="24"/>
          <w:lang w:eastAsia="pl-PL"/>
        </w:rPr>
        <w:t xml:space="preserve"> art.</w:t>
      </w:r>
      <w:r w:rsidR="0041499F" w:rsidRPr="000B5F9E">
        <w:rPr>
          <w:bCs/>
          <w:sz w:val="24"/>
          <w:szCs w:val="24"/>
          <w:lang w:eastAsia="pl-PL"/>
        </w:rPr>
        <w:t xml:space="preserve"> 93</w:t>
      </w:r>
      <w:r w:rsidR="00772367" w:rsidRPr="000B5F9E">
        <w:rPr>
          <w:bCs/>
          <w:sz w:val="24"/>
          <w:szCs w:val="24"/>
          <w:lang w:eastAsia="pl-PL"/>
        </w:rPr>
        <w:t xml:space="preserve"> ust. 1 pkt </w:t>
      </w:r>
      <w:r>
        <w:rPr>
          <w:bCs/>
          <w:sz w:val="24"/>
          <w:szCs w:val="24"/>
          <w:lang w:eastAsia="pl-PL"/>
        </w:rPr>
        <w:t xml:space="preserve"> 4</w:t>
      </w:r>
      <w:r w:rsidR="00427501">
        <w:rPr>
          <w:bCs/>
          <w:sz w:val="24"/>
          <w:szCs w:val="24"/>
          <w:lang w:eastAsia="pl-PL"/>
        </w:rPr>
        <w:t>,</w:t>
      </w:r>
      <w:r>
        <w:rPr>
          <w:bCs/>
          <w:sz w:val="24"/>
          <w:szCs w:val="24"/>
          <w:lang w:eastAsia="pl-PL"/>
        </w:rPr>
        <w:t xml:space="preserve"> ponieważ oferta z najniższą ceną przewyższa kwotę , którą Zamawiający zamierzał przeznaczyć na sfinansowanie zamówienia, </w:t>
      </w:r>
    </w:p>
    <w:p w:rsidR="00BD3942" w:rsidRDefault="00BD3942" w:rsidP="00427501">
      <w:pPr>
        <w:pStyle w:val="Tekstpodstawowy3"/>
        <w:spacing w:after="0" w:line="276" w:lineRule="auto"/>
        <w:ind w:firstLine="708"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oraz</w:t>
      </w:r>
    </w:p>
    <w:p w:rsidR="00BD3942" w:rsidRDefault="00BD3942" w:rsidP="00427501">
      <w:pPr>
        <w:pStyle w:val="Tekstpodstawowy3"/>
        <w:spacing w:after="0" w:line="276" w:lineRule="auto"/>
        <w:ind w:firstLine="708"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2/</w:t>
      </w:r>
      <w:r w:rsidRPr="00BD3942">
        <w:rPr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 xml:space="preserve">na podstawie </w:t>
      </w:r>
      <w:r w:rsidRPr="000B5F9E">
        <w:rPr>
          <w:bCs/>
          <w:sz w:val="24"/>
          <w:szCs w:val="24"/>
          <w:lang w:eastAsia="pl-PL"/>
        </w:rPr>
        <w:t xml:space="preserve"> art. 93 ust. 1 pkt </w:t>
      </w:r>
      <w:r>
        <w:rPr>
          <w:bCs/>
          <w:sz w:val="24"/>
          <w:szCs w:val="24"/>
          <w:lang w:eastAsia="pl-PL"/>
        </w:rPr>
        <w:t>6</w:t>
      </w:r>
      <w:r w:rsidR="00427501">
        <w:rPr>
          <w:bCs/>
          <w:sz w:val="24"/>
          <w:szCs w:val="24"/>
          <w:lang w:eastAsia="pl-PL"/>
        </w:rPr>
        <w:t>,</w:t>
      </w:r>
      <w:r>
        <w:rPr>
          <w:bCs/>
          <w:sz w:val="24"/>
          <w:szCs w:val="24"/>
          <w:lang w:eastAsia="pl-PL"/>
        </w:rPr>
        <w:t xml:space="preserve">  </w:t>
      </w:r>
      <w:r w:rsidR="007725D3">
        <w:rPr>
          <w:bCs/>
          <w:sz w:val="24"/>
          <w:szCs w:val="24"/>
          <w:lang w:eastAsia="pl-PL"/>
        </w:rPr>
        <w:t>ponieważ</w:t>
      </w:r>
      <w:r w:rsidR="00772367" w:rsidRPr="000B5F9E">
        <w:rPr>
          <w:bCs/>
          <w:sz w:val="24"/>
          <w:szCs w:val="24"/>
          <w:lang w:eastAsia="pl-PL"/>
        </w:rPr>
        <w:t xml:space="preserve"> wystąpiła istotna zmiana okoliczności powodująca, że </w:t>
      </w:r>
      <w:r w:rsidR="0041499F" w:rsidRPr="000B5F9E">
        <w:rPr>
          <w:bCs/>
          <w:sz w:val="24"/>
          <w:szCs w:val="24"/>
          <w:lang w:eastAsia="pl-PL"/>
        </w:rPr>
        <w:t xml:space="preserve">wykonanie </w:t>
      </w:r>
      <w:r w:rsidR="00E50E15">
        <w:rPr>
          <w:bCs/>
          <w:sz w:val="24"/>
          <w:szCs w:val="24"/>
          <w:lang w:eastAsia="pl-PL"/>
        </w:rPr>
        <w:t>zamówienia nie leży w interesie publicznym, czego nie można było wcześniej przewidzieć</w:t>
      </w:r>
      <w:r w:rsidR="007725D3">
        <w:rPr>
          <w:bCs/>
          <w:sz w:val="24"/>
          <w:szCs w:val="24"/>
          <w:lang w:eastAsia="pl-PL"/>
        </w:rPr>
        <w:t>.</w:t>
      </w:r>
    </w:p>
    <w:p w:rsidR="00772367" w:rsidRDefault="007725D3" w:rsidP="00427501">
      <w:pPr>
        <w:pStyle w:val="Tekstpodstawowy3"/>
        <w:spacing w:after="0" w:line="360" w:lineRule="auto"/>
        <w:ind w:firstLine="708"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</w:t>
      </w:r>
    </w:p>
    <w:p w:rsidR="00714DDA" w:rsidRDefault="00714DDA" w:rsidP="00714DD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1A3A27" w:rsidRPr="001A3A27" w:rsidRDefault="001A3A27" w:rsidP="001A3A27">
      <w:pPr>
        <w:jc w:val="center"/>
        <w:rPr>
          <w:b/>
          <w:i/>
        </w:rPr>
      </w:pPr>
      <w:r w:rsidRPr="001A3A27">
        <w:rPr>
          <w:b/>
          <w:i/>
        </w:rPr>
        <w:t>Rektor Uniwersytetu Przyrodniczego w Lublinie</w:t>
      </w:r>
    </w:p>
    <w:p w:rsidR="00714DDA" w:rsidRPr="001A3A27" w:rsidRDefault="001A3A27" w:rsidP="001A3A27">
      <w:pPr>
        <w:jc w:val="center"/>
        <w:rPr>
          <w:b/>
          <w:i/>
        </w:rPr>
      </w:pPr>
      <w:r w:rsidRPr="001A3A27">
        <w:rPr>
          <w:b/>
          <w:i/>
          <w:lang w:val="de-DE"/>
        </w:rPr>
        <w:t xml:space="preserve">prof. </w:t>
      </w:r>
      <w:proofErr w:type="spellStart"/>
      <w:r w:rsidRPr="001A3A27">
        <w:rPr>
          <w:b/>
          <w:i/>
          <w:lang w:val="de-DE"/>
        </w:rPr>
        <w:t>dr</w:t>
      </w:r>
      <w:proofErr w:type="spellEnd"/>
      <w:r w:rsidRPr="001A3A27">
        <w:rPr>
          <w:b/>
          <w:i/>
          <w:lang w:val="de-DE"/>
        </w:rPr>
        <w:t xml:space="preserve"> hab. </w:t>
      </w:r>
      <w:r w:rsidRPr="001A3A27">
        <w:rPr>
          <w:b/>
          <w:i/>
        </w:rPr>
        <w:t>Marian Wesołowski</w:t>
      </w:r>
      <w:bookmarkStart w:id="0" w:name="_GoBack"/>
      <w:bookmarkEnd w:id="0"/>
    </w:p>
    <w:sectPr w:rsidR="00714DDA" w:rsidRPr="001A3A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F1" w:rsidRDefault="009725F1" w:rsidP="009725F1">
      <w:pPr>
        <w:spacing w:after="0" w:line="240" w:lineRule="auto"/>
      </w:pPr>
      <w:r>
        <w:separator/>
      </w:r>
    </w:p>
  </w:endnote>
  <w:endnote w:type="continuationSeparator" w:id="0">
    <w:p w:rsidR="009725F1" w:rsidRDefault="009725F1" w:rsidP="0097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F1" w:rsidRDefault="009725F1" w:rsidP="009725F1">
      <w:pPr>
        <w:spacing w:after="0" w:line="240" w:lineRule="auto"/>
      </w:pPr>
      <w:r>
        <w:separator/>
      </w:r>
    </w:p>
  </w:footnote>
  <w:footnote w:type="continuationSeparator" w:id="0">
    <w:p w:rsidR="009725F1" w:rsidRDefault="009725F1" w:rsidP="0097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F1" w:rsidRDefault="009725F1">
    <w:pPr>
      <w:pStyle w:val="Nagwek"/>
    </w:pPr>
    <w:r w:rsidRPr="00AF06AC">
      <w:rPr>
        <w:rFonts w:ascii="Times New Roman" w:hAnsi="Times New Roman"/>
        <w:color w:val="000000" w:themeColor="text1"/>
        <w:sz w:val="24"/>
        <w:szCs w:val="24"/>
        <w:lang w:val="es-ES"/>
      </w:rPr>
      <w:t>Znak sprawy AZP/PN/p-200/10/2013</w:t>
    </w:r>
    <w:hyperlink r:id="rId1" w:history="1"/>
    <w:r w:rsidRPr="00AF06AC">
      <w:rPr>
        <w:rFonts w:ascii="Times New Roman" w:eastAsia="Times New Roman" w:hAnsi="Times New Roman"/>
        <w:color w:val="000000" w:themeColor="text1"/>
        <w:sz w:val="24"/>
        <w:szCs w:val="24"/>
        <w:lang w:eastAsia="ar-SA"/>
      </w:rPr>
      <w:t xml:space="preserve"> </w:t>
    </w:r>
    <w:hyperlink r:id="rId2" w:history="1"/>
    <w:r w:rsidRPr="00AF06AC">
      <w:rPr>
        <w:rFonts w:ascii="Times New Roman" w:eastAsia="Times New Roman" w:hAnsi="Times New Roman"/>
        <w:color w:val="000000" w:themeColor="text1"/>
        <w:sz w:val="24"/>
        <w:szCs w:val="24"/>
        <w:lang w:eastAsia="ar-SA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9C"/>
    <w:rsid w:val="000B5F9E"/>
    <w:rsid w:val="00114D9B"/>
    <w:rsid w:val="001A3A27"/>
    <w:rsid w:val="00210428"/>
    <w:rsid w:val="00221751"/>
    <w:rsid w:val="00237970"/>
    <w:rsid w:val="003320D3"/>
    <w:rsid w:val="003E5CBE"/>
    <w:rsid w:val="004014CF"/>
    <w:rsid w:val="0041499F"/>
    <w:rsid w:val="00427501"/>
    <w:rsid w:val="004C5867"/>
    <w:rsid w:val="004E454D"/>
    <w:rsid w:val="005175F1"/>
    <w:rsid w:val="006B2D68"/>
    <w:rsid w:val="006C0B55"/>
    <w:rsid w:val="006C35D8"/>
    <w:rsid w:val="006D561F"/>
    <w:rsid w:val="006D77F4"/>
    <w:rsid w:val="00714DDA"/>
    <w:rsid w:val="00772367"/>
    <w:rsid w:val="007725D3"/>
    <w:rsid w:val="007F41F4"/>
    <w:rsid w:val="00836FDC"/>
    <w:rsid w:val="00864390"/>
    <w:rsid w:val="00875F3E"/>
    <w:rsid w:val="0088248A"/>
    <w:rsid w:val="00884F5B"/>
    <w:rsid w:val="00927AE9"/>
    <w:rsid w:val="009725F1"/>
    <w:rsid w:val="00A30F1D"/>
    <w:rsid w:val="00AE6B75"/>
    <w:rsid w:val="00AF06AC"/>
    <w:rsid w:val="00B71D76"/>
    <w:rsid w:val="00BD3942"/>
    <w:rsid w:val="00C41BE0"/>
    <w:rsid w:val="00C57809"/>
    <w:rsid w:val="00CA7E17"/>
    <w:rsid w:val="00D12290"/>
    <w:rsid w:val="00E50E15"/>
    <w:rsid w:val="00E65C9C"/>
    <w:rsid w:val="00F10696"/>
    <w:rsid w:val="00F5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D7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0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71D7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1D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71D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B71D7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E9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F0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2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5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2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5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D7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0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71D7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1D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71D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B71D7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E9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F0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2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5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2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5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p.lublin.pl/" TargetMode="External"/><Relationship Id="rId1" Type="http://schemas.openxmlformats.org/officeDocument/2006/relationships/hyperlink" Target="http://up.lubl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4445A-0C33-46B2-9BD9-FD98EE53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1</cp:lastModifiedBy>
  <cp:revision>21</cp:revision>
  <cp:lastPrinted>2013-10-17T07:15:00Z</cp:lastPrinted>
  <dcterms:created xsi:type="dcterms:W3CDTF">2013-09-19T11:15:00Z</dcterms:created>
  <dcterms:modified xsi:type="dcterms:W3CDTF">2013-10-22T07:49:00Z</dcterms:modified>
</cp:coreProperties>
</file>