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E876B3" w:rsidTr="00E71617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3" w:rsidRDefault="00E876B3" w:rsidP="000928DB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Ochrona roślin i kontrola fitosanitarna - </w:t>
            </w:r>
            <w:proofErr w:type="spellStart"/>
            <w:r>
              <w:rPr>
                <w:b/>
              </w:rPr>
              <w:t>Ogólna_d_s_s_ORKF_OGR</w:t>
            </w:r>
            <w:proofErr w:type="spellEnd"/>
            <w:r>
              <w:rPr>
                <w:b/>
              </w:rPr>
              <w:t xml:space="preserve"> - stacjonarne - Studia II stopnia, II rok</w:t>
            </w:r>
            <w:r>
              <w:rPr>
                <w:b/>
              </w:rPr>
              <w:br/>
            </w:r>
            <w:r w:rsidR="001D786F">
              <w:rPr>
                <w:rFonts w:ascii="SansSerif" w:eastAsia="SansSerif" w:hAnsi="SansSerif" w:cs="SansSerif"/>
                <w:b/>
                <w:i/>
              </w:rPr>
              <w:t>Zakres od 29-09-2025 r.   do   05-10-2025 r.</w:t>
            </w:r>
            <w:r w:rsidR="001D786F">
              <w:rPr>
                <w:rFonts w:ascii="SansSerif" w:eastAsia="SansSerif" w:hAnsi="SansSerif" w:cs="SansSerif"/>
                <w:b/>
              </w:rPr>
              <w:br/>
            </w:r>
            <w:r w:rsidR="005842C3"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E876B3" w:rsidTr="00E71617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3" w:rsidRDefault="00E876B3" w:rsidP="003A194F">
            <w:pPr>
              <w:pStyle w:val="EMPTYCELLSTYLE"/>
            </w:pPr>
          </w:p>
        </w:tc>
      </w:tr>
      <w:tr w:rsidR="00E876B3" w:rsidTr="00E71617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E876B3" w:rsidRDefault="00E876B3" w:rsidP="00746935">
            <w:pPr>
              <w:pStyle w:val="EMPTYCELLSTYLE"/>
            </w:pPr>
          </w:p>
        </w:tc>
      </w:tr>
      <w:tr w:rsidR="00E876B3" w:rsidTr="00E71617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E876B3" w:rsidRDefault="00E876B3" w:rsidP="00746935">
            <w:pPr>
              <w:pStyle w:val="EMPTYCELLSTYLE"/>
            </w:pPr>
          </w:p>
        </w:tc>
      </w:tr>
      <w:tr w:rsidR="001D786F" w:rsidTr="00E71617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1D786F" w:rsidRDefault="001D786F" w:rsidP="00746935">
            <w:pPr>
              <w:pStyle w:val="EMPTYCELLSTYLE"/>
            </w:pPr>
          </w:p>
        </w:tc>
      </w:tr>
      <w:tr w:rsidR="00E876B3" w:rsidTr="00E71617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3" w:rsidRDefault="001D786F" w:rsidP="0074693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24/25l, grupa audytoryjna 24/25l, grupa laboratoryjna 24/25l</w:t>
            </w:r>
          </w:p>
        </w:tc>
      </w:tr>
    </w:tbl>
    <w:tbl>
      <w:tblPr>
        <w:tblStyle w:val="Tabela-Siatka"/>
        <w:tblW w:w="2265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84"/>
        <w:gridCol w:w="708"/>
        <w:gridCol w:w="2410"/>
        <w:gridCol w:w="284"/>
        <w:gridCol w:w="708"/>
        <w:gridCol w:w="2552"/>
        <w:gridCol w:w="283"/>
        <w:gridCol w:w="426"/>
        <w:gridCol w:w="2409"/>
        <w:gridCol w:w="284"/>
        <w:gridCol w:w="709"/>
        <w:gridCol w:w="425"/>
        <w:gridCol w:w="1559"/>
        <w:gridCol w:w="284"/>
        <w:gridCol w:w="3120"/>
        <w:gridCol w:w="3120"/>
      </w:tblGrid>
      <w:tr w:rsidR="000C0F47" w:rsidTr="00691C84">
        <w:trPr>
          <w:gridAfter w:val="3"/>
          <w:wAfter w:w="6524" w:type="dxa"/>
          <w:trHeight w:val="339"/>
        </w:trPr>
        <w:tc>
          <w:tcPr>
            <w:tcW w:w="3085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69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AD5B86" w:rsidTr="00691C84">
        <w:trPr>
          <w:gridAfter w:val="2"/>
          <w:wAfter w:w="6240" w:type="dxa"/>
        </w:trPr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:rsidR="00AD5B86" w:rsidRDefault="001D786F" w:rsidP="00A276EF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</w:t>
            </w:r>
            <w:r w:rsidR="00A276EF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>- 09:00</w:t>
            </w:r>
            <w:r w:rsidR="005842C3"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AD5B86" w:rsidRDefault="00A276EF" w:rsidP="0054304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7Wy.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Ekologia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agrofagów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D5B86" w:rsidRDefault="00AD5B86" w:rsidP="003A194F"/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AD5B86" w:rsidRDefault="001D786F" w:rsidP="00F7635A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09:00 - 10:00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AD5B86" w:rsidRDefault="001D786F" w:rsidP="0054304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5 Ochrona upraw małoobszarowych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54304A">
              <w:rPr>
                <w:rFonts w:ascii="SansSerif" w:eastAsia="SansSerif" w:hAnsi="SansSerif" w:cs="SansSerif"/>
                <w:sz w:val="14"/>
              </w:rPr>
              <w:t>g</w:t>
            </w:r>
            <w:r>
              <w:rPr>
                <w:rFonts w:ascii="SansSerif" w:eastAsia="SansSerif" w:hAnsi="SansSerif" w:cs="SansSerif"/>
                <w:sz w:val="14"/>
              </w:rPr>
              <w:t xml:space="preserve">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AD5B86" w:rsidRDefault="00F0563A" w:rsidP="00C24006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</w:t>
            </w:r>
            <w:r w:rsidR="00C24006">
              <w:rPr>
                <w:rFonts w:ascii="SansSerif" w:eastAsia="SansSerif" w:hAnsi="SansSerif" w:cs="SansSerif"/>
                <w:b/>
                <w:sz w:val="10"/>
              </w:rPr>
              <w:t>30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- 09:</w:t>
            </w:r>
            <w:r w:rsidR="00C24006">
              <w:rPr>
                <w:rFonts w:ascii="SansSerif" w:eastAsia="SansSerif" w:hAnsi="SansSerif" w:cs="SansSerif"/>
                <w:b/>
                <w:sz w:val="10"/>
              </w:rPr>
              <w:t>30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AD5B86" w:rsidRDefault="00F0563A" w:rsidP="00C15B4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W. 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Statystyka i doświadczalnictwo</w:t>
            </w:r>
            <w:r>
              <w:rPr>
                <w:rFonts w:ascii="SansSerif" w:eastAsia="SansSerif" w:hAnsi="SansSerif" w:cs="SansSerif"/>
                <w:sz w:val="14"/>
              </w:rPr>
              <w:br/>
              <w:t>grupa wykładowa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C15B4A">
              <w:rPr>
                <w:rFonts w:ascii="SansSerif" w:eastAsia="SansSerif" w:hAnsi="SansSerif" w:cs="SansSerif"/>
                <w:sz w:val="14"/>
              </w:rPr>
              <w:t>3</w:t>
            </w:r>
            <w:r>
              <w:rPr>
                <w:rFonts w:ascii="SansSerif" w:eastAsia="SansSerif" w:hAnsi="SansSerif" w:cs="SansSerif"/>
                <w:sz w:val="14"/>
              </w:rPr>
              <w:t>1</w:t>
            </w:r>
            <w:r w:rsidR="00C15B4A">
              <w:rPr>
                <w:rFonts w:ascii="SansSerif" w:eastAsia="SansSerif" w:hAnsi="SansSerif" w:cs="SansSerif"/>
                <w:sz w:val="14"/>
              </w:rPr>
              <w:t>2</w:t>
            </w:r>
            <w:r>
              <w:rPr>
                <w:rFonts w:ascii="SansSerif" w:eastAsia="SansSerif" w:hAnsi="SansSerif" w:cs="SansSerif"/>
                <w:sz w:val="14"/>
              </w:rPr>
              <w:t xml:space="preserve"> CIW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AD5B86" w:rsidRDefault="00AD5B86" w:rsidP="003A194F"/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D5B86" w:rsidRDefault="00AD5B86" w:rsidP="007B1731">
            <w:pPr>
              <w:pStyle w:val="podstawowy"/>
              <w:ind w:left="-113" w:right="-113"/>
              <w:jc w:val="center"/>
            </w:pPr>
            <w:r>
              <w:rPr>
                <w:b/>
              </w:rPr>
              <w:t>Brak zajęć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A194F"/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A194F">
            <w:pPr>
              <w:jc w:val="center"/>
              <w:rPr>
                <w:b/>
              </w:rPr>
            </w:pPr>
          </w:p>
          <w:p w:rsidR="00AD5B86" w:rsidRDefault="00AD5B86" w:rsidP="003A194F">
            <w:pPr>
              <w:jc w:val="center"/>
            </w:pPr>
            <w:r>
              <w:rPr>
                <w:b/>
              </w:rPr>
              <w:t>Brak zajęć</w:t>
            </w:r>
          </w:p>
        </w:tc>
      </w:tr>
      <w:tr w:rsidR="00691C84" w:rsidTr="00691C84">
        <w:trPr>
          <w:gridAfter w:val="2"/>
          <w:wAfter w:w="6240" w:type="dxa"/>
          <w:trHeight w:val="837"/>
        </w:trPr>
        <w:tc>
          <w:tcPr>
            <w:tcW w:w="675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691C84" w:rsidRDefault="00691C84" w:rsidP="00A276EF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 xml:space="preserve">09:00 - </w:t>
            </w:r>
            <w:r w:rsidR="00A276EF">
              <w:rPr>
                <w:rFonts w:ascii="SansSerif" w:eastAsia="SansSerif" w:hAnsi="SansSerif" w:cs="SansSerif"/>
                <w:b/>
                <w:sz w:val="10"/>
              </w:rPr>
              <w:t>09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A276EF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2" w:space="0" w:color="auto"/>
            </w:tcBorders>
          </w:tcPr>
          <w:p w:rsidR="00691C84" w:rsidRDefault="00A276EF" w:rsidP="00A276EF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Ekologia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agrofagów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  <w:r>
              <w:rPr>
                <w:rFonts w:ascii="SansSerif" w:eastAsia="SansSerif" w:hAnsi="SansSerif" w:cs="SansSerif"/>
                <w:sz w:val="14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691C84" w:rsidRDefault="00691C84" w:rsidP="00F7635A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10:15 - 11:00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2" w:space="0" w:color="auto"/>
            </w:tcBorders>
          </w:tcPr>
          <w:p w:rsidR="00691C84" w:rsidRDefault="00691C84" w:rsidP="0054304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5 Ochrona upraw małoobszarowych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691C84" w:rsidRDefault="00691C84" w:rsidP="008A6EF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12:15 - 13:45</w:t>
            </w:r>
          </w:p>
        </w:tc>
        <w:tc>
          <w:tcPr>
            <w:tcW w:w="2552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691C84" w:rsidRDefault="00691C84" w:rsidP="0054304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Monitoring i systemy wspomagania decyzji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1903E0">
            <w:pPr>
              <w:pStyle w:val="podstawowy"/>
              <w:ind w:left="-113" w:right="-113"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7B1731">
            <w:pPr>
              <w:pStyle w:val="podstawowy"/>
              <w:ind w:left="-113" w:right="-57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F437F6">
            <w:pPr>
              <w:pStyle w:val="podstawowy"/>
              <w:ind w:left="-113" w:right="-113"/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8E688A">
            <w:pPr>
              <w:pStyle w:val="EMPTYCELLSTYLE"/>
              <w:jc w:val="center"/>
            </w:pPr>
          </w:p>
        </w:tc>
      </w:tr>
      <w:tr w:rsidR="00691C84" w:rsidTr="00691C84">
        <w:trPr>
          <w:gridAfter w:val="2"/>
          <w:wAfter w:w="6240" w:type="dxa"/>
        </w:trPr>
        <w:tc>
          <w:tcPr>
            <w:tcW w:w="6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91C84" w:rsidRDefault="00A276EF" w:rsidP="00A276EF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</w:t>
            </w:r>
            <w:r w:rsidR="00691C84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50</w:t>
            </w:r>
            <w:r w:rsidR="00691C84"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691C84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50</w:t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91C84" w:rsidRDefault="00A276EF" w:rsidP="00A276EF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Organizmy pożyteczne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342 LESZCZ.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:rsidR="00691C84" w:rsidRDefault="00691C84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91C84" w:rsidRDefault="00691C84" w:rsidP="00F7635A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11:45 - 12:30</w:t>
            </w:r>
          </w:p>
        </w:tc>
        <w:tc>
          <w:tcPr>
            <w:tcW w:w="2410" w:type="dxa"/>
            <w:tcBorders>
              <w:top w:val="double" w:sz="2" w:space="0" w:color="auto"/>
              <w:bottom w:val="double" w:sz="2" w:space="0" w:color="auto"/>
            </w:tcBorders>
          </w:tcPr>
          <w:p w:rsidR="00691C84" w:rsidRDefault="00691C84" w:rsidP="0054304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132 LESZCZ. 7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691C84" w:rsidRDefault="00691C84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91C84" w:rsidRDefault="00691C84" w:rsidP="008A6EF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14:00 - 15:30</w:t>
            </w:r>
          </w:p>
        </w:tc>
        <w:tc>
          <w:tcPr>
            <w:tcW w:w="2552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91C84" w:rsidRDefault="00691C84" w:rsidP="0054304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Monitoring i systemy wspomagania decyzji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F437F6">
            <w:pPr>
              <w:pStyle w:val="EMPTYCELLSTYLE"/>
              <w:ind w:left="-113" w:right="-113"/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8E688A">
            <w:pPr>
              <w:pStyle w:val="podstawowy"/>
              <w:jc w:val="center"/>
            </w:pPr>
          </w:p>
        </w:tc>
      </w:tr>
      <w:tr w:rsidR="00691C84" w:rsidTr="00691C84">
        <w:trPr>
          <w:gridAfter w:val="2"/>
          <w:wAfter w:w="6240" w:type="dxa"/>
          <w:trHeight w:val="747"/>
        </w:trPr>
        <w:tc>
          <w:tcPr>
            <w:tcW w:w="6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91C84" w:rsidRDefault="00691C84" w:rsidP="00A276EF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A276EF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A276EF">
              <w:rPr>
                <w:rFonts w:ascii="SansSerif" w:eastAsia="SansSerif" w:hAnsi="SansSerif" w:cs="SansSerif"/>
                <w:b/>
                <w:sz w:val="10"/>
              </w:rPr>
              <w:t>50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- 12:0</w:t>
            </w:r>
            <w:r w:rsidR="00A276EF">
              <w:rPr>
                <w:rFonts w:ascii="SansSerif" w:eastAsia="SansSerif" w:hAnsi="SansSerif" w:cs="SansSerif"/>
                <w:b/>
                <w:sz w:val="10"/>
              </w:rPr>
              <w:t>5</w:t>
            </w:r>
            <w:bookmarkStart w:id="0" w:name="_GoBack"/>
            <w:bookmarkEnd w:id="0"/>
            <w:r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91C84" w:rsidRDefault="00A276EF" w:rsidP="0054304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Organizmy pożyteczne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:rsidR="00691C84" w:rsidRDefault="00691C84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91C84" w:rsidRDefault="00691C84" w:rsidP="003F10E3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12:45 - 13:45</w:t>
            </w:r>
          </w:p>
        </w:tc>
        <w:tc>
          <w:tcPr>
            <w:tcW w:w="2410" w:type="dxa"/>
            <w:tcBorders>
              <w:top w:val="double" w:sz="2" w:space="0" w:color="auto"/>
              <w:bottom w:val="double" w:sz="2" w:space="0" w:color="auto"/>
            </w:tcBorders>
          </w:tcPr>
          <w:p w:rsidR="00691C84" w:rsidRDefault="00691C84" w:rsidP="0054304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6 Ochrona roślin ozdobnych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91C84" w:rsidRDefault="00691C84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91C84" w:rsidRDefault="00691C84" w:rsidP="008A6EF4">
            <w:pPr>
              <w:pStyle w:val="podstawowy"/>
              <w:ind w:left="-113" w:right="-113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91C84" w:rsidRDefault="00691C84" w:rsidP="0054304A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A194F">
            <w:pPr>
              <w:pStyle w:val="EMPTYCELLSTYLE"/>
            </w:pPr>
          </w:p>
        </w:tc>
      </w:tr>
      <w:tr w:rsidR="00691C84" w:rsidTr="00691C84">
        <w:trPr>
          <w:gridAfter w:val="1"/>
          <w:wAfter w:w="3120" w:type="dxa"/>
          <w:trHeight w:val="539"/>
        </w:trPr>
        <w:tc>
          <w:tcPr>
            <w:tcW w:w="6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91C84" w:rsidRDefault="00691C84" w:rsidP="007F66A3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12:15 - 13:00</w:t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91C84" w:rsidRDefault="00691C84" w:rsidP="0054304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Prawo i ekonomika w ochronie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132 LESZCZ. 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691C84" w:rsidRDefault="00691C84" w:rsidP="003F10E3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14:00 - 14:45</w:t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691C84" w:rsidRPr="00B91B9C" w:rsidRDefault="00691C84" w:rsidP="0054304A">
            <w:pPr>
              <w:pStyle w:val="EMPTYCELLSTYLE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6 Ochrona roślin ozdobnych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8A6EF4">
            <w:pPr>
              <w:pStyle w:val="podstawowy"/>
              <w:ind w:left="-113" w:right="-113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0E3F95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</w:tr>
      <w:tr w:rsidR="00691C84" w:rsidTr="00691C84">
        <w:trPr>
          <w:trHeight w:val="55"/>
        </w:trPr>
        <w:tc>
          <w:tcPr>
            <w:tcW w:w="6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91C84" w:rsidRDefault="00691C84" w:rsidP="007F66A3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13:00 - 14:00</w:t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91C84" w:rsidRDefault="00691C84" w:rsidP="0054304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Prawo i ekonomika w ochronie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132 LESZCZ. 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C84" w:rsidRDefault="00691C84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691C84" w:rsidRDefault="00691C84" w:rsidP="00691C8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15:00 - 16:30</w:t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691C84" w:rsidRPr="00B91B9C" w:rsidRDefault="00691C84" w:rsidP="00AD5B86">
            <w:pPr>
              <w:pStyle w:val="EMPTYCELLSTYLE"/>
              <w:jc w:val="center"/>
              <w:rPr>
                <w:color w:val="FF0000"/>
                <w:sz w:val="14"/>
              </w:rPr>
            </w:pPr>
          </w:p>
          <w:p w:rsidR="00691C84" w:rsidRPr="00B91B9C" w:rsidRDefault="00691C84" w:rsidP="005E4A66">
            <w:pPr>
              <w:pStyle w:val="EMPTYCELLSTYLE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4 (hum-społ.) Zasady i techniki pracy doradcy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132 LESZCZ. 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CC5B9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0E3F95">
            <w:pPr>
              <w:pStyle w:val="EMPTYCELLSTYLE"/>
              <w:ind w:left="-57" w:right="-57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0E3F9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3120" w:type="dxa"/>
            <w:tcBorders>
              <w:left w:val="nil"/>
            </w:tcBorders>
          </w:tcPr>
          <w:p w:rsidR="00691C84" w:rsidRDefault="00691C84" w:rsidP="003A194F">
            <w:pPr>
              <w:pStyle w:val="EMPTYCELLSTYLE"/>
            </w:pPr>
          </w:p>
        </w:tc>
      </w:tr>
      <w:tr w:rsidR="00691C84" w:rsidTr="00691C84">
        <w:trPr>
          <w:gridAfter w:val="2"/>
          <w:wAfter w:w="6240" w:type="dxa"/>
          <w:trHeight w:val="40"/>
        </w:trPr>
        <w:tc>
          <w:tcPr>
            <w:tcW w:w="675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91C84" w:rsidRDefault="00691C84" w:rsidP="007F66A3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14:15 - 15:00</w:t>
            </w:r>
          </w:p>
        </w:tc>
        <w:tc>
          <w:tcPr>
            <w:tcW w:w="2410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91C84" w:rsidRDefault="00691C84" w:rsidP="0054304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Ekotoksykologia pestycydów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691C84" w:rsidRDefault="00691C84" w:rsidP="00AD5B86">
            <w:pPr>
              <w:pStyle w:val="EMPTYCELLSTYLE"/>
              <w:ind w:left="-113" w:right="-113"/>
              <w:jc w:val="center"/>
            </w:pPr>
          </w:p>
          <w:p w:rsidR="00691C84" w:rsidRDefault="00691C84" w:rsidP="00AD5B86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691C84" w:rsidRDefault="00691C84" w:rsidP="00E876B3">
            <w:pPr>
              <w:pStyle w:val="EMPTYCELLSTYLE"/>
              <w:jc w:val="center"/>
            </w:pPr>
          </w:p>
          <w:p w:rsidR="00691C84" w:rsidRDefault="00691C84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CC5B9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CC5B9B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A194F">
            <w:pPr>
              <w:pStyle w:val="EMPTYCELLSTYLE"/>
            </w:pPr>
          </w:p>
        </w:tc>
      </w:tr>
      <w:tr w:rsidR="00691C84" w:rsidTr="00691C84">
        <w:trPr>
          <w:gridAfter w:val="2"/>
          <w:wAfter w:w="6240" w:type="dxa"/>
          <w:trHeight w:val="528"/>
        </w:trPr>
        <w:tc>
          <w:tcPr>
            <w:tcW w:w="675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91C84" w:rsidRDefault="00691C84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91C84" w:rsidRDefault="00691C84" w:rsidP="00E876B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AD5B86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A194F">
            <w:pPr>
              <w:pStyle w:val="EMPTYCELLSTYLE"/>
            </w:pPr>
          </w:p>
        </w:tc>
      </w:tr>
      <w:tr w:rsidR="00691C84" w:rsidTr="00691C84">
        <w:trPr>
          <w:gridAfter w:val="2"/>
          <w:wAfter w:w="6240" w:type="dxa"/>
        </w:trPr>
        <w:tc>
          <w:tcPr>
            <w:tcW w:w="675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91C84" w:rsidRDefault="00691C84" w:rsidP="007F66A3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15:15 - 16:00</w:t>
            </w:r>
          </w:p>
        </w:tc>
        <w:tc>
          <w:tcPr>
            <w:tcW w:w="2410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91C84" w:rsidRDefault="00691C84" w:rsidP="00E876B3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Ekotoksykologia pestycydów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  <w:p w:rsidR="00691C84" w:rsidRDefault="00691C84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AD5B86">
            <w:pPr>
              <w:pStyle w:val="podstawowy"/>
              <w:ind w:left="-113" w:right="-113"/>
              <w:jc w:val="center"/>
            </w:pPr>
          </w:p>
          <w:p w:rsidR="00691C84" w:rsidRDefault="00691C84" w:rsidP="00AD5B86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E876B3">
            <w:pPr>
              <w:pStyle w:val="EMPTYCELLSTYLE"/>
              <w:jc w:val="center"/>
            </w:pPr>
          </w:p>
          <w:p w:rsidR="00691C84" w:rsidRDefault="00691C84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</w:tr>
      <w:tr w:rsidR="00691C84" w:rsidTr="00691C84">
        <w:trPr>
          <w:gridAfter w:val="2"/>
          <w:wAfter w:w="6240" w:type="dxa"/>
        </w:trPr>
        <w:tc>
          <w:tcPr>
            <w:tcW w:w="675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91C84" w:rsidRDefault="00691C84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691C84" w:rsidRDefault="00691C84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AD5B86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</w:tr>
      <w:tr w:rsidR="00691C84" w:rsidTr="00691C84">
        <w:trPr>
          <w:gridAfter w:val="2"/>
          <w:wAfter w:w="6240" w:type="dxa"/>
        </w:trPr>
        <w:tc>
          <w:tcPr>
            <w:tcW w:w="675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2410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7F66A3">
            <w:pPr>
              <w:pStyle w:val="EMPTYCELLSTYLE"/>
              <w:ind w:left="-113" w:right="-113"/>
              <w:jc w:val="center"/>
            </w:pPr>
          </w:p>
          <w:p w:rsidR="00691C84" w:rsidRDefault="00691C84" w:rsidP="007F66A3">
            <w:pPr>
              <w:pStyle w:val="EMPTYCELLSTYLE"/>
              <w:ind w:left="-113" w:right="-113"/>
              <w:jc w:val="center"/>
            </w:pPr>
          </w:p>
          <w:p w:rsidR="00691C84" w:rsidRDefault="00691C84" w:rsidP="007F66A3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126BBD">
            <w:pPr>
              <w:pStyle w:val="podstawowy"/>
            </w:pPr>
          </w:p>
          <w:p w:rsidR="00691C84" w:rsidRDefault="00691C84" w:rsidP="00126BBD">
            <w:pPr>
              <w:pStyle w:val="podstawowy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</w:tr>
      <w:tr w:rsidR="00691C84" w:rsidTr="00691C84">
        <w:trPr>
          <w:gridAfter w:val="2"/>
          <w:wAfter w:w="6240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7F66A3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E876B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</w:tr>
      <w:tr w:rsidR="00691C84" w:rsidTr="00691C84">
        <w:trPr>
          <w:gridAfter w:val="2"/>
          <w:wAfter w:w="6240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</w:tr>
      <w:tr w:rsidR="00691C84" w:rsidTr="00691C84">
        <w:trPr>
          <w:gridAfter w:val="2"/>
          <w:wAfter w:w="6240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C84" w:rsidRDefault="00691C84" w:rsidP="003A194F">
            <w:pPr>
              <w:pStyle w:val="EMPTYCELLSTYLE"/>
            </w:pPr>
          </w:p>
        </w:tc>
      </w:tr>
    </w:tbl>
    <w:p w:rsidR="008421F7" w:rsidRDefault="008421F7" w:rsidP="00126BBD"/>
    <w:sectPr w:rsidR="008421F7" w:rsidSect="008A6EF4">
      <w:pgSz w:w="16838" w:h="11906" w:orient="landscape"/>
      <w:pgMar w:top="426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90336"/>
    <w:rsid w:val="000928DB"/>
    <w:rsid w:val="000C0F47"/>
    <w:rsid w:val="000E272D"/>
    <w:rsid w:val="000E3F95"/>
    <w:rsid w:val="001258DA"/>
    <w:rsid w:val="00126BBD"/>
    <w:rsid w:val="001903E0"/>
    <w:rsid w:val="001D786F"/>
    <w:rsid w:val="0021121D"/>
    <w:rsid w:val="00354899"/>
    <w:rsid w:val="003B4FBA"/>
    <w:rsid w:val="003F10E3"/>
    <w:rsid w:val="004C3302"/>
    <w:rsid w:val="0054304A"/>
    <w:rsid w:val="005842C3"/>
    <w:rsid w:val="005C47AD"/>
    <w:rsid w:val="005E4A66"/>
    <w:rsid w:val="00605665"/>
    <w:rsid w:val="00691C84"/>
    <w:rsid w:val="00774FD1"/>
    <w:rsid w:val="007B1731"/>
    <w:rsid w:val="007C7AB7"/>
    <w:rsid w:val="007F66A3"/>
    <w:rsid w:val="008421F7"/>
    <w:rsid w:val="00861F7E"/>
    <w:rsid w:val="008A6EF4"/>
    <w:rsid w:val="008E688A"/>
    <w:rsid w:val="008E70A9"/>
    <w:rsid w:val="008F50F8"/>
    <w:rsid w:val="00A276EF"/>
    <w:rsid w:val="00A70847"/>
    <w:rsid w:val="00AD5B86"/>
    <w:rsid w:val="00B302E0"/>
    <w:rsid w:val="00B53CE9"/>
    <w:rsid w:val="00B91B9C"/>
    <w:rsid w:val="00C15B4A"/>
    <w:rsid w:val="00C24006"/>
    <w:rsid w:val="00D27316"/>
    <w:rsid w:val="00D43AA5"/>
    <w:rsid w:val="00DE6749"/>
    <w:rsid w:val="00E22CC6"/>
    <w:rsid w:val="00E71617"/>
    <w:rsid w:val="00E876B3"/>
    <w:rsid w:val="00F0563A"/>
    <w:rsid w:val="00F12879"/>
    <w:rsid w:val="00F2132E"/>
    <w:rsid w:val="00F437F6"/>
    <w:rsid w:val="00F7635A"/>
    <w:rsid w:val="00FE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ED8A0-5BFE-4341-B481-EA98940F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C0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dcterms:created xsi:type="dcterms:W3CDTF">2025-09-22T08:52:00Z</dcterms:created>
  <dcterms:modified xsi:type="dcterms:W3CDTF">2025-09-22T08:52:00Z</dcterms:modified>
</cp:coreProperties>
</file>