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6E556" w14:textId="77777777" w:rsidR="003145F1" w:rsidRPr="000A780A" w:rsidRDefault="003145F1" w:rsidP="00C065F9">
      <w:pPr>
        <w:pStyle w:val="Default"/>
        <w:ind w:left="284" w:hanging="284"/>
        <w:rPr>
          <w:color w:val="000000" w:themeColor="text1"/>
        </w:rPr>
      </w:pPr>
    </w:p>
    <w:p w14:paraId="65F90BAD" w14:textId="04DFA346" w:rsidR="003145F1" w:rsidRPr="000A780A" w:rsidRDefault="003145F1" w:rsidP="00C065F9">
      <w:pPr>
        <w:pStyle w:val="Default"/>
        <w:ind w:left="284" w:hanging="284"/>
        <w:jc w:val="center"/>
        <w:rPr>
          <w:color w:val="000000" w:themeColor="text1"/>
          <w:lang w:val="pl-PL"/>
        </w:rPr>
      </w:pPr>
      <w:r w:rsidRPr="000A780A">
        <w:rPr>
          <w:b/>
          <w:bCs/>
          <w:color w:val="000000" w:themeColor="text1"/>
          <w:lang w:val="pl-PL"/>
        </w:rPr>
        <w:t>ZASADY PRZEPROWADZANIA EGZAMINÓW DYPLOMOWYCH</w:t>
      </w:r>
    </w:p>
    <w:p w14:paraId="7036DA9D" w14:textId="77777777" w:rsidR="00782456" w:rsidRPr="000A780A" w:rsidRDefault="003145F1" w:rsidP="00C065F9">
      <w:pPr>
        <w:pStyle w:val="Default"/>
        <w:ind w:left="284" w:hanging="284"/>
        <w:jc w:val="center"/>
        <w:rPr>
          <w:b/>
          <w:bCs/>
          <w:color w:val="000000" w:themeColor="text1"/>
          <w:lang w:val="pl-PL"/>
        </w:rPr>
      </w:pPr>
      <w:r w:rsidRPr="000A780A">
        <w:rPr>
          <w:b/>
          <w:bCs/>
          <w:color w:val="000000" w:themeColor="text1"/>
          <w:lang w:val="pl-PL"/>
        </w:rPr>
        <w:t xml:space="preserve">NA WYDZIALE OGRODNICTWA I ARCHITEKTURY KRAJOBRAZU </w:t>
      </w:r>
    </w:p>
    <w:p w14:paraId="5F5D5F2C" w14:textId="77777777" w:rsidR="003145F1" w:rsidRPr="000A780A" w:rsidRDefault="003145F1" w:rsidP="00C065F9">
      <w:pPr>
        <w:pStyle w:val="Default"/>
        <w:ind w:left="284" w:hanging="284"/>
        <w:jc w:val="both"/>
        <w:rPr>
          <w:color w:val="000000" w:themeColor="text1"/>
          <w:lang w:val="pl-PL"/>
        </w:rPr>
      </w:pPr>
    </w:p>
    <w:p w14:paraId="1C190A1B" w14:textId="21E387CF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b/>
          <w:bCs/>
          <w:color w:val="000000" w:themeColor="text1"/>
          <w:lang w:val="pl-PL"/>
        </w:rPr>
        <w:t xml:space="preserve">I Czynności niezbędne do wykonania przed egzaminem dyplomowym </w:t>
      </w:r>
    </w:p>
    <w:p w14:paraId="07A56F99" w14:textId="77777777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1. Student dostarcza elektroniczną wersję pracy opiekunowi, który przeprowadza procedurę </w:t>
      </w:r>
      <w:proofErr w:type="spellStart"/>
      <w:r w:rsidRPr="000A780A">
        <w:rPr>
          <w:color w:val="000000" w:themeColor="text1"/>
          <w:lang w:val="pl-PL"/>
        </w:rPr>
        <w:t>antyplagiatową</w:t>
      </w:r>
      <w:proofErr w:type="spellEnd"/>
      <w:r w:rsidRPr="000A780A">
        <w:rPr>
          <w:color w:val="000000" w:themeColor="text1"/>
          <w:lang w:val="pl-PL"/>
        </w:rPr>
        <w:t xml:space="preserve"> za pośrednictwem JSA – Jednolitego Systemu </w:t>
      </w:r>
      <w:proofErr w:type="spellStart"/>
      <w:r w:rsidRPr="000A780A">
        <w:rPr>
          <w:color w:val="000000" w:themeColor="text1"/>
          <w:lang w:val="pl-PL"/>
        </w:rPr>
        <w:t>Antyplagiatowego</w:t>
      </w:r>
      <w:proofErr w:type="spellEnd"/>
      <w:r w:rsidRPr="000A780A">
        <w:rPr>
          <w:color w:val="000000" w:themeColor="text1"/>
          <w:lang w:val="pl-PL"/>
        </w:rPr>
        <w:t xml:space="preserve">. Opiekun akceptuje ogólny raport JSA, drukuje, podpisuje i przekazuje go do Dziekanatu. </w:t>
      </w:r>
    </w:p>
    <w:p w14:paraId="70B7067D" w14:textId="77777777" w:rsidR="00607DFE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2. Student dostarcza do Dziekanatu pracę dyplomową podpisaną przez opiekuna (kolorowy egzemplarz pracy w oprawie miękkiej, wydrukowany dwustronnie) wraz z wersją elektroniczną oraz indeksem. </w:t>
      </w:r>
    </w:p>
    <w:p w14:paraId="3880D54F" w14:textId="77777777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3. W przypadku pozytywnego wyniku sprawdzenia pracy w JSA, Dziekan wyznacza termin egzaminu uwzględniający dzień i dokładną godzinę jego rozpoczęcia. O terminie egzaminu Dziekanat zawiadamia mailowo studenta oraz członków komisji. Opiekun i recenzent zobowiązani są do wypełnienia formularza oceny stanowiącej recenzję i opinię pracy. Podpisaną recenzję i opinię w formie tradycyjnej należy przekazać do Dziekanatu najpóźniej 1 dzień przed egzaminem. </w:t>
      </w:r>
    </w:p>
    <w:p w14:paraId="418400C1" w14:textId="77777777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4. Indeksy zostaną uzupełnione w Dziekanacie (wszystkie wpisy), student w tym procesie nie uczestniczy. </w:t>
      </w:r>
    </w:p>
    <w:p w14:paraId="001DC9C7" w14:textId="036DAEAD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>5. Obiegówki przesyłane są przez Dziekanat do odpowiednich jednostek (jednostka</w:t>
      </w:r>
      <w:r w:rsidR="00782456" w:rsidRPr="000A780A">
        <w:rPr>
          <w:color w:val="000000" w:themeColor="text1"/>
          <w:lang w:val="pl-PL"/>
        </w:rPr>
        <w:t>,</w:t>
      </w:r>
      <w:r w:rsidRPr="000A780A">
        <w:rPr>
          <w:color w:val="000000" w:themeColor="text1"/>
          <w:lang w:val="pl-PL"/>
        </w:rPr>
        <w:t xml:space="preserve"> w której wykonywana jest praca dyplomowa, Biuro Karier, Biblioteka, Dział Socjalny). W razie wątpliwości stosowne informacje zostaną przesłane studentowi droga mailową. Studenci, którzy nie uzyskają poświadczenia w obiegówce, są zobligowani wyjaśnić sprawę indywidualnie (telefonicznie, drogą mailową) w odpowiednim dziale i Dziekanacie. </w:t>
      </w:r>
    </w:p>
    <w:p w14:paraId="11D28CB8" w14:textId="77777777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6. Praca dyplomowa może być przyjęta w Dziekanacie pod warunkiem uzyskania przez studenta absolutorium potwierdzonym w systemie </w:t>
      </w:r>
      <w:proofErr w:type="spellStart"/>
      <w:r w:rsidRPr="000A780A">
        <w:rPr>
          <w:color w:val="000000" w:themeColor="text1"/>
          <w:lang w:val="pl-PL"/>
        </w:rPr>
        <w:t>Bazus</w:t>
      </w:r>
      <w:proofErr w:type="spellEnd"/>
      <w:r w:rsidRPr="000A780A">
        <w:rPr>
          <w:color w:val="000000" w:themeColor="text1"/>
          <w:lang w:val="pl-PL"/>
        </w:rPr>
        <w:t xml:space="preserve">. </w:t>
      </w:r>
    </w:p>
    <w:p w14:paraId="1FFA2DF1" w14:textId="5213D0AA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8. Do Dziekanatu może przyjść wyłącznie osoba zdrowa, bez objawów chorobowych sugerujących chorobę zakaźną. </w:t>
      </w:r>
      <w:bookmarkStart w:id="0" w:name="_GoBack"/>
      <w:bookmarkEnd w:id="0"/>
    </w:p>
    <w:p w14:paraId="5BC144A0" w14:textId="28684D29" w:rsidR="003145F1" w:rsidRPr="000A780A" w:rsidRDefault="003145F1" w:rsidP="00C065F9">
      <w:pPr>
        <w:pStyle w:val="Default"/>
        <w:spacing w:line="360" w:lineRule="auto"/>
        <w:ind w:left="284" w:hanging="284"/>
        <w:jc w:val="both"/>
        <w:rPr>
          <w:color w:val="000000" w:themeColor="text1"/>
          <w:lang w:val="pl-PL"/>
        </w:rPr>
      </w:pPr>
      <w:r w:rsidRPr="000A780A">
        <w:rPr>
          <w:color w:val="000000" w:themeColor="text1"/>
          <w:lang w:val="pl-PL"/>
        </w:rPr>
        <w:t xml:space="preserve">9. Student poświadcza podpisem datę i godzinę przybycia do Dziekanatu w celu złożenia pracy i innych dokumentów, a następnie opuszcza budynek </w:t>
      </w:r>
      <w:r w:rsidR="00071B36" w:rsidRPr="000A780A">
        <w:rPr>
          <w:color w:val="000000" w:themeColor="text1"/>
          <w:lang w:val="pl-PL"/>
        </w:rPr>
        <w:t>U</w:t>
      </w:r>
      <w:r w:rsidRPr="000A780A">
        <w:rPr>
          <w:color w:val="000000" w:themeColor="text1"/>
          <w:lang w:val="pl-PL"/>
        </w:rPr>
        <w:t xml:space="preserve">czelni. </w:t>
      </w:r>
    </w:p>
    <w:sectPr w:rsidR="003145F1" w:rsidRPr="000A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19BD3" w16cex:dateUtc="2022-01-18T19:04:00Z"/>
  <w16cex:commentExtensible w16cex:durableId="25919D14" w16cex:dateUtc="2022-01-18T19:09:00Z"/>
  <w16cex:commentExtensible w16cex:durableId="25919DD9" w16cex:dateUtc="2022-01-18T19:13:00Z"/>
  <w16cex:commentExtensible w16cex:durableId="25919F28" w16cex:dateUtc="2022-01-18T19:18:00Z"/>
  <w16cex:commentExtensible w16cex:durableId="2591B575" w16cex:dateUtc="2022-01-18T20:53:00Z"/>
  <w16cex:commentExtensible w16cex:durableId="2591B5CD" w16cex:dateUtc="2022-01-18T20:5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E787E"/>
    <w:multiLevelType w:val="hybridMultilevel"/>
    <w:tmpl w:val="1C209F2D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891178F"/>
    <w:multiLevelType w:val="multilevel"/>
    <w:tmpl w:val="F68E49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038E2A"/>
    <w:multiLevelType w:val="hybridMultilevel"/>
    <w:tmpl w:val="24A2735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6C42E44"/>
    <w:multiLevelType w:val="multilevel"/>
    <w:tmpl w:val="4604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C250BD"/>
    <w:multiLevelType w:val="multilevel"/>
    <w:tmpl w:val="781C55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5F1"/>
    <w:rsid w:val="00071B36"/>
    <w:rsid w:val="000A780A"/>
    <w:rsid w:val="00293C06"/>
    <w:rsid w:val="002F0C26"/>
    <w:rsid w:val="003145F1"/>
    <w:rsid w:val="00386C24"/>
    <w:rsid w:val="003A4552"/>
    <w:rsid w:val="0041473D"/>
    <w:rsid w:val="00453927"/>
    <w:rsid w:val="00607DFE"/>
    <w:rsid w:val="0067698F"/>
    <w:rsid w:val="00782456"/>
    <w:rsid w:val="007B0E30"/>
    <w:rsid w:val="008A218F"/>
    <w:rsid w:val="00A0289B"/>
    <w:rsid w:val="00A33554"/>
    <w:rsid w:val="00AF519E"/>
    <w:rsid w:val="00B957A5"/>
    <w:rsid w:val="00B96416"/>
    <w:rsid w:val="00BB111D"/>
    <w:rsid w:val="00BD46B1"/>
    <w:rsid w:val="00C065F9"/>
    <w:rsid w:val="00E8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6187"/>
  <w15:docId w15:val="{79DC605A-75D9-4B46-BA6A-9A6CA2DC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1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3145F1"/>
    <w:rPr>
      <w:b/>
      <w:bCs/>
    </w:rPr>
  </w:style>
  <w:style w:type="paragraph" w:customStyle="1" w:styleId="Default">
    <w:name w:val="Default"/>
    <w:rsid w:val="003145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245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8/08/relationships/commentsExtensible" Target="commentsExtensib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K.Golan</cp:lastModifiedBy>
  <cp:revision>3</cp:revision>
  <dcterms:created xsi:type="dcterms:W3CDTF">2023-12-06T17:22:00Z</dcterms:created>
  <dcterms:modified xsi:type="dcterms:W3CDTF">2023-12-06T17:23:00Z</dcterms:modified>
</cp:coreProperties>
</file>