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6"/>
      </w:tblGrid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82415" w:rsidP="00143E37">
            <w:pPr>
              <w:jc w:val="both"/>
              <w:rPr>
                <w:iCs/>
              </w:rPr>
            </w:pPr>
            <w:r w:rsidRPr="00B0698A">
              <w:rPr>
                <w:iCs/>
              </w:rPr>
              <w:t>EC S1</w:t>
            </w:r>
            <w:r w:rsidR="00023A99" w:rsidRPr="00B0698A">
              <w:rPr>
                <w:iCs/>
              </w:rPr>
              <w:t>_</w:t>
            </w:r>
            <w:r w:rsidR="00AD27C7">
              <w:rPr>
                <w:iCs/>
              </w:rPr>
              <w:t>4</w:t>
            </w:r>
            <w:r w:rsidR="006933BC">
              <w:rPr>
                <w:iCs/>
              </w:rPr>
              <w:t>2</w:t>
            </w:r>
            <w:r w:rsidRPr="00B0698A">
              <w:rPr>
                <w:iCs/>
              </w:rPr>
              <w:t>/</w:t>
            </w:r>
            <w:r w:rsidR="00AD27C7">
              <w:rPr>
                <w:iCs/>
              </w:rPr>
              <w:t>2</w:t>
            </w:r>
          </w:p>
          <w:p w:rsidR="00023A99" w:rsidRPr="00B0698A" w:rsidRDefault="00023A99" w:rsidP="00143E37">
            <w:pPr>
              <w:jc w:val="both"/>
              <w:rPr>
                <w:iCs/>
              </w:rPr>
            </w:pP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B0698A" w:rsidP="00143E37">
            <w:pPr>
              <w:jc w:val="both"/>
            </w:pPr>
            <w:r w:rsidRPr="00B0698A">
              <w:t>Enologia i Cydrownictwo</w:t>
            </w:r>
          </w:p>
        </w:tc>
      </w:tr>
      <w:tr w:rsidR="00023A99" w:rsidRPr="006933BC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6933BC" w:rsidRDefault="00AB2B37" w:rsidP="00143E37">
            <w:pPr>
              <w:jc w:val="both"/>
              <w:rPr>
                <w:lang w:val="en-US"/>
              </w:rPr>
            </w:pPr>
            <w:r w:rsidRPr="006933BC">
              <w:rPr>
                <w:lang w:val="en-US"/>
              </w:rPr>
              <w:t>Wina</w:t>
            </w:r>
            <w:r w:rsidR="005845C8" w:rsidRPr="006933BC">
              <w:rPr>
                <w:lang w:val="en-US"/>
              </w:rPr>
              <w:t xml:space="preserve"> </w:t>
            </w:r>
            <w:r w:rsidR="006933BC" w:rsidRPr="006933BC">
              <w:rPr>
                <w:lang w:val="en-US"/>
              </w:rPr>
              <w:t>Mu</w:t>
            </w:r>
            <w:r w:rsidR="006933BC">
              <w:rPr>
                <w:lang w:val="en-US"/>
              </w:rPr>
              <w:t>sujące i Specjalne</w:t>
            </w:r>
          </w:p>
          <w:p w:rsidR="00FE7F71" w:rsidRPr="006933BC" w:rsidRDefault="00520AF9" w:rsidP="00143E3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Special and </w:t>
            </w:r>
            <w:r w:rsidR="006933BC">
              <w:rPr>
                <w:lang w:val="en-US"/>
              </w:rPr>
              <w:t xml:space="preserve">Sparkling </w:t>
            </w:r>
            <w:r w:rsidR="00064C66" w:rsidRPr="006933BC">
              <w:rPr>
                <w:lang w:val="en-US"/>
              </w:rPr>
              <w:t>Wines</w:t>
            </w:r>
            <w:r w:rsidR="00AD27C7" w:rsidRPr="006933BC">
              <w:rPr>
                <w:lang w:val="en-US"/>
              </w:rPr>
              <w:t xml:space="preserve"> 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911468" w:rsidP="00143E37">
            <w:pPr>
              <w:jc w:val="both"/>
            </w:pPr>
            <w:r w:rsidRPr="00B0698A">
              <w:t>polski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autoSpaceDE w:val="0"/>
              <w:autoSpaceDN w:val="0"/>
              <w:adjustRightInd w:val="0"/>
              <w:jc w:val="both"/>
            </w:pPr>
            <w:r w:rsidRPr="00B0698A"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72DAE" w:rsidP="00143E37">
            <w:pPr>
              <w:jc w:val="both"/>
            </w:pPr>
            <w:r w:rsidRPr="00B0698A">
              <w:t xml:space="preserve">przedmiot </w:t>
            </w:r>
            <w:r w:rsidR="00AB2B37" w:rsidRPr="00B0698A">
              <w:t>fakultatywny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AB2B37" w:rsidP="00143E37">
            <w:pPr>
              <w:jc w:val="both"/>
            </w:pPr>
            <w:r w:rsidRPr="00B0698A">
              <w:t>pierwszego</w:t>
            </w:r>
            <w:r w:rsidR="00023A99" w:rsidRPr="00B0698A">
              <w:t xml:space="preserve"> stopnia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023A99" w:rsidP="00143E37">
            <w:pPr>
              <w:jc w:val="both"/>
              <w:rPr>
                <w:color w:val="000000" w:themeColor="text1"/>
              </w:rPr>
            </w:pPr>
            <w:r w:rsidRPr="00B0698A">
              <w:rPr>
                <w:color w:val="000000" w:themeColor="text1"/>
              </w:rPr>
              <w:t>stacjonarne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I</w:t>
            </w:r>
            <w:r w:rsidR="00CE54A7">
              <w:t>II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472DAE" w:rsidP="00143E37">
            <w:pPr>
              <w:jc w:val="both"/>
            </w:pPr>
            <w:r w:rsidRPr="00B0698A">
              <w:t>I</w:t>
            </w:r>
            <w:r w:rsidR="00CE54A7">
              <w:t>V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autoSpaceDE w:val="0"/>
              <w:autoSpaceDN w:val="0"/>
              <w:adjustRightInd w:val="0"/>
              <w:jc w:val="both"/>
            </w:pPr>
            <w:r w:rsidRPr="00B0698A">
              <w:t>Liczba punktów ECTS z podziałem na kontaktowe/niekontaktowe</w:t>
            </w:r>
          </w:p>
        </w:tc>
        <w:tc>
          <w:tcPr>
            <w:tcW w:w="5776" w:type="dxa"/>
            <w:shd w:val="clear" w:color="auto" w:fill="auto"/>
          </w:tcPr>
          <w:p w:rsidR="00023A99" w:rsidRPr="00B0698A" w:rsidRDefault="00AB2B37" w:rsidP="00143E37">
            <w:pPr>
              <w:jc w:val="both"/>
            </w:pPr>
            <w:r w:rsidRPr="00B0698A">
              <w:t>3</w:t>
            </w:r>
            <w:r w:rsidR="00795045" w:rsidRPr="00B0698A">
              <w:t xml:space="preserve"> (1,</w:t>
            </w:r>
            <w:r w:rsidR="00472DAE" w:rsidRPr="00B0698A">
              <w:t>6</w:t>
            </w:r>
            <w:r w:rsidR="00E94EBF" w:rsidRPr="00B0698A">
              <w:t>8</w:t>
            </w:r>
            <w:r w:rsidR="000E5F11" w:rsidRPr="00B0698A">
              <w:t>/</w:t>
            </w:r>
            <w:r w:rsidR="00E94EBF" w:rsidRPr="00B0698A">
              <w:t>1</w:t>
            </w:r>
            <w:r w:rsidR="000E5F11" w:rsidRPr="00B0698A">
              <w:t>,</w:t>
            </w:r>
            <w:r w:rsidR="00E94EBF" w:rsidRPr="00B0698A">
              <w:t>32</w:t>
            </w:r>
            <w:r w:rsidR="000E5F11" w:rsidRPr="00B0698A">
              <w:t>)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autoSpaceDE w:val="0"/>
              <w:autoSpaceDN w:val="0"/>
              <w:adjustRightInd w:val="0"/>
              <w:jc w:val="both"/>
            </w:pPr>
            <w:r w:rsidRPr="00B0698A">
              <w:t>Tytuł/stopień, imię i nazwisko osoby</w:t>
            </w:r>
            <w:r w:rsidR="005845C8" w:rsidRPr="00B0698A">
              <w:t xml:space="preserve"> </w:t>
            </w:r>
            <w:r w:rsidRPr="00B0698A">
              <w:t>odpowiedzialnej za moduł</w:t>
            </w:r>
          </w:p>
        </w:tc>
        <w:tc>
          <w:tcPr>
            <w:tcW w:w="5776" w:type="dxa"/>
            <w:shd w:val="clear" w:color="auto" w:fill="auto"/>
          </w:tcPr>
          <w:p w:rsidR="00E5483E" w:rsidRPr="00B0698A" w:rsidRDefault="00E5483E" w:rsidP="00143E37">
            <w:pPr>
              <w:jc w:val="both"/>
            </w:pPr>
            <w:r w:rsidRPr="00B0698A">
              <w:rPr>
                <w:spacing w:val="-4"/>
              </w:rPr>
              <w:t>Prof. dr hab. inż. Bohdan Dobrzański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134FE3" w:rsidRPr="00B0698A" w:rsidRDefault="005845C8" w:rsidP="00143E37">
            <w:pPr>
              <w:jc w:val="both"/>
            </w:pPr>
            <w:r w:rsidRPr="00B0698A">
              <w:t xml:space="preserve">Zakład </w:t>
            </w:r>
            <w:r w:rsidR="00E5483E" w:rsidRPr="00B0698A">
              <w:t>Sadownictwa, Szkółkarstwa i Enologii</w:t>
            </w:r>
          </w:p>
        </w:tc>
      </w:tr>
      <w:tr w:rsidR="00023A99" w:rsidRPr="00B0698A" w:rsidTr="0030311F">
        <w:tc>
          <w:tcPr>
            <w:tcW w:w="3510" w:type="dxa"/>
            <w:shd w:val="clear" w:color="auto" w:fill="auto"/>
          </w:tcPr>
          <w:p w:rsidR="00023A99" w:rsidRPr="00B0698A" w:rsidRDefault="00023A99" w:rsidP="00143E37">
            <w:pPr>
              <w:jc w:val="both"/>
            </w:pPr>
            <w:r w:rsidRPr="00B0698A">
              <w:t xml:space="preserve">Cel modułu </w:t>
            </w:r>
          </w:p>
          <w:p w:rsidR="00023A99" w:rsidRPr="00B0698A" w:rsidRDefault="00023A99" w:rsidP="00143E37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:rsidR="00134FE3" w:rsidRPr="0054398B" w:rsidRDefault="005845C8" w:rsidP="00143E37">
            <w:pPr>
              <w:autoSpaceDE w:val="0"/>
              <w:autoSpaceDN w:val="0"/>
              <w:adjustRightInd w:val="0"/>
              <w:jc w:val="both"/>
            </w:pPr>
            <w:r w:rsidRPr="00C87854">
              <w:t xml:space="preserve">Zapoznanie studenta </w:t>
            </w:r>
            <w:r w:rsidR="00037622" w:rsidRPr="00C87854">
              <w:t xml:space="preserve">z </w:t>
            </w:r>
            <w:r w:rsidR="00757F91">
              <w:t xml:space="preserve">produkcją win musujących w </w:t>
            </w:r>
            <w:r w:rsidR="00C87854">
              <w:t>region</w:t>
            </w:r>
            <w:r w:rsidR="00757F91">
              <w:t>i</w:t>
            </w:r>
            <w:r w:rsidR="00C87854">
              <w:t xml:space="preserve">e </w:t>
            </w:r>
            <w:r w:rsidR="00C87854" w:rsidRPr="00C87854">
              <w:rPr>
                <w:bCs/>
              </w:rPr>
              <w:t>Champagne, który</w:t>
            </w:r>
            <w:r w:rsidR="00C87854" w:rsidRPr="00C87854">
              <w:t xml:space="preserve"> jest kolebką </w:t>
            </w:r>
            <w:r w:rsidR="00757F91">
              <w:t xml:space="preserve">tych </w:t>
            </w:r>
            <w:r w:rsidR="00C87854" w:rsidRPr="00C87854">
              <w:t>win</w:t>
            </w:r>
            <w:r w:rsidR="00757F91">
              <w:t>,</w:t>
            </w:r>
            <w:r w:rsidR="00C87854" w:rsidRPr="00C87854">
              <w:t xml:space="preserve"> </w:t>
            </w:r>
            <w:r w:rsidR="00757F91">
              <w:t xml:space="preserve">oraz </w:t>
            </w:r>
            <w:r w:rsidR="00C87854" w:rsidRPr="00C87854">
              <w:t xml:space="preserve"> subregion</w:t>
            </w:r>
            <w:r w:rsidR="00757F91">
              <w:t>ami</w:t>
            </w:r>
            <w:r w:rsidR="00C87854">
              <w:t xml:space="preserve"> apelacji Champagne: </w:t>
            </w:r>
            <w:r w:rsidR="00C87854" w:rsidRPr="00C87854">
              <w:t>Vallée de la Marne, Montagne de Reims i Cote de Blancs</w:t>
            </w:r>
            <w:r w:rsidR="00C87854">
              <w:t xml:space="preserve"> oraz</w:t>
            </w:r>
            <w:r w:rsidR="00C87854" w:rsidRPr="00C87854">
              <w:t xml:space="preserve"> Côte de Sezanne i Côte des Bars.</w:t>
            </w:r>
            <w:r w:rsidR="00C87854">
              <w:t xml:space="preserve"> Student poznaje </w:t>
            </w:r>
            <w:r w:rsidR="00C87854" w:rsidRPr="00C87854">
              <w:t>odmian</w:t>
            </w:r>
            <w:r w:rsidR="00C87854">
              <w:t>y</w:t>
            </w:r>
            <w:r w:rsidR="00C87854" w:rsidRPr="00C87854">
              <w:t>: </w:t>
            </w:r>
            <w:hyperlink r:id="rId7" w:history="1">
              <w:r w:rsidR="00C87854" w:rsidRPr="00C87854">
                <w:rPr>
                  <w:rStyle w:val="Hipercze"/>
                  <w:color w:val="auto"/>
                  <w:u w:val="none"/>
                </w:rPr>
                <w:t>chardonnay</w:t>
              </w:r>
            </w:hyperlink>
            <w:r w:rsidR="00C87854" w:rsidRPr="00C87854">
              <w:t>, </w:t>
            </w:r>
            <w:hyperlink r:id="rId8" w:history="1">
              <w:r w:rsidR="00C87854" w:rsidRPr="00C87854">
                <w:rPr>
                  <w:rStyle w:val="Hipercze"/>
                  <w:color w:val="auto"/>
                  <w:u w:val="none"/>
                </w:rPr>
                <w:t>pinot</w:t>
              </w:r>
            </w:hyperlink>
            <w:hyperlink r:id="rId9" w:history="1">
              <w:r w:rsidR="00C87854" w:rsidRPr="00C8785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0" w:history="1">
              <w:r w:rsidR="00C87854" w:rsidRPr="0054398B">
                <w:rPr>
                  <w:rStyle w:val="Hipercze"/>
                  <w:color w:val="auto"/>
                  <w:u w:val="none"/>
                </w:rPr>
                <w:t>noir</w:t>
              </w:r>
            </w:hyperlink>
            <w:r w:rsidR="00C87854" w:rsidRPr="00C87854">
              <w:t xml:space="preserve"> i </w:t>
            </w:r>
            <w:r w:rsidR="00757F91">
              <w:t>m</w:t>
            </w:r>
            <w:r w:rsidR="00C87854">
              <w:t xml:space="preserve">ounier, które używa się do produkcji </w:t>
            </w:r>
            <w:r w:rsidR="00C87854" w:rsidRPr="00C87854">
              <w:t>szampana</w:t>
            </w:r>
            <w:r w:rsidR="00C87854">
              <w:t>.</w:t>
            </w:r>
            <w:r w:rsidR="00C87854" w:rsidRPr="00C87854">
              <w:t xml:space="preserve"> </w:t>
            </w:r>
            <w:r w:rsidR="00795FF0" w:rsidRPr="00C87854">
              <w:t xml:space="preserve">Studenci poznają </w:t>
            </w:r>
            <w:r w:rsidR="007A0A21">
              <w:t>takie wina włoskie jak Prosecco</w:t>
            </w:r>
            <w:r w:rsidR="00795FF0" w:rsidRPr="00C87854">
              <w:t xml:space="preserve">. </w:t>
            </w:r>
            <w:r w:rsidR="00757F91">
              <w:t>Celem modułu jest również przedstawienie kolejnych etapów produkcji win musujących</w:t>
            </w:r>
            <w:r w:rsidR="0054398B">
              <w:t xml:space="preserve">, a także produkcji </w:t>
            </w:r>
            <w:r w:rsidR="0054398B" w:rsidRPr="00C87854">
              <w:t>win portugalski</w:t>
            </w:r>
            <w:r w:rsidR="0054398B">
              <w:t>ch</w:t>
            </w:r>
            <w:r w:rsidR="0054398B" w:rsidRPr="00C87854">
              <w:t xml:space="preserve">, </w:t>
            </w:r>
            <w:r w:rsidR="0054398B">
              <w:t xml:space="preserve">do jakich należy zaliczyć </w:t>
            </w:r>
            <w:r w:rsidR="007A0A21">
              <w:t xml:space="preserve">wina z Madery czy </w:t>
            </w:r>
            <w:r w:rsidR="0054398B" w:rsidRPr="00C87854">
              <w:t>Porto</w:t>
            </w:r>
            <w:r w:rsidR="0054398B">
              <w:t xml:space="preserve"> powstające w trakcie fermentacji alkoholowej opartej na pracy drożdży do zawartości alkoholu do 16%, </w:t>
            </w:r>
            <w:r w:rsidR="0054398B" w:rsidRPr="00C87854">
              <w:t xml:space="preserve">a w </w:t>
            </w:r>
            <w:r w:rsidR="0054398B">
              <w:t xml:space="preserve">następnie </w:t>
            </w:r>
            <w:r w:rsidR="0054398B" w:rsidRPr="00C87854">
              <w:t>wzmacnian</w:t>
            </w:r>
            <w:r w:rsidR="0054398B">
              <w:t>ych</w:t>
            </w:r>
            <w:r w:rsidR="0054398B" w:rsidRPr="00C87854">
              <w:t xml:space="preserve"> spirytusem win</w:t>
            </w:r>
            <w:r w:rsidR="0054398B">
              <w:t>nym</w:t>
            </w:r>
            <w:r w:rsidR="0054398B" w:rsidRPr="00C87854">
              <w:t xml:space="preserve">, </w:t>
            </w:r>
            <w:r w:rsidR="007A0A21">
              <w:t>kiedy</w:t>
            </w:r>
            <w:r w:rsidR="0054398B" w:rsidRPr="00C87854">
              <w:t xml:space="preserve"> </w:t>
            </w:r>
            <w:r w:rsidR="002A47FD">
              <w:t>obum</w:t>
            </w:r>
            <w:r w:rsidR="007A0A21">
              <w:t>ier</w:t>
            </w:r>
            <w:r w:rsidR="002A47FD">
              <w:t>a</w:t>
            </w:r>
            <w:r w:rsidR="007A0A21">
              <w:t xml:space="preserve">ją </w:t>
            </w:r>
            <w:r w:rsidR="0054398B" w:rsidRPr="00C87854">
              <w:t>drożdż</w:t>
            </w:r>
            <w:r w:rsidR="007A0A21">
              <w:t>e, a wina się k</w:t>
            </w:r>
            <w:r w:rsidR="0054398B" w:rsidRPr="00C87854">
              <w:t>lar</w:t>
            </w:r>
            <w:r w:rsidR="007A0A21">
              <w:t>ują</w:t>
            </w:r>
            <w:r w:rsidR="0054398B" w:rsidRPr="00C87854">
              <w:t>.</w:t>
            </w:r>
          </w:p>
        </w:tc>
      </w:tr>
      <w:tr w:rsidR="00DB745A" w:rsidRPr="00B0698A" w:rsidTr="0030311F">
        <w:tc>
          <w:tcPr>
            <w:tcW w:w="3510" w:type="dxa"/>
            <w:shd w:val="clear" w:color="auto" w:fill="auto"/>
          </w:tcPr>
          <w:p w:rsidR="00DB745A" w:rsidRPr="00B0698A" w:rsidRDefault="00DB745A" w:rsidP="00143E37">
            <w:pPr>
              <w:jc w:val="both"/>
            </w:pPr>
            <w:r w:rsidRPr="00B0698A">
              <w:t xml:space="preserve">Treści programowe modułu kształcenia </w:t>
            </w:r>
          </w:p>
        </w:tc>
        <w:tc>
          <w:tcPr>
            <w:tcW w:w="5776" w:type="dxa"/>
            <w:shd w:val="clear" w:color="auto" w:fill="auto"/>
          </w:tcPr>
          <w:p w:rsidR="00E94EBF" w:rsidRPr="00C87854" w:rsidRDefault="000B2185" w:rsidP="00143E37">
            <w:pPr>
              <w:spacing w:before="100" w:beforeAutospacing="1" w:after="100" w:afterAutospacing="1"/>
              <w:jc w:val="both"/>
            </w:pPr>
            <w:r w:rsidRPr="00C05A78">
              <w:t>Zapoznanie studenta</w:t>
            </w:r>
            <w:r w:rsidR="00020D00" w:rsidRPr="00C05A78">
              <w:t xml:space="preserve"> s wianmi musującymi, głównie z </w:t>
            </w:r>
            <w:r w:rsidRPr="00C05A78">
              <w:t>region</w:t>
            </w:r>
            <w:r w:rsidR="00020D00" w:rsidRPr="00C05A78">
              <w:t>u</w:t>
            </w:r>
            <w:r w:rsidRPr="00C05A78">
              <w:t xml:space="preserve"> </w:t>
            </w:r>
            <w:r w:rsidRPr="00C05A78">
              <w:rPr>
                <w:bCs/>
              </w:rPr>
              <w:t>Champagne</w:t>
            </w:r>
            <w:r w:rsidR="002A47FD" w:rsidRPr="00C05A78">
              <w:rPr>
                <w:bCs/>
              </w:rPr>
              <w:t xml:space="preserve"> </w:t>
            </w:r>
            <w:r w:rsidR="00020D00" w:rsidRPr="00C05A78">
              <w:rPr>
                <w:bCs/>
              </w:rPr>
              <w:t>we Francji oraz Włoch, gdzie powstaje słynne już wino musujące na bazie szczepu Prosecco. P</w:t>
            </w:r>
            <w:r w:rsidR="00020D00" w:rsidRPr="00C05A78">
              <w:t xml:space="preserve">oznają także wina włoskie musujące oprócz  Prosecco, Moscato, </w:t>
            </w:r>
            <w:r w:rsidR="00C05A78" w:rsidRPr="00C05A78">
              <w:t xml:space="preserve">Alto Adige Bianco/ Südtiroler Weiß, czy </w:t>
            </w:r>
            <w:r w:rsidR="00C05A78" w:rsidRPr="00C05A78">
              <w:rPr>
                <w:bCs/>
              </w:rPr>
              <w:t>Najlepsze wino musujące Alto Adige Comitissa Gold Brut Gran Riserva 2006</w:t>
            </w:r>
            <w:r w:rsidR="00C05A78" w:rsidRPr="00C05A78">
              <w:t xml:space="preserve">  produkowane przez Lorenzo Martini</w:t>
            </w:r>
            <w:r w:rsidR="00C05A78">
              <w:t xml:space="preserve">. Szampany francuskie wytwarzane są na bazie </w:t>
            </w:r>
            <w:r w:rsidRPr="00C87854">
              <w:t>trz</w:t>
            </w:r>
            <w:r w:rsidR="00C05A78">
              <w:t>ech</w:t>
            </w:r>
            <w:r w:rsidRPr="00C87854">
              <w:t xml:space="preserve"> odmian: </w:t>
            </w:r>
            <w:hyperlink r:id="rId11" w:history="1">
              <w:r w:rsidRPr="00C87854">
                <w:rPr>
                  <w:rStyle w:val="Hipercze"/>
                  <w:color w:val="auto"/>
                  <w:u w:val="none"/>
                </w:rPr>
                <w:t>chardonnay</w:t>
              </w:r>
            </w:hyperlink>
            <w:r w:rsidRPr="00C87854">
              <w:t>, </w:t>
            </w:r>
            <w:hyperlink r:id="rId12" w:history="1">
              <w:r w:rsidRPr="00C87854">
                <w:rPr>
                  <w:rStyle w:val="Hipercze"/>
                  <w:color w:val="auto"/>
                  <w:u w:val="none"/>
                </w:rPr>
                <w:t>pinot</w:t>
              </w:r>
            </w:hyperlink>
            <w:hyperlink r:id="rId13" w:history="1">
              <w:r w:rsidRPr="00C87854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hyperlink r:id="rId14" w:history="1">
              <w:r w:rsidRPr="00C87854">
                <w:rPr>
                  <w:rStyle w:val="Hipercze"/>
                  <w:color w:val="auto"/>
                </w:rPr>
                <w:t>noir</w:t>
              </w:r>
            </w:hyperlink>
            <w:r w:rsidRPr="00C87854">
              <w:t xml:space="preserve"> i </w:t>
            </w:r>
            <w:r w:rsidR="007A0A21">
              <w:t>m</w:t>
            </w:r>
            <w:r w:rsidR="00C05A78">
              <w:t xml:space="preserve">ounier. Wina powstające z </w:t>
            </w:r>
            <w:r w:rsidR="002A47FD">
              <w:t>sok</w:t>
            </w:r>
            <w:r w:rsidR="00C05A78">
              <w:t>u</w:t>
            </w:r>
            <w:r w:rsidR="002A47FD">
              <w:t xml:space="preserve"> </w:t>
            </w:r>
            <w:r w:rsidR="00C05A78" w:rsidRPr="000B2185">
              <w:t>pierwsz</w:t>
            </w:r>
            <w:r w:rsidR="00C05A78">
              <w:t>ego</w:t>
            </w:r>
            <w:r w:rsidR="00C05A78" w:rsidRPr="000B2185">
              <w:t xml:space="preserve"> tłoczeni</w:t>
            </w:r>
            <w:r w:rsidR="00C05A78">
              <w:t>a</w:t>
            </w:r>
            <w:r w:rsidR="00C05A78" w:rsidRPr="000B2185">
              <w:t xml:space="preserve"> </w:t>
            </w:r>
            <w:r w:rsidRPr="000B2185">
              <w:t>nazywa</w:t>
            </w:r>
            <w:r>
              <w:t>n</w:t>
            </w:r>
            <w:r w:rsidR="00C05A78">
              <w:t>ego</w:t>
            </w:r>
            <w:r w:rsidR="002A47FD">
              <w:t xml:space="preserve"> </w:t>
            </w:r>
            <w:r w:rsidRPr="000B2185">
              <w:t>cuvée</w:t>
            </w:r>
            <w:r>
              <w:t xml:space="preserve"> </w:t>
            </w:r>
            <w:r w:rsidR="00C05A78">
              <w:t>są najcenniejsze</w:t>
            </w:r>
            <w:r w:rsidR="002A47FD">
              <w:t>. Najważniejszym etapem jest ok</w:t>
            </w:r>
            <w:r w:rsidRPr="000B2185">
              <w:t xml:space="preserve">res </w:t>
            </w:r>
            <w:r>
              <w:t>etap w</w:t>
            </w:r>
            <w:r w:rsidRPr="000B2185">
              <w:t>tórn</w:t>
            </w:r>
            <w:r>
              <w:t>ej</w:t>
            </w:r>
            <w:r w:rsidRPr="000B2185">
              <w:t xml:space="preserve"> fermentacj</w:t>
            </w:r>
            <w:r>
              <w:t>i</w:t>
            </w:r>
            <w:r w:rsidRPr="000B2185">
              <w:t xml:space="preserve"> przebiega</w:t>
            </w:r>
            <w:r w:rsidR="002A47FD">
              <w:t xml:space="preserve">jący </w:t>
            </w:r>
            <w:r w:rsidRPr="000B2185">
              <w:t>w butelce</w:t>
            </w:r>
            <w:r>
              <w:t xml:space="preserve">, </w:t>
            </w:r>
            <w:r w:rsidR="002A47FD">
              <w:t xml:space="preserve">po </w:t>
            </w:r>
            <w:r>
              <w:t xml:space="preserve"> </w:t>
            </w:r>
            <w:r w:rsidRPr="000B2185">
              <w:t>doda</w:t>
            </w:r>
            <w:r w:rsidR="002A47FD">
              <w:t>niu</w:t>
            </w:r>
            <w:r w:rsidRPr="000B2185">
              <w:t xml:space="preserve"> liqueur de </w:t>
            </w:r>
            <w:r w:rsidR="007A0A21">
              <w:t xml:space="preserve">Mirage oraz </w:t>
            </w:r>
            <w:r w:rsidR="002A47FD">
              <w:t xml:space="preserve">kilkuletni </w:t>
            </w:r>
            <w:r w:rsidR="007A0A21">
              <w:t>okres</w:t>
            </w:r>
            <w:r w:rsidR="0054398B">
              <w:t xml:space="preserve"> leżakowania i dojrzewania szampana, kiedy </w:t>
            </w:r>
            <w:r w:rsidRPr="000B2185">
              <w:t>butelki są codziennie delikatnie obracane</w:t>
            </w:r>
            <w:r>
              <w:t xml:space="preserve">. </w:t>
            </w:r>
            <w:r w:rsidR="0054398B">
              <w:t>W o</w:t>
            </w:r>
            <w:r w:rsidRPr="000B2185">
              <w:t>statnim etap</w:t>
            </w:r>
            <w:r w:rsidR="0054398B">
              <w:t>ie</w:t>
            </w:r>
            <w:r w:rsidRPr="000B2185">
              <w:t xml:space="preserve"> jest usuniecie osadu, uzupełnienie liquer d’expédition, zakorkowanie i kilk</w:t>
            </w:r>
            <w:r>
              <w:t xml:space="preserve">umiesięczne </w:t>
            </w:r>
            <w:r w:rsidRPr="000B2185">
              <w:t>leżakowanie</w:t>
            </w:r>
            <w:r>
              <w:t>.</w:t>
            </w:r>
            <w:r w:rsidR="00757F91">
              <w:t xml:space="preserve"> </w:t>
            </w:r>
            <w:r w:rsidR="00795FF0" w:rsidRPr="00C87854">
              <w:t xml:space="preserve">Do ciekawych win </w:t>
            </w:r>
            <w:r w:rsidR="007A0A21">
              <w:t xml:space="preserve">specjalnych </w:t>
            </w:r>
            <w:r w:rsidR="00795FF0" w:rsidRPr="00C87854">
              <w:t xml:space="preserve">należy zaliczyć </w:t>
            </w:r>
            <w:r w:rsidR="007A0A21">
              <w:t xml:space="preserve">stare </w:t>
            </w:r>
            <w:r w:rsidR="00795FF0" w:rsidRPr="00C87854">
              <w:t xml:space="preserve">wina </w:t>
            </w:r>
            <w:r w:rsidR="00795FF0" w:rsidRPr="00C87854">
              <w:lastRenderedPageBreak/>
              <w:t>portugalskie</w:t>
            </w:r>
            <w:r w:rsidR="007A0A21">
              <w:t xml:space="preserve"> (Madera, Porto)</w:t>
            </w:r>
            <w:r w:rsidR="00795FF0" w:rsidRPr="00C87854">
              <w:t>, a w szczególności wzmacniane spirytusem wino Porto, w celu wytrącenia drożdży i jego klarowania.</w:t>
            </w:r>
          </w:p>
        </w:tc>
        <w:bookmarkStart w:id="0" w:name="_GoBack"/>
        <w:bookmarkEnd w:id="0"/>
      </w:tr>
      <w:tr w:rsidR="00DB745A" w:rsidRPr="00B0698A" w:rsidTr="0030311F">
        <w:tc>
          <w:tcPr>
            <w:tcW w:w="3510" w:type="dxa"/>
            <w:shd w:val="clear" w:color="auto" w:fill="auto"/>
          </w:tcPr>
          <w:p w:rsidR="00DB745A" w:rsidRPr="00B0698A" w:rsidRDefault="00DB745A" w:rsidP="00143E37">
            <w:pPr>
              <w:jc w:val="both"/>
            </w:pPr>
            <w:r w:rsidRPr="00B0698A">
              <w:lastRenderedPageBreak/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5518E1" w:rsidRPr="00F11678" w:rsidRDefault="005518E1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ind w:left="357" w:hanging="357"/>
              <w:jc w:val="both"/>
              <w:outlineLvl w:val="0"/>
              <w:rPr>
                <w:lang w:val="en-US"/>
              </w:rPr>
            </w:pPr>
            <w:r w:rsidRPr="00F11678">
              <w:rPr>
                <w:lang w:val="en-US"/>
              </w:rPr>
              <w:t xml:space="preserve">Juliet Blackwell. </w:t>
            </w:r>
            <w:r w:rsidRPr="00F11678">
              <w:rPr>
                <w:bCs/>
                <w:kern w:val="36"/>
                <w:lang w:val="en-US"/>
              </w:rPr>
              <w:t xml:space="preserve">The Vineyards of Champagne. Library Binding – Large Print, 2020 </w:t>
            </w:r>
          </w:p>
          <w:p w:rsidR="00DB745A" w:rsidRPr="00C87854" w:rsidRDefault="00B82C9D" w:rsidP="00143E37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r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Girard-Lagorce S</w:t>
            </w:r>
            <w:r w:rsidR="00DB745A"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., 201</w:t>
            </w:r>
            <w:r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3</w:t>
            </w:r>
            <w:r w:rsidR="00DB745A"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 xml:space="preserve">. </w:t>
            </w:r>
            <w:r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</w:rPr>
              <w:t>Wyjątkowe wina, największe wina świata. Wydawnictwo Olesiejuk. 1-384.</w:t>
            </w:r>
            <w:r w:rsidR="00DB745A" w:rsidRPr="00C87854">
              <w:rPr>
                <w:rFonts w:ascii="Times New Roman" w:hAnsi="Times New Roman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5518E1" w:rsidRPr="00F11678" w:rsidRDefault="00930E5C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spacing w:before="100" w:beforeAutospacing="1" w:after="100" w:afterAutospacing="1"/>
              <w:jc w:val="both"/>
              <w:outlineLvl w:val="0"/>
              <w:rPr>
                <w:lang w:val="en-US"/>
              </w:rPr>
            </w:pPr>
            <w:hyperlink r:id="rId15" w:history="1">
              <w:r w:rsidR="005518E1" w:rsidRPr="00F11678">
                <w:rPr>
                  <w:u w:val="single"/>
                  <w:lang w:val="en-US"/>
                </w:rPr>
                <w:t>Tom Stevenson</w:t>
              </w:r>
            </w:hyperlink>
            <w:r w:rsidR="005518E1" w:rsidRPr="00F11678">
              <w:rPr>
                <w:lang w:val="en-US"/>
              </w:rPr>
              <w:t xml:space="preserve">, </w:t>
            </w:r>
            <w:hyperlink r:id="rId16" w:history="1">
              <w:r w:rsidR="005518E1" w:rsidRPr="00F11678">
                <w:rPr>
                  <w:u w:val="single"/>
                  <w:lang w:val="en-US"/>
                </w:rPr>
                <w:t>Essi Avellan</w:t>
              </w:r>
            </w:hyperlink>
            <w:r w:rsidR="005518E1" w:rsidRPr="00F11678">
              <w:rPr>
                <w:lang w:val="en-US"/>
              </w:rPr>
              <w:t xml:space="preserve">. </w:t>
            </w:r>
            <w:r w:rsidR="005518E1" w:rsidRPr="00F11678">
              <w:rPr>
                <w:bCs/>
                <w:kern w:val="36"/>
                <w:lang w:val="en-US"/>
              </w:rPr>
              <w:t xml:space="preserve">Christie's Encyclopedia of Champagne and Sparkling Wine Hardcover. 2019 </w:t>
            </w:r>
          </w:p>
          <w:p w:rsidR="005518E1" w:rsidRPr="00F11678" w:rsidRDefault="005518E1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spacing w:before="100" w:beforeAutospacing="1" w:after="100" w:afterAutospacing="1"/>
              <w:jc w:val="both"/>
              <w:outlineLvl w:val="0"/>
              <w:rPr>
                <w:lang w:val="en-US"/>
              </w:rPr>
            </w:pPr>
            <w:r w:rsidRPr="00F11678">
              <w:rPr>
                <w:lang w:val="en-US"/>
              </w:rPr>
              <w:t>Henry Vizetelly. History of Champagne. Lightning Source UK Ltd, 2017</w:t>
            </w:r>
          </w:p>
          <w:p w:rsidR="005518E1" w:rsidRPr="005518E1" w:rsidRDefault="005518E1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spacing w:before="100" w:beforeAutospacing="1" w:after="100" w:afterAutospacing="1"/>
              <w:jc w:val="both"/>
              <w:outlineLvl w:val="0"/>
              <w:rPr>
                <w:bCs/>
                <w:kern w:val="36"/>
                <w:lang w:val="en-US"/>
              </w:rPr>
            </w:pPr>
            <w:r w:rsidRPr="00FF47F0">
              <w:rPr>
                <w:lang w:val="en-US"/>
              </w:rPr>
              <w:t>Davy Zyw</w:t>
            </w:r>
            <w:r w:rsidRPr="00FF47F0">
              <w:rPr>
                <w:b/>
                <w:lang w:val="en-US"/>
              </w:rPr>
              <w:t xml:space="preserve">. </w:t>
            </w:r>
            <w:r w:rsidRPr="00FF47F0">
              <w:rPr>
                <w:lang w:val="en-US"/>
              </w:rPr>
              <w:t>101 Champagnes and other Sparkling Wines</w:t>
            </w:r>
            <w:r w:rsidRPr="00FF47F0">
              <w:rPr>
                <w:b/>
                <w:lang w:val="en-US"/>
              </w:rPr>
              <w:t xml:space="preserve">. </w:t>
            </w:r>
            <w:r w:rsidRPr="00FF47F0">
              <w:rPr>
                <w:lang w:val="en-US"/>
              </w:rPr>
              <w:t>Birlinn General, 2018</w:t>
            </w:r>
          </w:p>
          <w:p w:rsidR="00F11678" w:rsidRPr="00F11678" w:rsidRDefault="00F11678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spacing w:before="100" w:beforeAutospacing="1" w:after="100" w:afterAutospacing="1"/>
              <w:jc w:val="both"/>
              <w:outlineLvl w:val="0"/>
              <w:rPr>
                <w:rStyle w:val="Data1"/>
                <w:bCs/>
                <w:kern w:val="36"/>
                <w:lang w:val="en-US"/>
              </w:rPr>
            </w:pPr>
            <w:r w:rsidRPr="00F11678">
              <w:rPr>
                <w:lang w:val="en-US"/>
              </w:rPr>
              <w:t xml:space="preserve">David White, John Trinidad, Ray Isle. But First, Champagne. A Modern Guide to the World's Favorite Wine. </w:t>
            </w:r>
            <w:r w:rsidRPr="00F11678">
              <w:rPr>
                <w:rStyle w:val="Data1"/>
                <w:lang w:val="en-US"/>
              </w:rPr>
              <w:t xml:space="preserve">2016 </w:t>
            </w:r>
          </w:p>
          <w:p w:rsidR="00944CA1" w:rsidRPr="00944CA1" w:rsidRDefault="00F11678" w:rsidP="00143E37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 w:val="0"/>
                <w:kern w:val="36"/>
                <w:sz w:val="24"/>
                <w:szCs w:val="24"/>
                <w:lang w:val="en-US"/>
              </w:rPr>
            </w:pPr>
            <w:r w:rsidRPr="00944CA1">
              <w:rPr>
                <w:b w:val="0"/>
                <w:spacing w:val="-4"/>
                <w:sz w:val="24"/>
                <w:szCs w:val="24"/>
              </w:rPr>
              <w:t>Chrzanowicz S., 2012. Leksykon win.  Wydawnictwo Olesiejuk. 1-259.</w:t>
            </w:r>
            <w:r w:rsidR="00944CA1" w:rsidRPr="00944CA1">
              <w:rPr>
                <w:b w:val="0"/>
                <w:spacing w:val="-4"/>
                <w:sz w:val="24"/>
                <w:szCs w:val="24"/>
              </w:rPr>
              <w:t xml:space="preserve"> </w:t>
            </w:r>
          </w:p>
          <w:p w:rsidR="00944CA1" w:rsidRPr="00FF47F0" w:rsidRDefault="00944CA1" w:rsidP="00143E37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b w:val="0"/>
                <w:kern w:val="36"/>
                <w:sz w:val="24"/>
                <w:szCs w:val="24"/>
                <w:lang w:val="en-US"/>
              </w:rPr>
            </w:pPr>
            <w:r w:rsidRPr="00944CA1">
              <w:rPr>
                <w:b w:val="0"/>
                <w:sz w:val="24"/>
                <w:szCs w:val="24"/>
                <w:lang w:val="en-US"/>
              </w:rPr>
              <w:t xml:space="preserve">Michael Turback. </w:t>
            </w:r>
            <w:r w:rsidRPr="00944CA1">
              <w:rPr>
                <w:rStyle w:val="a-size-extra-large"/>
                <w:b w:val="0"/>
                <w:sz w:val="24"/>
                <w:szCs w:val="24"/>
                <w:lang w:val="en-US"/>
              </w:rPr>
              <w:t xml:space="preserve">Prosecco!: Italy’s Iconic Sparkling Wine, with Cocktail Recipes and Lore. </w:t>
            </w:r>
            <w:r w:rsidRPr="00944CA1">
              <w:rPr>
                <w:b w:val="0"/>
                <w:kern w:val="36"/>
                <w:sz w:val="24"/>
                <w:szCs w:val="24"/>
                <w:lang w:val="en-US"/>
              </w:rPr>
              <w:t xml:space="preserve">2016 </w:t>
            </w:r>
          </w:p>
          <w:p w:rsidR="00F11678" w:rsidRPr="00C87854" w:rsidRDefault="00F11678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spacing w:val="-4"/>
              </w:rPr>
            </w:pPr>
            <w:r w:rsidRPr="00C87854">
              <w:rPr>
                <w:spacing w:val="-4"/>
              </w:rPr>
              <w:t>Reykowski M., 2013. Światowe Rynki Wina. Wydawnictwo Akademia, Poznań, 1-301.</w:t>
            </w:r>
          </w:p>
          <w:p w:rsidR="00944CA1" w:rsidRPr="00944CA1" w:rsidRDefault="00F11678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lang w:val="en-US"/>
              </w:rPr>
            </w:pPr>
            <w:r w:rsidRPr="00944CA1">
              <w:rPr>
                <w:spacing w:val="-4"/>
              </w:rPr>
              <w:t>Kudlik M., 2019. Wina świata. Vininova. 1-190.</w:t>
            </w:r>
            <w:r w:rsidR="00944CA1" w:rsidRPr="00944CA1">
              <w:rPr>
                <w:spacing w:val="-4"/>
              </w:rPr>
              <w:t xml:space="preserve"> </w:t>
            </w:r>
          </w:p>
          <w:p w:rsidR="00944CA1" w:rsidRDefault="00944CA1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lang w:val="en-US"/>
              </w:rPr>
            </w:pPr>
            <w:r w:rsidRPr="00944CA1">
              <w:rPr>
                <w:lang w:val="en-US"/>
              </w:rPr>
              <w:t>Mayson Richard. Port and the Douro. Infinite Ideas Limited. 2018</w:t>
            </w:r>
            <w:r w:rsidR="007A0A21">
              <w:rPr>
                <w:lang w:val="en-US"/>
              </w:rPr>
              <w:t>,</w:t>
            </w:r>
          </w:p>
          <w:p w:rsidR="007A0A21" w:rsidRPr="00944CA1" w:rsidRDefault="007A0A21" w:rsidP="00143E37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jc w:val="both"/>
              <w:rPr>
                <w:lang w:val="en-US"/>
              </w:rPr>
            </w:pPr>
            <w:r>
              <w:rPr>
                <w:spacing w:val="-4"/>
              </w:rPr>
              <w:t>Dobrzański B., jr. Znane i cenne szampany. Wyd. Nauk. FRNA 2021.</w:t>
            </w:r>
          </w:p>
        </w:tc>
      </w:tr>
      <w:tr w:rsidR="0079766E" w:rsidRPr="00B0698A" w:rsidTr="0030311F">
        <w:tc>
          <w:tcPr>
            <w:tcW w:w="3510" w:type="dxa"/>
            <w:shd w:val="clear" w:color="auto" w:fill="auto"/>
          </w:tcPr>
          <w:p w:rsidR="0079766E" w:rsidRPr="00B0698A" w:rsidRDefault="0079766E" w:rsidP="00143E37">
            <w:pPr>
              <w:jc w:val="both"/>
            </w:pPr>
            <w:r>
              <w:t>Planowane formy/ działania/metody dydaktyczne</w:t>
            </w:r>
          </w:p>
        </w:tc>
        <w:tc>
          <w:tcPr>
            <w:tcW w:w="5776" w:type="dxa"/>
            <w:shd w:val="clear" w:color="auto" w:fill="auto"/>
          </w:tcPr>
          <w:p w:rsidR="0079766E" w:rsidRPr="00B0698A" w:rsidRDefault="0079766E" w:rsidP="00143E37">
            <w:pPr>
              <w:jc w:val="both"/>
            </w:pPr>
            <w:r>
              <w:t xml:space="preserve">Wykłady, dyskusja, wykonywanie prezentacji, </w:t>
            </w:r>
            <w:r w:rsidRPr="00B0698A">
              <w:t>udział w zajęciach degustacjach</w:t>
            </w:r>
            <w:r>
              <w:t xml:space="preserve">, wizyty w hurtowniach win i specjalistycznych sklepach z wianami </w:t>
            </w:r>
          </w:p>
        </w:tc>
      </w:tr>
    </w:tbl>
    <w:p w:rsidR="00023A99" w:rsidRPr="00280BDE" w:rsidRDefault="00023A99" w:rsidP="00143E37">
      <w:pPr>
        <w:jc w:val="both"/>
        <w:rPr>
          <w:rFonts w:asciiTheme="minorHAnsi" w:hAnsiTheme="minorHAnsi"/>
        </w:rPr>
      </w:pPr>
    </w:p>
    <w:p w:rsidR="00F82B32" w:rsidRPr="00280BDE" w:rsidRDefault="00F82B32" w:rsidP="00143E37">
      <w:pPr>
        <w:jc w:val="both"/>
        <w:rPr>
          <w:rFonts w:asciiTheme="minorHAnsi" w:hAnsiTheme="minorHAnsi"/>
        </w:rPr>
      </w:pPr>
    </w:p>
    <w:sectPr w:rsidR="00F82B32" w:rsidRPr="00280BDE" w:rsidSect="00EA6CC4">
      <w:footerReference w:type="default" r:id="rId1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5C" w:rsidRDefault="00930E5C" w:rsidP="008D17BD">
      <w:r>
        <w:separator/>
      </w:r>
    </w:p>
  </w:endnote>
  <w:endnote w:type="continuationSeparator" w:id="0">
    <w:p w:rsidR="00930E5C" w:rsidRDefault="00930E5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757F91" w:rsidRDefault="00930E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37">
          <w:rPr>
            <w:noProof/>
          </w:rPr>
          <w:t>1</w:t>
        </w:r>
        <w:r>
          <w:rPr>
            <w:noProof/>
          </w:rPr>
          <w:fldChar w:fldCharType="end"/>
        </w:r>
        <w:r w:rsidR="00757F91">
          <w:t>/2</w:t>
        </w:r>
      </w:p>
    </w:sdtContent>
  </w:sdt>
  <w:p w:rsidR="00757F91" w:rsidRDefault="00757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5C" w:rsidRDefault="00930E5C" w:rsidP="008D17BD">
      <w:r>
        <w:separator/>
      </w:r>
    </w:p>
  </w:footnote>
  <w:footnote w:type="continuationSeparator" w:id="0">
    <w:p w:rsidR="00930E5C" w:rsidRDefault="00930E5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20D00"/>
    <w:rsid w:val="00023A99"/>
    <w:rsid w:val="00037622"/>
    <w:rsid w:val="00064C66"/>
    <w:rsid w:val="000653CA"/>
    <w:rsid w:val="000B2185"/>
    <w:rsid w:val="000C6F23"/>
    <w:rsid w:val="000E5F11"/>
    <w:rsid w:val="000F587A"/>
    <w:rsid w:val="00101F00"/>
    <w:rsid w:val="00104582"/>
    <w:rsid w:val="00121301"/>
    <w:rsid w:val="00134D61"/>
    <w:rsid w:val="00134FE3"/>
    <w:rsid w:val="00143E37"/>
    <w:rsid w:val="00163825"/>
    <w:rsid w:val="001A4F3C"/>
    <w:rsid w:val="001A6C51"/>
    <w:rsid w:val="001C3FEF"/>
    <w:rsid w:val="001C7E2C"/>
    <w:rsid w:val="001F4120"/>
    <w:rsid w:val="00226372"/>
    <w:rsid w:val="00232504"/>
    <w:rsid w:val="00232C61"/>
    <w:rsid w:val="00280BDE"/>
    <w:rsid w:val="002903DB"/>
    <w:rsid w:val="002938DD"/>
    <w:rsid w:val="002A1FA4"/>
    <w:rsid w:val="002A47FD"/>
    <w:rsid w:val="002C45F4"/>
    <w:rsid w:val="002D5D43"/>
    <w:rsid w:val="0030311F"/>
    <w:rsid w:val="00357CF6"/>
    <w:rsid w:val="003D2008"/>
    <w:rsid w:val="00405754"/>
    <w:rsid w:val="0041493C"/>
    <w:rsid w:val="00447373"/>
    <w:rsid w:val="00457679"/>
    <w:rsid w:val="0046555D"/>
    <w:rsid w:val="00472DAE"/>
    <w:rsid w:val="00473C69"/>
    <w:rsid w:val="00482415"/>
    <w:rsid w:val="004C732C"/>
    <w:rsid w:val="005024F3"/>
    <w:rsid w:val="00520AF9"/>
    <w:rsid w:val="0054398B"/>
    <w:rsid w:val="005518E1"/>
    <w:rsid w:val="00583E14"/>
    <w:rsid w:val="005845C8"/>
    <w:rsid w:val="00611325"/>
    <w:rsid w:val="00626FC6"/>
    <w:rsid w:val="006664F2"/>
    <w:rsid w:val="00683D65"/>
    <w:rsid w:val="00686F9B"/>
    <w:rsid w:val="006933BC"/>
    <w:rsid w:val="006A03AD"/>
    <w:rsid w:val="006A2761"/>
    <w:rsid w:val="00725DC6"/>
    <w:rsid w:val="00726EC2"/>
    <w:rsid w:val="00740D18"/>
    <w:rsid w:val="00750FAD"/>
    <w:rsid w:val="00752906"/>
    <w:rsid w:val="00757F91"/>
    <w:rsid w:val="0076665D"/>
    <w:rsid w:val="00775A0D"/>
    <w:rsid w:val="0078675A"/>
    <w:rsid w:val="00790000"/>
    <w:rsid w:val="00795045"/>
    <w:rsid w:val="00795FF0"/>
    <w:rsid w:val="0079766E"/>
    <w:rsid w:val="007A0A21"/>
    <w:rsid w:val="0086407A"/>
    <w:rsid w:val="00890883"/>
    <w:rsid w:val="008936EC"/>
    <w:rsid w:val="008B09DD"/>
    <w:rsid w:val="008D17BD"/>
    <w:rsid w:val="008F0CBA"/>
    <w:rsid w:val="00911468"/>
    <w:rsid w:val="00915A6D"/>
    <w:rsid w:val="00930E5C"/>
    <w:rsid w:val="00933633"/>
    <w:rsid w:val="009447AB"/>
    <w:rsid w:val="00944CA1"/>
    <w:rsid w:val="00980EBB"/>
    <w:rsid w:val="009C6A2F"/>
    <w:rsid w:val="009C70D3"/>
    <w:rsid w:val="009E3D44"/>
    <w:rsid w:val="009E796F"/>
    <w:rsid w:val="00A400E5"/>
    <w:rsid w:val="00A40651"/>
    <w:rsid w:val="00A46EA3"/>
    <w:rsid w:val="00A963F4"/>
    <w:rsid w:val="00AA7822"/>
    <w:rsid w:val="00AB2B37"/>
    <w:rsid w:val="00AB5983"/>
    <w:rsid w:val="00AC0530"/>
    <w:rsid w:val="00AD27C7"/>
    <w:rsid w:val="00AF046C"/>
    <w:rsid w:val="00B0698A"/>
    <w:rsid w:val="00B558B4"/>
    <w:rsid w:val="00B56EFE"/>
    <w:rsid w:val="00B82C9D"/>
    <w:rsid w:val="00BD1C98"/>
    <w:rsid w:val="00BE1005"/>
    <w:rsid w:val="00BE6220"/>
    <w:rsid w:val="00C05A78"/>
    <w:rsid w:val="00C53D72"/>
    <w:rsid w:val="00C87854"/>
    <w:rsid w:val="00CD423D"/>
    <w:rsid w:val="00CE54A7"/>
    <w:rsid w:val="00CF5883"/>
    <w:rsid w:val="00D07CA1"/>
    <w:rsid w:val="00D51B55"/>
    <w:rsid w:val="00D9557E"/>
    <w:rsid w:val="00DB4EDC"/>
    <w:rsid w:val="00DB745A"/>
    <w:rsid w:val="00E21E09"/>
    <w:rsid w:val="00E21F96"/>
    <w:rsid w:val="00E27F9C"/>
    <w:rsid w:val="00E52C36"/>
    <w:rsid w:val="00E5483E"/>
    <w:rsid w:val="00E644C2"/>
    <w:rsid w:val="00E726BE"/>
    <w:rsid w:val="00E7337B"/>
    <w:rsid w:val="00E760DB"/>
    <w:rsid w:val="00E85645"/>
    <w:rsid w:val="00E94EBF"/>
    <w:rsid w:val="00EA532E"/>
    <w:rsid w:val="00EA6CC4"/>
    <w:rsid w:val="00EB2D4D"/>
    <w:rsid w:val="00EC1281"/>
    <w:rsid w:val="00EC708D"/>
    <w:rsid w:val="00ED6243"/>
    <w:rsid w:val="00EE1E04"/>
    <w:rsid w:val="00EE2483"/>
    <w:rsid w:val="00EE33BD"/>
    <w:rsid w:val="00EE4616"/>
    <w:rsid w:val="00F11678"/>
    <w:rsid w:val="00F27CDB"/>
    <w:rsid w:val="00F73060"/>
    <w:rsid w:val="00F82B32"/>
    <w:rsid w:val="00FB39C5"/>
    <w:rsid w:val="00FB458A"/>
    <w:rsid w:val="00FD711C"/>
    <w:rsid w:val="00FE7F71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94BA-BF8F-417C-A01B-803B1A1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11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Data1">
    <w:name w:val="Data1"/>
    <w:basedOn w:val="Domylnaczcionkaakapitu"/>
    <w:rsid w:val="00F11678"/>
  </w:style>
  <w:style w:type="character" w:customStyle="1" w:styleId="a-size-extra-large">
    <w:name w:val="a-size-extra-large"/>
    <w:basedOn w:val="Domylnaczcionkaakapitu"/>
    <w:rsid w:val="0094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wina.pl/pol_m_Oferta_Odmiany_Pinot-Noir-385.html" TargetMode="External"/><Relationship Id="rId13" Type="http://schemas.openxmlformats.org/officeDocument/2006/relationships/hyperlink" Target="https://domwina.pl/pol_m_Oferta_Odmiany_Pinot-Noir-385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wina.pl/pol_m_Oferta_Odmiany_Chardonnay-349.html" TargetMode="External"/><Relationship Id="rId12" Type="http://schemas.openxmlformats.org/officeDocument/2006/relationships/hyperlink" Target="https://domwina.pl/pol_m_Oferta_Odmiany_Pinot-Noir-385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mazon.co.uk/s/ref=dp_byline_sr_book_2?ie=UTF8&amp;field-author=Essi+Avellan&amp;text=Essi+Avellan&amp;sort=relevancerank&amp;search-alias=books-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wina.pl/pol_m_Oferta_Odmiany_Chardonnay-34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Tom-Stevenson/e/B000APJC72/ref=dp_byline_cont_book_1" TargetMode="External"/><Relationship Id="rId10" Type="http://schemas.openxmlformats.org/officeDocument/2006/relationships/hyperlink" Target="https://domwina.pl/pol_m_Oferta_Odmiany_Pinot-Noir-38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mwina.pl/pol_m_Oferta_Odmiany_Pinot-Noir-385.html" TargetMode="External"/><Relationship Id="rId14" Type="http://schemas.openxmlformats.org/officeDocument/2006/relationships/hyperlink" Target="https://domwina.pl/pol_m_Oferta_Odmiany_Pinot-Noir-38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3</cp:revision>
  <cp:lastPrinted>2021-02-11T10:50:00Z</cp:lastPrinted>
  <dcterms:created xsi:type="dcterms:W3CDTF">2021-02-11T10:51:00Z</dcterms:created>
  <dcterms:modified xsi:type="dcterms:W3CDTF">2021-09-08T21:05:00Z</dcterms:modified>
</cp:coreProperties>
</file>