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381B00" w:rsidRDefault="005424B6" w:rsidP="007E18F0">
            <w:pPr>
              <w:rPr>
                <w:iCs/>
              </w:rPr>
            </w:pPr>
            <w:r w:rsidRPr="00381B00">
              <w:rPr>
                <w:iCs/>
              </w:rPr>
              <w:t>EC S1_</w:t>
            </w:r>
            <w:r w:rsidR="00381B00" w:rsidRPr="00381B00">
              <w:rPr>
                <w:iCs/>
              </w:rPr>
              <w:t>26/1</w:t>
            </w:r>
          </w:p>
          <w:p w:rsidR="007E18F0" w:rsidRPr="005424B6" w:rsidRDefault="007E18F0" w:rsidP="007E18F0">
            <w:pPr>
              <w:rPr>
                <w:iCs/>
              </w:rPr>
            </w:pP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 xml:space="preserve">Enologia i </w:t>
            </w:r>
            <w:proofErr w:type="spellStart"/>
            <w:r w:rsidRPr="005424B6">
              <w:t>cydrownictwo</w:t>
            </w:r>
            <w:proofErr w:type="spellEnd"/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81B00" w:rsidP="007E18F0">
            <w:pPr>
              <w:rPr>
                <w:b/>
                <w:bCs/>
              </w:rPr>
            </w:pPr>
            <w:r>
              <w:rPr>
                <w:b/>
                <w:bCs/>
              </w:rPr>
              <w:t>Metody analityczne (</w:t>
            </w:r>
            <w:proofErr w:type="spellStart"/>
            <w:r>
              <w:rPr>
                <w:b/>
                <w:bCs/>
              </w:rPr>
              <w:t>Analytical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methods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465DCB" w:rsidP="007E18F0">
            <w:r>
              <w:t>polski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fakultatywny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77D43" w:rsidP="007E18F0">
            <w:r>
              <w:t>II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77D43" w:rsidP="007E18F0">
            <w:r>
              <w:t>3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BD3CCB">
            <w:r w:rsidRPr="005424B6">
              <w:rPr>
                <w:color w:val="FF0000"/>
              </w:rPr>
              <w:t xml:space="preserve"> </w:t>
            </w:r>
            <w:r w:rsidR="00996937">
              <w:t>3,73 (1,44/2,3)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7E18F0" w:rsidRPr="005424B6" w:rsidRDefault="007E18F0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377D43" w:rsidP="005D6C36">
            <w:r>
              <w:t>Dr. hab. Urszula Pankiewicz prof. uczelni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Jednostka oferująca moduł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5424B6" w:rsidRDefault="00377D43" w:rsidP="005D6C36">
            <w:r>
              <w:t>Katedra Analizy i Oceny Jakości Żywności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 xml:space="preserve">Cel modułu 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BD3CCB" w:rsidRDefault="00377D43" w:rsidP="00BD3CCB">
            <w:pPr>
              <w:autoSpaceDE w:val="0"/>
              <w:autoSpaceDN w:val="0"/>
              <w:adjustRightInd w:val="0"/>
              <w:jc w:val="both"/>
            </w:pPr>
            <w:r w:rsidRPr="00BD3CCB">
              <w:t>Celem modułu jest przekazanie studentom podstawowej wiedzy z zakresu</w:t>
            </w:r>
            <w:r w:rsidR="00381B00" w:rsidRPr="00BD3CCB">
              <w:t xml:space="preserve"> metod analitycznych</w:t>
            </w:r>
            <w:r w:rsidRPr="00BD3CCB">
              <w:t xml:space="preserve">, a także zapoznanie z podstawowymi metodami </w:t>
            </w:r>
            <w:r w:rsidR="00381B00" w:rsidRPr="00BD3CCB">
              <w:t xml:space="preserve">analitycznymi </w:t>
            </w:r>
            <w:r w:rsidRPr="00BD3CCB">
              <w:t>stosowanymi w ocenie produktów.</w:t>
            </w:r>
          </w:p>
        </w:tc>
      </w:tr>
      <w:tr w:rsidR="006C73A1" w:rsidRPr="005424B6" w:rsidTr="005D6C36">
        <w:tc>
          <w:tcPr>
            <w:tcW w:w="3942" w:type="dxa"/>
            <w:shd w:val="clear" w:color="auto" w:fill="auto"/>
          </w:tcPr>
          <w:p w:rsidR="006C73A1" w:rsidRPr="005424B6" w:rsidRDefault="006C73A1" w:rsidP="006C73A1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6C73A1" w:rsidRPr="00BD3CCB" w:rsidRDefault="00381B00" w:rsidP="00BD3CCB">
            <w:pPr>
              <w:jc w:val="both"/>
            </w:pPr>
            <w:r w:rsidRPr="00BD3CCB">
              <w:t>Metody spektroskopowe stosowane w analizie</w:t>
            </w:r>
            <w:r w:rsidR="006B3562" w:rsidRPr="00BD3CCB">
              <w:t xml:space="preserve"> </w:t>
            </w:r>
            <w:r w:rsidR="006C73A1" w:rsidRPr="00BD3CCB">
              <w:t xml:space="preserve">w zakresie UV, VIS, </w:t>
            </w:r>
            <w:r w:rsidRPr="00BD3CCB">
              <w:t>IR</w:t>
            </w:r>
            <w:r w:rsidR="00BC3647" w:rsidRPr="00BD3CCB">
              <w:t>;</w:t>
            </w:r>
            <w:r w:rsidRPr="00BD3CCB">
              <w:t xml:space="preserve"> </w:t>
            </w:r>
            <w:r w:rsidR="006C73A1" w:rsidRPr="00BD3CCB">
              <w:t xml:space="preserve">fluorymetria, </w:t>
            </w:r>
            <w:r w:rsidR="006B3562" w:rsidRPr="00BD3CCB">
              <w:t xml:space="preserve">polarymetria, refraktometria, </w:t>
            </w:r>
            <w:r w:rsidR="006C73A1" w:rsidRPr="00BD3CCB">
              <w:t>fotometria płomieniowa</w:t>
            </w:r>
            <w:r w:rsidRPr="00BD3CCB">
              <w:t>, atomowa spektrofotometria absorpcyjna</w:t>
            </w:r>
            <w:r w:rsidR="006C73A1" w:rsidRPr="00BD3CCB">
              <w:t xml:space="preserve">. </w:t>
            </w:r>
            <w:r w:rsidRPr="00BD3CCB">
              <w:t xml:space="preserve">Metody elektrochemiczne oraz rozdzielcze. </w:t>
            </w:r>
            <w:r w:rsidR="00BC3647" w:rsidRPr="00BD3CCB">
              <w:t xml:space="preserve">W ramach ćwiczeń: </w:t>
            </w:r>
            <w:r w:rsidRPr="00BD3CCB">
              <w:t>W</w:t>
            </w:r>
            <w:r w:rsidR="006C73A1" w:rsidRPr="00BD3CCB">
              <w:t>ykreślanie krzywej absorpcji i krzywej wzorcowej związków barwnych, oznaczanie cukrów ogółem, w wybranych surowcach i produktach, oznaczanie składników mineralnych produktów żywnościowych metodą fotometrii płomieniowej,</w:t>
            </w:r>
            <w:r w:rsidRPr="00BD3CCB">
              <w:t xml:space="preserve"> ASA</w:t>
            </w:r>
            <w:r w:rsidR="00954E8B" w:rsidRPr="00BD3CCB">
              <w:t>. O</w:t>
            </w:r>
            <w:r w:rsidR="006C73A1" w:rsidRPr="00BD3CCB">
              <w:t>znaczanie witaminy B1 metodą fluorymetryczną</w:t>
            </w:r>
            <w:r w:rsidRPr="00BD3CCB">
              <w:t>. Potenc</w:t>
            </w:r>
            <w:r w:rsidR="00954E8B" w:rsidRPr="00BD3CCB">
              <w:t>jometria i polarografia:</w:t>
            </w:r>
            <w:r w:rsidRPr="00BD3CCB">
              <w:t xml:space="preserve"> pomiar </w:t>
            </w:r>
            <w:proofErr w:type="spellStart"/>
            <w:r w:rsidRPr="00BD3CCB">
              <w:t>pH</w:t>
            </w:r>
            <w:proofErr w:type="spellEnd"/>
            <w:r w:rsidRPr="00BD3CCB">
              <w:t xml:space="preserve"> oraz miare</w:t>
            </w:r>
            <w:r w:rsidR="00954E8B" w:rsidRPr="00BD3CCB">
              <w:t>czkowanie potencjometryczne;</w:t>
            </w:r>
            <w:r w:rsidRPr="00BD3CCB">
              <w:t xml:space="preserve"> oznaczanie polarograficzne witaminy C. C</w:t>
            </w:r>
            <w:r w:rsidR="00BC3647" w:rsidRPr="00BD3CCB">
              <w:t xml:space="preserve">hromatograficzne oznaczanie cukrów, witamin i kwasów organicznych. </w:t>
            </w:r>
            <w:r w:rsidR="006C73A1" w:rsidRPr="00BD3CCB">
              <w:t xml:space="preserve"> </w:t>
            </w:r>
            <w:r w:rsidR="006B3562" w:rsidRPr="00BD3CCB">
              <w:t>Program ćwiczeń obejmuje zapoznanie z budową podstawowych urządzeń pomiarowych stosowanych w analityce, zasadami analizy ilościowej i ilościowej składników żywności, doborem techniki analitycznej do założonego celu analizy i interpretacją otrzymanych wyników.</w:t>
            </w:r>
          </w:p>
        </w:tc>
      </w:tr>
      <w:tr w:rsidR="006C73A1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6C73A1" w:rsidRPr="005424B6" w:rsidRDefault="006C73A1" w:rsidP="006C73A1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B3562" w:rsidRPr="00BD3CCB" w:rsidRDefault="006B3562" w:rsidP="00BD3CC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ind w:left="360"/>
              <w:jc w:val="both"/>
              <w:rPr>
                <w:bCs/>
              </w:rPr>
            </w:pPr>
            <w:r w:rsidRPr="00BD3CCB">
              <w:rPr>
                <w:bCs/>
              </w:rPr>
              <w:t>Wierciński J., 2004. Instrumentalna analiza chemicznych   składników żywności, Wydawnictwo AR Lublin.</w:t>
            </w:r>
          </w:p>
          <w:p w:rsidR="006B3562" w:rsidRPr="00BD3CCB" w:rsidRDefault="006B3562" w:rsidP="00BD3CC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ind w:left="360"/>
              <w:jc w:val="both"/>
              <w:rPr>
                <w:bCs/>
              </w:rPr>
            </w:pPr>
            <w:r w:rsidRPr="00BD3CCB">
              <w:t>Kocjan R.,</w:t>
            </w:r>
            <w:r w:rsidRPr="00BD3CCB">
              <w:rPr>
                <w:bCs/>
              </w:rPr>
              <w:t xml:space="preserve"> 2000.</w:t>
            </w:r>
            <w:r w:rsidRPr="00BD3CCB">
              <w:t xml:space="preserve"> Chemia analityczna. Tom 2. Analiza instrumentalna.</w:t>
            </w:r>
            <w:r w:rsidRPr="00BD3CCB">
              <w:rPr>
                <w:bCs/>
              </w:rPr>
              <w:t xml:space="preserve"> Wydawnictwo PZWL</w:t>
            </w:r>
          </w:p>
          <w:p w:rsidR="006B3562" w:rsidRPr="00BD3CCB" w:rsidRDefault="006B3562" w:rsidP="00BD3CCB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  <w:jc w:val="both"/>
            </w:pPr>
            <w:r w:rsidRPr="00BD3CCB">
              <w:t>Szczepaniak W. (red) 1999. Metody instrumentalne w analizie chemicznej. Wydawnictwo Naukowe PWN Warszawa.</w:t>
            </w:r>
          </w:p>
          <w:p w:rsidR="006B3562" w:rsidRPr="00BD3CCB" w:rsidRDefault="006B3562" w:rsidP="00BD3CCB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  <w:jc w:val="both"/>
            </w:pPr>
            <w:r w:rsidRPr="00BD3CCB">
              <w:t>Szyszk</w:t>
            </w:r>
            <w:bookmarkStart w:id="0" w:name="_GoBack"/>
            <w:bookmarkEnd w:id="0"/>
            <w:r w:rsidRPr="00BD3CCB">
              <w:t>o E. 1982. Instrumentalne metody analityczne. PZWL, Warszawa.</w:t>
            </w:r>
          </w:p>
          <w:p w:rsidR="006B3562" w:rsidRPr="00BD3CCB" w:rsidRDefault="006B3562" w:rsidP="00BD3CCB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  <w:jc w:val="both"/>
            </w:pPr>
            <w:r w:rsidRPr="00BD3CCB">
              <w:t>Cygański A. 1993. Metody spektroskopowe w chemii analitycznej. WNT, Warszawa.</w:t>
            </w:r>
          </w:p>
          <w:p w:rsidR="006B3562" w:rsidRPr="00BD3CCB" w:rsidRDefault="006B3562" w:rsidP="00BD3CCB">
            <w:pPr>
              <w:numPr>
                <w:ilvl w:val="0"/>
                <w:numId w:val="4"/>
              </w:numPr>
              <w:tabs>
                <w:tab w:val="left" w:pos="360"/>
                <w:tab w:val="left" w:pos="1260"/>
                <w:tab w:val="left" w:pos="1440"/>
              </w:tabs>
              <w:suppressAutoHyphens/>
              <w:ind w:left="360"/>
              <w:jc w:val="both"/>
            </w:pPr>
            <w:proofErr w:type="spellStart"/>
            <w:r w:rsidRPr="00BD3CCB">
              <w:t>Minczewski</w:t>
            </w:r>
            <w:proofErr w:type="spellEnd"/>
            <w:r w:rsidRPr="00BD3CCB">
              <w:t xml:space="preserve"> J., </w:t>
            </w:r>
            <w:proofErr w:type="spellStart"/>
            <w:r w:rsidRPr="00BD3CCB">
              <w:t>Marczenko</w:t>
            </w:r>
            <w:proofErr w:type="spellEnd"/>
            <w:r w:rsidRPr="00BD3CCB">
              <w:t xml:space="preserve"> Z. 1985. Chemia analityczna, t.3. Analiza instrumentalna. PWN, Warszawa.</w:t>
            </w:r>
          </w:p>
          <w:p w:rsidR="006C73A1" w:rsidRPr="00BD3CCB" w:rsidRDefault="006C73A1" w:rsidP="00BD3CCB">
            <w:pPr>
              <w:jc w:val="both"/>
            </w:pPr>
          </w:p>
        </w:tc>
      </w:tr>
      <w:tr w:rsidR="006C73A1" w:rsidRPr="005424B6" w:rsidTr="005D6C36">
        <w:tc>
          <w:tcPr>
            <w:tcW w:w="3942" w:type="dxa"/>
            <w:shd w:val="clear" w:color="auto" w:fill="auto"/>
          </w:tcPr>
          <w:p w:rsidR="006C73A1" w:rsidRPr="005424B6" w:rsidRDefault="006C73A1" w:rsidP="006C73A1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6B3562" w:rsidRPr="00BD3CCB" w:rsidRDefault="006C73A1" w:rsidP="00BD3CCB">
            <w:pPr>
              <w:tabs>
                <w:tab w:val="left" w:pos="360"/>
              </w:tabs>
              <w:suppressAutoHyphens/>
              <w:snapToGrid w:val="0"/>
              <w:jc w:val="both"/>
            </w:pPr>
            <w:r w:rsidRPr="00BD3CCB">
              <w:t xml:space="preserve">Metody dydaktyczne: </w:t>
            </w:r>
          </w:p>
          <w:p w:rsidR="006B3562" w:rsidRPr="00BD3CCB" w:rsidRDefault="006B3562" w:rsidP="00BD3CC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ind w:left="360"/>
              <w:jc w:val="both"/>
            </w:pPr>
            <w:r w:rsidRPr="00BD3CCB">
              <w:t xml:space="preserve">ćwiczenia laboratoryjne </w:t>
            </w:r>
          </w:p>
          <w:p w:rsidR="006B3562" w:rsidRPr="00BD3CCB" w:rsidRDefault="006B3562" w:rsidP="00BD3CC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</w:pPr>
            <w:r w:rsidRPr="00BD3CCB">
              <w:t>ćwiczenia audytoryjne</w:t>
            </w:r>
          </w:p>
          <w:p w:rsidR="006C73A1" w:rsidRPr="00BD3CCB" w:rsidRDefault="006B3562" w:rsidP="00BD3CC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360"/>
              <w:jc w:val="both"/>
            </w:pPr>
            <w:r w:rsidRPr="00BD3CCB">
              <w:t>wykład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C1" w:rsidRDefault="00B701C1" w:rsidP="008D17BD">
      <w:r>
        <w:separator/>
      </w:r>
    </w:p>
  </w:endnote>
  <w:endnote w:type="continuationSeparator" w:id="0">
    <w:p w:rsidR="00B701C1" w:rsidRDefault="00B701C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37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C1" w:rsidRDefault="00B701C1" w:rsidP="008D17BD">
      <w:r>
        <w:separator/>
      </w:r>
    </w:p>
  </w:footnote>
  <w:footnote w:type="continuationSeparator" w:id="0">
    <w:p w:rsidR="00B701C1" w:rsidRDefault="00B701C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112D3"/>
    <w:rsid w:val="00023A99"/>
    <w:rsid w:val="000F587A"/>
    <w:rsid w:val="00101F00"/>
    <w:rsid w:val="00121301"/>
    <w:rsid w:val="00252B50"/>
    <w:rsid w:val="002954EB"/>
    <w:rsid w:val="002C0798"/>
    <w:rsid w:val="003128BA"/>
    <w:rsid w:val="00377D43"/>
    <w:rsid w:val="00381B00"/>
    <w:rsid w:val="003B1397"/>
    <w:rsid w:val="003C7D96"/>
    <w:rsid w:val="004057C9"/>
    <w:rsid w:val="00457679"/>
    <w:rsid w:val="00465DCB"/>
    <w:rsid w:val="004B65BE"/>
    <w:rsid w:val="005424B6"/>
    <w:rsid w:val="005857E2"/>
    <w:rsid w:val="006841A9"/>
    <w:rsid w:val="00691AFD"/>
    <w:rsid w:val="006B3562"/>
    <w:rsid w:val="006C73A1"/>
    <w:rsid w:val="00733C93"/>
    <w:rsid w:val="007A4B7B"/>
    <w:rsid w:val="007E18F0"/>
    <w:rsid w:val="0085711E"/>
    <w:rsid w:val="008D17BD"/>
    <w:rsid w:val="00954E8B"/>
    <w:rsid w:val="00980EBB"/>
    <w:rsid w:val="00996937"/>
    <w:rsid w:val="009C363D"/>
    <w:rsid w:val="00A969D3"/>
    <w:rsid w:val="00AE345E"/>
    <w:rsid w:val="00B3362E"/>
    <w:rsid w:val="00B701C1"/>
    <w:rsid w:val="00BC3647"/>
    <w:rsid w:val="00BD3CCB"/>
    <w:rsid w:val="00C1049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7D4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7D43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2017-02-27T12:32:00Z</cp:lastPrinted>
  <dcterms:created xsi:type="dcterms:W3CDTF">2021-01-28T08:12:00Z</dcterms:created>
  <dcterms:modified xsi:type="dcterms:W3CDTF">2021-02-01T12:41:00Z</dcterms:modified>
</cp:coreProperties>
</file>