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DFA13" w14:textId="77777777" w:rsidR="009C3BAA" w:rsidRPr="00C6510A" w:rsidRDefault="009C3BAA" w:rsidP="00C6510A">
      <w:pPr>
        <w:jc w:val="both"/>
        <w:rPr>
          <w:b/>
          <w:bCs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C2609" w:rsidRPr="00C6510A" w14:paraId="2ED5EB88" w14:textId="77777777">
        <w:tc>
          <w:tcPr>
            <w:tcW w:w="3942" w:type="dxa"/>
          </w:tcPr>
          <w:p w14:paraId="54781B62" w14:textId="731F86A3" w:rsidR="000C2609" w:rsidRPr="00C6510A" w:rsidRDefault="000C2609" w:rsidP="00C6510A">
            <w:pPr>
              <w:jc w:val="both"/>
            </w:pPr>
            <w:r w:rsidRPr="00C6510A">
              <w:t>Numer modułu zgodnie z planem studiów</w:t>
            </w:r>
          </w:p>
        </w:tc>
        <w:tc>
          <w:tcPr>
            <w:tcW w:w="5344" w:type="dxa"/>
          </w:tcPr>
          <w:p w14:paraId="2870FAB5" w14:textId="0446E7AE" w:rsidR="000C2609" w:rsidRPr="00C6510A" w:rsidRDefault="000C2609" w:rsidP="00C6510A">
            <w:pPr>
              <w:jc w:val="both"/>
            </w:pPr>
            <w:r w:rsidRPr="00C6510A">
              <w:t>EC S1_</w:t>
            </w:r>
            <w:r w:rsidR="00CF3986">
              <w:t>21</w:t>
            </w:r>
          </w:p>
          <w:p w14:paraId="1EBF6016" w14:textId="77777777" w:rsidR="000C2609" w:rsidRPr="00C6510A" w:rsidRDefault="000C2609" w:rsidP="00C6510A">
            <w:pPr>
              <w:jc w:val="both"/>
            </w:pPr>
          </w:p>
        </w:tc>
      </w:tr>
      <w:tr w:rsidR="009C3BAA" w:rsidRPr="00C6510A" w14:paraId="3CFFA201" w14:textId="77777777">
        <w:tc>
          <w:tcPr>
            <w:tcW w:w="3942" w:type="dxa"/>
          </w:tcPr>
          <w:p w14:paraId="64A3928E" w14:textId="37262D9D" w:rsidR="009C3BAA" w:rsidRPr="00C6510A" w:rsidRDefault="009C3BAA" w:rsidP="00C6510A">
            <w:pPr>
              <w:jc w:val="both"/>
            </w:pPr>
            <w:r w:rsidRPr="00C6510A">
              <w:t>Nazwa kierunku studiów</w:t>
            </w:r>
          </w:p>
        </w:tc>
        <w:tc>
          <w:tcPr>
            <w:tcW w:w="5344" w:type="dxa"/>
          </w:tcPr>
          <w:p w14:paraId="723A2DE5" w14:textId="77777777" w:rsidR="009C3BAA" w:rsidRPr="00C6510A" w:rsidRDefault="009C3BAA" w:rsidP="00C6510A">
            <w:pPr>
              <w:jc w:val="both"/>
            </w:pPr>
            <w:r w:rsidRPr="00C6510A">
              <w:t>Enologia i cydrownictwo</w:t>
            </w:r>
          </w:p>
        </w:tc>
      </w:tr>
      <w:tr w:rsidR="009C3BAA" w:rsidRPr="00A66079" w14:paraId="5EAB2507" w14:textId="77777777">
        <w:tc>
          <w:tcPr>
            <w:tcW w:w="3942" w:type="dxa"/>
          </w:tcPr>
          <w:p w14:paraId="35F6C4EC" w14:textId="77777777" w:rsidR="009C3BAA" w:rsidRPr="00C6510A" w:rsidRDefault="009C3BAA" w:rsidP="00C6510A">
            <w:pPr>
              <w:jc w:val="both"/>
            </w:pPr>
            <w:r w:rsidRPr="00C6510A">
              <w:t>Nazwa modułu, także nazwa w języku angielskim</w:t>
            </w:r>
          </w:p>
        </w:tc>
        <w:tc>
          <w:tcPr>
            <w:tcW w:w="5344" w:type="dxa"/>
          </w:tcPr>
          <w:p w14:paraId="56ED734A" w14:textId="44EB041F" w:rsidR="009C3BAA" w:rsidRPr="00C6510A" w:rsidRDefault="00CF3986" w:rsidP="00C6510A">
            <w:pPr>
              <w:pStyle w:val="HTML-wstpniesformatowany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Uprawa winorośli 2</w:t>
            </w:r>
          </w:p>
          <w:p w14:paraId="6E6CCAC0" w14:textId="3DD36B58" w:rsidR="009C3BAA" w:rsidRPr="00C6510A" w:rsidRDefault="00A66079" w:rsidP="00C6510A">
            <w:pPr>
              <w:pStyle w:val="HTML-wstpniesformatowany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Viticulture</w:t>
            </w:r>
            <w:r w:rsidR="00CF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</w:tr>
      <w:tr w:rsidR="009C3BAA" w:rsidRPr="00C6510A" w14:paraId="44376B75" w14:textId="77777777">
        <w:tc>
          <w:tcPr>
            <w:tcW w:w="3942" w:type="dxa"/>
          </w:tcPr>
          <w:p w14:paraId="66B8725B" w14:textId="77777777" w:rsidR="009C3BAA" w:rsidRPr="00C6510A" w:rsidRDefault="009C3BAA" w:rsidP="00C6510A">
            <w:pPr>
              <w:jc w:val="both"/>
            </w:pPr>
            <w:r w:rsidRPr="00C6510A">
              <w:t>Język wykładowy</w:t>
            </w:r>
          </w:p>
        </w:tc>
        <w:tc>
          <w:tcPr>
            <w:tcW w:w="5344" w:type="dxa"/>
          </w:tcPr>
          <w:p w14:paraId="4D07EDB7" w14:textId="77777777" w:rsidR="009C3BAA" w:rsidRPr="00C6510A" w:rsidRDefault="009C3BAA" w:rsidP="00C6510A">
            <w:pPr>
              <w:jc w:val="both"/>
            </w:pPr>
            <w:r w:rsidRPr="00C6510A">
              <w:t>polski</w:t>
            </w:r>
          </w:p>
        </w:tc>
      </w:tr>
      <w:tr w:rsidR="009C3BAA" w:rsidRPr="00C6510A" w14:paraId="6C9AE90C" w14:textId="77777777">
        <w:tc>
          <w:tcPr>
            <w:tcW w:w="3942" w:type="dxa"/>
          </w:tcPr>
          <w:p w14:paraId="1D224983" w14:textId="77777777" w:rsidR="009C3BAA" w:rsidRPr="00C6510A" w:rsidRDefault="009C3BAA" w:rsidP="00C6510A">
            <w:pPr>
              <w:autoSpaceDE w:val="0"/>
              <w:autoSpaceDN w:val="0"/>
              <w:adjustRightInd w:val="0"/>
              <w:jc w:val="both"/>
            </w:pPr>
            <w:r w:rsidRPr="00C6510A">
              <w:t>Rodzaj modułu</w:t>
            </w:r>
          </w:p>
        </w:tc>
        <w:tc>
          <w:tcPr>
            <w:tcW w:w="5344" w:type="dxa"/>
          </w:tcPr>
          <w:p w14:paraId="476AF08B" w14:textId="77777777" w:rsidR="009C3BAA" w:rsidRPr="00C6510A" w:rsidRDefault="009C3BAA" w:rsidP="00C6510A">
            <w:pPr>
              <w:jc w:val="both"/>
            </w:pPr>
            <w:r w:rsidRPr="00C6510A">
              <w:t>obowiązkowy</w:t>
            </w:r>
          </w:p>
        </w:tc>
      </w:tr>
      <w:tr w:rsidR="009C3BAA" w:rsidRPr="00C6510A" w14:paraId="136C7026" w14:textId="77777777">
        <w:tc>
          <w:tcPr>
            <w:tcW w:w="3942" w:type="dxa"/>
          </w:tcPr>
          <w:p w14:paraId="0DEB686C" w14:textId="77777777" w:rsidR="009C3BAA" w:rsidRPr="00C6510A" w:rsidRDefault="009C3BAA" w:rsidP="00C6510A">
            <w:pPr>
              <w:jc w:val="both"/>
            </w:pPr>
            <w:r w:rsidRPr="00C6510A">
              <w:t>Poziom studiów</w:t>
            </w:r>
          </w:p>
        </w:tc>
        <w:tc>
          <w:tcPr>
            <w:tcW w:w="5344" w:type="dxa"/>
          </w:tcPr>
          <w:p w14:paraId="1B11C2D7" w14:textId="77777777" w:rsidR="009C3BAA" w:rsidRPr="00C6510A" w:rsidRDefault="009C3BAA" w:rsidP="00C6510A">
            <w:pPr>
              <w:jc w:val="both"/>
            </w:pPr>
            <w:r w:rsidRPr="00C6510A">
              <w:t>pierwszego stopnia</w:t>
            </w:r>
          </w:p>
        </w:tc>
      </w:tr>
      <w:tr w:rsidR="009C3BAA" w:rsidRPr="00C6510A" w14:paraId="6D7ECC19" w14:textId="77777777">
        <w:tc>
          <w:tcPr>
            <w:tcW w:w="3942" w:type="dxa"/>
          </w:tcPr>
          <w:p w14:paraId="42172491" w14:textId="77777777" w:rsidR="009C3BAA" w:rsidRPr="00C6510A" w:rsidRDefault="009C3BAA" w:rsidP="00C6510A">
            <w:pPr>
              <w:jc w:val="both"/>
            </w:pPr>
            <w:r w:rsidRPr="00C6510A">
              <w:t>Forma studiów</w:t>
            </w:r>
          </w:p>
        </w:tc>
        <w:tc>
          <w:tcPr>
            <w:tcW w:w="5344" w:type="dxa"/>
          </w:tcPr>
          <w:p w14:paraId="0CE2A273" w14:textId="77777777" w:rsidR="009C3BAA" w:rsidRPr="00C6510A" w:rsidRDefault="009C3BAA" w:rsidP="00C6510A">
            <w:pPr>
              <w:jc w:val="both"/>
            </w:pPr>
            <w:r w:rsidRPr="00C6510A">
              <w:t>stacjonarne</w:t>
            </w:r>
          </w:p>
        </w:tc>
      </w:tr>
      <w:tr w:rsidR="009C3BAA" w:rsidRPr="00C6510A" w14:paraId="70C8D992" w14:textId="77777777">
        <w:tc>
          <w:tcPr>
            <w:tcW w:w="3942" w:type="dxa"/>
          </w:tcPr>
          <w:p w14:paraId="3468CF5F" w14:textId="77777777" w:rsidR="009C3BAA" w:rsidRPr="00C6510A" w:rsidRDefault="009C3BAA" w:rsidP="00C6510A">
            <w:pPr>
              <w:jc w:val="both"/>
            </w:pPr>
            <w:r w:rsidRPr="00C6510A">
              <w:t>Rok studiów dla kierunku</w:t>
            </w:r>
          </w:p>
        </w:tc>
        <w:tc>
          <w:tcPr>
            <w:tcW w:w="5344" w:type="dxa"/>
          </w:tcPr>
          <w:p w14:paraId="33E845C1" w14:textId="5D42D58D" w:rsidR="009C3BAA" w:rsidRPr="00C6510A" w:rsidRDefault="009C3BAA" w:rsidP="00C6510A">
            <w:pPr>
              <w:jc w:val="both"/>
            </w:pPr>
            <w:r w:rsidRPr="00C6510A">
              <w:t>I</w:t>
            </w:r>
            <w:r w:rsidR="00CF3986">
              <w:t>I</w:t>
            </w:r>
          </w:p>
        </w:tc>
      </w:tr>
      <w:tr w:rsidR="009C3BAA" w:rsidRPr="00C6510A" w14:paraId="0095E556" w14:textId="77777777">
        <w:tc>
          <w:tcPr>
            <w:tcW w:w="3942" w:type="dxa"/>
          </w:tcPr>
          <w:p w14:paraId="644FBBC9" w14:textId="77777777" w:rsidR="009C3BAA" w:rsidRPr="00C6510A" w:rsidRDefault="009C3BAA" w:rsidP="00C6510A">
            <w:pPr>
              <w:jc w:val="both"/>
            </w:pPr>
            <w:r w:rsidRPr="00C6510A">
              <w:t>Semestr dla kierunku</w:t>
            </w:r>
          </w:p>
        </w:tc>
        <w:tc>
          <w:tcPr>
            <w:tcW w:w="5344" w:type="dxa"/>
          </w:tcPr>
          <w:p w14:paraId="61E3F0B3" w14:textId="41D2FEB8" w:rsidR="009C3BAA" w:rsidRPr="00C6510A" w:rsidRDefault="00CF3986" w:rsidP="00C6510A">
            <w:pPr>
              <w:jc w:val="both"/>
            </w:pPr>
            <w:r>
              <w:t>3</w:t>
            </w:r>
          </w:p>
        </w:tc>
      </w:tr>
      <w:tr w:rsidR="009C3BAA" w:rsidRPr="00C6510A" w14:paraId="55516E59" w14:textId="77777777">
        <w:tc>
          <w:tcPr>
            <w:tcW w:w="3942" w:type="dxa"/>
          </w:tcPr>
          <w:p w14:paraId="118BD3B6" w14:textId="77777777" w:rsidR="009C3BAA" w:rsidRPr="00C6510A" w:rsidRDefault="009C3BAA" w:rsidP="00C6510A">
            <w:pPr>
              <w:autoSpaceDE w:val="0"/>
              <w:autoSpaceDN w:val="0"/>
              <w:adjustRightInd w:val="0"/>
              <w:jc w:val="both"/>
            </w:pPr>
            <w:r w:rsidRPr="00C6510A">
              <w:t>Liczba punktów ECTS z podziałem na kontaktowe/</w:t>
            </w:r>
            <w:proofErr w:type="spellStart"/>
            <w:r w:rsidRPr="00C6510A">
              <w:t>niekontaktowe</w:t>
            </w:r>
            <w:proofErr w:type="spellEnd"/>
          </w:p>
        </w:tc>
        <w:tc>
          <w:tcPr>
            <w:tcW w:w="5344" w:type="dxa"/>
          </w:tcPr>
          <w:p w14:paraId="3C459AD3" w14:textId="608E8E2F" w:rsidR="009C3BAA" w:rsidRPr="00C6510A" w:rsidRDefault="00A66079" w:rsidP="00C6510A">
            <w:pPr>
              <w:jc w:val="both"/>
            </w:pPr>
            <w:r>
              <w:t>5</w:t>
            </w:r>
            <w:r w:rsidR="00F41FEC" w:rsidRPr="00C6510A">
              <w:t>,0</w:t>
            </w:r>
            <w:r>
              <w:t xml:space="preserve"> (2,5/2,5</w:t>
            </w:r>
            <w:r w:rsidR="009C3BAA" w:rsidRPr="00C6510A">
              <w:t>)</w:t>
            </w:r>
          </w:p>
        </w:tc>
      </w:tr>
      <w:tr w:rsidR="009C3BAA" w:rsidRPr="00C6510A" w14:paraId="6ACE1772" w14:textId="77777777">
        <w:tc>
          <w:tcPr>
            <w:tcW w:w="3942" w:type="dxa"/>
          </w:tcPr>
          <w:p w14:paraId="30033ED3" w14:textId="77777777" w:rsidR="009C3BAA" w:rsidRPr="00C6510A" w:rsidRDefault="009C3BAA" w:rsidP="00C6510A">
            <w:pPr>
              <w:autoSpaceDE w:val="0"/>
              <w:autoSpaceDN w:val="0"/>
              <w:adjustRightInd w:val="0"/>
              <w:jc w:val="both"/>
            </w:pPr>
            <w:r w:rsidRPr="00C6510A">
              <w:t>Tytuł naukowy/stopień naukowy, imię i nazwisko osoby odpowiedzialnej za moduł</w:t>
            </w:r>
          </w:p>
        </w:tc>
        <w:tc>
          <w:tcPr>
            <w:tcW w:w="5344" w:type="dxa"/>
          </w:tcPr>
          <w:p w14:paraId="078DED1D" w14:textId="26CD20F5" w:rsidR="009C3BAA" w:rsidRPr="00C6510A" w:rsidRDefault="009C3BAA" w:rsidP="00A66079">
            <w:pPr>
              <w:jc w:val="both"/>
            </w:pPr>
            <w:r w:rsidRPr="00C6510A">
              <w:t xml:space="preserve">Dr </w:t>
            </w:r>
            <w:r w:rsidR="00A66079">
              <w:t>hab. Magdalena Kapłan</w:t>
            </w:r>
          </w:p>
        </w:tc>
      </w:tr>
      <w:tr w:rsidR="009C3BAA" w:rsidRPr="00C6510A" w14:paraId="49A577E7" w14:textId="77777777">
        <w:tc>
          <w:tcPr>
            <w:tcW w:w="3942" w:type="dxa"/>
          </w:tcPr>
          <w:p w14:paraId="7F666D2B" w14:textId="77777777" w:rsidR="009C3BAA" w:rsidRPr="00C6510A" w:rsidRDefault="009C3BAA" w:rsidP="00C6510A">
            <w:pPr>
              <w:jc w:val="both"/>
            </w:pPr>
            <w:r w:rsidRPr="00C6510A">
              <w:t>Jednostka oferująca moduł</w:t>
            </w:r>
          </w:p>
        </w:tc>
        <w:tc>
          <w:tcPr>
            <w:tcW w:w="5344" w:type="dxa"/>
          </w:tcPr>
          <w:p w14:paraId="1776F519" w14:textId="48771351" w:rsidR="009C3BAA" w:rsidRPr="00C6510A" w:rsidRDefault="009C3BAA" w:rsidP="00A66079">
            <w:pPr>
              <w:jc w:val="both"/>
            </w:pPr>
            <w:r w:rsidRPr="00C6510A">
              <w:t xml:space="preserve">Instytut Produkcji Ogrodniczej - Zakład </w:t>
            </w:r>
            <w:r w:rsidR="00A66079">
              <w:t>Sadownictwa, Szkółkarstwa i Enologii</w:t>
            </w:r>
          </w:p>
        </w:tc>
      </w:tr>
      <w:tr w:rsidR="009C3BAA" w:rsidRPr="00C6510A" w14:paraId="3AD7613B" w14:textId="77777777">
        <w:tc>
          <w:tcPr>
            <w:tcW w:w="3942" w:type="dxa"/>
          </w:tcPr>
          <w:p w14:paraId="6BF5BF1E" w14:textId="77777777" w:rsidR="009C3BAA" w:rsidRPr="00C6510A" w:rsidRDefault="009C3BAA" w:rsidP="00C6510A">
            <w:pPr>
              <w:jc w:val="both"/>
            </w:pPr>
            <w:r w:rsidRPr="00C6510A">
              <w:t>Cel modułu</w:t>
            </w:r>
          </w:p>
        </w:tc>
        <w:tc>
          <w:tcPr>
            <w:tcW w:w="5344" w:type="dxa"/>
          </w:tcPr>
          <w:p w14:paraId="4DB1D8CF" w14:textId="7F6378E8" w:rsidR="009C3BAA" w:rsidRPr="00C6510A" w:rsidRDefault="009C3BAA" w:rsidP="00A66079">
            <w:pPr>
              <w:autoSpaceDE w:val="0"/>
              <w:autoSpaceDN w:val="0"/>
              <w:adjustRightInd w:val="0"/>
              <w:jc w:val="both"/>
            </w:pPr>
            <w:r w:rsidRPr="00C6510A">
              <w:t xml:space="preserve">Zapoznanie z podstawami </w:t>
            </w:r>
            <w:r w:rsidR="00A66079">
              <w:t>zagadnieniami z zakresu uprawy winorośli.</w:t>
            </w:r>
          </w:p>
        </w:tc>
      </w:tr>
      <w:tr w:rsidR="009C3BAA" w:rsidRPr="00C6510A" w14:paraId="6C12E18B" w14:textId="77777777">
        <w:tc>
          <w:tcPr>
            <w:tcW w:w="3942" w:type="dxa"/>
          </w:tcPr>
          <w:p w14:paraId="048E3B6F" w14:textId="77777777" w:rsidR="009C3BAA" w:rsidRPr="00C6510A" w:rsidRDefault="009C3BAA" w:rsidP="00C6510A">
            <w:pPr>
              <w:jc w:val="both"/>
            </w:pPr>
            <w:r w:rsidRPr="00C6510A">
              <w:t xml:space="preserve">Treści programowe modułu </w:t>
            </w:r>
          </w:p>
          <w:p w14:paraId="5F8ABD75" w14:textId="77777777" w:rsidR="009C3BAA" w:rsidRPr="00C6510A" w:rsidRDefault="009C3BAA" w:rsidP="00C6510A">
            <w:pPr>
              <w:jc w:val="both"/>
            </w:pPr>
          </w:p>
        </w:tc>
        <w:tc>
          <w:tcPr>
            <w:tcW w:w="5344" w:type="dxa"/>
          </w:tcPr>
          <w:p w14:paraId="68930AD1" w14:textId="3D268DB2" w:rsidR="009C3BAA" w:rsidRPr="001744B8" w:rsidRDefault="00A66079" w:rsidP="00C74D64">
            <w:pPr>
              <w:jc w:val="both"/>
            </w:pPr>
            <w:r w:rsidRPr="001744B8">
              <w:t xml:space="preserve">W trakcie zajęć zostaną omówione zagadnienia dotyczące </w:t>
            </w:r>
            <w:r w:rsidR="00CF3986" w:rsidRPr="001744B8">
              <w:t>agrotechnik</w:t>
            </w:r>
            <w:r w:rsidR="00CF3986">
              <w:t>i uprawy</w:t>
            </w:r>
            <w:r w:rsidRPr="001744B8">
              <w:t xml:space="preserve"> w </w:t>
            </w:r>
            <w:r w:rsidR="00CF3986">
              <w:t>kolejnych latach wzrostu i uprawy winorośli</w:t>
            </w:r>
            <w:r w:rsidRPr="001744B8">
              <w:t>.</w:t>
            </w:r>
            <w:r w:rsidR="00CF3986">
              <w:t xml:space="preserve"> Praktyczna nauka uprawy winorośli, </w:t>
            </w:r>
            <w:r w:rsidR="00C74D64">
              <w:t>w tym zabiegi agrotechniczne w winnicach towarowych, zdobycie umiejętności reagowania w warunkach stresowych w trakcie uprawy</w:t>
            </w:r>
            <w:r w:rsidR="00CF3986">
              <w:t xml:space="preserve">. </w:t>
            </w:r>
          </w:p>
        </w:tc>
      </w:tr>
      <w:tr w:rsidR="00A66079" w:rsidRPr="00C6510A" w14:paraId="125437E7" w14:textId="77777777">
        <w:tc>
          <w:tcPr>
            <w:tcW w:w="3942" w:type="dxa"/>
          </w:tcPr>
          <w:p w14:paraId="2B6387BC" w14:textId="77777777" w:rsidR="00A66079" w:rsidRPr="00C6510A" w:rsidRDefault="00A66079" w:rsidP="00A66079">
            <w:pPr>
              <w:jc w:val="both"/>
            </w:pPr>
            <w:r w:rsidRPr="00C6510A">
              <w:t>Wykaz literatury podstawowej i uzupełniającej</w:t>
            </w:r>
          </w:p>
        </w:tc>
        <w:tc>
          <w:tcPr>
            <w:tcW w:w="5344" w:type="dxa"/>
          </w:tcPr>
          <w:p w14:paraId="5F013246" w14:textId="04715439" w:rsidR="0098036D" w:rsidRPr="001744B8" w:rsidRDefault="0098036D" w:rsidP="001744B8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44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Myśliwiec R., Mazurek J., Wawro E., Bosak W., Stopczyński P. 2018.  </w:t>
            </w:r>
            <w:r w:rsidRPr="001744B8">
              <w:rPr>
                <w:rStyle w:val="Pogrubieni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Winorośl i wino - wiedza i praktyka. Cz. I </w:t>
            </w:r>
            <w:proofErr w:type="spellStart"/>
            <w:r w:rsidRPr="001744B8">
              <w:rPr>
                <w:rStyle w:val="Pogrubieni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i</w:t>
            </w:r>
            <w:proofErr w:type="spellEnd"/>
            <w:r w:rsidRPr="001744B8">
              <w:rPr>
                <w:rStyle w:val="Pogrubieni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II. </w:t>
            </w:r>
            <w:r w:rsidRPr="001744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Fundacja Galicja </w:t>
            </w:r>
            <w:proofErr w:type="spellStart"/>
            <w:r w:rsidRPr="001744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Vitis</w:t>
            </w:r>
            <w:proofErr w:type="spellEnd"/>
          </w:p>
          <w:p w14:paraId="6A84C63F" w14:textId="77777777" w:rsidR="001744B8" w:rsidRPr="001744B8" w:rsidRDefault="0098036D" w:rsidP="001744B8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44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Mazurek J</w:t>
            </w:r>
            <w:r w:rsidRPr="001744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r w:rsidRPr="001744B8">
              <w:rPr>
                <w:rStyle w:val="Pogrubienie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Ochrona winorośli.</w:t>
            </w:r>
            <w:r w:rsidRPr="001744B8">
              <w:rPr>
                <w:rStyle w:val="Pogrubienie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744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Fundacji Galicja </w:t>
            </w:r>
            <w:proofErr w:type="spellStart"/>
            <w:r w:rsidRPr="001744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Vitis</w:t>
            </w:r>
            <w:proofErr w:type="spellEnd"/>
          </w:p>
          <w:p w14:paraId="3B67FED8" w14:textId="20DB11D1" w:rsidR="001744B8" w:rsidRPr="001744B8" w:rsidRDefault="001744B8" w:rsidP="001744B8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  <w:r w:rsidRPr="001744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/>
              </w:rPr>
              <w:t xml:space="preserve">Skelton S., P. 2007. </w:t>
            </w:r>
            <w:r w:rsidRPr="001744B8">
              <w:rPr>
                <w:rFonts w:ascii="Times New Roman" w:hAnsi="Times New Roman"/>
                <w:bCs/>
                <w:kern w:val="36"/>
                <w:sz w:val="24"/>
                <w:szCs w:val="24"/>
                <w:lang w:val="en-GB"/>
              </w:rPr>
              <w:t>Viticulture 2nd Edition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val="en-GB"/>
              </w:rPr>
              <w:t xml:space="preserve">. </w:t>
            </w:r>
            <w:r w:rsidRPr="001744B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An introduction to commercial grape growing for wine production. </w:t>
            </w:r>
            <w:r w:rsidRPr="001744B8">
              <w:rPr>
                <w:rStyle w:val="label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GB"/>
              </w:rPr>
              <w:t>ISBN: </w:t>
            </w:r>
            <w:r w:rsidRPr="001744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GB"/>
              </w:rPr>
              <w:t>9780951470398</w:t>
            </w:r>
          </w:p>
          <w:p w14:paraId="17732B0A" w14:textId="328CCF80" w:rsidR="00A66079" w:rsidRPr="001744B8" w:rsidRDefault="00A66079" w:rsidP="001744B8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F39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Lisek J. 2013. Winorośli w uprawie przydomowej i towarowej. </w:t>
            </w:r>
            <w:proofErr w:type="spellStart"/>
            <w:r w:rsidRPr="00CF39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</w:t>
            </w:r>
            <w:r w:rsidRPr="001744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ortpress</w:t>
            </w:r>
            <w:proofErr w:type="spellEnd"/>
            <w:r w:rsidRPr="001744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Sp. z o. o. Warszawa </w:t>
            </w:r>
          </w:p>
          <w:p w14:paraId="3846E6A4" w14:textId="77777777" w:rsidR="00A66079" w:rsidRPr="001744B8" w:rsidRDefault="00A66079" w:rsidP="001744B8">
            <w:pPr>
              <w:pStyle w:val="Akapitzlist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44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Myśliwiec R. 2013. Uprawa winorośli. </w:t>
            </w:r>
            <w:proofErr w:type="spellStart"/>
            <w:r w:rsidRPr="001744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PWRiL</w:t>
            </w:r>
            <w:proofErr w:type="spellEnd"/>
            <w:r w:rsidRPr="001744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Warszawa. </w:t>
            </w:r>
          </w:p>
          <w:p w14:paraId="0926032B" w14:textId="6E95F1BA" w:rsidR="00A66079" w:rsidRPr="001744B8" w:rsidRDefault="00A66079" w:rsidP="001744B8">
            <w:pPr>
              <w:jc w:val="both"/>
            </w:pPr>
          </w:p>
        </w:tc>
      </w:tr>
      <w:tr w:rsidR="009C3BAA" w:rsidRPr="00C6510A" w14:paraId="6FB85171" w14:textId="77777777" w:rsidTr="0098036D">
        <w:trPr>
          <w:trHeight w:val="1268"/>
        </w:trPr>
        <w:tc>
          <w:tcPr>
            <w:tcW w:w="3942" w:type="dxa"/>
          </w:tcPr>
          <w:p w14:paraId="43F163FF" w14:textId="77777777" w:rsidR="009C3BAA" w:rsidRPr="00C6510A" w:rsidRDefault="009C3BAA" w:rsidP="00C6510A">
            <w:pPr>
              <w:jc w:val="both"/>
            </w:pPr>
            <w:r w:rsidRPr="00C6510A">
              <w:t>Planowane formy/działania/metody dydaktyczne</w:t>
            </w:r>
          </w:p>
        </w:tc>
        <w:tc>
          <w:tcPr>
            <w:tcW w:w="5344" w:type="dxa"/>
          </w:tcPr>
          <w:p w14:paraId="2C7EDC90" w14:textId="77777777" w:rsidR="001744B8" w:rsidRPr="00930417" w:rsidRDefault="001744B8" w:rsidP="001744B8">
            <w:pPr>
              <w:jc w:val="both"/>
            </w:pPr>
            <w:r w:rsidRPr="00930417">
              <w:t>Wykład – prezentacja multimedialna, filmy.</w:t>
            </w:r>
          </w:p>
          <w:p w14:paraId="7CAF64BB" w14:textId="1FC5BA94" w:rsidR="009C3BAA" w:rsidRPr="00C6510A" w:rsidRDefault="001744B8" w:rsidP="00CF3986">
            <w:pPr>
              <w:jc w:val="both"/>
            </w:pPr>
            <w:r w:rsidRPr="00930417">
              <w:t>Ćwiczenia</w:t>
            </w:r>
            <w:r>
              <w:t xml:space="preserve"> o charakterze praktycznym </w:t>
            </w:r>
            <w:r w:rsidRPr="00930417">
              <w:t>- p</w:t>
            </w:r>
            <w:r w:rsidRPr="00930417">
              <w:rPr>
                <w:color w:val="000000"/>
              </w:rPr>
              <w:t xml:space="preserve">raca z </w:t>
            </w:r>
            <w:r>
              <w:rPr>
                <w:color w:val="000000"/>
              </w:rPr>
              <w:t>roślinami (</w:t>
            </w:r>
            <w:r w:rsidR="00CF3986">
              <w:rPr>
                <w:color w:val="000000"/>
              </w:rPr>
              <w:t>ocena wzrostu, plonowania, uszkodzeń, kondycji roślin</w:t>
            </w:r>
            <w:r>
              <w:rPr>
                <w:color w:val="000000"/>
              </w:rPr>
              <w:t>) na sali i w terenie,</w:t>
            </w:r>
            <w:r w:rsidRPr="00930417">
              <w:rPr>
                <w:color w:val="000000"/>
              </w:rPr>
              <w:t xml:space="preserve"> wykonywanie zadań wskazanych </w:t>
            </w:r>
            <w:r>
              <w:rPr>
                <w:color w:val="000000"/>
              </w:rPr>
              <w:t>przez prowadzącego</w:t>
            </w:r>
            <w:r w:rsidRPr="00930417">
              <w:rPr>
                <w:color w:val="000000"/>
              </w:rPr>
              <w:t>. Praca w zespołach, dyskusja.</w:t>
            </w:r>
          </w:p>
        </w:tc>
      </w:tr>
    </w:tbl>
    <w:p w14:paraId="07ED8CC8" w14:textId="77777777" w:rsidR="009C3BAA" w:rsidRPr="00C6510A" w:rsidRDefault="009C3BAA" w:rsidP="00C6510A">
      <w:pPr>
        <w:jc w:val="both"/>
      </w:pPr>
    </w:p>
    <w:p w14:paraId="3F3E8F53" w14:textId="77777777" w:rsidR="009C3BAA" w:rsidRPr="00C6510A" w:rsidRDefault="009C3BAA" w:rsidP="00C6510A">
      <w:pPr>
        <w:jc w:val="both"/>
      </w:pPr>
      <w:bookmarkStart w:id="0" w:name="_GoBack"/>
      <w:bookmarkEnd w:id="0"/>
    </w:p>
    <w:p w14:paraId="5E0D459B" w14:textId="77777777" w:rsidR="009C3BAA" w:rsidRPr="00C6510A" w:rsidRDefault="009C3BAA" w:rsidP="00C6510A">
      <w:pPr>
        <w:jc w:val="both"/>
      </w:pPr>
    </w:p>
    <w:p w14:paraId="3E343F13" w14:textId="77777777" w:rsidR="009C3BAA" w:rsidRPr="00C6510A" w:rsidRDefault="009C3BAA" w:rsidP="00C6510A">
      <w:pPr>
        <w:jc w:val="both"/>
      </w:pPr>
    </w:p>
    <w:p w14:paraId="756487BA" w14:textId="77777777" w:rsidR="009C3BAA" w:rsidRPr="00C6510A" w:rsidRDefault="009C3BAA" w:rsidP="00C6510A">
      <w:pPr>
        <w:jc w:val="both"/>
        <w:rPr>
          <w:i/>
          <w:iCs/>
        </w:rPr>
      </w:pPr>
    </w:p>
    <w:p w14:paraId="2CB7E3E1" w14:textId="77777777" w:rsidR="009C3BAA" w:rsidRPr="00C6510A" w:rsidRDefault="009C3BAA" w:rsidP="00C6510A">
      <w:pPr>
        <w:jc w:val="both"/>
      </w:pPr>
    </w:p>
    <w:p w14:paraId="25AE0B94" w14:textId="77777777" w:rsidR="009C3BAA" w:rsidRPr="00C6510A" w:rsidRDefault="009C3BAA" w:rsidP="00C6510A">
      <w:pPr>
        <w:jc w:val="both"/>
      </w:pPr>
    </w:p>
    <w:sectPr w:rsidR="009C3BAA" w:rsidRPr="00C6510A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D3EE2" w14:textId="77777777" w:rsidR="00C8444F" w:rsidRDefault="00C8444F" w:rsidP="008D17BD">
      <w:r>
        <w:separator/>
      </w:r>
    </w:p>
  </w:endnote>
  <w:endnote w:type="continuationSeparator" w:id="0">
    <w:p w14:paraId="0FDF47FD" w14:textId="77777777" w:rsidR="00C8444F" w:rsidRDefault="00C8444F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457F5" w14:textId="238B3F79" w:rsidR="009C3BAA" w:rsidRDefault="00C4272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74D64">
      <w:rPr>
        <w:noProof/>
      </w:rPr>
      <w:t>1</w:t>
    </w:r>
    <w:r>
      <w:rPr>
        <w:noProof/>
      </w:rPr>
      <w:fldChar w:fldCharType="end"/>
    </w:r>
    <w:r w:rsidR="009C3BAA">
      <w:t>/2</w:t>
    </w:r>
  </w:p>
  <w:p w14:paraId="070F33CA" w14:textId="77777777" w:rsidR="009C3BAA" w:rsidRDefault="009C3B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C757B" w14:textId="77777777" w:rsidR="00C8444F" w:rsidRDefault="00C8444F" w:rsidP="008D17BD">
      <w:r>
        <w:separator/>
      </w:r>
    </w:p>
  </w:footnote>
  <w:footnote w:type="continuationSeparator" w:id="0">
    <w:p w14:paraId="0F9DBECF" w14:textId="77777777" w:rsidR="00C8444F" w:rsidRDefault="00C8444F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A283A"/>
    <w:multiLevelType w:val="hybridMultilevel"/>
    <w:tmpl w:val="8162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23A99"/>
    <w:rsid w:val="000430EE"/>
    <w:rsid w:val="000571B0"/>
    <w:rsid w:val="00066AB0"/>
    <w:rsid w:val="00093177"/>
    <w:rsid w:val="000B48E2"/>
    <w:rsid w:val="000C2609"/>
    <w:rsid w:val="000C7D80"/>
    <w:rsid w:val="000D4CD5"/>
    <w:rsid w:val="000E0D9F"/>
    <w:rsid w:val="000F587A"/>
    <w:rsid w:val="00101F00"/>
    <w:rsid w:val="00166CA9"/>
    <w:rsid w:val="001720D8"/>
    <w:rsid w:val="001744B8"/>
    <w:rsid w:val="001E6890"/>
    <w:rsid w:val="00206860"/>
    <w:rsid w:val="00207270"/>
    <w:rsid w:val="00275CB0"/>
    <w:rsid w:val="00326E59"/>
    <w:rsid w:val="0036265C"/>
    <w:rsid w:val="00427BFA"/>
    <w:rsid w:val="00457679"/>
    <w:rsid w:val="004C0125"/>
    <w:rsid w:val="004D70A8"/>
    <w:rsid w:val="00500899"/>
    <w:rsid w:val="005114C4"/>
    <w:rsid w:val="005B1874"/>
    <w:rsid w:val="005D6933"/>
    <w:rsid w:val="006742BC"/>
    <w:rsid w:val="00715604"/>
    <w:rsid w:val="00806B1B"/>
    <w:rsid w:val="008307DA"/>
    <w:rsid w:val="00844A90"/>
    <w:rsid w:val="0089357C"/>
    <w:rsid w:val="008C0EFE"/>
    <w:rsid w:val="008D17BD"/>
    <w:rsid w:val="0092197E"/>
    <w:rsid w:val="00926B9B"/>
    <w:rsid w:val="0097733C"/>
    <w:rsid w:val="0098036D"/>
    <w:rsid w:val="00980EBB"/>
    <w:rsid w:val="009C3BAA"/>
    <w:rsid w:val="009C4D13"/>
    <w:rsid w:val="00A346A2"/>
    <w:rsid w:val="00A66079"/>
    <w:rsid w:val="00A6673A"/>
    <w:rsid w:val="00AE2032"/>
    <w:rsid w:val="00B400C0"/>
    <w:rsid w:val="00B80328"/>
    <w:rsid w:val="00B81323"/>
    <w:rsid w:val="00BD2689"/>
    <w:rsid w:val="00BE23AD"/>
    <w:rsid w:val="00C42727"/>
    <w:rsid w:val="00C6510A"/>
    <w:rsid w:val="00C74D64"/>
    <w:rsid w:val="00C8444F"/>
    <w:rsid w:val="00CD423D"/>
    <w:rsid w:val="00CF3986"/>
    <w:rsid w:val="00D2747A"/>
    <w:rsid w:val="00DB0CBA"/>
    <w:rsid w:val="00E7468D"/>
    <w:rsid w:val="00E77CEA"/>
    <w:rsid w:val="00EC3848"/>
    <w:rsid w:val="00EE1476"/>
    <w:rsid w:val="00F02E5D"/>
    <w:rsid w:val="00F0519B"/>
    <w:rsid w:val="00F41FEC"/>
    <w:rsid w:val="00F82B32"/>
    <w:rsid w:val="00FF5BB6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70F06"/>
  <w15:docId w15:val="{7B102939-AACC-4AF9-89F4-B33C540F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1744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locked/>
    <w:rsid w:val="001744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830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8307DA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6079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A66079"/>
  </w:style>
  <w:style w:type="character" w:styleId="Pogrubienie">
    <w:name w:val="Strong"/>
    <w:basedOn w:val="Domylnaczcionkaakapitu"/>
    <w:uiPriority w:val="22"/>
    <w:qFormat/>
    <w:locked/>
    <w:rsid w:val="0098036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744B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1744B8"/>
    <w:rPr>
      <w:rFonts w:ascii="Times New Roman" w:eastAsia="Times New Roman" w:hAnsi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1744B8"/>
    <w:rPr>
      <w:color w:val="0000FF"/>
      <w:u w:val="single"/>
    </w:rPr>
  </w:style>
  <w:style w:type="character" w:customStyle="1" w:styleId="label">
    <w:name w:val="label"/>
    <w:basedOn w:val="Domylnaczcionkaakapitu"/>
    <w:rsid w:val="0017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MAGDA</cp:lastModifiedBy>
  <cp:revision>16</cp:revision>
  <cp:lastPrinted>2019-11-19T13:08:00Z</cp:lastPrinted>
  <dcterms:created xsi:type="dcterms:W3CDTF">2021-02-02T10:21:00Z</dcterms:created>
  <dcterms:modified xsi:type="dcterms:W3CDTF">2021-09-09T20:18:00Z</dcterms:modified>
</cp:coreProperties>
</file>