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 w:themeColor="accent3" w:themeTint="66"/>
  <w:body>
    <w:p w14:paraId="39D2F144" w14:textId="77777777" w:rsidR="00234BE2" w:rsidRPr="00BE3243" w:rsidRDefault="00234BE2" w:rsidP="00BE3243">
      <w:pPr>
        <w:pStyle w:val="Akapitzlist"/>
        <w:spacing w:after="40"/>
        <w:ind w:left="284"/>
        <w:jc w:val="center"/>
        <w:rPr>
          <w:rFonts w:asciiTheme="majorHAnsi" w:hAnsiTheme="majorHAnsi"/>
        </w:rPr>
      </w:pPr>
    </w:p>
    <w:p w14:paraId="43C90B03" w14:textId="77777777" w:rsidR="00BE3243" w:rsidRPr="00457F4B" w:rsidRDefault="002424EA" w:rsidP="00BE3243">
      <w:pPr>
        <w:pStyle w:val="Akapitzlist"/>
        <w:spacing w:after="40"/>
        <w:ind w:left="284"/>
        <w:jc w:val="center"/>
        <w:rPr>
          <w:rFonts w:asciiTheme="majorHAnsi" w:hAnsiTheme="majorHAnsi"/>
          <w:b/>
          <w:i/>
          <w:iCs/>
          <w:spacing w:val="40"/>
          <w:sz w:val="32"/>
          <w:szCs w:val="32"/>
          <w:u w:val="single"/>
        </w:rPr>
      </w:pPr>
      <w:r w:rsidRPr="00457F4B">
        <w:rPr>
          <w:rFonts w:asciiTheme="majorHAnsi" w:hAnsiTheme="majorHAnsi"/>
          <w:b/>
          <w:i/>
          <w:iCs/>
          <w:spacing w:val="40"/>
          <w:sz w:val="32"/>
          <w:szCs w:val="32"/>
          <w:u w:val="single"/>
        </w:rPr>
        <w:t>P</w:t>
      </w:r>
      <w:r w:rsidR="00BE3243" w:rsidRPr="00457F4B">
        <w:rPr>
          <w:rFonts w:asciiTheme="majorHAnsi" w:hAnsiTheme="majorHAnsi"/>
          <w:b/>
          <w:i/>
          <w:iCs/>
          <w:spacing w:val="40"/>
          <w:sz w:val="32"/>
          <w:szCs w:val="32"/>
          <w:u w:val="single"/>
        </w:rPr>
        <w:t>o</w:t>
      </w:r>
      <w:r w:rsidRPr="00457F4B">
        <w:rPr>
          <w:rFonts w:asciiTheme="majorHAnsi" w:hAnsiTheme="majorHAnsi"/>
          <w:b/>
          <w:i/>
          <w:iCs/>
          <w:spacing w:val="40"/>
          <w:sz w:val="32"/>
          <w:szCs w:val="32"/>
          <w:u w:val="single"/>
        </w:rPr>
        <w:t xml:space="preserve">lska Pomoc </w:t>
      </w:r>
      <w:r w:rsidR="00BE3243" w:rsidRPr="00457F4B">
        <w:rPr>
          <w:rFonts w:asciiTheme="majorHAnsi" w:hAnsiTheme="majorHAnsi"/>
          <w:b/>
          <w:i/>
          <w:iCs/>
          <w:spacing w:val="40"/>
          <w:sz w:val="32"/>
          <w:szCs w:val="32"/>
          <w:u w:val="single"/>
        </w:rPr>
        <w:t>dla rolnictwa w Palestynie</w:t>
      </w:r>
    </w:p>
    <w:p w14:paraId="12B845F0" w14:textId="77777777" w:rsidR="00BE3243" w:rsidRPr="002424EA" w:rsidRDefault="00BE3243" w:rsidP="00BE3243">
      <w:pPr>
        <w:pStyle w:val="Akapitzlist"/>
        <w:spacing w:after="40"/>
        <w:ind w:left="284"/>
        <w:rPr>
          <w:rFonts w:asciiTheme="majorHAnsi" w:hAnsiTheme="majorHAnsi"/>
          <w:b/>
        </w:rPr>
      </w:pPr>
    </w:p>
    <w:p w14:paraId="1BFA895C" w14:textId="07317AA2" w:rsidR="005F48FE" w:rsidRPr="005F48FE" w:rsidRDefault="002424EA" w:rsidP="005F48FE">
      <w:pPr>
        <w:pStyle w:val="Akapitzlist"/>
        <w:spacing w:after="40"/>
        <w:ind w:left="0"/>
        <w:jc w:val="center"/>
        <w:rPr>
          <w:rFonts w:asciiTheme="majorHAnsi" w:hAnsiTheme="majorHAnsi"/>
          <w:sz w:val="26"/>
          <w:szCs w:val="26"/>
        </w:rPr>
      </w:pPr>
      <w:r w:rsidRPr="002424EA">
        <w:rPr>
          <w:rFonts w:asciiTheme="majorHAnsi" w:hAnsiTheme="majorHAnsi"/>
          <w:sz w:val="26"/>
          <w:szCs w:val="26"/>
        </w:rPr>
        <w:t xml:space="preserve">Serdecznie zapraszamy </w:t>
      </w:r>
      <w:r w:rsidRPr="005F48FE">
        <w:rPr>
          <w:rFonts w:asciiTheme="majorHAnsi" w:hAnsiTheme="majorHAnsi"/>
          <w:b/>
          <w:sz w:val="26"/>
          <w:szCs w:val="26"/>
        </w:rPr>
        <w:t xml:space="preserve">na </w:t>
      </w:r>
      <w:bookmarkStart w:id="0" w:name="_GoBack"/>
      <w:bookmarkEnd w:id="0"/>
      <w:r w:rsidRPr="005F48FE">
        <w:rPr>
          <w:rFonts w:asciiTheme="majorHAnsi" w:hAnsiTheme="majorHAnsi"/>
          <w:b/>
          <w:sz w:val="26"/>
          <w:szCs w:val="26"/>
        </w:rPr>
        <w:t xml:space="preserve">prelekcję </w:t>
      </w:r>
      <w:r w:rsidR="005F48FE" w:rsidRPr="005F48FE">
        <w:rPr>
          <w:rFonts w:asciiTheme="majorHAnsi" w:hAnsiTheme="majorHAnsi"/>
          <w:sz w:val="26"/>
          <w:szCs w:val="26"/>
        </w:rPr>
        <w:t xml:space="preserve">koordynatorki jednego z programów </w:t>
      </w:r>
      <w:r w:rsidR="005F48FE">
        <w:rPr>
          <w:rFonts w:asciiTheme="majorHAnsi" w:hAnsiTheme="majorHAnsi"/>
          <w:sz w:val="26"/>
          <w:szCs w:val="26"/>
        </w:rPr>
        <w:t xml:space="preserve">Fundacji </w:t>
      </w:r>
      <w:r w:rsidR="005F48FE" w:rsidRPr="005F48FE">
        <w:rPr>
          <w:rFonts w:asciiTheme="majorHAnsi" w:hAnsiTheme="majorHAnsi"/>
          <w:sz w:val="26"/>
          <w:szCs w:val="26"/>
        </w:rPr>
        <w:t>PCPM w Palestynie</w:t>
      </w:r>
      <w:r w:rsidR="006D54B2">
        <w:rPr>
          <w:rFonts w:asciiTheme="majorHAnsi" w:hAnsiTheme="majorHAnsi"/>
          <w:sz w:val="26"/>
          <w:szCs w:val="26"/>
        </w:rPr>
        <w:t xml:space="preserve">, </w:t>
      </w:r>
      <w:r w:rsidR="005F48FE">
        <w:rPr>
          <w:rFonts w:asciiTheme="majorHAnsi" w:hAnsiTheme="majorHAnsi"/>
          <w:sz w:val="26"/>
          <w:szCs w:val="26"/>
        </w:rPr>
        <w:t>p</w:t>
      </w:r>
      <w:r w:rsidR="00465AC5">
        <w:rPr>
          <w:rFonts w:asciiTheme="majorHAnsi" w:hAnsiTheme="majorHAnsi"/>
          <w:sz w:val="26"/>
          <w:szCs w:val="26"/>
        </w:rPr>
        <w:t>ani</w:t>
      </w:r>
      <w:r w:rsidR="006D54B2">
        <w:rPr>
          <w:rFonts w:asciiTheme="majorHAnsi" w:hAnsiTheme="majorHAnsi"/>
          <w:sz w:val="26"/>
          <w:szCs w:val="26"/>
        </w:rPr>
        <w:t xml:space="preserve"> </w:t>
      </w:r>
      <w:r w:rsidR="005F48FE" w:rsidRPr="00465AC5">
        <w:rPr>
          <w:rFonts w:asciiTheme="majorHAnsi" w:hAnsiTheme="majorHAnsi"/>
          <w:b/>
          <w:sz w:val="26"/>
          <w:szCs w:val="26"/>
        </w:rPr>
        <w:t>Magdaleny Lejman</w:t>
      </w:r>
      <w:r w:rsidR="006D54B2" w:rsidRPr="005F48FE">
        <w:rPr>
          <w:rFonts w:asciiTheme="majorHAnsi" w:hAnsiTheme="majorHAnsi"/>
          <w:sz w:val="26"/>
          <w:szCs w:val="26"/>
        </w:rPr>
        <w:t>,</w:t>
      </w:r>
      <w:r w:rsidR="005F48FE">
        <w:rPr>
          <w:rFonts w:asciiTheme="majorHAnsi" w:hAnsiTheme="majorHAnsi"/>
          <w:sz w:val="26"/>
          <w:szCs w:val="26"/>
        </w:rPr>
        <w:t xml:space="preserve"> </w:t>
      </w:r>
      <w:r w:rsidR="005F48FE">
        <w:rPr>
          <w:rFonts w:asciiTheme="majorHAnsi" w:hAnsiTheme="majorHAnsi"/>
          <w:sz w:val="26"/>
          <w:szCs w:val="26"/>
        </w:rPr>
        <w:br/>
      </w:r>
      <w:r w:rsidR="006D54B2" w:rsidRPr="005F48FE">
        <w:rPr>
          <w:rFonts w:asciiTheme="majorHAnsi" w:hAnsiTheme="majorHAnsi"/>
          <w:sz w:val="26"/>
          <w:szCs w:val="26"/>
        </w:rPr>
        <w:t>któr</w:t>
      </w:r>
      <w:r w:rsidR="00465AC5">
        <w:rPr>
          <w:rFonts w:asciiTheme="majorHAnsi" w:hAnsiTheme="majorHAnsi"/>
          <w:sz w:val="26"/>
          <w:szCs w:val="26"/>
        </w:rPr>
        <w:t>a</w:t>
      </w:r>
      <w:r w:rsidR="006D54B2" w:rsidRPr="005F48FE">
        <w:rPr>
          <w:rFonts w:asciiTheme="majorHAnsi" w:hAnsiTheme="majorHAnsi"/>
          <w:sz w:val="26"/>
          <w:szCs w:val="26"/>
        </w:rPr>
        <w:t xml:space="preserve"> odbędzie się</w:t>
      </w:r>
    </w:p>
    <w:p w14:paraId="39E5FBDD" w14:textId="77777777" w:rsidR="005F48FE" w:rsidRDefault="002424EA" w:rsidP="005F48FE">
      <w:pPr>
        <w:pStyle w:val="Akapitzlist"/>
        <w:spacing w:after="40"/>
        <w:ind w:left="284"/>
        <w:jc w:val="center"/>
        <w:rPr>
          <w:rFonts w:asciiTheme="majorHAnsi" w:hAnsiTheme="majorHAnsi"/>
          <w:b/>
          <w:sz w:val="26"/>
          <w:szCs w:val="26"/>
        </w:rPr>
      </w:pPr>
      <w:r w:rsidRPr="006D54B2">
        <w:rPr>
          <w:rFonts w:asciiTheme="majorHAnsi" w:hAnsiTheme="majorHAnsi"/>
          <w:b/>
          <w:sz w:val="26"/>
          <w:szCs w:val="26"/>
        </w:rPr>
        <w:t>2</w:t>
      </w:r>
      <w:r w:rsidR="006D54B2" w:rsidRPr="006D54B2">
        <w:rPr>
          <w:rFonts w:asciiTheme="majorHAnsi" w:hAnsiTheme="majorHAnsi"/>
          <w:b/>
          <w:sz w:val="26"/>
          <w:szCs w:val="26"/>
        </w:rPr>
        <w:t>6</w:t>
      </w:r>
      <w:r w:rsidR="006D54B2">
        <w:rPr>
          <w:rFonts w:asciiTheme="majorHAnsi" w:hAnsiTheme="majorHAnsi"/>
          <w:b/>
          <w:sz w:val="26"/>
          <w:szCs w:val="26"/>
        </w:rPr>
        <w:t xml:space="preserve"> października </w:t>
      </w:r>
      <w:r w:rsidRPr="006D54B2">
        <w:rPr>
          <w:rFonts w:asciiTheme="majorHAnsi" w:hAnsiTheme="majorHAnsi"/>
          <w:b/>
          <w:sz w:val="26"/>
          <w:szCs w:val="26"/>
        </w:rPr>
        <w:t>2017 (</w:t>
      </w:r>
      <w:r w:rsidR="006D54B2" w:rsidRPr="006D54B2">
        <w:rPr>
          <w:rFonts w:asciiTheme="majorHAnsi" w:hAnsiTheme="majorHAnsi"/>
          <w:b/>
          <w:sz w:val="26"/>
          <w:szCs w:val="26"/>
        </w:rPr>
        <w:t xml:space="preserve">czwartek) o godz. 11.00 </w:t>
      </w:r>
    </w:p>
    <w:p w14:paraId="41D3C07C" w14:textId="78D5E5DB" w:rsidR="002424EA" w:rsidRPr="00465AC5" w:rsidRDefault="00465AC5" w:rsidP="005F48FE">
      <w:pPr>
        <w:pStyle w:val="Akapitzlist"/>
        <w:spacing w:after="40"/>
        <w:ind w:left="284"/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w </w:t>
      </w:r>
      <w:r w:rsidR="006D54B2" w:rsidRPr="00465AC5">
        <w:rPr>
          <w:rFonts w:asciiTheme="majorHAnsi" w:hAnsiTheme="majorHAnsi"/>
          <w:b/>
          <w:sz w:val="26"/>
          <w:szCs w:val="26"/>
        </w:rPr>
        <w:t>Bibliote</w:t>
      </w:r>
      <w:r>
        <w:rPr>
          <w:rFonts w:asciiTheme="majorHAnsi" w:hAnsiTheme="majorHAnsi"/>
          <w:b/>
          <w:sz w:val="26"/>
          <w:szCs w:val="26"/>
        </w:rPr>
        <w:t>ce</w:t>
      </w:r>
      <w:r w:rsidR="006D54B2" w:rsidRPr="00465AC5">
        <w:rPr>
          <w:rFonts w:asciiTheme="majorHAnsi" w:hAnsiTheme="majorHAnsi"/>
          <w:b/>
          <w:sz w:val="26"/>
          <w:szCs w:val="26"/>
        </w:rPr>
        <w:t xml:space="preserve"> Głównej UP</w:t>
      </w:r>
      <w:r w:rsidR="00457F4B" w:rsidRPr="00465AC5">
        <w:rPr>
          <w:rFonts w:asciiTheme="majorHAnsi" w:hAnsiTheme="majorHAnsi"/>
          <w:b/>
          <w:sz w:val="26"/>
          <w:szCs w:val="26"/>
        </w:rPr>
        <w:t xml:space="preserve"> (ul. Akademicka 15)</w:t>
      </w:r>
      <w:r w:rsidR="002424EA" w:rsidRPr="00465AC5">
        <w:rPr>
          <w:rFonts w:asciiTheme="majorHAnsi" w:hAnsiTheme="majorHAnsi"/>
          <w:b/>
          <w:sz w:val="26"/>
          <w:szCs w:val="26"/>
        </w:rPr>
        <w:t xml:space="preserve">, sala </w:t>
      </w:r>
      <w:r w:rsidR="006D54B2" w:rsidRPr="00465AC5">
        <w:rPr>
          <w:rFonts w:asciiTheme="majorHAnsi" w:hAnsiTheme="majorHAnsi"/>
          <w:b/>
          <w:sz w:val="26"/>
          <w:szCs w:val="26"/>
        </w:rPr>
        <w:t>418</w:t>
      </w:r>
      <w:r w:rsidR="00457F4B" w:rsidRPr="00465AC5">
        <w:rPr>
          <w:rFonts w:asciiTheme="majorHAnsi" w:hAnsiTheme="majorHAnsi"/>
          <w:b/>
          <w:sz w:val="26"/>
          <w:szCs w:val="26"/>
        </w:rPr>
        <w:t xml:space="preserve"> (IV piętro)</w:t>
      </w:r>
      <w:r w:rsidR="006D54B2" w:rsidRPr="00465AC5">
        <w:rPr>
          <w:rFonts w:asciiTheme="majorHAnsi" w:hAnsiTheme="majorHAnsi"/>
          <w:b/>
          <w:sz w:val="26"/>
          <w:szCs w:val="26"/>
        </w:rPr>
        <w:t>.</w:t>
      </w:r>
    </w:p>
    <w:p w14:paraId="738C1FD3" w14:textId="77777777" w:rsidR="00BE3243" w:rsidRPr="00BE3243" w:rsidRDefault="00BE3243" w:rsidP="00BE3243">
      <w:pPr>
        <w:pStyle w:val="Akapitzlist"/>
        <w:spacing w:after="40"/>
        <w:ind w:left="284"/>
        <w:jc w:val="both"/>
        <w:rPr>
          <w:rFonts w:asciiTheme="majorHAnsi" w:hAnsiTheme="majorHAnsi"/>
        </w:rPr>
      </w:pPr>
    </w:p>
    <w:p w14:paraId="6ED84AB6" w14:textId="77777777" w:rsidR="005F48FE" w:rsidRDefault="005F48FE" w:rsidP="009B6DB9">
      <w:pPr>
        <w:pStyle w:val="Akapitzlist"/>
        <w:spacing w:after="120" w:line="360" w:lineRule="auto"/>
        <w:ind w:left="0"/>
        <w:jc w:val="both"/>
        <w:rPr>
          <w:rFonts w:asciiTheme="majorHAnsi" w:hAnsiTheme="majorHAnsi"/>
        </w:rPr>
      </w:pPr>
    </w:p>
    <w:p w14:paraId="61ADC621" w14:textId="7CA83EFA" w:rsidR="00BE3243" w:rsidRPr="00BE3243" w:rsidRDefault="002424EA" w:rsidP="009B6DB9">
      <w:pPr>
        <w:pStyle w:val="Akapitzlist"/>
        <w:spacing w:after="120" w:line="360" w:lineRule="auto"/>
        <w:ind w:left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Od kilku lat </w:t>
      </w:r>
      <w:r w:rsidR="004B43DD">
        <w:rPr>
          <w:rFonts w:asciiTheme="majorHAnsi" w:hAnsiTheme="majorHAnsi"/>
        </w:rPr>
        <w:t>program</w:t>
      </w:r>
      <w:r>
        <w:rPr>
          <w:rFonts w:asciiTheme="majorHAnsi" w:hAnsiTheme="majorHAnsi"/>
        </w:rPr>
        <w:t xml:space="preserve"> Polskiej Pomocy </w:t>
      </w:r>
      <w:r w:rsidR="004B43DD">
        <w:rPr>
          <w:rFonts w:asciiTheme="majorHAnsi" w:hAnsiTheme="majorHAnsi"/>
        </w:rPr>
        <w:t>przeznacza swoje</w:t>
      </w:r>
      <w:r>
        <w:rPr>
          <w:rFonts w:asciiTheme="majorHAnsi" w:hAnsiTheme="majorHAnsi"/>
        </w:rPr>
        <w:t xml:space="preserve"> </w:t>
      </w:r>
      <w:r w:rsidR="004B43DD">
        <w:rPr>
          <w:rFonts w:asciiTheme="majorHAnsi" w:hAnsiTheme="majorHAnsi"/>
        </w:rPr>
        <w:t xml:space="preserve">środki </w:t>
      </w:r>
      <w:r>
        <w:rPr>
          <w:rFonts w:asciiTheme="majorHAnsi" w:hAnsiTheme="majorHAnsi"/>
        </w:rPr>
        <w:t xml:space="preserve">między innymi na wspieranie </w:t>
      </w:r>
      <w:r w:rsidR="004B43DD">
        <w:rPr>
          <w:rFonts w:asciiTheme="majorHAnsi" w:hAnsiTheme="majorHAnsi"/>
        </w:rPr>
        <w:t xml:space="preserve">palestyńskiego </w:t>
      </w:r>
      <w:r>
        <w:rPr>
          <w:rFonts w:asciiTheme="majorHAnsi" w:hAnsiTheme="majorHAnsi"/>
        </w:rPr>
        <w:t xml:space="preserve">rolnictwa. Przedstawiciel </w:t>
      </w:r>
      <w:r w:rsidR="00390928">
        <w:rPr>
          <w:rFonts w:asciiTheme="majorHAnsi" w:hAnsiTheme="majorHAnsi"/>
        </w:rPr>
        <w:t xml:space="preserve">Fundacji </w:t>
      </w:r>
      <w:r>
        <w:rPr>
          <w:rFonts w:asciiTheme="majorHAnsi" w:hAnsiTheme="majorHAnsi"/>
        </w:rPr>
        <w:t>Polskie Centrum Pomocy Międzynarodowej (PCPM), realizujące</w:t>
      </w:r>
      <w:r w:rsidR="00390928">
        <w:rPr>
          <w:rFonts w:asciiTheme="majorHAnsi" w:hAnsiTheme="majorHAnsi"/>
        </w:rPr>
        <w:t>j</w:t>
      </w:r>
      <w:r>
        <w:rPr>
          <w:rFonts w:asciiTheme="majorHAnsi" w:hAnsiTheme="majorHAnsi"/>
        </w:rPr>
        <w:t xml:space="preserve"> od 2010 roku projekty rozwojowe na Zachodnim Brzegu Jordanu</w:t>
      </w:r>
      <w:r w:rsidR="0039092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przedstawi kontekst funkcjonowania palestyńskiego rolnictwa i obszary wspierania jego rozwoju przez polską organizację. Szczegó</w:t>
      </w:r>
      <w:r w:rsidR="00390928">
        <w:rPr>
          <w:rFonts w:asciiTheme="majorHAnsi" w:hAnsiTheme="majorHAnsi"/>
        </w:rPr>
        <w:t xml:space="preserve">lna </w:t>
      </w:r>
      <w:r>
        <w:rPr>
          <w:rFonts w:asciiTheme="majorHAnsi" w:hAnsiTheme="majorHAnsi"/>
        </w:rPr>
        <w:t xml:space="preserve">uwaga </w:t>
      </w:r>
      <w:r w:rsidR="00390928">
        <w:rPr>
          <w:rFonts w:asciiTheme="majorHAnsi" w:hAnsiTheme="majorHAnsi"/>
        </w:rPr>
        <w:t>poświęcona</w:t>
      </w:r>
      <w:r>
        <w:rPr>
          <w:rFonts w:asciiTheme="majorHAnsi" w:hAnsiTheme="majorHAnsi"/>
        </w:rPr>
        <w:t xml:space="preserve"> </w:t>
      </w:r>
      <w:r w:rsidR="009B6DB9">
        <w:rPr>
          <w:rFonts w:asciiTheme="majorHAnsi" w:hAnsiTheme="majorHAnsi"/>
        </w:rPr>
        <w:t xml:space="preserve">zostanie </w:t>
      </w:r>
      <w:r w:rsidR="00390928">
        <w:rPr>
          <w:rFonts w:asciiTheme="majorHAnsi" w:hAnsiTheme="majorHAnsi"/>
        </w:rPr>
        <w:t xml:space="preserve">spółdzielczemu modelowi biznesowemu, </w:t>
      </w:r>
      <w:r w:rsidR="009B6DB9">
        <w:rPr>
          <w:rFonts w:asciiTheme="majorHAnsi" w:hAnsiTheme="majorHAnsi"/>
        </w:rPr>
        <w:t>rozwijanemu</w:t>
      </w:r>
      <w:r>
        <w:rPr>
          <w:rFonts w:asciiTheme="majorHAnsi" w:hAnsiTheme="majorHAnsi"/>
        </w:rPr>
        <w:t xml:space="preserve"> przez PCPM</w:t>
      </w:r>
      <w:r w:rsidR="009B6DB9">
        <w:rPr>
          <w:rFonts w:asciiTheme="majorHAnsi" w:hAnsiTheme="majorHAnsi"/>
        </w:rPr>
        <w:t xml:space="preserve"> </w:t>
      </w:r>
      <w:r w:rsidR="004B43DD">
        <w:rPr>
          <w:rFonts w:asciiTheme="majorHAnsi" w:hAnsiTheme="majorHAnsi"/>
        </w:rPr>
        <w:t xml:space="preserve">w Palestynie </w:t>
      </w:r>
      <w:r w:rsidR="009B6DB9">
        <w:rPr>
          <w:rFonts w:asciiTheme="majorHAnsi" w:hAnsiTheme="majorHAnsi"/>
        </w:rPr>
        <w:t>od 2015 roku</w:t>
      </w:r>
      <w:r>
        <w:rPr>
          <w:rFonts w:asciiTheme="majorHAnsi" w:hAnsiTheme="majorHAnsi"/>
        </w:rPr>
        <w:t>.</w:t>
      </w:r>
    </w:p>
    <w:p w14:paraId="6296D027" w14:textId="27090507" w:rsidR="00BE3243" w:rsidRDefault="00457F4B" w:rsidP="00BE3243">
      <w:pPr>
        <w:pStyle w:val="Akapitzlist"/>
        <w:spacing w:after="40"/>
        <w:ind w:left="284"/>
        <w:rPr>
          <w:rFonts w:asciiTheme="majorHAnsi" w:hAnsiTheme="majorHAnsi"/>
          <w:smallCaps/>
        </w:rPr>
      </w:pPr>
      <w:r>
        <w:rPr>
          <w:rFonts w:asciiTheme="majorHAnsi" w:hAnsiTheme="majorHAnsi"/>
          <w:noProof/>
          <w:spacing w:val="28"/>
        </w:rPr>
        <w:drawing>
          <wp:anchor distT="0" distB="0" distL="114300" distR="114300" simplePos="0" relativeHeight="251662336" behindDoc="0" locked="0" layoutInCell="1" allowOverlap="1" wp14:anchorId="2EEA0A84" wp14:editId="4AF328B2">
            <wp:simplePos x="0" y="0"/>
            <wp:positionH relativeFrom="column">
              <wp:posOffset>3689350</wp:posOffset>
            </wp:positionH>
            <wp:positionV relativeFrom="paragraph">
              <wp:posOffset>88265</wp:posOffset>
            </wp:positionV>
            <wp:extent cx="2026285" cy="1977390"/>
            <wp:effectExtent l="0" t="0" r="0" b="3810"/>
            <wp:wrapSquare wrapText="bothSides"/>
            <wp:docPr id="12" name="Obraz 10" descr="699A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A5885.JPG"/>
                    <pic:cNvPicPr/>
                  </pic:nvPicPr>
                  <pic:blipFill>
                    <a:blip r:embed="rId8"/>
                    <a:srcRect l="31707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4B2">
        <w:rPr>
          <w:rFonts w:asciiTheme="majorHAnsi" w:hAnsiTheme="majorHAnsi"/>
          <w:noProof/>
          <w:spacing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BAB3C" wp14:editId="201293A5">
                <wp:simplePos x="0" y="0"/>
                <wp:positionH relativeFrom="column">
                  <wp:posOffset>-97790</wp:posOffset>
                </wp:positionH>
                <wp:positionV relativeFrom="paragraph">
                  <wp:posOffset>88265</wp:posOffset>
                </wp:positionV>
                <wp:extent cx="3381375" cy="1966595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665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1F5C2" w14:textId="77777777" w:rsidR="002424EA" w:rsidRDefault="002424EA" w:rsidP="00BE3243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 xml:space="preserve">Wśród poruszanych zagadnień znajdą się: </w:t>
                            </w:r>
                          </w:p>
                          <w:p w14:paraId="50CDF9C1" w14:textId="77777777" w:rsidR="009B6DB9" w:rsidRPr="009B6DB9" w:rsidRDefault="009B6DB9" w:rsidP="009B6DB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20" w:line="240" w:lineRule="auto"/>
                              <w:ind w:left="425" w:hanging="357"/>
                              <w:contextualSpacing w:val="0"/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</w:pPr>
                            <w:r w:rsidRP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sytuacja sektora spółdzielni rolniczych w Palestynie</w:t>
                            </w:r>
                            <w:r w:rsidR="004B43DD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  <w:p w14:paraId="08F338A2" w14:textId="77777777" w:rsidR="00BE3243" w:rsidRPr="009B6DB9" w:rsidRDefault="002424EA" w:rsidP="009B6DB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20" w:line="240" w:lineRule="auto"/>
                              <w:ind w:left="425" w:hanging="357"/>
                              <w:contextualSpacing w:val="0"/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</w:pPr>
                            <w:r w:rsidRP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rolnictwo miejskie (</w:t>
                            </w:r>
                            <w:r w:rsidR="009B6DB9" w:rsidRP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uprawy hydroponiczne i zbiornikowe)</w:t>
                            </w:r>
                            <w:r w:rsidR="004B43DD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  <w:p w14:paraId="75D05852" w14:textId="77777777" w:rsidR="00BE3243" w:rsidRPr="009B6DB9" w:rsidRDefault="009B6DB9" w:rsidP="009B6DB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20" w:line="240" w:lineRule="auto"/>
                              <w:ind w:left="425" w:hanging="357"/>
                              <w:contextualSpacing w:val="0"/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</w:pPr>
                            <w:r w:rsidRP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tradycyjne produkty kuchni palestyńskiej</w:t>
                            </w:r>
                            <w:r w:rsidR="004B43DD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  <w:p w14:paraId="54D927D7" w14:textId="77777777" w:rsidR="00BE3243" w:rsidRPr="009B6DB9" w:rsidRDefault="00BE3243" w:rsidP="009B6DB9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20" w:line="240" w:lineRule="auto"/>
                              <w:ind w:left="425" w:hanging="357"/>
                              <w:contextualSpacing w:val="0"/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</w:pPr>
                            <w:r w:rsidRP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społeczne</w:t>
                            </w:r>
                            <w:r w:rsidR="009B6DB9" w:rsidRP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 xml:space="preserve"> i ekonomiczne zmiany </w:t>
                            </w:r>
                            <w:r w:rsid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towarzyszące projekt</w:t>
                            </w:r>
                            <w:r w:rsidR="004B43DD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om</w:t>
                            </w:r>
                            <w:r w:rsid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 xml:space="preserve"> Polskiej Pomocy</w:t>
                            </w:r>
                            <w:r w:rsidRPr="009B6DB9">
                              <w:rPr>
                                <w:rFonts w:asciiTheme="majorHAnsi" w:hAnsiTheme="majorHAnsi"/>
                                <w:spacing w:val="28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BAB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7pt;margin-top:6.95pt;width:266.25pt;height:15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" fillcolor="#d6e3bc [1302]" stroked="f">
                <v:textbox>
                  <w:txbxContent>
                    <w:p w14:paraId="4BD1F5C2" w14:textId="77777777" w:rsidR="002424EA" w:rsidRDefault="002424EA" w:rsidP="00BE3243">
                      <w:pPr>
                        <w:spacing w:after="100" w:line="240" w:lineRule="auto"/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 xml:space="preserve">Wśród poruszanych zagadnień znajdą się: </w:t>
                      </w:r>
                    </w:p>
                    <w:p w14:paraId="50CDF9C1" w14:textId="77777777" w:rsidR="009B6DB9" w:rsidRPr="009B6DB9" w:rsidRDefault="009B6DB9" w:rsidP="009B6DB9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20" w:line="240" w:lineRule="auto"/>
                        <w:ind w:left="425" w:hanging="357"/>
                        <w:contextualSpacing w:val="0"/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</w:pPr>
                      <w:r w:rsidRP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sytuacja sektora spółdzielni rolniczych w Palestynie</w:t>
                      </w:r>
                      <w:r w:rsidR="004B43DD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,</w:t>
                      </w:r>
                    </w:p>
                    <w:p w14:paraId="08F338A2" w14:textId="77777777" w:rsidR="00BE3243" w:rsidRPr="009B6DB9" w:rsidRDefault="002424EA" w:rsidP="009B6DB9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20" w:line="240" w:lineRule="auto"/>
                        <w:ind w:left="425" w:hanging="357"/>
                        <w:contextualSpacing w:val="0"/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</w:pPr>
                      <w:r w:rsidRP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rolnictwo miejskie (</w:t>
                      </w:r>
                      <w:r w:rsidR="009B6DB9" w:rsidRP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uprawy hydroponiczne i zbiornikowe)</w:t>
                      </w:r>
                      <w:r w:rsidR="004B43DD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,</w:t>
                      </w:r>
                    </w:p>
                    <w:p w14:paraId="75D05852" w14:textId="77777777" w:rsidR="00BE3243" w:rsidRPr="009B6DB9" w:rsidRDefault="009B6DB9" w:rsidP="009B6DB9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20" w:line="240" w:lineRule="auto"/>
                        <w:ind w:left="425" w:hanging="357"/>
                        <w:contextualSpacing w:val="0"/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</w:pPr>
                      <w:r w:rsidRP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tradycyjne produkty kuchni palestyńskiej</w:t>
                      </w:r>
                      <w:r w:rsidR="004B43DD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,</w:t>
                      </w:r>
                    </w:p>
                    <w:p w14:paraId="54D927D7" w14:textId="77777777" w:rsidR="00BE3243" w:rsidRPr="009B6DB9" w:rsidRDefault="00BE3243" w:rsidP="009B6DB9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20" w:line="240" w:lineRule="auto"/>
                        <w:ind w:left="425" w:hanging="357"/>
                        <w:contextualSpacing w:val="0"/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</w:pPr>
                      <w:r w:rsidRP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społeczne</w:t>
                      </w:r>
                      <w:r w:rsidR="009B6DB9" w:rsidRP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 xml:space="preserve"> i ekonomiczne zmiany </w:t>
                      </w:r>
                      <w:r w:rsid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towarzyszące projekt</w:t>
                      </w:r>
                      <w:r w:rsidR="004B43DD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om</w:t>
                      </w:r>
                      <w:r w:rsid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 xml:space="preserve"> Polskiej Pomocy</w:t>
                      </w:r>
                      <w:r w:rsidRPr="009B6DB9">
                        <w:rPr>
                          <w:rFonts w:asciiTheme="majorHAnsi" w:hAnsiTheme="majorHAnsi"/>
                          <w:spacing w:val="28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EBC6526" w14:textId="77777777" w:rsidR="009A68AC" w:rsidRDefault="009A68AC" w:rsidP="007668B3">
      <w:pPr>
        <w:spacing w:line="360" w:lineRule="auto"/>
        <w:jc w:val="both"/>
        <w:rPr>
          <w:rFonts w:asciiTheme="majorHAnsi" w:hAnsiTheme="majorHAnsi"/>
        </w:rPr>
      </w:pPr>
    </w:p>
    <w:p w14:paraId="2C813BBF" w14:textId="77777777" w:rsidR="00BE3243" w:rsidRDefault="00BE3243" w:rsidP="00BE3243">
      <w:pPr>
        <w:spacing w:line="360" w:lineRule="auto"/>
        <w:jc w:val="both"/>
        <w:rPr>
          <w:rFonts w:asciiTheme="majorHAnsi" w:hAnsiTheme="majorHAnsi"/>
        </w:rPr>
      </w:pPr>
    </w:p>
    <w:p w14:paraId="74DDD92A" w14:textId="77777777" w:rsidR="00BE3243" w:rsidRDefault="00BE3243" w:rsidP="00BE3243">
      <w:pPr>
        <w:spacing w:line="360" w:lineRule="auto"/>
        <w:jc w:val="both"/>
        <w:rPr>
          <w:rFonts w:asciiTheme="majorHAnsi" w:hAnsiTheme="majorHAnsi"/>
        </w:rPr>
      </w:pPr>
    </w:p>
    <w:p w14:paraId="7DE104BC" w14:textId="77777777" w:rsidR="00BE3243" w:rsidRDefault="00BE3243" w:rsidP="00BE3243">
      <w:pPr>
        <w:spacing w:line="360" w:lineRule="auto"/>
        <w:jc w:val="both"/>
        <w:rPr>
          <w:rFonts w:asciiTheme="majorHAnsi" w:hAnsiTheme="majorHAnsi"/>
        </w:rPr>
      </w:pPr>
    </w:p>
    <w:p w14:paraId="3C7F9077" w14:textId="77777777" w:rsidR="00BE3243" w:rsidRDefault="00BE3243" w:rsidP="00BE3243">
      <w:pPr>
        <w:spacing w:line="360" w:lineRule="auto"/>
        <w:jc w:val="both"/>
        <w:rPr>
          <w:rFonts w:asciiTheme="majorHAnsi" w:hAnsiTheme="majorHAnsi"/>
        </w:rPr>
      </w:pPr>
    </w:p>
    <w:p w14:paraId="202E6CA5" w14:textId="2F14680C" w:rsidR="003972EC" w:rsidRPr="009A68AC" w:rsidRDefault="00BB34CA" w:rsidP="009B6DB9">
      <w:pPr>
        <w:spacing w:before="240" w:after="120" w:line="360" w:lineRule="auto"/>
        <w:jc w:val="both"/>
        <w:rPr>
          <w:rFonts w:asciiTheme="majorHAnsi" w:hAnsiTheme="majorHAnsi"/>
        </w:rPr>
      </w:pPr>
      <w:r w:rsidRPr="007668B3">
        <w:rPr>
          <w:rFonts w:asciiTheme="majorHAnsi" w:hAnsiTheme="majorHAnsi"/>
        </w:rPr>
        <w:t>Po prelekcji odbędzie się pokaz</w:t>
      </w:r>
      <w:r w:rsidR="00330328" w:rsidRPr="007668B3">
        <w:rPr>
          <w:rFonts w:asciiTheme="majorHAnsi" w:hAnsiTheme="majorHAnsi"/>
        </w:rPr>
        <w:t xml:space="preserve"> krótkom</w:t>
      </w:r>
      <w:r w:rsidR="009F0DB8" w:rsidRPr="007668B3">
        <w:rPr>
          <w:rFonts w:asciiTheme="majorHAnsi" w:hAnsiTheme="majorHAnsi"/>
        </w:rPr>
        <w:t>etrażowego</w:t>
      </w:r>
      <w:r w:rsidRPr="007668B3">
        <w:rPr>
          <w:rFonts w:asciiTheme="majorHAnsi" w:hAnsiTheme="majorHAnsi"/>
        </w:rPr>
        <w:t xml:space="preserve"> filmu</w:t>
      </w:r>
      <w:r w:rsidR="009F0DB8" w:rsidRPr="007668B3">
        <w:rPr>
          <w:rFonts w:asciiTheme="majorHAnsi" w:hAnsiTheme="majorHAnsi"/>
        </w:rPr>
        <w:t xml:space="preserve"> dokumentalnego</w:t>
      </w:r>
      <w:r w:rsidRPr="007668B3">
        <w:rPr>
          <w:rFonts w:asciiTheme="majorHAnsi" w:hAnsiTheme="majorHAnsi"/>
        </w:rPr>
        <w:t xml:space="preserve"> </w:t>
      </w:r>
      <w:r w:rsidR="009F0DB8" w:rsidRPr="007668B3">
        <w:rPr>
          <w:rFonts w:asciiTheme="majorHAnsi" w:hAnsiTheme="majorHAnsi"/>
        </w:rPr>
        <w:t xml:space="preserve">pt. </w:t>
      </w:r>
      <w:r w:rsidRPr="009B6DB9">
        <w:rPr>
          <w:rFonts w:asciiTheme="majorHAnsi" w:hAnsiTheme="majorHAnsi"/>
        </w:rPr>
        <w:t>„Palestyna jest kobietą”</w:t>
      </w:r>
      <w:r w:rsidR="009F0DB8" w:rsidRPr="007668B3">
        <w:rPr>
          <w:rFonts w:asciiTheme="majorHAnsi" w:hAnsiTheme="majorHAnsi"/>
        </w:rPr>
        <w:t xml:space="preserve">, </w:t>
      </w:r>
      <w:r w:rsidR="009B6DB9">
        <w:rPr>
          <w:rFonts w:asciiTheme="majorHAnsi" w:hAnsiTheme="majorHAnsi"/>
        </w:rPr>
        <w:t>zrealizowanego w 2016 roku przez stacj</w:t>
      </w:r>
      <w:r w:rsidR="004B43DD">
        <w:rPr>
          <w:rFonts w:asciiTheme="majorHAnsi" w:hAnsiTheme="majorHAnsi"/>
        </w:rPr>
        <w:t>ę</w:t>
      </w:r>
      <w:r w:rsidR="009B6DB9">
        <w:rPr>
          <w:rFonts w:asciiTheme="majorHAnsi" w:hAnsiTheme="majorHAnsi"/>
        </w:rPr>
        <w:t xml:space="preserve"> TVN</w:t>
      </w:r>
      <w:r w:rsidR="00390928">
        <w:rPr>
          <w:rFonts w:asciiTheme="majorHAnsi" w:hAnsiTheme="majorHAnsi"/>
        </w:rPr>
        <w:t>24</w:t>
      </w:r>
      <w:r w:rsidR="009B6DB9">
        <w:rPr>
          <w:rFonts w:asciiTheme="majorHAnsi" w:hAnsiTheme="majorHAnsi"/>
        </w:rPr>
        <w:t xml:space="preserve"> na zaproszenie PCPM</w:t>
      </w:r>
      <w:r w:rsidR="004B43DD">
        <w:rPr>
          <w:rFonts w:asciiTheme="majorHAnsi" w:hAnsiTheme="majorHAnsi"/>
        </w:rPr>
        <w:t xml:space="preserve">. Film </w:t>
      </w:r>
      <w:r w:rsidR="009B6DB9">
        <w:rPr>
          <w:rFonts w:asciiTheme="majorHAnsi" w:hAnsiTheme="majorHAnsi"/>
        </w:rPr>
        <w:t>przybliża</w:t>
      </w:r>
      <w:r w:rsidR="009F0DB8" w:rsidRPr="007668B3">
        <w:rPr>
          <w:rFonts w:asciiTheme="majorHAnsi" w:hAnsiTheme="majorHAnsi"/>
        </w:rPr>
        <w:t xml:space="preserve"> </w:t>
      </w:r>
      <w:r w:rsidR="009B6DB9">
        <w:rPr>
          <w:rFonts w:asciiTheme="majorHAnsi" w:hAnsiTheme="majorHAnsi"/>
        </w:rPr>
        <w:t>społeczno-ekonomiczną</w:t>
      </w:r>
      <w:r w:rsidR="009F0DB8" w:rsidRPr="007668B3">
        <w:rPr>
          <w:rFonts w:asciiTheme="majorHAnsi" w:hAnsiTheme="majorHAnsi"/>
        </w:rPr>
        <w:t xml:space="preserve"> </w:t>
      </w:r>
      <w:r w:rsidR="009B6DB9">
        <w:rPr>
          <w:rFonts w:asciiTheme="majorHAnsi" w:hAnsiTheme="majorHAnsi"/>
        </w:rPr>
        <w:t xml:space="preserve">sytuację </w:t>
      </w:r>
      <w:r w:rsidR="009F0DB8" w:rsidRPr="007668B3">
        <w:rPr>
          <w:rFonts w:asciiTheme="majorHAnsi" w:hAnsiTheme="majorHAnsi"/>
        </w:rPr>
        <w:t>na Zachodnim Brzegu Jordanu</w:t>
      </w:r>
      <w:r w:rsidR="004B43DD">
        <w:rPr>
          <w:rFonts w:asciiTheme="majorHAnsi" w:hAnsiTheme="majorHAnsi"/>
        </w:rPr>
        <w:t>, w jakiej działa polska organizacja</w:t>
      </w:r>
      <w:r w:rsidR="009F0DB8" w:rsidRPr="007668B3">
        <w:rPr>
          <w:rFonts w:asciiTheme="majorHAnsi" w:hAnsiTheme="majorHAnsi"/>
        </w:rPr>
        <w:t>.</w:t>
      </w:r>
    </w:p>
    <w:p w14:paraId="2B902B0A" w14:textId="3CE859AB" w:rsidR="006D54B2" w:rsidRPr="009A68AC" w:rsidRDefault="005F48FE">
      <w:pPr>
        <w:spacing w:before="240" w:after="12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BCA64F6" wp14:editId="4DB39198">
            <wp:simplePos x="0" y="0"/>
            <wp:positionH relativeFrom="margin">
              <wp:posOffset>64135</wp:posOffset>
            </wp:positionH>
            <wp:positionV relativeFrom="margin">
              <wp:posOffset>7073900</wp:posOffset>
            </wp:positionV>
            <wp:extent cx="2423795" cy="1616710"/>
            <wp:effectExtent l="0" t="0" r="0" b="2540"/>
            <wp:wrapSquare wrapText="bothSides"/>
            <wp:docPr id="5" name="Obraz 3" descr="IMG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4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7B73A2A" wp14:editId="32B2532C">
            <wp:simplePos x="0" y="0"/>
            <wp:positionH relativeFrom="margin">
              <wp:posOffset>3032760</wp:posOffset>
            </wp:positionH>
            <wp:positionV relativeFrom="margin">
              <wp:posOffset>7078980</wp:posOffset>
            </wp:positionV>
            <wp:extent cx="2494280" cy="1664335"/>
            <wp:effectExtent l="0" t="0" r="1270" b="0"/>
            <wp:wrapSquare wrapText="bothSides"/>
            <wp:docPr id="8" name="Obraz 7" descr="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54B2" w:rsidRPr="009A68AC" w:rsidSect="00234BE2">
      <w:headerReference w:type="default" r:id="rId11"/>
      <w:footerReference w:type="default" r:id="rId12"/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484F2" w14:textId="77777777" w:rsidR="00DE4884" w:rsidRDefault="00DE4884" w:rsidP="00234BE2">
      <w:pPr>
        <w:spacing w:after="0" w:line="240" w:lineRule="auto"/>
      </w:pPr>
      <w:r>
        <w:separator/>
      </w:r>
    </w:p>
  </w:endnote>
  <w:endnote w:type="continuationSeparator" w:id="0">
    <w:p w14:paraId="0AD4DA71" w14:textId="77777777" w:rsidR="00DE4884" w:rsidRDefault="00DE4884" w:rsidP="00234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74C33" w14:textId="77777777" w:rsidR="00A56268" w:rsidRDefault="00A56268" w:rsidP="00462600">
    <w:pPr>
      <w:pStyle w:val="Stopka"/>
      <w:jc w:val="center"/>
      <w:rPr>
        <w:color w:val="808080" w:themeColor="background1" w:themeShade="80"/>
      </w:rPr>
    </w:pPr>
  </w:p>
  <w:p w14:paraId="4B83466D" w14:textId="77777777" w:rsidR="00A56268" w:rsidRDefault="00A56268" w:rsidP="00462600">
    <w:pPr>
      <w:pStyle w:val="Stopka"/>
      <w:jc w:val="center"/>
      <w:rPr>
        <w:color w:val="808080" w:themeColor="background1" w:themeShade="80"/>
      </w:rPr>
    </w:pPr>
  </w:p>
  <w:p w14:paraId="78448FBA" w14:textId="37BA83B7" w:rsidR="00A56268" w:rsidRPr="005F48FE" w:rsidRDefault="00A56268" w:rsidP="00462600">
    <w:pPr>
      <w:pStyle w:val="Stopka"/>
      <w:jc w:val="center"/>
      <w:rPr>
        <w:color w:val="000000" w:themeColor="text1"/>
      </w:rPr>
    </w:pPr>
    <w:r w:rsidRPr="005F48FE">
      <w:rPr>
        <w:color w:val="000000" w:themeColor="text1"/>
      </w:rPr>
      <w:t>info@pcpm.org.pl</w:t>
    </w:r>
  </w:p>
  <w:p w14:paraId="7E954818" w14:textId="77777777" w:rsidR="00A56268" w:rsidRDefault="00A562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0B018" w14:textId="77777777" w:rsidR="00DE4884" w:rsidRDefault="00DE4884" w:rsidP="00234BE2">
      <w:pPr>
        <w:spacing w:after="0" w:line="240" w:lineRule="auto"/>
      </w:pPr>
      <w:r>
        <w:separator/>
      </w:r>
    </w:p>
  </w:footnote>
  <w:footnote w:type="continuationSeparator" w:id="0">
    <w:p w14:paraId="6B47D56C" w14:textId="77777777" w:rsidR="00DE4884" w:rsidRDefault="00DE4884" w:rsidP="00234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8A7B3" w14:textId="2CDFBA7E" w:rsidR="00234BE2" w:rsidRDefault="00A56268" w:rsidP="00462600">
    <w:pPr>
      <w:pStyle w:val="Nagwek"/>
      <w:tabs>
        <w:tab w:val="clear" w:pos="9072"/>
      </w:tabs>
    </w:pPr>
    <w:r w:rsidRPr="00462600">
      <w:rPr>
        <w:rFonts w:asciiTheme="majorHAnsi" w:eastAsia="Times New Roman" w:hAnsiTheme="majorHAnsi"/>
        <w:bCs/>
        <w:noProof/>
        <w:sz w:val="26"/>
        <w:szCs w:val="26"/>
      </w:rPr>
      <w:drawing>
        <wp:anchor distT="0" distB="0" distL="114300" distR="114300" simplePos="0" relativeHeight="251659264" behindDoc="0" locked="0" layoutInCell="1" allowOverlap="1" wp14:anchorId="5A31EE15" wp14:editId="6322D81D">
          <wp:simplePos x="0" y="0"/>
          <wp:positionH relativeFrom="column">
            <wp:posOffset>4409440</wp:posOffset>
          </wp:positionH>
          <wp:positionV relativeFrom="paragraph">
            <wp:posOffset>-186055</wp:posOffset>
          </wp:positionV>
          <wp:extent cx="1434465" cy="1016635"/>
          <wp:effectExtent l="0" t="0" r="0" b="0"/>
          <wp:wrapTight wrapText="bothSides">
            <wp:wrapPolygon edited="0">
              <wp:start x="8414" y="3778"/>
              <wp:lineTo x="6502" y="8095"/>
              <wp:lineTo x="6884" y="12412"/>
              <wp:lineTo x="4207" y="14031"/>
              <wp:lineTo x="4207" y="17269"/>
              <wp:lineTo x="16446" y="17269"/>
              <wp:lineTo x="17211" y="14571"/>
              <wp:lineTo x="15299" y="13492"/>
              <wp:lineTo x="14916" y="8095"/>
              <wp:lineTo x="12622" y="3778"/>
              <wp:lineTo x="8414" y="3778"/>
            </wp:wrapPolygon>
          </wp:wrapTight>
          <wp:docPr id="9" name="Obraz 2" descr="pozioma_a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zioma_ang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4465" cy="1016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6268">
      <w:rPr>
        <w:noProof/>
      </w:rPr>
      <w:drawing>
        <wp:inline distT="0" distB="0" distL="0" distR="0" wp14:anchorId="1C14302E" wp14:editId="7FFFE091">
          <wp:extent cx="1414538" cy="591106"/>
          <wp:effectExtent l="0" t="0" r="825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2532" cy="611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56268">
      <w:t xml:space="preserve"> </w:t>
    </w:r>
    <w:r w:rsidR="00234BE2">
      <w:ptab w:relativeTo="margin" w:alignment="center" w:leader="none"/>
    </w:r>
    <w:r w:rsidR="007F4095">
      <w:rPr>
        <w:noProof/>
      </w:rPr>
      <w:drawing>
        <wp:inline distT="0" distB="0" distL="0" distR="0" wp14:anchorId="75DAA124" wp14:editId="180C59DA">
          <wp:extent cx="1264285" cy="668020"/>
          <wp:effectExtent l="0" t="0" r="0" b="0"/>
          <wp:docPr id="2" name="Obraz 1" descr="C:\Users\1\AppData\Local\Microsoft\Windows\INetCache\Content.Word\U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AppData\Local\Microsoft\Windows\INetCache\Content.Word\UP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28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4BE2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1570"/>
    <w:multiLevelType w:val="hybridMultilevel"/>
    <w:tmpl w:val="1CB23E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C7793"/>
    <w:multiLevelType w:val="hybridMultilevel"/>
    <w:tmpl w:val="03285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E38B5"/>
    <w:multiLevelType w:val="hybridMultilevel"/>
    <w:tmpl w:val="83980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DD8"/>
    <w:rsid w:val="000837BE"/>
    <w:rsid w:val="0012328F"/>
    <w:rsid w:val="00234BE2"/>
    <w:rsid w:val="002424EA"/>
    <w:rsid w:val="002B5C4B"/>
    <w:rsid w:val="00330328"/>
    <w:rsid w:val="00390928"/>
    <w:rsid w:val="003972EC"/>
    <w:rsid w:val="003D4996"/>
    <w:rsid w:val="003E1DE1"/>
    <w:rsid w:val="00457F4B"/>
    <w:rsid w:val="00462600"/>
    <w:rsid w:val="00465AC5"/>
    <w:rsid w:val="0048586C"/>
    <w:rsid w:val="004B43DD"/>
    <w:rsid w:val="005F48FE"/>
    <w:rsid w:val="0062214E"/>
    <w:rsid w:val="006869A3"/>
    <w:rsid w:val="006D54B2"/>
    <w:rsid w:val="007668B3"/>
    <w:rsid w:val="007F4095"/>
    <w:rsid w:val="008F0F83"/>
    <w:rsid w:val="009120BB"/>
    <w:rsid w:val="009A68AC"/>
    <w:rsid w:val="009B6DB9"/>
    <w:rsid w:val="009F0DB8"/>
    <w:rsid w:val="00A26965"/>
    <w:rsid w:val="00A56268"/>
    <w:rsid w:val="00A86DD8"/>
    <w:rsid w:val="00A933F0"/>
    <w:rsid w:val="00BB34CA"/>
    <w:rsid w:val="00BD628F"/>
    <w:rsid w:val="00BE3243"/>
    <w:rsid w:val="00C601AD"/>
    <w:rsid w:val="00DA73C4"/>
    <w:rsid w:val="00DD4031"/>
    <w:rsid w:val="00DE4884"/>
    <w:rsid w:val="00E23012"/>
    <w:rsid w:val="00E51CED"/>
    <w:rsid w:val="00F3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5365B1"/>
  <w15:docId w15:val="{9D41FDE1-15E9-4E15-B44F-3CBB9138F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01AD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9A68A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34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4BE2"/>
  </w:style>
  <w:style w:type="paragraph" w:styleId="Stopka">
    <w:name w:val="footer"/>
    <w:basedOn w:val="Normalny"/>
    <w:link w:val="StopkaZnak"/>
    <w:uiPriority w:val="99"/>
    <w:unhideWhenUsed/>
    <w:rsid w:val="00234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4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E619-3A2A-4310-B9D4-E5F819849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Celejewska</dc:creator>
  <cp:lastModifiedBy>Paweł</cp:lastModifiedBy>
  <cp:revision>2</cp:revision>
  <dcterms:created xsi:type="dcterms:W3CDTF">2017-10-23T11:38:00Z</dcterms:created>
  <dcterms:modified xsi:type="dcterms:W3CDTF">2017-10-23T11:38:00Z</dcterms:modified>
</cp:coreProperties>
</file>