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A99" w:rsidRPr="005F575E" w:rsidRDefault="00023A99" w:rsidP="00023A99">
      <w:pPr>
        <w:rPr>
          <w:rFonts w:ascii="Cambria" w:hAnsi="Cambria"/>
          <w:iCs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463"/>
      </w:tblGrid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Numer modułu zgodnie z planem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>ZF N1_</w:t>
            </w:r>
            <w:r w:rsidR="009A55DE">
              <w:rPr>
                <w:rFonts w:ascii="Cambria" w:hAnsi="Cambria" w:cs="Calibri"/>
                <w:iCs/>
                <w:sz w:val="20"/>
                <w:szCs w:val="20"/>
              </w:rPr>
              <w:t>9</w:t>
            </w:r>
            <w:r w:rsidR="00896DBC">
              <w:rPr>
                <w:rFonts w:ascii="Cambria" w:hAnsi="Cambria" w:cs="Calibri"/>
                <w:iCs/>
                <w:sz w:val="20"/>
                <w:szCs w:val="20"/>
              </w:rPr>
              <w:t>B</w:t>
            </w: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 xml:space="preserve"> 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Kierunek lub kierunki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>Zielarstwo i fitoprodukty</w:t>
            </w:r>
          </w:p>
        </w:tc>
      </w:tr>
      <w:tr w:rsidR="009D77B1" w:rsidRPr="006E7D2A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</w:pPr>
            <w:r w:rsidRPr="009D77B1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Język obcy </w:t>
            </w:r>
            <w:r w:rsidR="007406C7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1</w:t>
            </w:r>
            <w:r w:rsidRPr="009D77B1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R</w:t>
            </w:r>
            <w:r w:rsidRPr="009D77B1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osyjski B2</w:t>
            </w:r>
          </w:p>
          <w:p w:rsidR="009D77B1" w:rsidRPr="009D77B1" w:rsidRDefault="009D77B1" w:rsidP="009D77B1">
            <w:pPr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</w:pPr>
            <w:r w:rsidRPr="009D77B1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Foreign Language </w:t>
            </w:r>
            <w:r w:rsidR="007406C7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1</w:t>
            </w:r>
            <w:r w:rsidRPr="009D77B1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– Russian B2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Język wykładowy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rosyjski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Rodzaj modułu kształcenia</w:t>
            </w:r>
          </w:p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obowiązkowy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Poziom studiów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pierwszego stopnia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Forma studiów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niestacjonarne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Rok studiów dla kierunku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I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Semestr dla kierunku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6E7D2A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Liczba punktów ECTS z podziałem na kontaktowe/niekontaktowe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2(0,8/1,2)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Tytuł/stopień, imię i nazwisko osoby</w:t>
            </w:r>
          </w:p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odpowiedzialnej za moduł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mgr Grażyna Kowalczuk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Jednostka oferująca moduł</w:t>
            </w:r>
          </w:p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Studium Praktycznej Nauki Języków Obcych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Cel modułu </w:t>
            </w:r>
          </w:p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Podniesienie kompetencji językowych w zakresie słownictwa ogólnego i słownictwa specjalistycznego.</w:t>
            </w:r>
          </w:p>
          <w:p w:rsidR="009D77B1" w:rsidRPr="009D77B1" w:rsidRDefault="009D77B1" w:rsidP="009D77B1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Rozwijanie umiejętności w miarę poprawnej komunikacji w środowisku zawodowym.</w:t>
            </w:r>
          </w:p>
          <w:p w:rsidR="009D77B1" w:rsidRPr="009D77B1" w:rsidRDefault="009D77B1" w:rsidP="009D77B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Prowadzone w ramach modułu zajęcia obejmują rozszerzenie lub wprowadzenie słownictwa ogólnego w zakresie autoprezentacji, relacji międzyludzkich, form spędzania czasu wolnego, zainteresowań, podróżowania, zdrowia i zdrowego trybu życia, środowiska naturalnego, życia w społeczeństwie, nowoczesnych technologii oraz pracy zawodowej.</w:t>
            </w:r>
          </w:p>
          <w:p w:rsidR="009D77B1" w:rsidRPr="009D77B1" w:rsidRDefault="009D77B1" w:rsidP="009D77B1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Moduł obejmuje również wprowadzenie zaawansowanych struktur gramatycznych i leksykalnych celem osiągnięcia przez studenta w miarę poprawnej komunikacji.</w:t>
            </w:r>
          </w:p>
          <w:p w:rsidR="009D77B1" w:rsidRPr="009D77B1" w:rsidRDefault="009D77B1" w:rsidP="009D77B1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W czasie ćwiczeń studenci zostaną zapoznani ze słownictwem specjalistycznym danej dyscypliny naukowej, zostaną przygotowani do selektywnego czytania literatury fachowej i samodzielnej pracy z tekstem źródłowym.</w:t>
            </w:r>
          </w:p>
          <w:p w:rsidR="009D77B1" w:rsidRPr="009D77B1" w:rsidRDefault="009D77B1" w:rsidP="009D77B1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Moduł ma również za zadanie zapoznanie studenta z kulturą danego obszaru językowego.</w:t>
            </w:r>
          </w:p>
        </w:tc>
      </w:tr>
      <w:tr w:rsidR="009D77B1" w:rsidRPr="009D77B1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pStyle w:val="Akapitzlist"/>
              <w:numPr>
                <w:ilvl w:val="0"/>
                <w:numId w:val="2"/>
              </w:numPr>
              <w:tabs>
                <w:tab w:val="left" w:pos="205"/>
              </w:tabs>
              <w:ind w:left="347" w:hanging="3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Alązak-Gwizdała, O. Tatarczyk -Ekspres na Wschód-COGIT 2011.</w:t>
            </w:r>
          </w:p>
          <w:p w:rsidR="009D77B1" w:rsidRPr="009D77B1" w:rsidRDefault="009D77B1" w:rsidP="009D77B1">
            <w:pPr>
              <w:pStyle w:val="Akapitzlist"/>
              <w:numPr>
                <w:ilvl w:val="0"/>
                <w:numId w:val="2"/>
              </w:numPr>
              <w:tabs>
                <w:tab w:val="left" w:pos="205"/>
              </w:tabs>
              <w:ind w:left="347" w:hanging="347"/>
              <w:jc w:val="both"/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>Pado Start ru. WSIP 2006.</w:t>
            </w:r>
          </w:p>
          <w:p w:rsidR="009D77B1" w:rsidRPr="009D77B1" w:rsidRDefault="009D77B1" w:rsidP="009D77B1">
            <w:pPr>
              <w:pStyle w:val="Akapitzlist"/>
              <w:numPr>
                <w:ilvl w:val="0"/>
                <w:numId w:val="2"/>
              </w:numPr>
              <w:tabs>
                <w:tab w:val="left" w:pos="205"/>
              </w:tabs>
              <w:ind w:left="347" w:hanging="347"/>
              <w:jc w:val="both"/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>Każmierak i inni</w:t>
            </w:r>
            <w:r>
              <w:rPr>
                <w:rFonts w:ascii="Cambria" w:hAnsi="Cambria" w:cstheme="minorHAnsi"/>
                <w:sz w:val="20"/>
                <w:szCs w:val="20"/>
                <w:lang w:val="en-US"/>
              </w:rPr>
              <w:t>.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Русский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язык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подготовительные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материалыкэк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замену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Т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>ELC Wyd. UMCS 2006.</w:t>
            </w:r>
          </w:p>
          <w:p w:rsidR="009D77B1" w:rsidRPr="009D77B1" w:rsidRDefault="009D77B1" w:rsidP="009D77B1">
            <w:pPr>
              <w:pStyle w:val="Akapitzlist"/>
              <w:numPr>
                <w:ilvl w:val="0"/>
                <w:numId w:val="2"/>
              </w:numPr>
              <w:tabs>
                <w:tab w:val="left" w:pos="205"/>
              </w:tabs>
              <w:ind w:left="347" w:hanging="34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>L. Fast, M. Zwolińska</w:t>
            </w:r>
            <w:r>
              <w:rPr>
                <w:rFonts w:ascii="Cambria" w:hAnsi="Cambria" w:cstheme="minorHAnsi"/>
                <w:sz w:val="20"/>
                <w:szCs w:val="20"/>
                <w:lang w:val="en-US"/>
              </w:rPr>
              <w:t>.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Русский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язык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в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деловой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среде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ч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I, II, III</w:t>
            </w:r>
            <w:r>
              <w:rPr>
                <w:rFonts w:ascii="Cambria" w:hAnsi="Cambria" w:cstheme="minorHAnsi"/>
                <w:sz w:val="20"/>
                <w:szCs w:val="20"/>
                <w:lang w:val="en-US"/>
              </w:rPr>
              <w:t>.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theme="minorHAnsi"/>
                <w:sz w:val="20"/>
                <w:szCs w:val="20"/>
                <w:lang w:val="en-US"/>
              </w:rPr>
              <w:t>W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yd. </w:t>
            </w:r>
            <w:r w:rsidRPr="009D77B1">
              <w:rPr>
                <w:rFonts w:ascii="Cambria" w:hAnsi="Cambria" w:cstheme="minorHAnsi"/>
                <w:sz w:val="20"/>
                <w:szCs w:val="20"/>
                <w:lang w:val="de-DE"/>
              </w:rPr>
              <w:t>Poltext 2010.</w:t>
            </w:r>
          </w:p>
          <w:p w:rsidR="009D77B1" w:rsidRPr="009D77B1" w:rsidRDefault="009D77B1" w:rsidP="009D77B1">
            <w:pPr>
              <w:pStyle w:val="Akapitzlist"/>
              <w:numPr>
                <w:ilvl w:val="0"/>
                <w:numId w:val="2"/>
              </w:numPr>
              <w:tabs>
                <w:tab w:val="left" w:pos="205"/>
              </w:tabs>
              <w:ind w:left="347" w:hanging="3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Słowniki języka ros., rolniczy, techniczny, biznesu.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463" w:type="dxa"/>
            <w:shd w:val="clear" w:color="auto" w:fill="auto"/>
          </w:tcPr>
          <w:p w:rsidR="001D2E83" w:rsidRPr="001D2E83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Metoda eklektyczna: wykład, dyskusja, prezentacja, konwersacja,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DB4CC8">
              <w:rPr>
                <w:rFonts w:ascii="Cambria" w:hAnsi="Cambria" w:cs="Arial"/>
                <w:sz w:val="20"/>
                <w:szCs w:val="20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</w:tbl>
    <w:p w:rsidR="00F82B32" w:rsidRPr="005F575E" w:rsidRDefault="00F82B32">
      <w:pPr>
        <w:rPr>
          <w:rFonts w:ascii="Cambria" w:hAnsi="Cambria"/>
          <w:sz w:val="20"/>
          <w:szCs w:val="20"/>
        </w:rPr>
      </w:pPr>
    </w:p>
    <w:sectPr w:rsidR="00F82B32" w:rsidRPr="005F575E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1354" w:rsidRDefault="008F1354" w:rsidP="008D17BD">
      <w:r>
        <w:separator/>
      </w:r>
    </w:p>
  </w:endnote>
  <w:endnote w:type="continuationSeparator" w:id="0">
    <w:p w:rsidR="008F1354" w:rsidRDefault="008F135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17BD" w:rsidRDefault="008D17BD">
    <w:pPr>
      <w:pStyle w:val="Stopka"/>
      <w:jc w:val="right"/>
    </w:pPr>
  </w:p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1354" w:rsidRDefault="008F1354" w:rsidP="008D17BD">
      <w:r>
        <w:separator/>
      </w:r>
    </w:p>
  </w:footnote>
  <w:footnote w:type="continuationSeparator" w:id="0">
    <w:p w:rsidR="008F1354" w:rsidRDefault="008F1354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02DA2"/>
    <w:multiLevelType w:val="hybridMultilevel"/>
    <w:tmpl w:val="CFEAE3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1761BC"/>
    <w:multiLevelType w:val="multilevel"/>
    <w:tmpl w:val="55E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23A99"/>
    <w:rsid w:val="000272A1"/>
    <w:rsid w:val="000330C0"/>
    <w:rsid w:val="00057789"/>
    <w:rsid w:val="00090B2D"/>
    <w:rsid w:val="000A4EA5"/>
    <w:rsid w:val="000C4A8F"/>
    <w:rsid w:val="000F587A"/>
    <w:rsid w:val="00101F00"/>
    <w:rsid w:val="00166B65"/>
    <w:rsid w:val="001D2E83"/>
    <w:rsid w:val="001D71DC"/>
    <w:rsid w:val="00225289"/>
    <w:rsid w:val="00240373"/>
    <w:rsid w:val="00265BC4"/>
    <w:rsid w:val="0028428C"/>
    <w:rsid w:val="002A175C"/>
    <w:rsid w:val="003E54E7"/>
    <w:rsid w:val="00457679"/>
    <w:rsid w:val="004E68AC"/>
    <w:rsid w:val="004F6DAE"/>
    <w:rsid w:val="0053518C"/>
    <w:rsid w:val="0054047D"/>
    <w:rsid w:val="00582C42"/>
    <w:rsid w:val="005965B4"/>
    <w:rsid w:val="005977BD"/>
    <w:rsid w:val="005E5616"/>
    <w:rsid w:val="005F575E"/>
    <w:rsid w:val="00627FD9"/>
    <w:rsid w:val="00653AD1"/>
    <w:rsid w:val="00660C16"/>
    <w:rsid w:val="00696F27"/>
    <w:rsid w:val="006E7D2A"/>
    <w:rsid w:val="00700D93"/>
    <w:rsid w:val="007406C7"/>
    <w:rsid w:val="0077205A"/>
    <w:rsid w:val="007D1D20"/>
    <w:rsid w:val="00834095"/>
    <w:rsid w:val="00876FE0"/>
    <w:rsid w:val="00896DBC"/>
    <w:rsid w:val="008C1A83"/>
    <w:rsid w:val="008D17BD"/>
    <w:rsid w:val="008D213A"/>
    <w:rsid w:val="008F1354"/>
    <w:rsid w:val="00980EBB"/>
    <w:rsid w:val="009A5045"/>
    <w:rsid w:val="009A55DE"/>
    <w:rsid w:val="009D77B1"/>
    <w:rsid w:val="00A53337"/>
    <w:rsid w:val="00A53948"/>
    <w:rsid w:val="00A54CF9"/>
    <w:rsid w:val="00AA6486"/>
    <w:rsid w:val="00AB4A95"/>
    <w:rsid w:val="00AD40E6"/>
    <w:rsid w:val="00BD4AC6"/>
    <w:rsid w:val="00BE6276"/>
    <w:rsid w:val="00C640BB"/>
    <w:rsid w:val="00C8761F"/>
    <w:rsid w:val="00CD423D"/>
    <w:rsid w:val="00DB056F"/>
    <w:rsid w:val="00E408A7"/>
    <w:rsid w:val="00E541E2"/>
    <w:rsid w:val="00E6210E"/>
    <w:rsid w:val="00E93B2E"/>
    <w:rsid w:val="00E97F76"/>
    <w:rsid w:val="00ED021E"/>
    <w:rsid w:val="00ED0CFD"/>
    <w:rsid w:val="00F001A3"/>
    <w:rsid w:val="00F33216"/>
    <w:rsid w:val="00F36440"/>
    <w:rsid w:val="00F82B32"/>
    <w:rsid w:val="00F93E54"/>
    <w:rsid w:val="00F95782"/>
    <w:rsid w:val="00FA4E29"/>
    <w:rsid w:val="00FB7E03"/>
    <w:rsid w:val="00FC02DA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5518"/>
  <w15:docId w15:val="{505472B7-25D1-4FC3-BF29-B8BD13B2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5</cp:revision>
  <cp:lastPrinted>2017-02-27T12:32:00Z</cp:lastPrinted>
  <dcterms:created xsi:type="dcterms:W3CDTF">2020-05-11T01:57:00Z</dcterms:created>
  <dcterms:modified xsi:type="dcterms:W3CDTF">2020-05-11T15:55:00Z</dcterms:modified>
</cp:coreProperties>
</file>