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812BA74" wp14:editId="15E5E1EC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8B7" w:rsidRPr="007638B7" w:rsidRDefault="007638B7" w:rsidP="007638B7">
      <w:pPr>
        <w:jc w:val="center"/>
        <w:rPr>
          <w:rFonts w:ascii="Times New Roman" w:hAnsi="Times New Roman"/>
          <w:b/>
          <w:sz w:val="28"/>
          <w:szCs w:val="28"/>
        </w:rPr>
      </w:pPr>
      <w:r w:rsidRPr="007638B7">
        <w:rPr>
          <w:rFonts w:ascii="Times New Roman" w:hAnsi="Times New Roman"/>
          <w:b/>
          <w:sz w:val="28"/>
          <w:szCs w:val="28"/>
        </w:rPr>
        <w:t>POROZUMIENIE O WSPÓŁPRACY</w:t>
      </w:r>
    </w:p>
    <w:p w:rsidR="007638B7" w:rsidRDefault="007638B7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………………………………………………………………………………………………………………………………………………………….,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6185" w:rsidRPr="00266185" w:rsidRDefault="007638B7" w:rsidP="002661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Uniwersytetem Przyrodniczym w Lublinie z siedzibą przy ul. Akademickiej 13, 20-950 Lublin, który w ramach pełnomocnictwa udzielonego przez JM Rektora, reprezentowany jest przez </w:t>
      </w:r>
      <w:r w:rsidR="00266185" w:rsidRPr="00266185">
        <w:rPr>
          <w:rFonts w:ascii="Times New Roman" w:hAnsi="Times New Roman"/>
          <w:b/>
          <w:sz w:val="24"/>
          <w:szCs w:val="24"/>
        </w:rPr>
        <w:t>Prof. dr hab. Zbigniew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Grądzki</w:t>
      </w:r>
      <w:r w:rsidR="00266185">
        <w:rPr>
          <w:rFonts w:ascii="Times New Roman" w:hAnsi="Times New Roman"/>
          <w:b/>
          <w:sz w:val="24"/>
          <w:szCs w:val="24"/>
        </w:rPr>
        <w:t xml:space="preserve">ego - </w:t>
      </w:r>
      <w:r w:rsidR="00266185" w:rsidRPr="00266185">
        <w:rPr>
          <w:rFonts w:ascii="Times New Roman" w:hAnsi="Times New Roman"/>
          <w:b/>
          <w:sz w:val="24"/>
          <w:szCs w:val="24"/>
        </w:rPr>
        <w:t>Prorektor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ds. Nauki, Wdrożeń</w:t>
      </w:r>
      <w:r w:rsidR="00266185">
        <w:rPr>
          <w:rFonts w:ascii="Times New Roman" w:hAnsi="Times New Roman"/>
          <w:b/>
          <w:sz w:val="24"/>
          <w:szCs w:val="24"/>
        </w:rPr>
        <w:br/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i Współpracy Międzynarodowej 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</w:t>
      </w:r>
      <w:r w:rsidR="005565B8">
        <w:rPr>
          <w:rFonts w:ascii="Times New Roman" w:hAnsi="Times New Roman"/>
          <w:sz w:val="24"/>
          <w:szCs w:val="24"/>
        </w:rPr>
        <w:t>porozumienia postanawiają nawiązać współpracę w zakresie działalności naukowo-badawczej, badawczo-rozwojowej i wdrożeniowej.</w:t>
      </w:r>
    </w:p>
    <w:p w:rsidR="005565B8" w:rsidRDefault="005565B8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, o której mowa wyżej, będzie obejmować:</w:t>
      </w:r>
    </w:p>
    <w:p w:rsidR="001F37E9" w:rsidRDefault="001F37E9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wspólnych</w:t>
      </w:r>
      <w:bookmarkStart w:id="0" w:name="_GoBack"/>
      <w:bookmarkEnd w:id="0"/>
      <w:r w:rsidR="005565B8" w:rsidRPr="005565B8">
        <w:rPr>
          <w:rFonts w:ascii="Times New Roman" w:hAnsi="Times New Roman"/>
          <w:sz w:val="24"/>
          <w:szCs w:val="24"/>
        </w:rPr>
        <w:t xml:space="preserve"> projektów badawczych, którymi są zainteresowane obie Strony </w:t>
      </w:r>
    </w:p>
    <w:p w:rsidR="007638B7" w:rsidRPr="005565B8" w:rsidRDefault="005565B8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65B8">
        <w:rPr>
          <w:rFonts w:ascii="Times New Roman" w:hAnsi="Times New Roman"/>
          <w:sz w:val="24"/>
          <w:szCs w:val="24"/>
        </w:rPr>
        <w:t>rozwój wspólnych prac eksperymentalnych i teoretycznych;</w:t>
      </w:r>
    </w:p>
    <w:p w:rsidR="005565B8" w:rsidRDefault="005565B8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wspólnych publikacji prac naukowych;</w:t>
      </w:r>
    </w:p>
    <w:p w:rsidR="005565B8" w:rsidRDefault="005565B8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wymiany pracowników naukowych i doktorantów;</w:t>
      </w:r>
    </w:p>
    <w:p w:rsidR="005565B8" w:rsidRDefault="005565B8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współpracy w postaci wymiany informacji, konsultacji i wzajemnej promocji;</w:t>
      </w:r>
    </w:p>
    <w:p w:rsidR="001F37E9" w:rsidRDefault="005565B8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wspólnych działań w zakresie popularyzacji i upowszechnienia wyników pracy objętej niniejsz</w:t>
      </w:r>
      <w:r w:rsidR="001F37E9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</w:t>
      </w:r>
      <w:r w:rsidR="001F37E9">
        <w:rPr>
          <w:rFonts w:ascii="Times New Roman" w:hAnsi="Times New Roman"/>
          <w:sz w:val="24"/>
          <w:szCs w:val="24"/>
        </w:rPr>
        <w:t>porozumieniem</w:t>
      </w:r>
      <w:r>
        <w:rPr>
          <w:rFonts w:ascii="Times New Roman" w:hAnsi="Times New Roman"/>
          <w:sz w:val="24"/>
          <w:szCs w:val="24"/>
        </w:rPr>
        <w:t>;</w:t>
      </w:r>
    </w:p>
    <w:p w:rsidR="005565B8" w:rsidRDefault="005565B8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przeprowadzanie konsultacji naukowych</w:t>
      </w:r>
      <w:r w:rsidR="001F37E9">
        <w:rPr>
          <w:rFonts w:ascii="Times New Roman" w:hAnsi="Times New Roman"/>
          <w:sz w:val="24"/>
          <w:szCs w:val="24"/>
        </w:rPr>
        <w:t>.</w:t>
      </w:r>
    </w:p>
    <w:p w:rsidR="007638B7" w:rsidRDefault="007638B7" w:rsidP="007638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przedstawiciel ……………………….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przedstawiciel Uniwersytetu Przyrodniczego w Lublinie, 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7638B7" w:rsidRDefault="007638B7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7638B7" w:rsidRDefault="007638B7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trzech jednobrzmiących egzemplarzach: dwa dla Uniwersytetu Przyrodniczego w Lublinie, jeden dla………………………………………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367F35" w:rsidRDefault="00367F35"/>
    <w:sectPr w:rsidR="003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6"/>
    <w:rsid w:val="001F37E9"/>
    <w:rsid w:val="00266185"/>
    <w:rsid w:val="00367F35"/>
    <w:rsid w:val="004D0566"/>
    <w:rsid w:val="005565B8"/>
    <w:rsid w:val="00643381"/>
    <w:rsid w:val="007638B7"/>
    <w:rsid w:val="00DA02C6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</cp:lastModifiedBy>
  <cp:revision>11</cp:revision>
  <cp:lastPrinted>2017-10-18T06:03:00Z</cp:lastPrinted>
  <dcterms:created xsi:type="dcterms:W3CDTF">2015-02-16T12:20:00Z</dcterms:created>
  <dcterms:modified xsi:type="dcterms:W3CDTF">2017-10-18T06:05:00Z</dcterms:modified>
</cp:coreProperties>
</file>