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3FD832" w14:textId="77777777" w:rsidR="009A58E0" w:rsidRPr="00E361E1" w:rsidRDefault="009A58E0" w:rsidP="009A58E0">
      <w:pPr>
        <w:tabs>
          <w:tab w:val="left" w:pos="4055"/>
        </w:tabs>
        <w:ind w:left="113"/>
        <w:jc w:val="center"/>
        <w:rPr>
          <w:rFonts w:ascii="Times New Roman" w:hAnsi="Times New Roman" w:cs="Times New Roman"/>
          <w:b/>
          <w:sz w:val="36"/>
          <w:szCs w:val="36"/>
          <w:lang w:val="pl-PL"/>
        </w:rPr>
      </w:pPr>
      <w:r w:rsidRPr="00E361E1">
        <w:rPr>
          <w:rFonts w:ascii="Times New Roman" w:hAnsi="Times New Roman" w:cs="Times New Roman"/>
          <w:b/>
          <w:sz w:val="36"/>
          <w:szCs w:val="36"/>
          <w:lang w:val="pl-PL"/>
        </w:rPr>
        <w:t>Karty opisu zajęć</w:t>
      </w:r>
    </w:p>
    <w:p w14:paraId="6955D7CB" w14:textId="77777777" w:rsidR="009A58E0" w:rsidRPr="00E361E1" w:rsidRDefault="009A58E0" w:rsidP="009A58E0">
      <w:pPr>
        <w:tabs>
          <w:tab w:val="left" w:pos="4055"/>
        </w:tabs>
        <w:ind w:left="113"/>
        <w:jc w:val="center"/>
        <w:rPr>
          <w:rFonts w:ascii="Times New Roman" w:hAnsi="Times New Roman" w:cs="Times New Roman"/>
          <w:b/>
          <w:sz w:val="36"/>
          <w:szCs w:val="36"/>
          <w:lang w:val="pl-PL"/>
        </w:rPr>
      </w:pPr>
    </w:p>
    <w:p w14:paraId="1D447A96" w14:textId="77777777" w:rsidR="009A58E0" w:rsidRPr="00E361E1" w:rsidRDefault="009A58E0" w:rsidP="009A58E0">
      <w:pPr>
        <w:tabs>
          <w:tab w:val="left" w:pos="4055"/>
        </w:tabs>
        <w:jc w:val="center"/>
        <w:rPr>
          <w:rFonts w:ascii="Times New Roman" w:hAnsi="Times New Roman" w:cs="Times New Roman"/>
          <w:b/>
          <w:sz w:val="36"/>
          <w:szCs w:val="36"/>
          <w:lang w:val="pl-PL"/>
        </w:rPr>
      </w:pPr>
      <w:r w:rsidRPr="00E361E1">
        <w:rPr>
          <w:rFonts w:ascii="Times New Roman" w:hAnsi="Times New Roman" w:cs="Times New Roman"/>
          <w:b/>
          <w:sz w:val="36"/>
          <w:szCs w:val="36"/>
          <w:lang w:val="pl-PL"/>
        </w:rPr>
        <w:t>Stacjonarne studia II stopnia Turystyka i Rekreacja</w:t>
      </w:r>
    </w:p>
    <w:p w14:paraId="671F9F49" w14:textId="77777777" w:rsidR="009A58E0" w:rsidRPr="00E361E1" w:rsidRDefault="009A58E0" w:rsidP="009A58E0">
      <w:pPr>
        <w:tabs>
          <w:tab w:val="left" w:pos="4055"/>
        </w:tabs>
        <w:jc w:val="center"/>
        <w:rPr>
          <w:rFonts w:ascii="Times New Roman" w:hAnsi="Times New Roman" w:cs="Times New Roman"/>
          <w:b/>
          <w:sz w:val="36"/>
          <w:szCs w:val="36"/>
          <w:lang w:val="pl-PL"/>
        </w:rPr>
      </w:pPr>
    </w:p>
    <w:p w14:paraId="432EA8B5" w14:textId="77777777" w:rsidR="009A58E0" w:rsidRPr="00E361E1" w:rsidRDefault="009A58E0" w:rsidP="009A58E0">
      <w:pPr>
        <w:tabs>
          <w:tab w:val="left" w:pos="4055"/>
        </w:tabs>
        <w:jc w:val="center"/>
        <w:rPr>
          <w:rFonts w:ascii="Times New Roman" w:hAnsi="Times New Roman" w:cs="Times New Roman"/>
          <w:b/>
          <w:sz w:val="36"/>
          <w:szCs w:val="36"/>
          <w:lang w:val="pl-PL"/>
        </w:rPr>
      </w:pPr>
    </w:p>
    <w:p w14:paraId="2E756378" w14:textId="77777777" w:rsidR="009A58E0" w:rsidRPr="00E361E1" w:rsidRDefault="009A58E0" w:rsidP="009A58E0">
      <w:pPr>
        <w:tabs>
          <w:tab w:val="left" w:pos="4055"/>
        </w:tabs>
        <w:jc w:val="center"/>
        <w:rPr>
          <w:rFonts w:ascii="Times New Roman" w:hAnsi="Times New Roman" w:cs="Times New Roman"/>
          <w:b/>
          <w:sz w:val="36"/>
          <w:szCs w:val="36"/>
          <w:lang w:val="pl-PL"/>
        </w:rPr>
      </w:pPr>
      <w:bookmarkStart w:id="0" w:name="_GoBack"/>
      <w:bookmarkEnd w:id="0"/>
      <w:r w:rsidRPr="00E361E1">
        <w:rPr>
          <w:rFonts w:ascii="Times New Roman" w:hAnsi="Times New Roman" w:cs="Times New Roman"/>
          <w:b/>
          <w:sz w:val="36"/>
          <w:szCs w:val="36"/>
          <w:lang w:val="pl-PL"/>
        </w:rPr>
        <w:t>Semestr I</w:t>
      </w:r>
    </w:p>
    <w:p w14:paraId="58F3303A" w14:textId="77777777" w:rsidR="004A4EDC" w:rsidRPr="00E361E1" w:rsidRDefault="004A4EDC" w:rsidP="009A58E0">
      <w:pPr>
        <w:tabs>
          <w:tab w:val="left" w:pos="4055"/>
        </w:tabs>
        <w:jc w:val="center"/>
        <w:rPr>
          <w:rFonts w:ascii="Times New Roman" w:hAnsi="Times New Roman" w:cs="Times New Roman"/>
          <w:b/>
          <w:sz w:val="28"/>
          <w:szCs w:val="28"/>
          <w:lang w:val="pl-PL"/>
        </w:rPr>
      </w:pPr>
    </w:p>
    <w:p w14:paraId="3E26FA80" w14:textId="77777777" w:rsidR="009A58E0" w:rsidRPr="00E361E1" w:rsidRDefault="009A58E0" w:rsidP="009A58E0">
      <w:pPr>
        <w:tabs>
          <w:tab w:val="left" w:pos="4055"/>
        </w:tabs>
        <w:jc w:val="both"/>
        <w:rPr>
          <w:rFonts w:ascii="Times New Roman" w:hAnsi="Times New Roman" w:cs="Times New Roman"/>
          <w:b/>
          <w:sz w:val="28"/>
          <w:lang w:val="pl-PL"/>
        </w:rPr>
      </w:pPr>
      <w:r w:rsidRPr="00E361E1">
        <w:rPr>
          <w:rFonts w:ascii="Times New Roman" w:hAnsi="Times New Roman" w:cs="Times New Roman"/>
          <w:b/>
          <w:sz w:val="28"/>
          <w:lang w:val="pl-PL"/>
        </w:rPr>
        <w:t xml:space="preserve">Karta opisu zajęć z modułu Edukacja krajoznawcza i przyrodnicza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2"/>
        <w:gridCol w:w="6106"/>
      </w:tblGrid>
      <w:tr w:rsidR="00E361E1" w:rsidRPr="00E361E1" w14:paraId="2A9E8BCB"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073B3A34"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171" w:type="pct"/>
            <w:tcBorders>
              <w:top w:val="single" w:sz="4" w:space="0" w:color="auto"/>
              <w:left w:val="single" w:sz="4" w:space="0" w:color="auto"/>
              <w:bottom w:val="single" w:sz="4" w:space="0" w:color="auto"/>
              <w:right w:val="single" w:sz="4" w:space="0" w:color="auto"/>
            </w:tcBorders>
            <w:hideMark/>
          </w:tcPr>
          <w:p w14:paraId="06349757"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Turystyka i rekreacja </w:t>
            </w:r>
          </w:p>
        </w:tc>
      </w:tr>
      <w:tr w:rsidR="00E361E1" w:rsidRPr="00E361E1" w14:paraId="0114F255"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1F65C483"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171" w:type="pct"/>
            <w:tcBorders>
              <w:top w:val="single" w:sz="4" w:space="0" w:color="auto"/>
              <w:left w:val="single" w:sz="4" w:space="0" w:color="auto"/>
              <w:bottom w:val="single" w:sz="4" w:space="0" w:color="auto"/>
              <w:right w:val="single" w:sz="4" w:space="0" w:color="auto"/>
            </w:tcBorders>
            <w:hideMark/>
          </w:tcPr>
          <w:p w14:paraId="683C3432"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Edukacja krajoznawcza i przyrodnicza </w:t>
            </w:r>
          </w:p>
          <w:p w14:paraId="4A823AC2" w14:textId="68AB5135" w:rsidR="009A58E0" w:rsidRPr="00E361E1" w:rsidRDefault="009A58E0" w:rsidP="009A58E0">
            <w:pPr>
              <w:rPr>
                <w:rFonts w:ascii="Times New Roman" w:hAnsi="Times New Roman" w:cs="Times New Roman"/>
                <w:lang w:val="pl-PL"/>
              </w:rPr>
            </w:pPr>
            <w:r w:rsidRPr="00E361E1">
              <w:rPr>
                <w:rFonts w:ascii="Times New Roman" w:hAnsi="Times New Roman" w:cs="Times New Roman"/>
                <w:lang w:val="pl-PL"/>
              </w:rPr>
              <w:t>Sightseeing and nature education</w:t>
            </w:r>
          </w:p>
        </w:tc>
      </w:tr>
      <w:tr w:rsidR="00E361E1" w:rsidRPr="00E361E1" w14:paraId="1B56663E"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1BA14FCB"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Język wykładowy </w:t>
            </w:r>
          </w:p>
        </w:tc>
        <w:tc>
          <w:tcPr>
            <w:tcW w:w="3171" w:type="pct"/>
            <w:tcBorders>
              <w:top w:val="single" w:sz="4" w:space="0" w:color="auto"/>
              <w:left w:val="single" w:sz="4" w:space="0" w:color="auto"/>
              <w:bottom w:val="single" w:sz="4" w:space="0" w:color="auto"/>
              <w:right w:val="single" w:sz="4" w:space="0" w:color="auto"/>
            </w:tcBorders>
            <w:hideMark/>
          </w:tcPr>
          <w:p w14:paraId="167ED8F8"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polski</w:t>
            </w:r>
          </w:p>
        </w:tc>
      </w:tr>
      <w:tr w:rsidR="00E361E1" w:rsidRPr="00E361E1" w14:paraId="4EE0AC87"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5C9D26EF" w14:textId="77777777" w:rsidR="00CB5F89" w:rsidRPr="00E361E1" w:rsidRDefault="00CB5F89"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171" w:type="pct"/>
            <w:tcBorders>
              <w:top w:val="single" w:sz="4" w:space="0" w:color="auto"/>
              <w:left w:val="single" w:sz="4" w:space="0" w:color="auto"/>
              <w:bottom w:val="single" w:sz="4" w:space="0" w:color="auto"/>
              <w:right w:val="single" w:sz="4" w:space="0" w:color="auto"/>
            </w:tcBorders>
            <w:hideMark/>
          </w:tcPr>
          <w:p w14:paraId="13EB8F2F"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0184DDC6"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1C47A890"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Poziom studiów</w:t>
            </w:r>
          </w:p>
        </w:tc>
        <w:tc>
          <w:tcPr>
            <w:tcW w:w="3171" w:type="pct"/>
            <w:tcBorders>
              <w:top w:val="single" w:sz="4" w:space="0" w:color="auto"/>
              <w:left w:val="single" w:sz="4" w:space="0" w:color="auto"/>
              <w:bottom w:val="single" w:sz="4" w:space="0" w:color="auto"/>
              <w:right w:val="single" w:sz="4" w:space="0" w:color="auto"/>
            </w:tcBorders>
            <w:hideMark/>
          </w:tcPr>
          <w:p w14:paraId="041A56E9"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53D9B021"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613CA016"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Forma studiów</w:t>
            </w:r>
          </w:p>
        </w:tc>
        <w:tc>
          <w:tcPr>
            <w:tcW w:w="3171" w:type="pct"/>
            <w:tcBorders>
              <w:top w:val="single" w:sz="4" w:space="0" w:color="auto"/>
              <w:left w:val="single" w:sz="4" w:space="0" w:color="auto"/>
              <w:bottom w:val="single" w:sz="4" w:space="0" w:color="auto"/>
              <w:right w:val="single" w:sz="4" w:space="0" w:color="auto"/>
            </w:tcBorders>
            <w:hideMark/>
          </w:tcPr>
          <w:p w14:paraId="6DD65DCF"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4F6B9396"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6146CB69"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Rok studiów dla kierunku</w:t>
            </w:r>
          </w:p>
        </w:tc>
        <w:tc>
          <w:tcPr>
            <w:tcW w:w="3171" w:type="pct"/>
            <w:tcBorders>
              <w:top w:val="single" w:sz="4" w:space="0" w:color="auto"/>
              <w:left w:val="single" w:sz="4" w:space="0" w:color="auto"/>
              <w:bottom w:val="single" w:sz="4" w:space="0" w:color="auto"/>
              <w:right w:val="single" w:sz="4" w:space="0" w:color="auto"/>
            </w:tcBorders>
            <w:hideMark/>
          </w:tcPr>
          <w:p w14:paraId="73F66AC9"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I</w:t>
            </w:r>
          </w:p>
        </w:tc>
      </w:tr>
      <w:tr w:rsidR="00E361E1" w:rsidRPr="00E361E1" w14:paraId="1D3C4EB4"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6D09B0FD"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Semestr dla kierunku</w:t>
            </w:r>
          </w:p>
        </w:tc>
        <w:tc>
          <w:tcPr>
            <w:tcW w:w="3171" w:type="pct"/>
            <w:tcBorders>
              <w:top w:val="single" w:sz="4" w:space="0" w:color="auto"/>
              <w:left w:val="single" w:sz="4" w:space="0" w:color="auto"/>
              <w:bottom w:val="single" w:sz="4" w:space="0" w:color="auto"/>
              <w:right w:val="single" w:sz="4" w:space="0" w:color="auto"/>
            </w:tcBorders>
            <w:hideMark/>
          </w:tcPr>
          <w:p w14:paraId="27D7CF66"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1</w:t>
            </w:r>
          </w:p>
        </w:tc>
      </w:tr>
      <w:tr w:rsidR="00E361E1" w:rsidRPr="00E361E1" w14:paraId="5696BD9B"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2DA41048" w14:textId="5DE8AD2D" w:rsidR="00CB5F89" w:rsidRPr="00E361E1" w:rsidRDefault="00CB5F89"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w:t>
            </w:r>
            <w:r w:rsidR="00F2783F" w:rsidRPr="00E361E1">
              <w:rPr>
                <w:rFonts w:ascii="Times New Roman" w:hAnsi="Times New Roman" w:cs="Times New Roman"/>
              </w:rPr>
              <w:t xml:space="preserve"> </w:t>
            </w:r>
            <w:r w:rsidRPr="00E361E1">
              <w:rPr>
                <w:rFonts w:ascii="Times New Roman" w:hAnsi="Times New Roman" w:cs="Times New Roman"/>
              </w:rPr>
              <w:t>niekontaktowe</w:t>
            </w:r>
          </w:p>
        </w:tc>
        <w:tc>
          <w:tcPr>
            <w:tcW w:w="3171" w:type="pct"/>
            <w:tcBorders>
              <w:top w:val="single" w:sz="4" w:space="0" w:color="auto"/>
              <w:left w:val="single" w:sz="4" w:space="0" w:color="auto"/>
              <w:bottom w:val="single" w:sz="4" w:space="0" w:color="auto"/>
              <w:right w:val="single" w:sz="4" w:space="0" w:color="auto"/>
            </w:tcBorders>
            <w:hideMark/>
          </w:tcPr>
          <w:p w14:paraId="0A11592D" w14:textId="79E81844" w:rsidR="00CB5F89" w:rsidRPr="00E361E1" w:rsidRDefault="001679AC" w:rsidP="009A58E0">
            <w:pPr>
              <w:rPr>
                <w:rFonts w:ascii="Times New Roman" w:hAnsi="Times New Roman" w:cs="Times New Roman"/>
              </w:rPr>
            </w:pPr>
            <w:r w:rsidRPr="00E361E1">
              <w:rPr>
                <w:rFonts w:ascii="Times New Roman" w:hAnsi="Times New Roman" w:cs="Times New Roman"/>
              </w:rPr>
              <w:t>4</w:t>
            </w:r>
            <w:r w:rsidR="00CB5F89" w:rsidRPr="00E361E1">
              <w:rPr>
                <w:rFonts w:ascii="Times New Roman" w:hAnsi="Times New Roman" w:cs="Times New Roman"/>
              </w:rPr>
              <w:t xml:space="preserve"> (1,</w:t>
            </w:r>
            <w:r w:rsidRPr="00E361E1">
              <w:rPr>
                <w:rFonts w:ascii="Times New Roman" w:hAnsi="Times New Roman" w:cs="Times New Roman"/>
              </w:rPr>
              <w:t>1</w:t>
            </w:r>
            <w:r w:rsidR="00CB5F89" w:rsidRPr="00E361E1">
              <w:rPr>
                <w:rFonts w:ascii="Times New Roman" w:hAnsi="Times New Roman" w:cs="Times New Roman"/>
              </w:rPr>
              <w:t>/</w:t>
            </w:r>
            <w:r w:rsidRPr="00E361E1">
              <w:rPr>
                <w:rFonts w:ascii="Times New Roman" w:hAnsi="Times New Roman" w:cs="Times New Roman"/>
              </w:rPr>
              <w:t>2,9</w:t>
            </w:r>
            <w:r w:rsidR="00CB5F89" w:rsidRPr="00E361E1">
              <w:rPr>
                <w:rFonts w:ascii="Times New Roman" w:hAnsi="Times New Roman" w:cs="Times New Roman"/>
              </w:rPr>
              <w:t>)</w:t>
            </w:r>
          </w:p>
        </w:tc>
      </w:tr>
      <w:tr w:rsidR="00E361E1" w:rsidRPr="00E361E1" w14:paraId="00B26CEF"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6FF4CE3B" w14:textId="77777777" w:rsidR="00CB5F89" w:rsidRPr="00E361E1" w:rsidRDefault="00CB5F89"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171" w:type="pct"/>
            <w:tcBorders>
              <w:top w:val="single" w:sz="4" w:space="0" w:color="auto"/>
              <w:left w:val="single" w:sz="4" w:space="0" w:color="auto"/>
              <w:bottom w:val="single" w:sz="4" w:space="0" w:color="auto"/>
              <w:right w:val="single" w:sz="4" w:space="0" w:color="auto"/>
            </w:tcBorders>
            <w:hideMark/>
          </w:tcPr>
          <w:p w14:paraId="1D988EFE"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dr Agata Kobyłka </w:t>
            </w:r>
          </w:p>
        </w:tc>
      </w:tr>
      <w:tr w:rsidR="00E361E1" w:rsidRPr="00E361E1" w14:paraId="75573BB8"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5809CB50"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Jednostka oferująca moduł</w:t>
            </w:r>
          </w:p>
        </w:tc>
        <w:tc>
          <w:tcPr>
            <w:tcW w:w="3171" w:type="pct"/>
            <w:tcBorders>
              <w:top w:val="single" w:sz="4" w:space="0" w:color="auto"/>
              <w:left w:val="single" w:sz="4" w:space="0" w:color="auto"/>
              <w:bottom w:val="single" w:sz="4" w:space="0" w:color="auto"/>
              <w:right w:val="single" w:sz="4" w:space="0" w:color="auto"/>
            </w:tcBorders>
            <w:hideMark/>
          </w:tcPr>
          <w:p w14:paraId="0AC9A8A3"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5445E28F"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2E9AFF20"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Cel modułu</w:t>
            </w:r>
          </w:p>
        </w:tc>
        <w:tc>
          <w:tcPr>
            <w:tcW w:w="3171" w:type="pct"/>
            <w:tcBorders>
              <w:top w:val="single" w:sz="4" w:space="0" w:color="auto"/>
              <w:left w:val="single" w:sz="4" w:space="0" w:color="auto"/>
              <w:bottom w:val="single" w:sz="4" w:space="0" w:color="auto"/>
              <w:right w:val="single" w:sz="4" w:space="0" w:color="auto"/>
            </w:tcBorders>
            <w:hideMark/>
          </w:tcPr>
          <w:p w14:paraId="0B3A3D14" w14:textId="02C574F1" w:rsidR="009A58E0" w:rsidRPr="00E361E1" w:rsidRDefault="009A58E0"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t xml:space="preserve">Moduł ma na celu rozwijanie umiejętności interpretacji zasobów przyrodniczych i kulturowych niezbędnych do prowadzenia działalności edukacyjnej, zapoznanie studentów z nowoczesnymi formami krajoznawstwa, zasadami krajoznawstwa dostępnego, zasadami neuroedukacji i kreatywnej edukacji. </w:t>
            </w:r>
          </w:p>
        </w:tc>
      </w:tr>
      <w:tr w:rsidR="00E361E1" w:rsidRPr="00E361E1" w14:paraId="40F178C3" w14:textId="77777777" w:rsidTr="00F2783F">
        <w:trPr>
          <w:trHeight w:val="20"/>
        </w:trPr>
        <w:tc>
          <w:tcPr>
            <w:tcW w:w="1829" w:type="pct"/>
            <w:vMerge w:val="restart"/>
            <w:tcBorders>
              <w:top w:val="single" w:sz="4" w:space="0" w:color="auto"/>
              <w:left w:val="single" w:sz="4" w:space="0" w:color="auto"/>
              <w:right w:val="single" w:sz="4" w:space="0" w:color="auto"/>
            </w:tcBorders>
            <w:hideMark/>
          </w:tcPr>
          <w:p w14:paraId="18116DEE"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171" w:type="pct"/>
            <w:tcBorders>
              <w:top w:val="single" w:sz="4" w:space="0" w:color="auto"/>
              <w:left w:val="single" w:sz="4" w:space="0" w:color="auto"/>
              <w:bottom w:val="single" w:sz="4" w:space="0" w:color="auto"/>
              <w:right w:val="single" w:sz="4" w:space="0" w:color="auto"/>
            </w:tcBorders>
            <w:hideMark/>
          </w:tcPr>
          <w:p w14:paraId="6FB2FF1A"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698C95BF" w14:textId="77777777" w:rsidTr="00F2783F">
        <w:trPr>
          <w:trHeight w:val="20"/>
        </w:trPr>
        <w:tc>
          <w:tcPr>
            <w:tcW w:w="1829" w:type="pct"/>
            <w:vMerge/>
            <w:tcBorders>
              <w:left w:val="single" w:sz="4" w:space="0" w:color="auto"/>
              <w:right w:val="single" w:sz="4" w:space="0" w:color="auto"/>
            </w:tcBorders>
            <w:vAlign w:val="center"/>
            <w:hideMark/>
          </w:tcPr>
          <w:p w14:paraId="0AB2B579"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04E89444" w14:textId="6A9C53E3" w:rsidR="009A58E0" w:rsidRPr="00E361E1" w:rsidRDefault="009A58E0" w:rsidP="009A58E0">
            <w:pPr>
              <w:rPr>
                <w:rFonts w:ascii="Times New Roman" w:hAnsi="Times New Roman" w:cs="Times New Roman"/>
              </w:rPr>
            </w:pPr>
            <w:r w:rsidRPr="00E361E1">
              <w:rPr>
                <w:rFonts w:ascii="Times New Roman" w:hAnsi="Times New Roman" w:cs="Times New Roman"/>
                <w:lang w:val="pl-PL"/>
              </w:rPr>
              <w:t>W1 – zna podstawowe pojęcia i koncepcje związane z krajoznawstwem i edukacją przyrodniczą</w:t>
            </w:r>
          </w:p>
        </w:tc>
      </w:tr>
      <w:tr w:rsidR="00E361E1" w:rsidRPr="00E361E1" w14:paraId="63E5629E" w14:textId="77777777" w:rsidTr="00F2783F">
        <w:trPr>
          <w:trHeight w:val="20"/>
        </w:trPr>
        <w:tc>
          <w:tcPr>
            <w:tcW w:w="1829" w:type="pct"/>
            <w:vMerge/>
            <w:tcBorders>
              <w:left w:val="single" w:sz="4" w:space="0" w:color="auto"/>
              <w:right w:val="single" w:sz="4" w:space="0" w:color="auto"/>
            </w:tcBorders>
            <w:vAlign w:val="center"/>
            <w:hideMark/>
          </w:tcPr>
          <w:p w14:paraId="51599E32"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7616CDE3" w14:textId="7DFCF1A3" w:rsidR="009A58E0" w:rsidRPr="00E361E1" w:rsidRDefault="009A58E0" w:rsidP="009A58E0">
            <w:pPr>
              <w:rPr>
                <w:rFonts w:ascii="Times New Roman" w:hAnsi="Times New Roman" w:cs="Times New Roman"/>
              </w:rPr>
            </w:pPr>
            <w:r w:rsidRPr="00E361E1">
              <w:rPr>
                <w:rFonts w:ascii="Times New Roman" w:hAnsi="Times New Roman" w:cs="Times New Roman"/>
                <w:lang w:val="pl-PL"/>
              </w:rPr>
              <w:t>W2 – potrafi wymienić i scharakteryzować metody i techniki, które można wykorzystać w edukacji krajoznawcze i przyrodniczej, w tym technik aktywnego nauczania</w:t>
            </w:r>
          </w:p>
        </w:tc>
      </w:tr>
      <w:tr w:rsidR="00E361E1" w:rsidRPr="00E361E1" w14:paraId="61B702AC" w14:textId="77777777" w:rsidTr="00F2783F">
        <w:trPr>
          <w:trHeight w:val="20"/>
        </w:trPr>
        <w:tc>
          <w:tcPr>
            <w:tcW w:w="1829" w:type="pct"/>
            <w:vMerge/>
            <w:tcBorders>
              <w:left w:val="single" w:sz="4" w:space="0" w:color="auto"/>
              <w:right w:val="single" w:sz="4" w:space="0" w:color="auto"/>
            </w:tcBorders>
            <w:vAlign w:val="center"/>
            <w:hideMark/>
          </w:tcPr>
          <w:p w14:paraId="720529A0"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4B1AE459"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W3 – zna przykłdy wykorzystania nowych techologii w atrakcjach turystycznych w Polsce i na świecie  </w:t>
            </w:r>
          </w:p>
        </w:tc>
      </w:tr>
      <w:tr w:rsidR="00E361E1" w:rsidRPr="00E361E1" w14:paraId="78506C67" w14:textId="77777777" w:rsidTr="00F2783F">
        <w:trPr>
          <w:trHeight w:val="20"/>
        </w:trPr>
        <w:tc>
          <w:tcPr>
            <w:tcW w:w="1829" w:type="pct"/>
            <w:vMerge/>
            <w:tcBorders>
              <w:left w:val="single" w:sz="4" w:space="0" w:color="auto"/>
              <w:right w:val="single" w:sz="4" w:space="0" w:color="auto"/>
            </w:tcBorders>
            <w:vAlign w:val="center"/>
            <w:hideMark/>
          </w:tcPr>
          <w:p w14:paraId="44EE603E"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07EF099C"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7560D54" w14:textId="77777777" w:rsidTr="00F2783F">
        <w:trPr>
          <w:trHeight w:val="20"/>
        </w:trPr>
        <w:tc>
          <w:tcPr>
            <w:tcW w:w="1829" w:type="pct"/>
            <w:vMerge/>
            <w:tcBorders>
              <w:left w:val="single" w:sz="4" w:space="0" w:color="auto"/>
              <w:right w:val="single" w:sz="4" w:space="0" w:color="auto"/>
            </w:tcBorders>
            <w:vAlign w:val="center"/>
            <w:hideMark/>
          </w:tcPr>
          <w:p w14:paraId="405B973D"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14C5E7B0"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U1 – umie zaplanować grę miejską dla wybranej grupy osób  </w:t>
            </w:r>
          </w:p>
        </w:tc>
      </w:tr>
      <w:tr w:rsidR="00E361E1" w:rsidRPr="00E361E1" w14:paraId="634E5C05" w14:textId="77777777" w:rsidTr="00F2783F">
        <w:trPr>
          <w:trHeight w:val="57"/>
        </w:trPr>
        <w:tc>
          <w:tcPr>
            <w:tcW w:w="1829" w:type="pct"/>
            <w:vMerge/>
            <w:tcBorders>
              <w:left w:val="single" w:sz="4" w:space="0" w:color="auto"/>
              <w:right w:val="single" w:sz="4" w:space="0" w:color="auto"/>
            </w:tcBorders>
            <w:vAlign w:val="center"/>
            <w:hideMark/>
          </w:tcPr>
          <w:p w14:paraId="0B4A0073"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30FFE058"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U2 – umie zaprojektować skrytkę geocachingową w wybranym miejscu </w:t>
            </w:r>
          </w:p>
        </w:tc>
      </w:tr>
      <w:tr w:rsidR="00E361E1" w:rsidRPr="00E361E1" w14:paraId="406028D9" w14:textId="77777777" w:rsidTr="00F2783F">
        <w:trPr>
          <w:trHeight w:val="57"/>
        </w:trPr>
        <w:tc>
          <w:tcPr>
            <w:tcW w:w="1829" w:type="pct"/>
            <w:vMerge/>
            <w:tcBorders>
              <w:left w:val="single" w:sz="4" w:space="0" w:color="auto"/>
              <w:right w:val="single" w:sz="4" w:space="0" w:color="auto"/>
            </w:tcBorders>
            <w:vAlign w:val="center"/>
          </w:tcPr>
          <w:p w14:paraId="1BBA866E"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tcPr>
          <w:p w14:paraId="5DC3ECCC" w14:textId="3FE460FB" w:rsidR="009A58E0" w:rsidRPr="00E361E1" w:rsidRDefault="009A58E0" w:rsidP="009A58E0">
            <w:pPr>
              <w:rPr>
                <w:rFonts w:ascii="Times New Roman" w:hAnsi="Times New Roman" w:cs="Times New Roman"/>
              </w:rPr>
            </w:pPr>
            <w:r w:rsidRPr="00E361E1">
              <w:rPr>
                <w:rFonts w:ascii="Times New Roman" w:hAnsi="Times New Roman" w:cs="Times New Roman"/>
                <w:lang w:val="pl-PL"/>
              </w:rPr>
              <w:t>U3 – umie zaproponować scenariusz zajęć przyrodniczych lub krajoznawczych dostosowanych do różnych grup odbiorców</w:t>
            </w:r>
          </w:p>
        </w:tc>
      </w:tr>
      <w:tr w:rsidR="00E361E1" w:rsidRPr="00E361E1" w14:paraId="14225F56" w14:textId="77777777" w:rsidTr="00F2783F">
        <w:trPr>
          <w:trHeight w:val="20"/>
        </w:trPr>
        <w:tc>
          <w:tcPr>
            <w:tcW w:w="1829" w:type="pct"/>
            <w:vMerge/>
            <w:tcBorders>
              <w:left w:val="single" w:sz="4" w:space="0" w:color="auto"/>
              <w:right w:val="single" w:sz="4" w:space="0" w:color="auto"/>
            </w:tcBorders>
            <w:vAlign w:val="center"/>
            <w:hideMark/>
          </w:tcPr>
          <w:p w14:paraId="502D13AB"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6C585784"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A14710B" w14:textId="77777777" w:rsidTr="00F2783F">
        <w:trPr>
          <w:trHeight w:val="340"/>
        </w:trPr>
        <w:tc>
          <w:tcPr>
            <w:tcW w:w="1829" w:type="pct"/>
            <w:vMerge/>
            <w:tcBorders>
              <w:left w:val="single" w:sz="4" w:space="0" w:color="auto"/>
              <w:right w:val="single" w:sz="4" w:space="0" w:color="auto"/>
            </w:tcBorders>
            <w:vAlign w:val="center"/>
            <w:hideMark/>
          </w:tcPr>
          <w:p w14:paraId="05B02DCD"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52D9D6DB"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K1 – ma świadomość potrzeby dostosowania oferty krajozanwcze w obiektach muzealnych dla osób ze specajlnymi potrzebami</w:t>
            </w:r>
          </w:p>
        </w:tc>
      </w:tr>
      <w:tr w:rsidR="00E361E1" w:rsidRPr="00E361E1" w14:paraId="71FDC817" w14:textId="77777777" w:rsidTr="00F2783F">
        <w:trPr>
          <w:trHeight w:val="340"/>
        </w:trPr>
        <w:tc>
          <w:tcPr>
            <w:tcW w:w="1829" w:type="pct"/>
            <w:vMerge/>
            <w:tcBorders>
              <w:left w:val="single" w:sz="4" w:space="0" w:color="auto"/>
              <w:bottom w:val="single" w:sz="4" w:space="0" w:color="auto"/>
              <w:right w:val="single" w:sz="4" w:space="0" w:color="auto"/>
            </w:tcBorders>
            <w:vAlign w:val="center"/>
          </w:tcPr>
          <w:p w14:paraId="32615471"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tcPr>
          <w:p w14:paraId="5AF13151" w14:textId="6D427492" w:rsidR="009A58E0" w:rsidRPr="00E361E1" w:rsidRDefault="009A58E0" w:rsidP="009A58E0">
            <w:pPr>
              <w:rPr>
                <w:rFonts w:ascii="Times New Roman" w:hAnsi="Times New Roman" w:cs="Times New Roman"/>
              </w:rPr>
            </w:pPr>
            <w:r w:rsidRPr="00E361E1">
              <w:rPr>
                <w:rFonts w:ascii="Times New Roman" w:hAnsi="Times New Roman" w:cs="Times New Roman"/>
                <w:lang w:val="pl-PL"/>
              </w:rPr>
              <w:t>K2 – jest świadomy potrzeby podnoszenia świadomości przyrodniczej i kulturowej społeczeństwa poprzez działania edukacyjne</w:t>
            </w:r>
          </w:p>
        </w:tc>
      </w:tr>
      <w:tr w:rsidR="00E361E1" w:rsidRPr="00E361E1" w14:paraId="3494FD28"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tcPr>
          <w:p w14:paraId="4D417289"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171" w:type="pct"/>
            <w:tcBorders>
              <w:top w:val="single" w:sz="4" w:space="0" w:color="auto"/>
              <w:left w:val="single" w:sz="4" w:space="0" w:color="auto"/>
              <w:bottom w:val="single" w:sz="4" w:space="0" w:color="auto"/>
              <w:right w:val="single" w:sz="4" w:space="0" w:color="auto"/>
            </w:tcBorders>
          </w:tcPr>
          <w:p w14:paraId="7F0B3C53"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W1 – TR_W03, TR_W13</w:t>
            </w:r>
          </w:p>
          <w:p w14:paraId="6D164B30"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W2 – TR_W02, TR_W06, TR_W13</w:t>
            </w:r>
          </w:p>
          <w:p w14:paraId="0B4F6734"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W3 – TR_W12</w:t>
            </w:r>
          </w:p>
          <w:p w14:paraId="0036E5A0"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U1, U2 – TR_U08</w:t>
            </w:r>
          </w:p>
          <w:p w14:paraId="5513D349"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U3 – TR_U01, TR_U04, TR_U08</w:t>
            </w:r>
          </w:p>
          <w:p w14:paraId="749D7F25"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K1 – TR_K03</w:t>
            </w:r>
          </w:p>
          <w:p w14:paraId="59A89CD2" w14:textId="59239EAF" w:rsidR="009A58E0" w:rsidRPr="00E361E1" w:rsidRDefault="009A58E0" w:rsidP="009A58E0">
            <w:pPr>
              <w:rPr>
                <w:rFonts w:ascii="Times New Roman" w:hAnsi="Times New Roman" w:cs="Times New Roman"/>
              </w:rPr>
            </w:pPr>
            <w:r w:rsidRPr="00E361E1">
              <w:rPr>
                <w:rFonts w:ascii="Times New Roman" w:hAnsi="Times New Roman" w:cs="Times New Roman"/>
                <w:lang w:val="pl-PL"/>
              </w:rPr>
              <w:t>K2 – TR_K02, TR_K05</w:t>
            </w:r>
          </w:p>
        </w:tc>
      </w:tr>
      <w:tr w:rsidR="00E361E1" w:rsidRPr="00E361E1" w14:paraId="19F2E79D"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tcPr>
          <w:p w14:paraId="52C0AB57"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171" w:type="pct"/>
            <w:tcBorders>
              <w:top w:val="single" w:sz="4" w:space="0" w:color="auto"/>
              <w:left w:val="single" w:sz="4" w:space="0" w:color="auto"/>
              <w:bottom w:val="single" w:sz="4" w:space="0" w:color="auto"/>
              <w:right w:val="single" w:sz="4" w:space="0" w:color="auto"/>
            </w:tcBorders>
            <w:vAlign w:val="center"/>
          </w:tcPr>
          <w:p w14:paraId="447A1135" w14:textId="77777777" w:rsidR="009A58E0" w:rsidRPr="00E361E1" w:rsidRDefault="009A58E0"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2E496D1D"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16AC1ED8"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171" w:type="pct"/>
            <w:tcBorders>
              <w:top w:val="single" w:sz="4" w:space="0" w:color="auto"/>
              <w:left w:val="single" w:sz="4" w:space="0" w:color="auto"/>
              <w:bottom w:val="single" w:sz="4" w:space="0" w:color="auto"/>
              <w:right w:val="single" w:sz="4" w:space="0" w:color="auto"/>
            </w:tcBorders>
            <w:hideMark/>
          </w:tcPr>
          <w:p w14:paraId="2D9FACA8"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Przedmioty: Krajoznawstwo, Ekologia, Turystyka zrównoważona. </w:t>
            </w:r>
          </w:p>
          <w:p w14:paraId="6FF1E775" w14:textId="61AF6D4A" w:rsidR="009A58E0" w:rsidRPr="00E361E1" w:rsidRDefault="009A58E0" w:rsidP="009A58E0">
            <w:pPr>
              <w:rPr>
                <w:rFonts w:ascii="Times New Roman" w:hAnsi="Times New Roman" w:cs="Times New Roman"/>
              </w:rPr>
            </w:pPr>
            <w:r w:rsidRPr="00E361E1">
              <w:rPr>
                <w:rFonts w:ascii="Times New Roman" w:hAnsi="Times New Roman" w:cs="Times New Roman"/>
                <w:lang w:val="pl-PL"/>
              </w:rPr>
              <w:t xml:space="preserve">Znajomość pakietu MS Office i wybranego programu graficznego np. </w:t>
            </w:r>
            <w:r w:rsidRPr="00E361E1">
              <w:rPr>
                <w:rFonts w:ascii="Times New Roman" w:hAnsi="Times New Roman" w:cs="Times New Roman"/>
              </w:rPr>
              <w:t xml:space="preserve">Canva. </w:t>
            </w:r>
          </w:p>
        </w:tc>
      </w:tr>
      <w:tr w:rsidR="00E361E1" w:rsidRPr="00E361E1" w14:paraId="7CFBE032"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51EBC3E1"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Treści programowe modułu </w:t>
            </w:r>
          </w:p>
        </w:tc>
        <w:tc>
          <w:tcPr>
            <w:tcW w:w="3171" w:type="pct"/>
            <w:tcBorders>
              <w:top w:val="single" w:sz="4" w:space="0" w:color="auto"/>
              <w:left w:val="single" w:sz="4" w:space="0" w:color="auto"/>
              <w:bottom w:val="single" w:sz="4" w:space="0" w:color="auto"/>
              <w:right w:val="single" w:sz="4" w:space="0" w:color="auto"/>
            </w:tcBorders>
            <w:hideMark/>
          </w:tcPr>
          <w:p w14:paraId="0C6AD075"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WYKŁAD: Zadania i cele edukacji przyrodniczej i krajoznawczej. Edukacja formalna (szkolna) i nieformalna. Miejsca edukacji – teren i sale edukacyjne (m.in. wioski tematyczne, zagrody edukacyjne, centra edukacji na obszarach chronionych, lasy, obiekty muzealne). Metody i formy edukacji. Interpretacja dziedzictwa przyrodniczego i kulturowego. Neuroedukacja. Wykorzystanie nowoczesnych form aktywności krajoznawczej w edukacji (np. questing, geocaching, TRInO, gry terenowe). Jak inspirować i uczyć w naturze. Wykorzystanie podczas zajęć sensoryki lasu, kąpieli leśnych, outdoor education – nauki poprzez doświadczanie. Wykorzystanie technologii w edukacji (m.in. aplikacje, wirtualna i rozszerzona rzeczywistość, kody QR, Tour Guides System, audioprzewodniki). Rozpoczynanie i prowadzenie działalności edukacyjnej. Znaczenie mediów społecznościowych w edukacji. </w:t>
            </w:r>
          </w:p>
          <w:p w14:paraId="78CBC78E" w14:textId="77777777" w:rsidR="009A58E0" w:rsidRPr="00E361E1" w:rsidRDefault="009A58E0" w:rsidP="009A58E0">
            <w:pPr>
              <w:jc w:val="both"/>
              <w:rPr>
                <w:rFonts w:ascii="Times New Roman" w:hAnsi="Times New Roman" w:cs="Times New Roman"/>
                <w:lang w:val="pl-PL"/>
              </w:rPr>
            </w:pPr>
          </w:p>
          <w:p w14:paraId="3CB3957C"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ĆWICZENIA: projekt skrytki geocachingowej, projekt gry miejskiej dla określonej grupy, krajoznawstwo dostępne (formy udostępniania treści krajoznawczych osobom ze specjalnymi potrzebami), diagnoza modalności sensorycznej, wykorzystanie polisensorycznego oddziaływania w edukacji, projekt scenariusza zajęć przyrodniczych dla osób w różnym wieku, materiały dydaktyczne na zajęcia. </w:t>
            </w:r>
          </w:p>
          <w:p w14:paraId="507A9C79" w14:textId="77777777" w:rsidR="009A58E0" w:rsidRPr="00E361E1" w:rsidRDefault="009A58E0" w:rsidP="009A58E0">
            <w:pPr>
              <w:jc w:val="both"/>
              <w:rPr>
                <w:rFonts w:ascii="Times New Roman" w:hAnsi="Times New Roman" w:cs="Times New Roman"/>
                <w:lang w:val="pl-PL"/>
              </w:rPr>
            </w:pPr>
          </w:p>
          <w:p w14:paraId="463BBE2F" w14:textId="0AD1B36A" w:rsidR="009A58E0" w:rsidRPr="00E361E1" w:rsidRDefault="009A58E0" w:rsidP="009A58E0">
            <w:pPr>
              <w:rPr>
                <w:rFonts w:ascii="Times New Roman" w:hAnsi="Times New Roman" w:cs="Times New Roman"/>
              </w:rPr>
            </w:pPr>
            <w:r w:rsidRPr="00E361E1">
              <w:rPr>
                <w:rFonts w:ascii="Times New Roman" w:hAnsi="Times New Roman" w:cs="Times New Roman"/>
                <w:lang w:val="pl-PL"/>
              </w:rPr>
              <w:t xml:space="preserve">Podczas zajęć terenowych studenci przejdą dwie trasy TRInO, będą wypełniać testy psychometryczne badające zmiany nastroju, będą szukać skrytek geocachongowych, odwiedzą obiekt muzealny – wizyta studyjna w dziale zajmującym się edukacją. </w:t>
            </w:r>
          </w:p>
        </w:tc>
      </w:tr>
      <w:tr w:rsidR="00E361E1" w:rsidRPr="00E361E1" w14:paraId="7AABCCF2"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65D4D72C"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171" w:type="pct"/>
            <w:tcBorders>
              <w:top w:val="single" w:sz="4" w:space="0" w:color="auto"/>
              <w:left w:val="single" w:sz="4" w:space="0" w:color="auto"/>
              <w:bottom w:val="single" w:sz="4" w:space="0" w:color="auto"/>
              <w:right w:val="single" w:sz="4" w:space="0" w:color="auto"/>
            </w:tcBorders>
            <w:hideMark/>
          </w:tcPr>
          <w:p w14:paraId="71D31496" w14:textId="77777777" w:rsidR="009A58E0" w:rsidRPr="00E361E1" w:rsidRDefault="009A58E0" w:rsidP="009A58E0">
            <w:pPr>
              <w:jc w:val="both"/>
              <w:rPr>
                <w:rFonts w:ascii="Times New Roman" w:hAnsi="Times New Roman" w:cs="Times New Roman"/>
              </w:rPr>
            </w:pPr>
            <w:r w:rsidRPr="00E361E1">
              <w:rPr>
                <w:rFonts w:ascii="Times New Roman" w:hAnsi="Times New Roman" w:cs="Times New Roman"/>
              </w:rPr>
              <w:t>Literatura obowiązkowa:</w:t>
            </w:r>
          </w:p>
          <w:p w14:paraId="49C9B315" w14:textId="77777777" w:rsidR="009A58E0" w:rsidRPr="00E361E1" w:rsidRDefault="009A58E0" w:rsidP="009A58E0">
            <w:pPr>
              <w:pStyle w:val="Akapitzlist"/>
              <w:numPr>
                <w:ilvl w:val="0"/>
                <w:numId w:val="59"/>
              </w:numPr>
              <w:ind w:left="339" w:hanging="283"/>
              <w:jc w:val="both"/>
            </w:pPr>
            <w:r w:rsidRPr="00E361E1">
              <w:lastRenderedPageBreak/>
              <w:t xml:space="preserve">Chojancka-Ozga, L., Ozga, W. (2014). Nowe spojrzenie na edukację przyrodniczą na przykładzie wybranych wiosek tematycznych w Polsce. Studia i Materiały Centrum Edukacji Przyrodniczo-Leśnej, 16(1 [38]). </w:t>
            </w:r>
          </w:p>
          <w:p w14:paraId="59E7F861" w14:textId="77777777" w:rsidR="009A58E0" w:rsidRPr="00E361E1" w:rsidRDefault="009A58E0" w:rsidP="009A58E0">
            <w:pPr>
              <w:pStyle w:val="Akapitzlist"/>
              <w:numPr>
                <w:ilvl w:val="0"/>
                <w:numId w:val="59"/>
              </w:numPr>
              <w:ind w:left="339" w:hanging="283"/>
              <w:jc w:val="both"/>
            </w:pPr>
            <w:r w:rsidRPr="00E361E1">
              <w:t xml:space="preserve">Hawlena J., Mazurek-Kusiak J., Rowiński R., Kowalska G., Kobyłka A., Koproń J. (2022) Turystyka i Rekreacja.Wybrane zagadnienia.  Rozdział V. Potencjał nowoczesnych form aktywności krajoznawczej, Instytut Naukowo-Wydawniczy „Spatium”, Radom. </w:t>
            </w:r>
          </w:p>
          <w:p w14:paraId="33309394" w14:textId="77777777" w:rsidR="009A58E0" w:rsidRPr="00E361E1" w:rsidRDefault="009A58E0" w:rsidP="009A58E0">
            <w:pPr>
              <w:pStyle w:val="Akapitzlist"/>
              <w:numPr>
                <w:ilvl w:val="0"/>
                <w:numId w:val="59"/>
              </w:numPr>
              <w:ind w:left="339" w:hanging="283"/>
              <w:jc w:val="both"/>
            </w:pPr>
            <w:r w:rsidRPr="00E361E1">
              <w:t>Juszczyk, S. (2012). Nauronauki w edukacji. Nowe możliwości w procesie nauczania-uczenia się. Chowanna, 39 (2), 39-57.</w:t>
            </w:r>
          </w:p>
          <w:p w14:paraId="699A75A5" w14:textId="77777777" w:rsidR="009A58E0" w:rsidRPr="00E361E1" w:rsidRDefault="009A58E0" w:rsidP="009A58E0">
            <w:pPr>
              <w:pStyle w:val="Akapitzlist"/>
              <w:numPr>
                <w:ilvl w:val="0"/>
                <w:numId w:val="59"/>
              </w:numPr>
              <w:ind w:left="339" w:hanging="283"/>
              <w:jc w:val="both"/>
            </w:pPr>
            <w:r w:rsidRPr="00E361E1">
              <w:t>Stasiak A., Śledzińska J., Włodarczyk B. (2016) Współczesne oblicza krajoznawstwa, Wydawnictwo PTTK „Kraj”, Warszawa.</w:t>
            </w:r>
          </w:p>
          <w:p w14:paraId="65A035D2" w14:textId="77777777" w:rsidR="009A58E0" w:rsidRPr="00E361E1" w:rsidRDefault="009A58E0" w:rsidP="009A58E0">
            <w:pPr>
              <w:pStyle w:val="Akapitzlist"/>
              <w:numPr>
                <w:ilvl w:val="0"/>
                <w:numId w:val="59"/>
              </w:numPr>
              <w:ind w:left="339" w:hanging="283"/>
              <w:jc w:val="both"/>
            </w:pPr>
            <w:r w:rsidRPr="00E361E1">
              <w:t xml:space="preserve">Wojciechowska-Solis J., Kobyłka A., Ciesielski M., Korcz N. (2024), Potencjał turystyki przyrodniczej w Polsce, Wyd. UE we Wrocławiu. </w:t>
            </w:r>
          </w:p>
          <w:p w14:paraId="4E3DB54B" w14:textId="77777777" w:rsidR="009A58E0" w:rsidRPr="00E361E1" w:rsidRDefault="009A58E0" w:rsidP="009A58E0">
            <w:pPr>
              <w:pStyle w:val="Akapitzlist"/>
              <w:ind w:left="339"/>
              <w:jc w:val="both"/>
            </w:pPr>
          </w:p>
          <w:p w14:paraId="3060EFB0" w14:textId="77777777" w:rsidR="009A58E0" w:rsidRPr="00E361E1" w:rsidRDefault="009A58E0" w:rsidP="009A58E0">
            <w:pPr>
              <w:jc w:val="both"/>
              <w:rPr>
                <w:rFonts w:ascii="Times New Roman" w:hAnsi="Times New Roman" w:cs="Times New Roman"/>
              </w:rPr>
            </w:pPr>
            <w:r w:rsidRPr="00E361E1">
              <w:rPr>
                <w:rFonts w:ascii="Times New Roman" w:hAnsi="Times New Roman" w:cs="Times New Roman"/>
              </w:rPr>
              <w:t xml:space="preserve">Literatura uzupełniająca: </w:t>
            </w:r>
          </w:p>
          <w:p w14:paraId="11D80CEE" w14:textId="77777777" w:rsidR="009A58E0" w:rsidRPr="00E361E1" w:rsidRDefault="009A58E0" w:rsidP="009A58E0">
            <w:pPr>
              <w:pStyle w:val="Akapitzlist"/>
              <w:numPr>
                <w:ilvl w:val="0"/>
                <w:numId w:val="60"/>
              </w:numPr>
              <w:ind w:left="339" w:hanging="283"/>
              <w:jc w:val="both"/>
            </w:pPr>
            <w:r w:rsidRPr="00E361E1">
              <w:t xml:space="preserve">ABC Gość niepełnosprawny w muzeum (2013) Szkolenia Narodowego Instytutu Muzealnictwa i Ochrony Zabytków, Warszawa. </w:t>
            </w:r>
          </w:p>
          <w:p w14:paraId="2874BFB5" w14:textId="77777777" w:rsidR="009A58E0" w:rsidRPr="00E361E1" w:rsidRDefault="009A58E0" w:rsidP="009A58E0">
            <w:pPr>
              <w:pStyle w:val="Akapitzlist"/>
              <w:numPr>
                <w:ilvl w:val="0"/>
                <w:numId w:val="60"/>
              </w:numPr>
              <w:ind w:left="339" w:hanging="283"/>
              <w:jc w:val="both"/>
            </w:pPr>
            <w:r w:rsidRPr="00E361E1">
              <w:t xml:space="preserve">ABC Gość niepełnosprawny w muzeum, cz. 2. Niepełnosprawność intelektualna, autyzm, grupy zróżnicowane (2015) Szkolenia Narodowego Instytutu Muzealnictwa i Ochrony Zabytków, Warszawa. </w:t>
            </w:r>
          </w:p>
          <w:p w14:paraId="21EB53E7" w14:textId="77777777" w:rsidR="009A58E0" w:rsidRPr="00E361E1" w:rsidRDefault="009A58E0" w:rsidP="009A58E0">
            <w:pPr>
              <w:pStyle w:val="Akapitzlist"/>
              <w:numPr>
                <w:ilvl w:val="0"/>
                <w:numId w:val="60"/>
              </w:numPr>
              <w:ind w:left="339" w:hanging="283"/>
              <w:jc w:val="both"/>
            </w:pPr>
            <w:r w:rsidRPr="00E361E1">
              <w:t>Pawlak B. (2020) Neuroedukacja w szkole i na uczleni [w:] Kołodziejczyk, J. (red.). Doskonalenie procesów edukacyjnych: obszary i narzędzia, Kraków.</w:t>
            </w:r>
          </w:p>
          <w:p w14:paraId="5BFE93E4" w14:textId="77777777" w:rsidR="009A58E0" w:rsidRPr="00E361E1" w:rsidRDefault="009A58E0" w:rsidP="009A58E0">
            <w:pPr>
              <w:pStyle w:val="Akapitzlist"/>
              <w:numPr>
                <w:ilvl w:val="0"/>
                <w:numId w:val="60"/>
              </w:numPr>
              <w:ind w:left="339" w:hanging="283"/>
              <w:jc w:val="both"/>
            </w:pPr>
            <w:r w:rsidRPr="00E361E1">
              <w:t xml:space="preserve">Pietrzak-Zawadka, J., Lewon, R. (2018). Media społecznościowe i ich znaczenie w edukacji przyrodniczej. Studia i Materiały Centrum Edukacji Przyrodniczo-Leśnej, 20(1 [55]). </w:t>
            </w:r>
          </w:p>
          <w:p w14:paraId="21BD6A82" w14:textId="507C7CE6" w:rsidR="009A58E0" w:rsidRPr="00E361E1" w:rsidRDefault="009A58E0" w:rsidP="009A58E0">
            <w:pPr>
              <w:pStyle w:val="Akapitzlist"/>
              <w:numPr>
                <w:ilvl w:val="0"/>
                <w:numId w:val="60"/>
              </w:numPr>
              <w:ind w:left="339" w:hanging="283"/>
            </w:pPr>
            <w:r w:rsidRPr="00E361E1">
              <w:t>Starosta-Grala, M., Ankudo-Jankowska, A. (2016). Prawne uwarunkowania edukacji przyrodniczo-leśnej w Polsce. Acta Scientiarum Polonorum Silvarum Colendarum Ratio et Industria Lignaria, 15(3), 175-183.</w:t>
            </w:r>
          </w:p>
        </w:tc>
      </w:tr>
      <w:tr w:rsidR="00E361E1" w:rsidRPr="00E361E1" w14:paraId="4D554B6E"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2BE26A4F"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3171" w:type="pct"/>
            <w:tcBorders>
              <w:top w:val="single" w:sz="4" w:space="0" w:color="auto"/>
              <w:left w:val="single" w:sz="4" w:space="0" w:color="auto"/>
              <w:bottom w:val="single" w:sz="4" w:space="0" w:color="auto"/>
              <w:right w:val="single" w:sz="4" w:space="0" w:color="auto"/>
            </w:tcBorders>
            <w:hideMark/>
          </w:tcPr>
          <w:p w14:paraId="28151F0F"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Wykład z wykorzystaniem urządzeń multimedialnych. Ćwiczenia z wykorzystaniem metod aktywizujących, dyskusja, praca zespołowa, wykonanie projektu, ćwiczenia z wykorzystaniem komputera. Ćwiczenia laboratoryjne w sali komputerowej w grupach max 15-osobowych. Do dyspozycji każdego studenta komputer stacjonarny.  </w:t>
            </w:r>
          </w:p>
        </w:tc>
      </w:tr>
      <w:tr w:rsidR="00E361E1" w:rsidRPr="00E361E1" w14:paraId="12F0E9FC"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5C3B91A7"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171" w:type="pct"/>
            <w:tcBorders>
              <w:top w:val="single" w:sz="4" w:space="0" w:color="auto"/>
              <w:left w:val="single" w:sz="4" w:space="0" w:color="auto"/>
              <w:bottom w:val="single" w:sz="4" w:space="0" w:color="auto"/>
              <w:right w:val="single" w:sz="4" w:space="0" w:color="auto"/>
            </w:tcBorders>
            <w:hideMark/>
          </w:tcPr>
          <w:p w14:paraId="744F9393" w14:textId="77777777" w:rsidR="009A58E0" w:rsidRPr="00E361E1" w:rsidRDefault="009A58E0" w:rsidP="009A58E0">
            <w:pPr>
              <w:jc w:val="both"/>
              <w:rPr>
                <w:rFonts w:ascii="Times New Roman" w:hAnsi="Times New Roman" w:cs="Times New Roman"/>
              </w:rPr>
            </w:pPr>
            <w:r w:rsidRPr="00E361E1">
              <w:rPr>
                <w:rFonts w:ascii="Times New Roman" w:hAnsi="Times New Roman" w:cs="Times New Roman"/>
              </w:rPr>
              <w:t xml:space="preserve">Warunkiem uzyskania zaliczenia przedmiotu jest obecność na ćwiczeniach i uzyskanie pozytywnych ocen. </w:t>
            </w:r>
          </w:p>
          <w:p w14:paraId="617CDA5F"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W1, W2, W3 – ocena z zaliczenia wykładów </w:t>
            </w:r>
          </w:p>
          <w:p w14:paraId="0DD250AC"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U1, U2, U3 – ocena 3 zadań projektowych</w:t>
            </w:r>
          </w:p>
          <w:p w14:paraId="586D8803"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W1-W3, K1 – ocena za aktywność na zajęciach</w:t>
            </w:r>
          </w:p>
          <w:p w14:paraId="3FA0B29C" w14:textId="77777777" w:rsidR="009A58E0" w:rsidRPr="00E361E1" w:rsidRDefault="009A58E0" w:rsidP="009A58E0">
            <w:pPr>
              <w:jc w:val="both"/>
              <w:rPr>
                <w:rFonts w:ascii="Times New Roman" w:hAnsi="Times New Roman" w:cs="Times New Roman"/>
              </w:rPr>
            </w:pPr>
            <w:r w:rsidRPr="00E361E1">
              <w:rPr>
                <w:rFonts w:ascii="Times New Roman" w:hAnsi="Times New Roman" w:cs="Times New Roman"/>
              </w:rPr>
              <w:t xml:space="preserve">Formy dokumentowania osiągniętych efektów uczenia się – dziennik zajęć (lista obecności, lista ocen), archiwizowane prace studentów. </w:t>
            </w:r>
          </w:p>
        </w:tc>
      </w:tr>
      <w:tr w:rsidR="00E361E1" w:rsidRPr="00E361E1" w14:paraId="5B1AC650"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tcPr>
          <w:p w14:paraId="3F4D1DD2"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0C7DE0C0" w14:textId="77777777" w:rsidR="009A58E0" w:rsidRPr="00E361E1" w:rsidRDefault="009A58E0" w:rsidP="009A58E0">
            <w:pPr>
              <w:rPr>
                <w:rFonts w:ascii="Times New Roman" w:hAnsi="Times New Roman" w:cs="Times New Roman"/>
              </w:rPr>
            </w:pPr>
          </w:p>
        </w:tc>
        <w:tc>
          <w:tcPr>
            <w:tcW w:w="3171" w:type="pct"/>
            <w:tcBorders>
              <w:top w:val="single" w:sz="4" w:space="0" w:color="auto"/>
              <w:left w:val="single" w:sz="4" w:space="0" w:color="auto"/>
              <w:bottom w:val="single" w:sz="4" w:space="0" w:color="auto"/>
              <w:right w:val="single" w:sz="4" w:space="0" w:color="auto"/>
            </w:tcBorders>
            <w:hideMark/>
          </w:tcPr>
          <w:p w14:paraId="600F8E44"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Ocena końcowa = średnia ocen z zaliczenia wykładów i ćwiczeń </w:t>
            </w:r>
          </w:p>
          <w:p w14:paraId="4FD1AAF5"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0,5: zaliczenie wykładów – test </w:t>
            </w:r>
          </w:p>
          <w:p w14:paraId="39985431"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0,10: ocena zadania projektowego – projekt skrytki geocachingowej </w:t>
            </w:r>
          </w:p>
          <w:p w14:paraId="23E2B7D1"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 xml:space="preserve">0,15: ocena zadania projektowego – projekt gry miejskiej </w:t>
            </w:r>
          </w:p>
          <w:p w14:paraId="4BB28280"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0,15: ocena zadania projektowego – projekt scenariusza zajęć</w:t>
            </w:r>
          </w:p>
          <w:p w14:paraId="622FB40A" w14:textId="1A453D79" w:rsidR="009A58E0" w:rsidRPr="00E361E1" w:rsidRDefault="009A58E0" w:rsidP="009A58E0">
            <w:pPr>
              <w:jc w:val="both"/>
              <w:rPr>
                <w:rFonts w:ascii="Times New Roman" w:hAnsi="Times New Roman" w:cs="Times New Roman"/>
              </w:rPr>
            </w:pPr>
            <w:r w:rsidRPr="00E361E1">
              <w:rPr>
                <w:rFonts w:ascii="Times New Roman" w:hAnsi="Times New Roman" w:cs="Times New Roman"/>
                <w:lang w:val="pl-PL"/>
              </w:rPr>
              <w:t>0,10: ocena za aktywność na zajęciach</w:t>
            </w:r>
          </w:p>
        </w:tc>
      </w:tr>
      <w:tr w:rsidR="00E361E1" w:rsidRPr="00E361E1" w14:paraId="4E7EC9AE"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2D36CD5F"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Bilans punktów ECTS</w:t>
            </w:r>
          </w:p>
        </w:tc>
        <w:tc>
          <w:tcPr>
            <w:tcW w:w="3171" w:type="pct"/>
            <w:tcBorders>
              <w:top w:val="single" w:sz="4" w:space="0" w:color="auto"/>
              <w:left w:val="single" w:sz="4" w:space="0" w:color="auto"/>
              <w:bottom w:val="single" w:sz="4" w:space="0" w:color="auto"/>
              <w:right w:val="single" w:sz="4" w:space="0" w:color="auto"/>
            </w:tcBorders>
            <w:hideMark/>
          </w:tcPr>
          <w:p w14:paraId="2A7174FA" w14:textId="1D1F201F" w:rsidR="009A58E0" w:rsidRPr="00E361E1" w:rsidRDefault="009A58E0" w:rsidP="009A58E0">
            <w:pPr>
              <w:jc w:val="both"/>
              <w:rPr>
                <w:rFonts w:ascii="Times New Roman" w:hAnsi="Times New Roman" w:cs="Times New Roman"/>
              </w:rPr>
            </w:pPr>
            <w:r w:rsidRPr="00E361E1">
              <w:rPr>
                <w:rFonts w:ascii="Times New Roman" w:hAnsi="Times New Roman" w:cs="Times New Roman"/>
              </w:rPr>
              <w:t>Kontaktowe – 28 godz. (1,1 ECTS):</w:t>
            </w:r>
          </w:p>
          <w:p w14:paraId="5DA16EE3" w14:textId="75C02369" w:rsidR="009A58E0" w:rsidRPr="00E361E1" w:rsidRDefault="009A58E0" w:rsidP="009A58E0">
            <w:pPr>
              <w:rPr>
                <w:rFonts w:ascii="Times New Roman" w:hAnsi="Times New Roman" w:cs="Times New Roman"/>
              </w:rPr>
            </w:pPr>
            <w:r w:rsidRPr="00E361E1">
              <w:rPr>
                <w:rFonts w:ascii="Times New Roman" w:hAnsi="Times New Roman" w:cs="Times New Roman"/>
              </w:rPr>
              <w:t>8 godz. (0,3 ECTS) – wykłady</w:t>
            </w:r>
          </w:p>
          <w:p w14:paraId="1527F307" w14:textId="27B1B43B" w:rsidR="009A58E0" w:rsidRPr="00E361E1" w:rsidRDefault="009A58E0" w:rsidP="009A58E0">
            <w:pPr>
              <w:rPr>
                <w:rFonts w:ascii="Times New Roman" w:hAnsi="Times New Roman" w:cs="Times New Roman"/>
              </w:rPr>
            </w:pPr>
            <w:r w:rsidRPr="00E361E1">
              <w:rPr>
                <w:rFonts w:ascii="Times New Roman" w:hAnsi="Times New Roman" w:cs="Times New Roman"/>
              </w:rPr>
              <w:t>8 godz. (0,3 ECTS) – ćwiczenia audytoryjne</w:t>
            </w:r>
          </w:p>
          <w:p w14:paraId="38A310FC" w14:textId="0ECEFA7E" w:rsidR="009A58E0" w:rsidRPr="00E361E1" w:rsidRDefault="009A58E0" w:rsidP="009A58E0">
            <w:pPr>
              <w:rPr>
                <w:rFonts w:ascii="Times New Roman" w:hAnsi="Times New Roman" w:cs="Times New Roman"/>
              </w:rPr>
            </w:pPr>
            <w:r w:rsidRPr="00E361E1">
              <w:rPr>
                <w:rFonts w:ascii="Times New Roman" w:hAnsi="Times New Roman" w:cs="Times New Roman"/>
              </w:rPr>
              <w:t>8 godz. (0,3 ECTS) – ćwiczenia laboratoryjne</w:t>
            </w:r>
          </w:p>
          <w:p w14:paraId="62CF6B49" w14:textId="356C67C6" w:rsidR="009A58E0" w:rsidRPr="00E361E1" w:rsidRDefault="009A58E0" w:rsidP="009A58E0">
            <w:pPr>
              <w:rPr>
                <w:rFonts w:ascii="Times New Roman" w:hAnsi="Times New Roman" w:cs="Times New Roman"/>
              </w:rPr>
            </w:pPr>
            <w:r w:rsidRPr="00E361E1">
              <w:rPr>
                <w:rFonts w:ascii="Times New Roman" w:hAnsi="Times New Roman" w:cs="Times New Roman"/>
              </w:rPr>
              <w:t>4 godz. (0,2 ECTS) – ćwiczenia terenowe</w:t>
            </w:r>
          </w:p>
          <w:p w14:paraId="4A53C442" w14:textId="77777777" w:rsidR="009A58E0" w:rsidRPr="00E361E1" w:rsidRDefault="009A58E0" w:rsidP="009A58E0">
            <w:pPr>
              <w:rPr>
                <w:rFonts w:ascii="Times New Roman" w:hAnsi="Times New Roman" w:cs="Times New Roman"/>
              </w:rPr>
            </w:pPr>
          </w:p>
          <w:p w14:paraId="0A9CF1AB" w14:textId="5C985DDA" w:rsidR="009A58E0" w:rsidRPr="00E361E1" w:rsidRDefault="009A58E0" w:rsidP="009A58E0">
            <w:pPr>
              <w:rPr>
                <w:rFonts w:ascii="Times New Roman" w:hAnsi="Times New Roman" w:cs="Times New Roman"/>
              </w:rPr>
            </w:pPr>
            <w:r w:rsidRPr="00E361E1">
              <w:rPr>
                <w:rFonts w:ascii="Times New Roman" w:hAnsi="Times New Roman" w:cs="Times New Roman"/>
              </w:rPr>
              <w:t>Niekontaktowe – 72 godz. (2,9 ECTS):</w:t>
            </w:r>
          </w:p>
          <w:p w14:paraId="41EFF0DB" w14:textId="723A9969"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25 godz. (1,0 ECTS) – studiowanie literatury związanej z zajęciami </w:t>
            </w:r>
          </w:p>
          <w:p w14:paraId="2CF7E331" w14:textId="64DED85A" w:rsidR="009A58E0" w:rsidRPr="00E361E1" w:rsidRDefault="009A58E0" w:rsidP="009A58E0">
            <w:pPr>
              <w:rPr>
                <w:rFonts w:ascii="Times New Roman" w:hAnsi="Times New Roman" w:cs="Times New Roman"/>
              </w:rPr>
            </w:pPr>
            <w:r w:rsidRPr="00E361E1">
              <w:rPr>
                <w:rFonts w:ascii="Times New Roman" w:hAnsi="Times New Roman" w:cs="Times New Roman"/>
              </w:rPr>
              <w:t>22 godz. (0,9 ECTS) – przygotowanie projektu 1 i 2</w:t>
            </w:r>
          </w:p>
          <w:p w14:paraId="3CD39C47" w14:textId="46F31CA5" w:rsidR="009A58E0" w:rsidRPr="00E361E1" w:rsidRDefault="009A58E0" w:rsidP="009A58E0">
            <w:pPr>
              <w:rPr>
                <w:rFonts w:ascii="Times New Roman" w:hAnsi="Times New Roman" w:cs="Times New Roman"/>
              </w:rPr>
            </w:pPr>
            <w:r w:rsidRPr="00E361E1">
              <w:rPr>
                <w:rFonts w:ascii="Times New Roman" w:hAnsi="Times New Roman" w:cs="Times New Roman"/>
              </w:rPr>
              <w:t xml:space="preserve">25 godz. (1,0 ECTS) – przygotowanie się do zaliczenia wykładów </w:t>
            </w:r>
          </w:p>
          <w:p w14:paraId="1D1F2297" w14:textId="65B06205" w:rsidR="009A58E0" w:rsidRPr="00E361E1" w:rsidRDefault="009A58E0" w:rsidP="009A58E0">
            <w:pPr>
              <w:jc w:val="both"/>
              <w:rPr>
                <w:rFonts w:ascii="Times New Roman" w:hAnsi="Times New Roman" w:cs="Times New Roman"/>
                <w:bCs/>
              </w:rPr>
            </w:pPr>
            <w:r w:rsidRPr="00E361E1">
              <w:rPr>
                <w:rFonts w:ascii="Times New Roman" w:hAnsi="Times New Roman" w:cs="Times New Roman"/>
                <w:bCs/>
              </w:rPr>
              <w:t>100 godz. (4 ECTS) – łączny nakład pracy studenta</w:t>
            </w:r>
          </w:p>
        </w:tc>
      </w:tr>
      <w:tr w:rsidR="009A58E0" w:rsidRPr="00E361E1" w14:paraId="03752139" w14:textId="77777777" w:rsidTr="00F2783F">
        <w:trPr>
          <w:trHeight w:val="20"/>
        </w:trPr>
        <w:tc>
          <w:tcPr>
            <w:tcW w:w="1829" w:type="pct"/>
            <w:tcBorders>
              <w:top w:val="single" w:sz="4" w:space="0" w:color="auto"/>
              <w:left w:val="single" w:sz="4" w:space="0" w:color="auto"/>
              <w:bottom w:val="single" w:sz="4" w:space="0" w:color="auto"/>
              <w:right w:val="single" w:sz="4" w:space="0" w:color="auto"/>
            </w:tcBorders>
            <w:hideMark/>
          </w:tcPr>
          <w:p w14:paraId="710BF558" w14:textId="77777777" w:rsidR="009A58E0" w:rsidRPr="00E361E1" w:rsidRDefault="009A58E0"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171" w:type="pct"/>
            <w:tcBorders>
              <w:top w:val="single" w:sz="4" w:space="0" w:color="auto"/>
              <w:left w:val="single" w:sz="4" w:space="0" w:color="auto"/>
              <w:bottom w:val="single" w:sz="4" w:space="0" w:color="auto"/>
              <w:right w:val="single" w:sz="4" w:space="0" w:color="auto"/>
            </w:tcBorders>
            <w:hideMark/>
          </w:tcPr>
          <w:p w14:paraId="72D028B4" w14:textId="7825C195" w:rsidR="009A58E0" w:rsidRPr="00E361E1" w:rsidRDefault="009A58E0" w:rsidP="009A58E0">
            <w:pPr>
              <w:jc w:val="both"/>
              <w:rPr>
                <w:rFonts w:ascii="Times New Roman" w:hAnsi="Times New Roman" w:cs="Times New Roman"/>
              </w:rPr>
            </w:pPr>
            <w:r w:rsidRPr="00E361E1">
              <w:rPr>
                <w:rFonts w:ascii="Times New Roman" w:hAnsi="Times New Roman" w:cs="Times New Roman"/>
              </w:rPr>
              <w:t xml:space="preserve">Udział w wykładach – 8 godz. </w:t>
            </w:r>
          </w:p>
          <w:p w14:paraId="36B6656C" w14:textId="65B467CC" w:rsidR="009A58E0" w:rsidRPr="00E361E1" w:rsidRDefault="009A58E0" w:rsidP="009A58E0">
            <w:pPr>
              <w:jc w:val="both"/>
              <w:rPr>
                <w:rFonts w:ascii="Times New Roman" w:hAnsi="Times New Roman" w:cs="Times New Roman"/>
              </w:rPr>
            </w:pPr>
            <w:r w:rsidRPr="00E361E1">
              <w:rPr>
                <w:rFonts w:ascii="Times New Roman" w:hAnsi="Times New Roman" w:cs="Times New Roman"/>
              </w:rPr>
              <w:t xml:space="preserve">Udział w ćwiczeniach audytoryjnych – 8 godz. </w:t>
            </w:r>
          </w:p>
          <w:p w14:paraId="0E5DA698" w14:textId="552ED8E6" w:rsidR="009A58E0" w:rsidRPr="00E361E1" w:rsidRDefault="009A58E0" w:rsidP="009A58E0">
            <w:pPr>
              <w:jc w:val="both"/>
              <w:rPr>
                <w:rFonts w:ascii="Times New Roman" w:hAnsi="Times New Roman" w:cs="Times New Roman"/>
              </w:rPr>
            </w:pPr>
            <w:r w:rsidRPr="00E361E1">
              <w:rPr>
                <w:rFonts w:ascii="Times New Roman" w:hAnsi="Times New Roman" w:cs="Times New Roman"/>
              </w:rPr>
              <w:t xml:space="preserve">Udział w ćwiczeniach laboratoryjnych – 8 godz. </w:t>
            </w:r>
          </w:p>
          <w:p w14:paraId="39CCDE33" w14:textId="377F5FFA" w:rsidR="009A58E0" w:rsidRPr="00E361E1" w:rsidRDefault="009A58E0" w:rsidP="009A58E0">
            <w:pPr>
              <w:jc w:val="both"/>
              <w:rPr>
                <w:rFonts w:ascii="Times New Roman" w:hAnsi="Times New Roman" w:cs="Times New Roman"/>
              </w:rPr>
            </w:pPr>
            <w:r w:rsidRPr="00E361E1">
              <w:rPr>
                <w:rFonts w:ascii="Times New Roman" w:hAnsi="Times New Roman" w:cs="Times New Roman"/>
              </w:rPr>
              <w:t xml:space="preserve">Udział w ćwiczeniach terenowych – 4 godz. </w:t>
            </w:r>
          </w:p>
        </w:tc>
      </w:tr>
    </w:tbl>
    <w:p w14:paraId="3F884141" w14:textId="77777777" w:rsidR="00CB5F89" w:rsidRPr="00E361E1" w:rsidRDefault="00CB5F89" w:rsidP="009A58E0">
      <w:pPr>
        <w:rPr>
          <w:rFonts w:ascii="Times New Roman" w:hAnsi="Times New Roman" w:cs="Times New Roman"/>
          <w:sz w:val="28"/>
          <w:szCs w:val="28"/>
          <w:lang w:val="pl-PL"/>
        </w:rPr>
      </w:pPr>
    </w:p>
    <w:p w14:paraId="590A29D8" w14:textId="4FC9DC4F" w:rsidR="004A4EDC" w:rsidRPr="00E361E1" w:rsidRDefault="004A4EDC" w:rsidP="009A58E0">
      <w:pPr>
        <w:tabs>
          <w:tab w:val="left" w:pos="4055"/>
        </w:tabs>
        <w:rPr>
          <w:rFonts w:ascii="Times New Roman" w:hAnsi="Times New Roman" w:cs="Times New Roman"/>
          <w:b/>
          <w:sz w:val="28"/>
          <w:lang w:val="pl-PL"/>
        </w:rPr>
      </w:pPr>
      <w:r w:rsidRPr="00E361E1">
        <w:rPr>
          <w:rFonts w:ascii="Times New Roman" w:hAnsi="Times New Roman" w:cs="Times New Roman"/>
          <w:b/>
          <w:sz w:val="28"/>
          <w:lang w:val="pl-PL"/>
        </w:rPr>
        <w:t xml:space="preserve">Karta opisu zajęć z modułu Regiony turystyczne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5665"/>
      </w:tblGrid>
      <w:tr w:rsidR="00E361E1" w:rsidRPr="00E361E1" w14:paraId="39E165AB" w14:textId="77777777" w:rsidTr="00F2783F">
        <w:trPr>
          <w:trHeight w:val="20"/>
        </w:trPr>
        <w:tc>
          <w:tcPr>
            <w:tcW w:w="2058" w:type="pct"/>
            <w:shd w:val="clear" w:color="auto" w:fill="auto"/>
          </w:tcPr>
          <w:p w14:paraId="6FA73A58"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Nazwa kierunku studiów </w:t>
            </w:r>
          </w:p>
        </w:tc>
        <w:tc>
          <w:tcPr>
            <w:tcW w:w="2942" w:type="pct"/>
            <w:shd w:val="clear" w:color="auto" w:fill="auto"/>
          </w:tcPr>
          <w:p w14:paraId="7D762E76"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Turystyka i Rekreacja</w:t>
            </w:r>
          </w:p>
        </w:tc>
      </w:tr>
      <w:tr w:rsidR="00E361E1" w:rsidRPr="00E361E1" w14:paraId="24951B8D" w14:textId="77777777" w:rsidTr="00F2783F">
        <w:trPr>
          <w:trHeight w:val="20"/>
        </w:trPr>
        <w:tc>
          <w:tcPr>
            <w:tcW w:w="2058" w:type="pct"/>
            <w:shd w:val="clear" w:color="auto" w:fill="auto"/>
          </w:tcPr>
          <w:p w14:paraId="17063441"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2942" w:type="pct"/>
            <w:shd w:val="clear" w:color="auto" w:fill="auto"/>
          </w:tcPr>
          <w:p w14:paraId="640F6100"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Regiony Turystyczne</w:t>
            </w:r>
          </w:p>
          <w:p w14:paraId="3D093077"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Tourist Regions</w:t>
            </w:r>
          </w:p>
        </w:tc>
      </w:tr>
      <w:tr w:rsidR="00E361E1" w:rsidRPr="00E361E1" w14:paraId="66302D6B" w14:textId="77777777" w:rsidTr="00F2783F">
        <w:trPr>
          <w:trHeight w:val="20"/>
        </w:trPr>
        <w:tc>
          <w:tcPr>
            <w:tcW w:w="2058" w:type="pct"/>
            <w:shd w:val="clear" w:color="auto" w:fill="auto"/>
          </w:tcPr>
          <w:p w14:paraId="074EAD4B"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Język wykładowy </w:t>
            </w:r>
          </w:p>
        </w:tc>
        <w:tc>
          <w:tcPr>
            <w:tcW w:w="2942" w:type="pct"/>
            <w:shd w:val="clear" w:color="auto" w:fill="auto"/>
          </w:tcPr>
          <w:p w14:paraId="705ACB25"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Polski</w:t>
            </w:r>
          </w:p>
        </w:tc>
      </w:tr>
      <w:tr w:rsidR="00E361E1" w:rsidRPr="00E361E1" w14:paraId="3972D3A3" w14:textId="77777777" w:rsidTr="00F2783F">
        <w:trPr>
          <w:trHeight w:val="20"/>
        </w:trPr>
        <w:tc>
          <w:tcPr>
            <w:tcW w:w="2058" w:type="pct"/>
            <w:shd w:val="clear" w:color="auto" w:fill="auto"/>
          </w:tcPr>
          <w:p w14:paraId="614B6020" w14:textId="77777777" w:rsidR="00FD11F1" w:rsidRPr="00E361E1" w:rsidRDefault="00FD11F1"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Rodzaj modułu </w:t>
            </w:r>
          </w:p>
        </w:tc>
        <w:tc>
          <w:tcPr>
            <w:tcW w:w="2942" w:type="pct"/>
            <w:shd w:val="clear" w:color="auto" w:fill="auto"/>
          </w:tcPr>
          <w:p w14:paraId="23B387F0"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obowiązkowy</w:t>
            </w:r>
          </w:p>
        </w:tc>
      </w:tr>
      <w:tr w:rsidR="00E361E1" w:rsidRPr="00E361E1" w14:paraId="6DB2E906" w14:textId="77777777" w:rsidTr="00F2783F">
        <w:trPr>
          <w:trHeight w:val="20"/>
        </w:trPr>
        <w:tc>
          <w:tcPr>
            <w:tcW w:w="2058" w:type="pct"/>
            <w:shd w:val="clear" w:color="auto" w:fill="auto"/>
          </w:tcPr>
          <w:p w14:paraId="052DD8B4"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Poziom studiów</w:t>
            </w:r>
          </w:p>
        </w:tc>
        <w:tc>
          <w:tcPr>
            <w:tcW w:w="2942" w:type="pct"/>
            <w:shd w:val="clear" w:color="auto" w:fill="auto"/>
          </w:tcPr>
          <w:p w14:paraId="4ADF259E"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drugiego stopnia</w:t>
            </w:r>
          </w:p>
        </w:tc>
      </w:tr>
      <w:tr w:rsidR="00E361E1" w:rsidRPr="00E361E1" w14:paraId="25620381" w14:textId="77777777" w:rsidTr="00F2783F">
        <w:trPr>
          <w:trHeight w:val="20"/>
        </w:trPr>
        <w:tc>
          <w:tcPr>
            <w:tcW w:w="2058" w:type="pct"/>
            <w:shd w:val="clear" w:color="auto" w:fill="auto"/>
          </w:tcPr>
          <w:p w14:paraId="03A28817"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Forma studiów</w:t>
            </w:r>
          </w:p>
        </w:tc>
        <w:tc>
          <w:tcPr>
            <w:tcW w:w="2942" w:type="pct"/>
            <w:shd w:val="clear" w:color="auto" w:fill="auto"/>
          </w:tcPr>
          <w:p w14:paraId="0D4B860B" w14:textId="42C1C926" w:rsidR="00FD11F1" w:rsidRPr="00E361E1" w:rsidRDefault="00571759" w:rsidP="009A58E0">
            <w:pPr>
              <w:jc w:val="both"/>
              <w:rPr>
                <w:rFonts w:ascii="Times New Roman" w:hAnsi="Times New Roman" w:cs="Times New Roman"/>
                <w:strike/>
              </w:rPr>
            </w:pPr>
            <w:r w:rsidRPr="00E361E1">
              <w:rPr>
                <w:rFonts w:ascii="Times New Roman" w:hAnsi="Times New Roman" w:cs="Times New Roman"/>
              </w:rPr>
              <w:t>nie</w:t>
            </w:r>
            <w:r w:rsidR="00FD11F1" w:rsidRPr="00E361E1">
              <w:rPr>
                <w:rFonts w:ascii="Times New Roman" w:hAnsi="Times New Roman" w:cs="Times New Roman"/>
              </w:rPr>
              <w:t>stacjonarne</w:t>
            </w:r>
          </w:p>
        </w:tc>
      </w:tr>
      <w:tr w:rsidR="00E361E1" w:rsidRPr="00E361E1" w14:paraId="4CDC4E37" w14:textId="77777777" w:rsidTr="00F2783F">
        <w:trPr>
          <w:trHeight w:val="20"/>
        </w:trPr>
        <w:tc>
          <w:tcPr>
            <w:tcW w:w="2058" w:type="pct"/>
            <w:shd w:val="clear" w:color="auto" w:fill="auto"/>
          </w:tcPr>
          <w:p w14:paraId="3C2D257C"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Rok studiów dla kierunku</w:t>
            </w:r>
          </w:p>
        </w:tc>
        <w:tc>
          <w:tcPr>
            <w:tcW w:w="2942" w:type="pct"/>
            <w:shd w:val="clear" w:color="auto" w:fill="auto"/>
          </w:tcPr>
          <w:p w14:paraId="2B03D3AD"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1</w:t>
            </w:r>
          </w:p>
        </w:tc>
      </w:tr>
      <w:tr w:rsidR="00E361E1" w:rsidRPr="00E361E1" w14:paraId="4B094AE0" w14:textId="77777777" w:rsidTr="00F2783F">
        <w:trPr>
          <w:trHeight w:val="20"/>
        </w:trPr>
        <w:tc>
          <w:tcPr>
            <w:tcW w:w="2058" w:type="pct"/>
            <w:shd w:val="clear" w:color="auto" w:fill="auto"/>
          </w:tcPr>
          <w:p w14:paraId="3AB180ED"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Semestr dla kierunku</w:t>
            </w:r>
          </w:p>
        </w:tc>
        <w:tc>
          <w:tcPr>
            <w:tcW w:w="2942" w:type="pct"/>
            <w:shd w:val="clear" w:color="auto" w:fill="auto"/>
          </w:tcPr>
          <w:p w14:paraId="46ABE1FC"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1</w:t>
            </w:r>
          </w:p>
        </w:tc>
      </w:tr>
      <w:tr w:rsidR="00E361E1" w:rsidRPr="00E361E1" w14:paraId="14DD7D90" w14:textId="77777777" w:rsidTr="00F2783F">
        <w:trPr>
          <w:trHeight w:val="20"/>
        </w:trPr>
        <w:tc>
          <w:tcPr>
            <w:tcW w:w="2058" w:type="pct"/>
            <w:shd w:val="clear" w:color="auto" w:fill="auto"/>
          </w:tcPr>
          <w:p w14:paraId="3E8A5468" w14:textId="77777777" w:rsidR="00FD11F1" w:rsidRPr="00E361E1" w:rsidRDefault="00FD11F1" w:rsidP="009A58E0">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Liczba punktów ECTS z podziałem na kontaktowe/niekontaktowe</w:t>
            </w:r>
          </w:p>
        </w:tc>
        <w:tc>
          <w:tcPr>
            <w:tcW w:w="2942" w:type="pct"/>
            <w:shd w:val="clear" w:color="auto" w:fill="auto"/>
          </w:tcPr>
          <w:p w14:paraId="5BD4FC3C" w14:textId="1D6142AD" w:rsidR="00FD11F1" w:rsidRPr="00E361E1" w:rsidRDefault="00FD11F1" w:rsidP="009A58E0">
            <w:pPr>
              <w:jc w:val="both"/>
              <w:rPr>
                <w:rFonts w:ascii="Times New Roman" w:hAnsi="Times New Roman" w:cs="Times New Roman"/>
              </w:rPr>
            </w:pPr>
            <w:r w:rsidRPr="00E361E1">
              <w:rPr>
                <w:rFonts w:ascii="Times New Roman" w:hAnsi="Times New Roman" w:cs="Times New Roman"/>
                <w:lang w:val="pl-PL"/>
              </w:rPr>
              <w:t xml:space="preserve"> </w:t>
            </w:r>
            <w:r w:rsidRPr="00E361E1">
              <w:rPr>
                <w:rFonts w:ascii="Times New Roman" w:hAnsi="Times New Roman" w:cs="Times New Roman"/>
              </w:rPr>
              <w:t>5 (</w:t>
            </w:r>
            <w:r w:rsidR="00530B6A" w:rsidRPr="00E361E1">
              <w:rPr>
                <w:rFonts w:ascii="Times New Roman" w:hAnsi="Times New Roman" w:cs="Times New Roman"/>
              </w:rPr>
              <w:t>1</w:t>
            </w:r>
            <w:r w:rsidRPr="00E361E1">
              <w:rPr>
                <w:rFonts w:ascii="Times New Roman" w:hAnsi="Times New Roman" w:cs="Times New Roman"/>
              </w:rPr>
              <w:t>,</w:t>
            </w:r>
            <w:r w:rsidR="00530B6A" w:rsidRPr="00E361E1">
              <w:rPr>
                <w:rFonts w:ascii="Times New Roman" w:hAnsi="Times New Roman" w:cs="Times New Roman"/>
              </w:rPr>
              <w:t>6</w:t>
            </w:r>
            <w:r w:rsidRPr="00E361E1">
              <w:rPr>
                <w:rFonts w:ascii="Times New Roman" w:hAnsi="Times New Roman" w:cs="Times New Roman"/>
              </w:rPr>
              <w:t>/</w:t>
            </w:r>
            <w:r w:rsidR="00530B6A" w:rsidRPr="00E361E1">
              <w:rPr>
                <w:rFonts w:ascii="Times New Roman" w:hAnsi="Times New Roman" w:cs="Times New Roman"/>
              </w:rPr>
              <w:t>3,4</w:t>
            </w:r>
            <w:r w:rsidRPr="00E361E1">
              <w:rPr>
                <w:rFonts w:ascii="Times New Roman" w:hAnsi="Times New Roman" w:cs="Times New Roman"/>
              </w:rPr>
              <w:t xml:space="preserve">) </w:t>
            </w:r>
          </w:p>
        </w:tc>
      </w:tr>
      <w:tr w:rsidR="00E361E1" w:rsidRPr="00E361E1" w14:paraId="6CD4EBF0" w14:textId="77777777" w:rsidTr="00F2783F">
        <w:trPr>
          <w:trHeight w:val="20"/>
        </w:trPr>
        <w:tc>
          <w:tcPr>
            <w:tcW w:w="2058" w:type="pct"/>
            <w:shd w:val="clear" w:color="auto" w:fill="auto"/>
          </w:tcPr>
          <w:p w14:paraId="1026C925" w14:textId="77777777" w:rsidR="00FD11F1" w:rsidRPr="00E361E1" w:rsidRDefault="00FD11F1" w:rsidP="009A58E0">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2942" w:type="pct"/>
            <w:shd w:val="clear" w:color="auto" w:fill="auto"/>
          </w:tcPr>
          <w:p w14:paraId="3AFF3D06"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Dr Jerzy Koproń</w:t>
            </w:r>
          </w:p>
        </w:tc>
      </w:tr>
      <w:tr w:rsidR="00E361E1" w:rsidRPr="00E361E1" w14:paraId="1823C87B" w14:textId="77777777" w:rsidTr="00F2783F">
        <w:trPr>
          <w:trHeight w:val="20"/>
        </w:trPr>
        <w:tc>
          <w:tcPr>
            <w:tcW w:w="2058" w:type="pct"/>
            <w:shd w:val="clear" w:color="auto" w:fill="auto"/>
          </w:tcPr>
          <w:p w14:paraId="3F6C5172"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Jednostka oferująca moduł</w:t>
            </w:r>
          </w:p>
        </w:tc>
        <w:tc>
          <w:tcPr>
            <w:tcW w:w="2942" w:type="pct"/>
            <w:shd w:val="clear" w:color="auto" w:fill="auto"/>
          </w:tcPr>
          <w:p w14:paraId="397D549C"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029970BA" w14:textId="77777777" w:rsidTr="00F2783F">
        <w:trPr>
          <w:trHeight w:val="20"/>
        </w:trPr>
        <w:tc>
          <w:tcPr>
            <w:tcW w:w="2058" w:type="pct"/>
            <w:shd w:val="clear" w:color="auto" w:fill="auto"/>
          </w:tcPr>
          <w:p w14:paraId="2FCEC810"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Cel modułu</w:t>
            </w:r>
          </w:p>
        </w:tc>
        <w:tc>
          <w:tcPr>
            <w:tcW w:w="2942" w:type="pct"/>
            <w:shd w:val="clear" w:color="auto" w:fill="auto"/>
          </w:tcPr>
          <w:p w14:paraId="2ADDDC30"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Celem przedmiotu jest wprowadzenie w problematykę badawczą dotyczacą geografii regionów turystycznych  oraz zapoznanie z pojęciami takimi jak: np. atrakcyjność turystyczna i region turystyczny. </w:t>
            </w:r>
          </w:p>
          <w:p w14:paraId="1C54F721"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Istotne jest również zrozumienie fenomenu turystyki masowej i zapoznanie studentów  z najistotniejszymi destynacjami turystycznymi, oraz motywacjami wyjazdów, a także z kryteriami kreowania regionów turystycznych. Nastąpi również omówienie reguł </w:t>
            </w:r>
            <w:r w:rsidRPr="00E361E1">
              <w:rPr>
                <w:rFonts w:ascii="Times New Roman" w:hAnsi="Times New Roman" w:cs="Times New Roman"/>
                <w:lang w:val="pl-PL"/>
              </w:rPr>
              <w:lastRenderedPageBreak/>
              <w:t>gospodarowania turystyką w regionie oraz  znaczenie turystyki w jego rozwoju.</w:t>
            </w:r>
          </w:p>
        </w:tc>
      </w:tr>
      <w:tr w:rsidR="00E361E1" w:rsidRPr="00E361E1" w14:paraId="184E28EE" w14:textId="77777777" w:rsidTr="00F2783F">
        <w:trPr>
          <w:trHeight w:val="20"/>
        </w:trPr>
        <w:tc>
          <w:tcPr>
            <w:tcW w:w="2058" w:type="pct"/>
            <w:vMerge w:val="restart"/>
            <w:shd w:val="clear" w:color="auto" w:fill="auto"/>
          </w:tcPr>
          <w:p w14:paraId="53864AD6"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lastRenderedPageBreak/>
              <w:t>Efekty uczenia się dla modułu to opis zasobu wiedzy, umiejętności i kompetencji społecznych, które student osiągnie po zrealizowaniu zajęć.</w:t>
            </w:r>
          </w:p>
        </w:tc>
        <w:tc>
          <w:tcPr>
            <w:tcW w:w="2942" w:type="pct"/>
            <w:shd w:val="clear" w:color="auto" w:fill="auto"/>
          </w:tcPr>
          <w:p w14:paraId="61F1E795" w14:textId="6D53FDAE" w:rsidR="00FD11F1" w:rsidRPr="00E361E1" w:rsidRDefault="00FD11F1" w:rsidP="009A58E0">
            <w:pPr>
              <w:jc w:val="both"/>
              <w:rPr>
                <w:rFonts w:ascii="Times New Roman" w:hAnsi="Times New Roman" w:cs="Times New Roman"/>
              </w:rPr>
            </w:pPr>
            <w:r w:rsidRPr="00E361E1">
              <w:rPr>
                <w:rFonts w:ascii="Times New Roman" w:hAnsi="Times New Roman" w:cs="Times New Roman"/>
              </w:rPr>
              <w:t>Wiedza:</w:t>
            </w:r>
          </w:p>
        </w:tc>
      </w:tr>
      <w:tr w:rsidR="00E361E1" w:rsidRPr="00E361E1" w14:paraId="461C33A2" w14:textId="77777777" w:rsidTr="00F2783F">
        <w:trPr>
          <w:trHeight w:val="20"/>
        </w:trPr>
        <w:tc>
          <w:tcPr>
            <w:tcW w:w="2058" w:type="pct"/>
            <w:vMerge/>
            <w:shd w:val="clear" w:color="auto" w:fill="auto"/>
          </w:tcPr>
          <w:p w14:paraId="0984F839" w14:textId="77777777" w:rsidR="00FD11F1" w:rsidRPr="00E361E1" w:rsidRDefault="00FD11F1" w:rsidP="009A58E0">
            <w:pPr>
              <w:jc w:val="both"/>
              <w:rPr>
                <w:rFonts w:ascii="Times New Roman" w:hAnsi="Times New Roman" w:cs="Times New Roman"/>
                <w:highlight w:val="yellow"/>
              </w:rPr>
            </w:pPr>
          </w:p>
        </w:tc>
        <w:tc>
          <w:tcPr>
            <w:tcW w:w="2942" w:type="pct"/>
            <w:shd w:val="clear" w:color="auto" w:fill="auto"/>
          </w:tcPr>
          <w:p w14:paraId="4D335A4E"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1. </w:t>
            </w:r>
            <w:r w:rsidRPr="00E361E1">
              <w:rPr>
                <w:rStyle w:val="Uwydatnienie"/>
                <w:rFonts w:ascii="Times New Roman" w:hAnsi="Times New Roman" w:cs="Times New Roman"/>
                <w:bCs/>
                <w:i w:val="0"/>
                <w:bdr w:val="none" w:sz="0" w:space="0" w:color="auto" w:frame="1"/>
                <w:lang w:val="pl-PL"/>
              </w:rPr>
              <w:t>istniejące obecnie na obszarach atrakcyjnych turystycznie  tendencje  tworzenia regionu turystycznego</w:t>
            </w:r>
          </w:p>
        </w:tc>
      </w:tr>
      <w:tr w:rsidR="00E361E1" w:rsidRPr="00E361E1" w14:paraId="00D8D95E" w14:textId="77777777" w:rsidTr="00F2783F">
        <w:trPr>
          <w:trHeight w:val="20"/>
        </w:trPr>
        <w:tc>
          <w:tcPr>
            <w:tcW w:w="2058" w:type="pct"/>
            <w:vMerge/>
            <w:shd w:val="clear" w:color="auto" w:fill="auto"/>
          </w:tcPr>
          <w:p w14:paraId="42F5AAC3" w14:textId="77777777" w:rsidR="00FD11F1" w:rsidRPr="00E361E1" w:rsidRDefault="00FD11F1" w:rsidP="009A58E0">
            <w:pPr>
              <w:jc w:val="both"/>
              <w:rPr>
                <w:rFonts w:ascii="Times New Roman" w:hAnsi="Times New Roman" w:cs="Times New Roman"/>
                <w:highlight w:val="yellow"/>
                <w:lang w:val="pl-PL"/>
              </w:rPr>
            </w:pPr>
          </w:p>
        </w:tc>
        <w:tc>
          <w:tcPr>
            <w:tcW w:w="2942" w:type="pct"/>
            <w:shd w:val="clear" w:color="auto" w:fill="auto"/>
          </w:tcPr>
          <w:p w14:paraId="65A4DDAB"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2. proces wydzielenia faz rozwoju regionu turystycznego.</w:t>
            </w:r>
          </w:p>
        </w:tc>
      </w:tr>
      <w:tr w:rsidR="00E361E1" w:rsidRPr="00E361E1" w14:paraId="459CF289" w14:textId="77777777" w:rsidTr="00F2783F">
        <w:trPr>
          <w:trHeight w:val="20"/>
        </w:trPr>
        <w:tc>
          <w:tcPr>
            <w:tcW w:w="2058" w:type="pct"/>
            <w:vMerge/>
            <w:shd w:val="clear" w:color="auto" w:fill="auto"/>
          </w:tcPr>
          <w:p w14:paraId="1A17A260" w14:textId="77777777" w:rsidR="00FD11F1" w:rsidRPr="00E361E1" w:rsidRDefault="00FD11F1" w:rsidP="009A58E0">
            <w:pPr>
              <w:jc w:val="both"/>
              <w:rPr>
                <w:rFonts w:ascii="Times New Roman" w:hAnsi="Times New Roman" w:cs="Times New Roman"/>
                <w:highlight w:val="yellow"/>
                <w:lang w:val="pl-PL"/>
              </w:rPr>
            </w:pPr>
          </w:p>
        </w:tc>
        <w:tc>
          <w:tcPr>
            <w:tcW w:w="2942" w:type="pct"/>
            <w:shd w:val="clear" w:color="auto" w:fill="auto"/>
          </w:tcPr>
          <w:p w14:paraId="17BCEB56" w14:textId="585D46A1" w:rsidR="00FD11F1" w:rsidRPr="00E361E1" w:rsidRDefault="00FD11F1" w:rsidP="009A58E0">
            <w:pPr>
              <w:tabs>
                <w:tab w:val="left" w:pos="1896"/>
              </w:tabs>
              <w:jc w:val="both"/>
              <w:rPr>
                <w:rFonts w:ascii="Times New Roman" w:hAnsi="Times New Roman" w:cs="Times New Roman"/>
              </w:rPr>
            </w:pPr>
            <w:r w:rsidRPr="00E361E1">
              <w:rPr>
                <w:rFonts w:ascii="Times New Roman" w:hAnsi="Times New Roman" w:cs="Times New Roman"/>
              </w:rPr>
              <w:t>Umiejętności:</w:t>
            </w:r>
          </w:p>
        </w:tc>
      </w:tr>
      <w:tr w:rsidR="00E361E1" w:rsidRPr="00E361E1" w14:paraId="2CB107A4" w14:textId="77777777" w:rsidTr="00F2783F">
        <w:trPr>
          <w:trHeight w:val="20"/>
        </w:trPr>
        <w:tc>
          <w:tcPr>
            <w:tcW w:w="2058" w:type="pct"/>
            <w:vMerge/>
            <w:shd w:val="clear" w:color="auto" w:fill="auto"/>
          </w:tcPr>
          <w:p w14:paraId="31113B03" w14:textId="77777777" w:rsidR="00FD11F1" w:rsidRPr="00E361E1" w:rsidRDefault="00FD11F1" w:rsidP="009A58E0">
            <w:pPr>
              <w:jc w:val="both"/>
              <w:rPr>
                <w:rFonts w:ascii="Times New Roman" w:hAnsi="Times New Roman" w:cs="Times New Roman"/>
                <w:highlight w:val="yellow"/>
              </w:rPr>
            </w:pPr>
          </w:p>
        </w:tc>
        <w:tc>
          <w:tcPr>
            <w:tcW w:w="2942" w:type="pct"/>
            <w:shd w:val="clear" w:color="auto" w:fill="auto"/>
          </w:tcPr>
          <w:p w14:paraId="7D11BDF3"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1. samodzielnie analizować bazę danych w celu katalogowania i oceny atrakcyjności regionów turystycznych </w:t>
            </w:r>
          </w:p>
        </w:tc>
      </w:tr>
      <w:tr w:rsidR="00E361E1" w:rsidRPr="00E361E1" w14:paraId="44689EDB" w14:textId="77777777" w:rsidTr="00F2783F">
        <w:trPr>
          <w:trHeight w:val="20"/>
        </w:trPr>
        <w:tc>
          <w:tcPr>
            <w:tcW w:w="2058" w:type="pct"/>
            <w:vMerge/>
            <w:shd w:val="clear" w:color="auto" w:fill="auto"/>
          </w:tcPr>
          <w:p w14:paraId="1E7EFBDE" w14:textId="77777777" w:rsidR="00FD11F1" w:rsidRPr="00E361E1" w:rsidRDefault="00FD11F1" w:rsidP="009A58E0">
            <w:pPr>
              <w:jc w:val="both"/>
              <w:rPr>
                <w:rFonts w:ascii="Times New Roman" w:hAnsi="Times New Roman" w:cs="Times New Roman"/>
                <w:highlight w:val="yellow"/>
                <w:lang w:val="pl-PL"/>
              </w:rPr>
            </w:pPr>
          </w:p>
        </w:tc>
        <w:tc>
          <w:tcPr>
            <w:tcW w:w="2942" w:type="pct"/>
            <w:shd w:val="clear" w:color="auto" w:fill="auto"/>
          </w:tcPr>
          <w:p w14:paraId="08912C99"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2.</w:t>
            </w:r>
            <w:r w:rsidRPr="00E361E1">
              <w:rPr>
                <w:rFonts w:ascii="Times New Roman" w:hAnsi="Times New Roman" w:cs="Times New Roman"/>
                <w:shd w:val="clear" w:color="auto" w:fill="FFFFFF"/>
                <w:lang w:val="pl-PL"/>
              </w:rPr>
              <w:t xml:space="preserve"> prognozować trendy  kulturowe, prawne i ekonomiczne w rozwoju regionów turystycznych.</w:t>
            </w:r>
          </w:p>
        </w:tc>
      </w:tr>
      <w:tr w:rsidR="00E361E1" w:rsidRPr="00E361E1" w14:paraId="5D7089D5" w14:textId="77777777" w:rsidTr="00F2783F">
        <w:trPr>
          <w:trHeight w:val="20"/>
        </w:trPr>
        <w:tc>
          <w:tcPr>
            <w:tcW w:w="2058" w:type="pct"/>
            <w:vMerge/>
            <w:shd w:val="clear" w:color="auto" w:fill="auto"/>
          </w:tcPr>
          <w:p w14:paraId="7CA31704" w14:textId="77777777" w:rsidR="00FD11F1" w:rsidRPr="00E361E1" w:rsidRDefault="00FD11F1" w:rsidP="009A58E0">
            <w:pPr>
              <w:jc w:val="both"/>
              <w:rPr>
                <w:rFonts w:ascii="Times New Roman" w:hAnsi="Times New Roman" w:cs="Times New Roman"/>
                <w:highlight w:val="yellow"/>
                <w:lang w:val="pl-PL"/>
              </w:rPr>
            </w:pPr>
          </w:p>
        </w:tc>
        <w:tc>
          <w:tcPr>
            <w:tcW w:w="2942" w:type="pct"/>
            <w:shd w:val="clear" w:color="auto" w:fill="auto"/>
          </w:tcPr>
          <w:p w14:paraId="17B6DE08"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Kompetencje społeczne:</w:t>
            </w:r>
          </w:p>
        </w:tc>
      </w:tr>
      <w:tr w:rsidR="00E361E1" w:rsidRPr="00E361E1" w14:paraId="34AD00FD" w14:textId="77777777" w:rsidTr="00F2783F">
        <w:trPr>
          <w:trHeight w:val="20"/>
        </w:trPr>
        <w:tc>
          <w:tcPr>
            <w:tcW w:w="2058" w:type="pct"/>
            <w:vMerge/>
            <w:shd w:val="clear" w:color="auto" w:fill="auto"/>
          </w:tcPr>
          <w:p w14:paraId="4164A1AC" w14:textId="77777777" w:rsidR="00FD11F1" w:rsidRPr="00E361E1" w:rsidRDefault="00FD11F1" w:rsidP="009A58E0">
            <w:pPr>
              <w:jc w:val="both"/>
              <w:rPr>
                <w:rFonts w:ascii="Times New Roman" w:hAnsi="Times New Roman" w:cs="Times New Roman"/>
                <w:highlight w:val="yellow"/>
              </w:rPr>
            </w:pPr>
          </w:p>
        </w:tc>
        <w:tc>
          <w:tcPr>
            <w:tcW w:w="2942" w:type="pct"/>
            <w:shd w:val="clear" w:color="auto" w:fill="auto"/>
          </w:tcPr>
          <w:p w14:paraId="4C9B0F89" w14:textId="77777777" w:rsidR="00FD11F1" w:rsidRPr="00E361E1" w:rsidRDefault="00FD11F1" w:rsidP="009A58E0">
            <w:pPr>
              <w:pStyle w:val="NormalnyWeb"/>
              <w:numPr>
                <w:ilvl w:val="0"/>
                <w:numId w:val="61"/>
              </w:numPr>
              <w:pBdr>
                <w:top w:val="single" w:sz="2" w:space="0" w:color="D9D9E3"/>
                <w:left w:val="single" w:sz="2" w:space="5" w:color="D9D9E3"/>
                <w:bottom w:val="single" w:sz="2" w:space="0" w:color="D9D9E3"/>
                <w:right w:val="single" w:sz="2" w:space="0" w:color="D9D9E3"/>
              </w:pBdr>
              <w:spacing w:before="0" w:beforeAutospacing="0" w:after="0" w:afterAutospacing="0"/>
              <w:ind w:left="0"/>
              <w:jc w:val="both"/>
              <w:rPr>
                <w:rFonts w:eastAsia="Times New Roman"/>
                <w:lang w:eastAsia="pl-PL"/>
              </w:rPr>
            </w:pPr>
            <w:r w:rsidRPr="00E361E1">
              <w:t xml:space="preserve">1. </w:t>
            </w:r>
            <w:r w:rsidRPr="00E361E1">
              <w:rPr>
                <w:rFonts w:eastAsia="Times New Roman"/>
                <w:lang w:eastAsia="pl-PL"/>
              </w:rPr>
              <w:t>budowania relacji, nawiązywania kontaktów z innymi ludźmi i pracy z różnymi grupami społecznymi, a także do okazywania szacunku dla różnych kultur, religii i wartości (kompetencje interpersonalne i międzykulturowe).</w:t>
            </w:r>
          </w:p>
          <w:p w14:paraId="73AFE29E" w14:textId="77777777" w:rsidR="00FD11F1" w:rsidRPr="00E361E1" w:rsidRDefault="00FD11F1" w:rsidP="009A58E0">
            <w:pPr>
              <w:pStyle w:val="NormalnyWeb"/>
              <w:numPr>
                <w:ilvl w:val="0"/>
                <w:numId w:val="61"/>
              </w:numPr>
              <w:pBdr>
                <w:top w:val="single" w:sz="2" w:space="0" w:color="D9D9E3"/>
                <w:left w:val="single" w:sz="2" w:space="5" w:color="D9D9E3"/>
                <w:bottom w:val="single" w:sz="2" w:space="0" w:color="D9D9E3"/>
                <w:right w:val="single" w:sz="2" w:space="0" w:color="D9D9E3"/>
              </w:pBdr>
              <w:spacing w:before="0" w:beforeAutospacing="0" w:after="0" w:afterAutospacing="0"/>
              <w:ind w:left="0"/>
              <w:jc w:val="both"/>
              <w:rPr>
                <w:rFonts w:eastAsia="Times New Roman"/>
                <w:lang w:eastAsia="pl-PL"/>
              </w:rPr>
            </w:pPr>
            <w:r w:rsidRPr="00E361E1">
              <w:rPr>
                <w:rFonts w:eastAsia="Times New Roman"/>
                <w:lang w:eastAsia="pl-PL"/>
              </w:rPr>
              <w:t>2.</w:t>
            </w:r>
            <w:r w:rsidRPr="00E361E1">
              <w:rPr>
                <w:shd w:val="clear" w:color="auto" w:fill="F7F7F8"/>
              </w:rPr>
              <w:t xml:space="preserve"> </w:t>
            </w:r>
            <w:r w:rsidRPr="00E361E1">
              <w:t>organizacji i zarządzania projektami turystycznymi, motywowania zespołu oraz rozumienia procesów ekonomicznych związanych z turystyką.</w:t>
            </w:r>
          </w:p>
          <w:p w14:paraId="3D95BE29" w14:textId="77777777" w:rsidR="00FD11F1" w:rsidRPr="00E361E1" w:rsidRDefault="00FD11F1" w:rsidP="009A58E0">
            <w:pPr>
              <w:pStyle w:val="NormalnyWeb"/>
              <w:numPr>
                <w:ilvl w:val="0"/>
                <w:numId w:val="61"/>
              </w:numPr>
              <w:pBdr>
                <w:top w:val="single" w:sz="2" w:space="0" w:color="D9D9E3"/>
                <w:left w:val="single" w:sz="2" w:space="5" w:color="D9D9E3"/>
                <w:bottom w:val="single" w:sz="2" w:space="0" w:color="D9D9E3"/>
                <w:right w:val="single" w:sz="2" w:space="0" w:color="D9D9E3"/>
              </w:pBdr>
              <w:spacing w:before="0" w:beforeAutospacing="0" w:after="0" w:afterAutospacing="0"/>
              <w:ind w:left="0"/>
              <w:jc w:val="both"/>
              <w:rPr>
                <w:rFonts w:eastAsia="Times New Roman"/>
                <w:lang w:eastAsia="pl-PL"/>
              </w:rPr>
            </w:pPr>
            <w:r w:rsidRPr="00E361E1">
              <w:rPr>
                <w:rFonts w:eastAsia="Times New Roman"/>
                <w:lang w:eastAsia="pl-PL"/>
              </w:rPr>
              <w:t>3. z</w:t>
            </w:r>
            <w:r w:rsidRPr="00E361E1">
              <w:t>rozumienia i stosowania zasad etycznych oraz zasad zrównoważonego rozwoju w turystyce masowej i regionalnej</w:t>
            </w:r>
            <w:r w:rsidRPr="00E361E1">
              <w:rPr>
                <w:shd w:val="clear" w:color="auto" w:fill="F7F7F8"/>
              </w:rPr>
              <w:t>.</w:t>
            </w:r>
          </w:p>
        </w:tc>
      </w:tr>
      <w:tr w:rsidR="00E361E1" w:rsidRPr="00E361E1" w14:paraId="09C0FAA4" w14:textId="77777777" w:rsidTr="00F2783F">
        <w:trPr>
          <w:trHeight w:val="20"/>
        </w:trPr>
        <w:tc>
          <w:tcPr>
            <w:tcW w:w="2058" w:type="pct"/>
            <w:shd w:val="clear" w:color="auto" w:fill="auto"/>
          </w:tcPr>
          <w:p w14:paraId="6C0BB86F" w14:textId="77777777" w:rsidR="00FD11F1" w:rsidRPr="00E361E1" w:rsidRDefault="00FD11F1" w:rsidP="009A58E0">
            <w:pPr>
              <w:jc w:val="both"/>
              <w:rPr>
                <w:rFonts w:ascii="Times New Roman" w:hAnsi="Times New Roman" w:cs="Times New Roman"/>
                <w:highlight w:val="yellow"/>
                <w:lang w:val="pl-PL"/>
              </w:rPr>
            </w:pPr>
            <w:r w:rsidRPr="00E361E1">
              <w:rPr>
                <w:rFonts w:ascii="Times New Roman" w:hAnsi="Times New Roman" w:cs="Times New Roman"/>
                <w:lang w:val="pl-PL"/>
              </w:rPr>
              <w:t>Odniesienie modułowych efektów uczenia się do kierunkowych efektów uczenia się</w:t>
            </w:r>
          </w:p>
        </w:tc>
        <w:tc>
          <w:tcPr>
            <w:tcW w:w="2942" w:type="pct"/>
            <w:shd w:val="clear" w:color="auto" w:fill="auto"/>
          </w:tcPr>
          <w:p w14:paraId="18AF61F4"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Kod efektu modułowego – kod efektu kierunkowego</w:t>
            </w:r>
          </w:p>
          <w:p w14:paraId="1B4D8936"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W1 – TR_W03</w:t>
            </w:r>
          </w:p>
          <w:p w14:paraId="08959F9B"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W2 – TR_W06</w:t>
            </w:r>
          </w:p>
          <w:p w14:paraId="6F18BF9E"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 U1 – TR_U01</w:t>
            </w:r>
          </w:p>
          <w:p w14:paraId="237C0716" w14:textId="77777777" w:rsidR="00FD11F1" w:rsidRPr="00E361E1" w:rsidRDefault="00FD11F1" w:rsidP="009A58E0">
            <w:pPr>
              <w:pStyle w:val="NormalnyWeb"/>
              <w:numPr>
                <w:ilvl w:val="0"/>
                <w:numId w:val="61"/>
              </w:numPr>
              <w:spacing w:before="0" w:beforeAutospacing="0" w:after="0" w:afterAutospacing="0"/>
              <w:ind w:left="0"/>
              <w:jc w:val="both"/>
            </w:pPr>
            <w:r w:rsidRPr="00E361E1">
              <w:t xml:space="preserve"> U2 – T R_U08</w:t>
            </w:r>
          </w:p>
          <w:p w14:paraId="6828A60A" w14:textId="77777777" w:rsidR="00FD11F1" w:rsidRPr="00E361E1" w:rsidRDefault="00FD11F1" w:rsidP="009A58E0">
            <w:pPr>
              <w:pStyle w:val="NormalnyWeb"/>
              <w:numPr>
                <w:ilvl w:val="0"/>
                <w:numId w:val="61"/>
              </w:numPr>
              <w:spacing w:before="0" w:beforeAutospacing="0" w:after="0" w:afterAutospacing="0"/>
              <w:ind w:left="0"/>
              <w:jc w:val="both"/>
            </w:pPr>
            <w:r w:rsidRPr="00E361E1">
              <w:t xml:space="preserve"> K1 – TR_ K02</w:t>
            </w:r>
          </w:p>
          <w:p w14:paraId="7A76BFAC" w14:textId="77777777" w:rsidR="00FD11F1" w:rsidRPr="00E361E1" w:rsidRDefault="00FD11F1" w:rsidP="009A58E0">
            <w:pPr>
              <w:pStyle w:val="NormalnyWeb"/>
              <w:numPr>
                <w:ilvl w:val="0"/>
                <w:numId w:val="61"/>
              </w:numPr>
              <w:spacing w:before="0" w:beforeAutospacing="0" w:after="0" w:afterAutospacing="0"/>
              <w:ind w:left="0"/>
              <w:jc w:val="both"/>
            </w:pPr>
            <w:r w:rsidRPr="00E361E1">
              <w:t xml:space="preserve"> K2 – TR_ K01</w:t>
            </w:r>
          </w:p>
          <w:p w14:paraId="38A414DB" w14:textId="77777777" w:rsidR="00FD11F1" w:rsidRPr="00E361E1" w:rsidRDefault="00FD11F1" w:rsidP="009A58E0">
            <w:pPr>
              <w:pStyle w:val="NormalnyWeb"/>
              <w:numPr>
                <w:ilvl w:val="0"/>
                <w:numId w:val="61"/>
              </w:numPr>
              <w:spacing w:before="0" w:beforeAutospacing="0" w:after="0" w:afterAutospacing="0"/>
              <w:ind w:left="0"/>
              <w:jc w:val="both"/>
            </w:pPr>
            <w:r w:rsidRPr="00E361E1">
              <w:t xml:space="preserve"> K3 –TR_K04</w:t>
            </w:r>
          </w:p>
        </w:tc>
      </w:tr>
      <w:tr w:rsidR="00E361E1" w:rsidRPr="00E361E1" w14:paraId="49C29702" w14:textId="77777777" w:rsidTr="00F2783F">
        <w:trPr>
          <w:trHeight w:val="20"/>
        </w:trPr>
        <w:tc>
          <w:tcPr>
            <w:tcW w:w="2058" w:type="pct"/>
            <w:shd w:val="clear" w:color="auto" w:fill="auto"/>
          </w:tcPr>
          <w:p w14:paraId="4B5C1A54"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efektów inżynierskich (jeżeli dotyczy)</w:t>
            </w:r>
          </w:p>
        </w:tc>
        <w:tc>
          <w:tcPr>
            <w:tcW w:w="2942" w:type="pct"/>
            <w:shd w:val="clear" w:color="auto" w:fill="auto"/>
          </w:tcPr>
          <w:p w14:paraId="276ADD90"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2853E060" w14:textId="77777777" w:rsidTr="00F2783F">
        <w:trPr>
          <w:trHeight w:val="20"/>
        </w:trPr>
        <w:tc>
          <w:tcPr>
            <w:tcW w:w="2058" w:type="pct"/>
            <w:shd w:val="clear" w:color="auto" w:fill="auto"/>
          </w:tcPr>
          <w:p w14:paraId="4927FC52"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Wymagania wstępne i dodatkowe </w:t>
            </w:r>
          </w:p>
        </w:tc>
        <w:tc>
          <w:tcPr>
            <w:tcW w:w="2942" w:type="pct"/>
            <w:shd w:val="clear" w:color="auto" w:fill="auto"/>
          </w:tcPr>
          <w:p w14:paraId="1E07B267"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Wykorzystanie elementów wiedzy  związanej z problematyką geografii turystycznej Europy i świata. </w:t>
            </w:r>
          </w:p>
        </w:tc>
      </w:tr>
      <w:tr w:rsidR="00E361E1" w:rsidRPr="00E361E1" w14:paraId="2DEAC4AF" w14:textId="77777777" w:rsidTr="00F2783F">
        <w:trPr>
          <w:trHeight w:val="20"/>
        </w:trPr>
        <w:tc>
          <w:tcPr>
            <w:tcW w:w="2058" w:type="pct"/>
            <w:shd w:val="clear" w:color="auto" w:fill="auto"/>
          </w:tcPr>
          <w:p w14:paraId="34D39D3D"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Treści programowe modułu </w:t>
            </w:r>
          </w:p>
          <w:p w14:paraId="3544093F" w14:textId="77777777" w:rsidR="00FD11F1" w:rsidRPr="00E361E1" w:rsidRDefault="00FD11F1" w:rsidP="009A58E0">
            <w:pPr>
              <w:jc w:val="both"/>
              <w:rPr>
                <w:rFonts w:ascii="Times New Roman" w:hAnsi="Times New Roman" w:cs="Times New Roman"/>
              </w:rPr>
            </w:pPr>
          </w:p>
        </w:tc>
        <w:tc>
          <w:tcPr>
            <w:tcW w:w="2942" w:type="pct"/>
            <w:shd w:val="clear" w:color="auto" w:fill="auto"/>
          </w:tcPr>
          <w:p w14:paraId="0E2398CC"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Na wykładach zostaną zaprezentowane zagadnienia dotyczące kryteriów wydzielania regionów turystycznych i ich rodzaje. Omówiona zostaje również problematyka związana z podstawowymi zasadami gospodarki turystycznej w regionach oraz problematyka rozwoju zrównoważonego.</w:t>
            </w:r>
          </w:p>
          <w:p w14:paraId="06A97499"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 W ramach ćwiczeń studenci dokonują analizy wybranych regionów turystycznych Europy i świata. Wyniki swoich badań prezentują podczas ćwiczeń z wykorzystaniem Power Point.  </w:t>
            </w:r>
          </w:p>
        </w:tc>
      </w:tr>
      <w:tr w:rsidR="00E361E1" w:rsidRPr="00E361E1" w14:paraId="41CE562A" w14:textId="77777777" w:rsidTr="00F2783F">
        <w:trPr>
          <w:trHeight w:val="20"/>
        </w:trPr>
        <w:tc>
          <w:tcPr>
            <w:tcW w:w="2058" w:type="pct"/>
            <w:shd w:val="clear" w:color="auto" w:fill="auto"/>
          </w:tcPr>
          <w:p w14:paraId="228842C5" w14:textId="77777777" w:rsidR="002E303B" w:rsidRPr="00E361E1" w:rsidRDefault="002E303B" w:rsidP="002E303B">
            <w:pPr>
              <w:jc w:val="both"/>
              <w:rPr>
                <w:rFonts w:ascii="Times New Roman" w:hAnsi="Times New Roman" w:cs="Times New Roman"/>
                <w:lang w:val="pl-PL"/>
              </w:rPr>
            </w:pPr>
            <w:r w:rsidRPr="00E361E1">
              <w:rPr>
                <w:rFonts w:ascii="Times New Roman" w:hAnsi="Times New Roman" w:cs="Times New Roman"/>
                <w:lang w:val="pl-PL"/>
              </w:rPr>
              <w:t>Wykaz literatury podstawowej i uzupełniającej</w:t>
            </w:r>
          </w:p>
        </w:tc>
        <w:tc>
          <w:tcPr>
            <w:tcW w:w="2942" w:type="pct"/>
            <w:shd w:val="clear" w:color="auto" w:fill="auto"/>
          </w:tcPr>
          <w:p w14:paraId="73A9887F" w14:textId="77777777" w:rsidR="002E303B" w:rsidRPr="00E361E1" w:rsidRDefault="002E303B" w:rsidP="002E303B">
            <w:pPr>
              <w:pStyle w:val="Nagwek1"/>
              <w:shd w:val="clear" w:color="auto" w:fill="FFFFFF"/>
              <w:spacing w:before="0"/>
              <w:jc w:val="both"/>
              <w:rPr>
                <w:rFonts w:ascii="Times New Roman" w:hAnsi="Times New Roman" w:cs="Times New Roman"/>
                <w:b/>
                <w:bCs/>
                <w:color w:val="auto"/>
                <w:sz w:val="24"/>
                <w:szCs w:val="24"/>
                <w:bdr w:val="none" w:sz="0" w:space="0" w:color="auto" w:frame="1"/>
                <w:shd w:val="clear" w:color="auto" w:fill="FFFFFF"/>
              </w:rPr>
            </w:pPr>
            <w:r w:rsidRPr="00E361E1">
              <w:rPr>
                <w:rFonts w:ascii="Times New Roman" w:hAnsi="Times New Roman" w:cs="Times New Roman"/>
                <w:color w:val="auto"/>
                <w:sz w:val="24"/>
                <w:szCs w:val="24"/>
              </w:rPr>
              <w:t>Wykaz literatury podstawowej:</w:t>
            </w:r>
          </w:p>
          <w:p w14:paraId="49E66CD1" w14:textId="77777777" w:rsidR="002E303B" w:rsidRPr="00E361E1" w:rsidRDefault="002E303B" w:rsidP="002E303B">
            <w:pPr>
              <w:pStyle w:val="Akapitzlist"/>
              <w:numPr>
                <w:ilvl w:val="0"/>
                <w:numId w:val="63"/>
              </w:numPr>
              <w:jc w:val="both"/>
            </w:pPr>
            <w:r w:rsidRPr="00E361E1">
              <w:t>Kondracki, J., Geografia regionalna Polski. PWN, Warszawa, 2014.</w:t>
            </w:r>
          </w:p>
          <w:p w14:paraId="27E9715B" w14:textId="77777777" w:rsidR="002E303B" w:rsidRPr="00E361E1" w:rsidRDefault="002E303B" w:rsidP="002E303B">
            <w:pPr>
              <w:pStyle w:val="Akapitzlist"/>
              <w:numPr>
                <w:ilvl w:val="0"/>
                <w:numId w:val="63"/>
              </w:numPr>
              <w:jc w:val="both"/>
            </w:pPr>
            <w:r w:rsidRPr="00E361E1">
              <w:lastRenderedPageBreak/>
              <w:t xml:space="preserve">Kruczek Z., Zmyślony P., 2010, 2014: Regiony turystyczne. Wydawnictwo „Proksenia”. Kraków. </w:t>
            </w:r>
          </w:p>
          <w:p w14:paraId="41AE8B52" w14:textId="77777777" w:rsidR="002E303B" w:rsidRPr="00E361E1" w:rsidRDefault="002E303B" w:rsidP="002E303B">
            <w:pPr>
              <w:pStyle w:val="Akapitzlist"/>
              <w:numPr>
                <w:ilvl w:val="0"/>
                <w:numId w:val="63"/>
              </w:numPr>
              <w:jc w:val="both"/>
            </w:pPr>
            <w:r w:rsidRPr="00E361E1">
              <w:t>Kurek W. (red.), Regiony turystyczne świata. Cz. 1. PWN, Warszawa, 2012.</w:t>
            </w:r>
          </w:p>
          <w:p w14:paraId="6023ABC5" w14:textId="77777777" w:rsidR="002E303B" w:rsidRPr="00E361E1" w:rsidRDefault="002E303B" w:rsidP="002E303B">
            <w:pPr>
              <w:pStyle w:val="Akapitzlist"/>
              <w:numPr>
                <w:ilvl w:val="0"/>
                <w:numId w:val="63"/>
              </w:numPr>
              <w:jc w:val="both"/>
            </w:pPr>
            <w:r w:rsidRPr="00E361E1">
              <w:t>Kurek W. (red.), Regiony turystyczne świata. Cz. 2. PWN, Warszawa, 2012.</w:t>
            </w:r>
          </w:p>
          <w:p w14:paraId="53817C62" w14:textId="77777777" w:rsidR="002E303B" w:rsidRPr="00E361E1" w:rsidRDefault="002E303B" w:rsidP="002E303B">
            <w:pPr>
              <w:jc w:val="both"/>
              <w:rPr>
                <w:rFonts w:ascii="Times New Roman" w:hAnsi="Times New Roman" w:cs="Times New Roman"/>
                <w:lang w:val="pl-PL"/>
              </w:rPr>
            </w:pPr>
          </w:p>
          <w:p w14:paraId="298D90F2" w14:textId="77777777" w:rsidR="002E303B" w:rsidRPr="00E361E1" w:rsidRDefault="002E303B" w:rsidP="002E303B">
            <w:pPr>
              <w:jc w:val="both"/>
              <w:rPr>
                <w:rFonts w:ascii="Times New Roman" w:hAnsi="Times New Roman" w:cs="Times New Roman"/>
              </w:rPr>
            </w:pPr>
            <w:r w:rsidRPr="00E361E1">
              <w:rPr>
                <w:rFonts w:ascii="Times New Roman" w:hAnsi="Times New Roman" w:cs="Times New Roman"/>
              </w:rPr>
              <w:t>Wykaz literatury uzupełniającej:</w:t>
            </w:r>
          </w:p>
          <w:p w14:paraId="47B24E9D" w14:textId="77777777" w:rsidR="002E303B" w:rsidRPr="00E361E1" w:rsidRDefault="002E303B" w:rsidP="002E303B">
            <w:pPr>
              <w:pStyle w:val="Akapitzlist"/>
              <w:numPr>
                <w:ilvl w:val="0"/>
                <w:numId w:val="63"/>
              </w:numPr>
              <w:jc w:val="both"/>
            </w:pPr>
            <w:r w:rsidRPr="00E361E1">
              <w:t xml:space="preserve">Kruczek Z., 2018: Polska – geografia atrakcji turystycznych. Wydawnictwo „Proksenia”. Kraków. </w:t>
            </w:r>
          </w:p>
          <w:p w14:paraId="0833AF07" w14:textId="13B95303" w:rsidR="002E303B" w:rsidRPr="00E361E1" w:rsidRDefault="002E303B" w:rsidP="002E303B">
            <w:pPr>
              <w:pStyle w:val="Akapitzlist"/>
              <w:numPr>
                <w:ilvl w:val="0"/>
                <w:numId w:val="63"/>
              </w:numPr>
              <w:jc w:val="both"/>
            </w:pPr>
            <w:r w:rsidRPr="00E361E1">
              <w:t xml:space="preserve">Makowski J. Wites T.,(red.), 2020, 2023: Geografia świata, Regiony Wydawnictwo Naukowe PWN Warszawa. </w:t>
            </w:r>
          </w:p>
        </w:tc>
      </w:tr>
      <w:tr w:rsidR="00E361E1" w:rsidRPr="00E361E1" w14:paraId="4EB06E6D" w14:textId="77777777" w:rsidTr="00F2783F">
        <w:trPr>
          <w:trHeight w:val="20"/>
        </w:trPr>
        <w:tc>
          <w:tcPr>
            <w:tcW w:w="2058" w:type="pct"/>
            <w:shd w:val="clear" w:color="auto" w:fill="auto"/>
          </w:tcPr>
          <w:p w14:paraId="23CC730F"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lastRenderedPageBreak/>
              <w:t>Planowane formy/działania/metody dydaktyczne</w:t>
            </w:r>
          </w:p>
        </w:tc>
        <w:tc>
          <w:tcPr>
            <w:tcW w:w="2942" w:type="pct"/>
            <w:shd w:val="clear" w:color="auto" w:fill="auto"/>
          </w:tcPr>
          <w:p w14:paraId="7566CC34"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 Wykłady i ćwiczenia audytoryjne odbywają sie w salach do tego przeznaczonych.  </w:t>
            </w:r>
          </w:p>
          <w:p w14:paraId="03B4EB38"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Ćwiczenia terenowe  są związane  z zaprezentowaniem  studentom różnego stopnia rozwoju infastruktury turystycznej poszczególnych regionów.</w:t>
            </w:r>
          </w:p>
        </w:tc>
      </w:tr>
      <w:tr w:rsidR="00E361E1" w:rsidRPr="00E361E1" w14:paraId="759F319A" w14:textId="77777777" w:rsidTr="00F2783F">
        <w:trPr>
          <w:trHeight w:val="20"/>
        </w:trPr>
        <w:tc>
          <w:tcPr>
            <w:tcW w:w="2058" w:type="pct"/>
            <w:shd w:val="clear" w:color="auto" w:fill="auto"/>
          </w:tcPr>
          <w:p w14:paraId="61893672"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Sposoby weryfikacji oraz formy dokumentowania osiągniętych efektów uczenia się</w:t>
            </w:r>
          </w:p>
        </w:tc>
        <w:tc>
          <w:tcPr>
            <w:tcW w:w="2942" w:type="pct"/>
            <w:shd w:val="clear" w:color="auto" w:fill="auto"/>
          </w:tcPr>
          <w:p w14:paraId="0D174279" w14:textId="77777777"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Bazową wiedzę studenci czerpią z przedmiotu Geografia turystyczna świata</w:t>
            </w:r>
          </w:p>
          <w:p w14:paraId="505DC864" w14:textId="77777777" w:rsidR="009A58E0" w:rsidRPr="00E361E1" w:rsidRDefault="009A58E0" w:rsidP="009A58E0">
            <w:pPr>
              <w:rPr>
                <w:rFonts w:ascii="Times New Roman" w:hAnsi="Times New Roman" w:cs="Times New Roman"/>
                <w:lang w:val="pl-PL"/>
              </w:rPr>
            </w:pPr>
            <w:r w:rsidRPr="00E361E1">
              <w:rPr>
                <w:rFonts w:ascii="Times New Roman" w:hAnsi="Times New Roman" w:cs="Times New Roman"/>
                <w:lang w:val="pl-PL"/>
              </w:rPr>
              <w:t>W1, W2: Kolokwium zaliczeniowe i egzamin pisemny archiwizowane przez prowadzącego</w:t>
            </w:r>
          </w:p>
          <w:p w14:paraId="38DD7327" w14:textId="77777777" w:rsidR="009A58E0" w:rsidRPr="00E361E1" w:rsidRDefault="009A58E0" w:rsidP="009A58E0">
            <w:pPr>
              <w:rPr>
                <w:rFonts w:ascii="Times New Roman" w:hAnsi="Times New Roman" w:cs="Times New Roman"/>
                <w:lang w:val="pl-PL"/>
              </w:rPr>
            </w:pPr>
            <w:r w:rsidRPr="00E361E1">
              <w:rPr>
                <w:rFonts w:ascii="Times New Roman" w:hAnsi="Times New Roman" w:cs="Times New Roman"/>
                <w:lang w:val="pl-PL"/>
              </w:rPr>
              <w:t>U1, U2: Prezentacja w programie Power Point archiwizowana przez prowadzacego</w:t>
            </w:r>
          </w:p>
          <w:p w14:paraId="35FAE7E6" w14:textId="22977C4E" w:rsidR="009A58E0" w:rsidRPr="00E361E1" w:rsidRDefault="009A58E0" w:rsidP="009A58E0">
            <w:pPr>
              <w:jc w:val="both"/>
              <w:rPr>
                <w:rFonts w:ascii="Times New Roman" w:hAnsi="Times New Roman" w:cs="Times New Roman"/>
                <w:lang w:val="pl-PL"/>
              </w:rPr>
            </w:pPr>
            <w:r w:rsidRPr="00E361E1">
              <w:rPr>
                <w:rFonts w:ascii="Times New Roman" w:hAnsi="Times New Roman" w:cs="Times New Roman"/>
                <w:lang w:val="pl-PL"/>
              </w:rPr>
              <w:t>K1, K2, K3: Aktywność na zajęciach – dziennik prowadzącego</w:t>
            </w:r>
          </w:p>
        </w:tc>
      </w:tr>
      <w:tr w:rsidR="00E361E1" w:rsidRPr="00E361E1" w14:paraId="0B4F055F" w14:textId="77777777" w:rsidTr="00F2783F">
        <w:trPr>
          <w:trHeight w:val="20"/>
        </w:trPr>
        <w:tc>
          <w:tcPr>
            <w:tcW w:w="2058" w:type="pct"/>
            <w:shd w:val="clear" w:color="auto" w:fill="auto"/>
          </w:tcPr>
          <w:p w14:paraId="773ED2FC"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Elementy i wagi mające wpływ na ocenę końcową</w:t>
            </w:r>
          </w:p>
          <w:p w14:paraId="4030F912" w14:textId="77777777" w:rsidR="00FD11F1" w:rsidRPr="00E361E1" w:rsidRDefault="00FD11F1" w:rsidP="009A58E0">
            <w:pPr>
              <w:jc w:val="both"/>
              <w:rPr>
                <w:rFonts w:ascii="Times New Roman" w:hAnsi="Times New Roman" w:cs="Times New Roman"/>
                <w:lang w:val="pl-PL"/>
              </w:rPr>
            </w:pPr>
          </w:p>
        </w:tc>
        <w:tc>
          <w:tcPr>
            <w:tcW w:w="2942" w:type="pct"/>
            <w:shd w:val="clear" w:color="auto" w:fill="auto"/>
          </w:tcPr>
          <w:p w14:paraId="31CFF431"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Szczegółowe kryteria przy ocenie zaliczenia</w:t>
            </w:r>
          </w:p>
          <w:p w14:paraId="11D7CEAD" w14:textId="77777777" w:rsidR="00FD11F1" w:rsidRPr="00E361E1" w:rsidRDefault="00FD11F1" w:rsidP="009A58E0">
            <w:pPr>
              <w:jc w:val="both"/>
              <w:rPr>
                <w:rFonts w:ascii="Times New Roman" w:eastAsiaTheme="minorHAnsi" w:hAnsi="Times New Roman" w:cs="Times New Roman"/>
                <w:lang w:val="pl-PL"/>
              </w:rPr>
            </w:pPr>
            <w:r w:rsidRPr="00E361E1">
              <w:rPr>
                <w:rFonts w:ascii="Times New Roman" w:eastAsiaTheme="minorHAnsi" w:hAnsi="Times New Roman" w:cs="Times New Roman"/>
                <w:lang w:val="pl-PL"/>
              </w:rPr>
              <w:t>Procent wiedzy wymaganej dla uzyskania oceny końcowej wynosi odpowiednio:</w:t>
            </w:r>
          </w:p>
          <w:p w14:paraId="1F207248" w14:textId="77777777" w:rsidR="00FD11F1" w:rsidRPr="00E361E1" w:rsidRDefault="00FD11F1" w:rsidP="009A58E0">
            <w:pPr>
              <w:pStyle w:val="Akapitzlist"/>
              <w:numPr>
                <w:ilvl w:val="0"/>
                <w:numId w:val="64"/>
              </w:numPr>
              <w:jc w:val="both"/>
              <w:rPr>
                <w:rFonts w:eastAsiaTheme="minorHAnsi"/>
              </w:rPr>
            </w:pPr>
            <w:r w:rsidRPr="00E361E1">
              <w:rPr>
                <w:rFonts w:eastAsiaTheme="minorHAnsi"/>
              </w:rPr>
              <w:t>bardzo dobry 91% - 100%,</w:t>
            </w:r>
          </w:p>
          <w:p w14:paraId="3ACCE6CF" w14:textId="77777777" w:rsidR="00FD11F1" w:rsidRPr="00E361E1" w:rsidRDefault="00FD11F1" w:rsidP="009A58E0">
            <w:pPr>
              <w:pStyle w:val="Akapitzlist"/>
              <w:numPr>
                <w:ilvl w:val="0"/>
                <w:numId w:val="64"/>
              </w:numPr>
              <w:jc w:val="both"/>
              <w:rPr>
                <w:rFonts w:eastAsiaTheme="minorHAnsi"/>
              </w:rPr>
            </w:pPr>
            <w:r w:rsidRPr="00E361E1">
              <w:rPr>
                <w:rFonts w:eastAsiaTheme="minorHAnsi"/>
              </w:rPr>
              <w:t>dobry plus 81% - 90%,</w:t>
            </w:r>
          </w:p>
          <w:p w14:paraId="61BF64F2" w14:textId="77777777" w:rsidR="00FD11F1" w:rsidRPr="00E361E1" w:rsidRDefault="00FD11F1" w:rsidP="009A58E0">
            <w:pPr>
              <w:pStyle w:val="Akapitzlist"/>
              <w:numPr>
                <w:ilvl w:val="0"/>
                <w:numId w:val="64"/>
              </w:numPr>
              <w:jc w:val="both"/>
              <w:rPr>
                <w:rFonts w:eastAsiaTheme="minorHAnsi"/>
              </w:rPr>
            </w:pPr>
            <w:r w:rsidRPr="00E361E1">
              <w:rPr>
                <w:rFonts w:eastAsiaTheme="minorHAnsi"/>
              </w:rPr>
              <w:t>dobry 71% - 80%,</w:t>
            </w:r>
          </w:p>
          <w:p w14:paraId="06907847" w14:textId="77777777" w:rsidR="00FD11F1" w:rsidRPr="00E361E1" w:rsidRDefault="00FD11F1" w:rsidP="009A58E0">
            <w:pPr>
              <w:pStyle w:val="Akapitzlist"/>
              <w:numPr>
                <w:ilvl w:val="0"/>
                <w:numId w:val="64"/>
              </w:numPr>
              <w:jc w:val="both"/>
              <w:rPr>
                <w:rFonts w:eastAsiaTheme="minorHAnsi"/>
              </w:rPr>
            </w:pPr>
            <w:r w:rsidRPr="00E361E1">
              <w:rPr>
                <w:rFonts w:eastAsiaTheme="minorHAnsi"/>
              </w:rPr>
              <w:t>dostateczny plus 61% - 70%,</w:t>
            </w:r>
          </w:p>
          <w:p w14:paraId="6F62DF88" w14:textId="77777777" w:rsidR="00FD11F1" w:rsidRPr="00E361E1" w:rsidRDefault="00FD11F1" w:rsidP="009A58E0">
            <w:pPr>
              <w:pStyle w:val="Akapitzlist"/>
              <w:numPr>
                <w:ilvl w:val="0"/>
                <w:numId w:val="64"/>
              </w:numPr>
              <w:jc w:val="both"/>
              <w:rPr>
                <w:rFonts w:eastAsiaTheme="minorHAnsi"/>
              </w:rPr>
            </w:pPr>
            <w:r w:rsidRPr="00E361E1">
              <w:rPr>
                <w:rFonts w:eastAsiaTheme="minorHAnsi"/>
              </w:rPr>
              <w:t>dostateczny 51% - 60%,</w:t>
            </w:r>
          </w:p>
          <w:p w14:paraId="3F2656E6" w14:textId="77777777" w:rsidR="00FD11F1" w:rsidRPr="00E361E1" w:rsidRDefault="00FD11F1" w:rsidP="009A58E0">
            <w:pPr>
              <w:pStyle w:val="Akapitzlist"/>
              <w:numPr>
                <w:ilvl w:val="0"/>
                <w:numId w:val="64"/>
              </w:numPr>
              <w:jc w:val="both"/>
              <w:rPr>
                <w:rFonts w:eastAsiaTheme="minorHAnsi"/>
              </w:rPr>
            </w:pPr>
            <w:r w:rsidRPr="00E361E1">
              <w:rPr>
                <w:rFonts w:eastAsiaTheme="minorHAnsi"/>
              </w:rPr>
              <w:t>niedostateczny 50% i mniej.</w:t>
            </w:r>
            <w:r w:rsidRPr="00E361E1">
              <w:t xml:space="preserve"> </w:t>
            </w:r>
          </w:p>
          <w:p w14:paraId="3CE07E03" w14:textId="77777777" w:rsidR="00FD11F1" w:rsidRPr="00E361E1" w:rsidRDefault="00FD11F1" w:rsidP="009A58E0">
            <w:pPr>
              <w:jc w:val="both"/>
              <w:rPr>
                <w:rFonts w:ascii="Times New Roman" w:hAnsi="Times New Roman" w:cs="Times New Roman"/>
                <w:lang w:val="pl-PL"/>
              </w:rPr>
            </w:pPr>
            <w:r w:rsidRPr="00E361E1">
              <w:rPr>
                <w:rFonts w:ascii="Times New Roman" w:eastAsiaTheme="minorHAnsi" w:hAnsi="Times New Roman" w:cs="Times New Roman"/>
                <w:lang w:val="pl-PL"/>
              </w:rPr>
              <w:t>Student uzyskuje zaliczenie ćwiczeń po otrzymaniu oceny z prezentacji projektu i aktywności na zajęciach.</w:t>
            </w:r>
          </w:p>
        </w:tc>
      </w:tr>
      <w:tr w:rsidR="00E361E1" w:rsidRPr="00E361E1" w14:paraId="28AAA53C" w14:textId="77777777" w:rsidTr="00F2783F">
        <w:trPr>
          <w:trHeight w:val="20"/>
        </w:trPr>
        <w:tc>
          <w:tcPr>
            <w:tcW w:w="2058" w:type="pct"/>
            <w:shd w:val="clear" w:color="auto" w:fill="auto"/>
          </w:tcPr>
          <w:p w14:paraId="718DBD8A"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Bilans punktów ECTS</w:t>
            </w:r>
          </w:p>
        </w:tc>
        <w:tc>
          <w:tcPr>
            <w:tcW w:w="2942" w:type="pct"/>
            <w:shd w:val="clear" w:color="auto" w:fill="auto"/>
          </w:tcPr>
          <w:p w14:paraId="3C3A42F9"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Kontaktowe</w:t>
            </w:r>
          </w:p>
          <w:p w14:paraId="22281A7C" w14:textId="3E41BE27" w:rsidR="00FD11F1" w:rsidRPr="00E361E1" w:rsidRDefault="00FD11F1" w:rsidP="009A58E0">
            <w:pPr>
              <w:pStyle w:val="Akapitzlist"/>
              <w:numPr>
                <w:ilvl w:val="0"/>
                <w:numId w:val="27"/>
              </w:numPr>
              <w:ind w:left="339" w:hanging="219"/>
            </w:pPr>
            <w:r w:rsidRPr="00E361E1">
              <w:t>wykłady (</w:t>
            </w:r>
            <w:r w:rsidR="001679AC" w:rsidRPr="00E361E1">
              <w:t>16</w:t>
            </w:r>
            <w:r w:rsidRPr="00E361E1">
              <w:t xml:space="preserve"> godz.), </w:t>
            </w:r>
          </w:p>
          <w:p w14:paraId="778CBA38" w14:textId="50689998" w:rsidR="00FD11F1" w:rsidRPr="00E361E1" w:rsidRDefault="00FD11F1" w:rsidP="009A58E0">
            <w:pPr>
              <w:pStyle w:val="Akapitzlist"/>
              <w:numPr>
                <w:ilvl w:val="0"/>
                <w:numId w:val="27"/>
              </w:numPr>
              <w:ind w:left="339" w:hanging="219"/>
            </w:pPr>
            <w:r w:rsidRPr="00E361E1">
              <w:t>ćwiczenia audytoryjne i terenowe (</w:t>
            </w:r>
            <w:r w:rsidR="001679AC" w:rsidRPr="00E361E1">
              <w:t>20</w:t>
            </w:r>
            <w:r w:rsidRPr="00E361E1">
              <w:t xml:space="preserve"> godz.),</w:t>
            </w:r>
          </w:p>
          <w:p w14:paraId="6CD0F8DE" w14:textId="41B11DFE" w:rsidR="00FD11F1" w:rsidRPr="00E361E1" w:rsidRDefault="00FD11F1" w:rsidP="009A58E0">
            <w:pPr>
              <w:pStyle w:val="Akapitzlist"/>
              <w:numPr>
                <w:ilvl w:val="0"/>
                <w:numId w:val="27"/>
              </w:numPr>
              <w:ind w:left="339" w:hanging="219"/>
            </w:pPr>
            <w:r w:rsidRPr="00E361E1">
              <w:t>konsultacje dotyczące ćwiczeń  (</w:t>
            </w:r>
            <w:r w:rsidR="001679AC" w:rsidRPr="00E361E1">
              <w:t>2</w:t>
            </w:r>
            <w:r w:rsidRPr="00E361E1">
              <w:t xml:space="preserve"> godz.), </w:t>
            </w:r>
          </w:p>
          <w:p w14:paraId="27E846AC" w14:textId="3A6FB3EA" w:rsidR="00FD11F1" w:rsidRPr="00E361E1" w:rsidRDefault="00FD11F1" w:rsidP="009A58E0">
            <w:pPr>
              <w:pStyle w:val="Akapitzlist"/>
              <w:numPr>
                <w:ilvl w:val="0"/>
                <w:numId w:val="27"/>
              </w:numPr>
              <w:ind w:left="339" w:hanging="219"/>
            </w:pPr>
            <w:r w:rsidRPr="00E361E1">
              <w:t xml:space="preserve">egzamin </w:t>
            </w:r>
            <w:r w:rsidR="00FC6B0F" w:rsidRPr="00E361E1">
              <w:t>(</w:t>
            </w:r>
            <w:r w:rsidRPr="00E361E1">
              <w:t>2 godz</w:t>
            </w:r>
            <w:r w:rsidR="00FC6B0F" w:rsidRPr="00E361E1">
              <w:t>)</w:t>
            </w:r>
            <w:r w:rsidRPr="00E361E1">
              <w:t>.</w:t>
            </w:r>
          </w:p>
          <w:p w14:paraId="14EC0F3A" w14:textId="25574FB3" w:rsidR="00FD11F1" w:rsidRPr="00E361E1" w:rsidRDefault="00FD11F1" w:rsidP="009A58E0">
            <w:pPr>
              <w:ind w:left="120"/>
              <w:rPr>
                <w:rFonts w:ascii="Times New Roman" w:hAnsi="Times New Roman" w:cs="Times New Roman"/>
              </w:rPr>
            </w:pPr>
            <w:r w:rsidRPr="00E361E1">
              <w:rPr>
                <w:rFonts w:ascii="Times New Roman" w:hAnsi="Times New Roman" w:cs="Times New Roman"/>
              </w:rPr>
              <w:t xml:space="preserve">Łącznie kontaktowe – </w:t>
            </w:r>
            <w:r w:rsidR="001679AC" w:rsidRPr="00E361E1">
              <w:rPr>
                <w:rFonts w:ascii="Times New Roman" w:hAnsi="Times New Roman" w:cs="Times New Roman"/>
              </w:rPr>
              <w:t>40</w:t>
            </w:r>
            <w:r w:rsidRPr="00E361E1">
              <w:rPr>
                <w:rFonts w:ascii="Times New Roman" w:hAnsi="Times New Roman" w:cs="Times New Roman"/>
              </w:rPr>
              <w:t xml:space="preserve"> godz./</w:t>
            </w:r>
            <w:r w:rsidR="001679AC" w:rsidRPr="00E361E1">
              <w:rPr>
                <w:rFonts w:ascii="Times New Roman" w:hAnsi="Times New Roman" w:cs="Times New Roman"/>
              </w:rPr>
              <w:t>1,6</w:t>
            </w:r>
            <w:r w:rsidRPr="00E361E1">
              <w:rPr>
                <w:rFonts w:ascii="Times New Roman" w:hAnsi="Times New Roman" w:cs="Times New Roman"/>
              </w:rPr>
              <w:t xml:space="preserve"> ECTS</w:t>
            </w:r>
          </w:p>
          <w:p w14:paraId="3F10D646"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Niekontaktowe</w:t>
            </w:r>
          </w:p>
          <w:p w14:paraId="03F909BC" w14:textId="33171719" w:rsidR="00FD11F1" w:rsidRPr="00E361E1" w:rsidRDefault="00FD11F1" w:rsidP="009A58E0">
            <w:pPr>
              <w:pStyle w:val="Akapitzlist"/>
              <w:numPr>
                <w:ilvl w:val="0"/>
                <w:numId w:val="28"/>
              </w:numPr>
              <w:ind w:left="339" w:hanging="219"/>
            </w:pPr>
            <w:r w:rsidRPr="00E361E1">
              <w:t>przygotowanie do zajęć (</w:t>
            </w:r>
            <w:r w:rsidR="00530B6A" w:rsidRPr="00E361E1">
              <w:t>30</w:t>
            </w:r>
            <w:r w:rsidRPr="00E361E1">
              <w:t xml:space="preserve"> godz</w:t>
            </w:r>
            <w:r w:rsidR="00530B6A" w:rsidRPr="00E361E1">
              <w:t>.</w:t>
            </w:r>
            <w:r w:rsidRPr="00E361E1">
              <w:t>),</w:t>
            </w:r>
          </w:p>
          <w:p w14:paraId="03F71DA9" w14:textId="39846F2A" w:rsidR="00FD11F1" w:rsidRPr="00E361E1" w:rsidRDefault="00FD11F1" w:rsidP="009A58E0">
            <w:pPr>
              <w:pStyle w:val="Akapitzlist"/>
              <w:numPr>
                <w:ilvl w:val="0"/>
                <w:numId w:val="28"/>
              </w:numPr>
              <w:ind w:left="339" w:hanging="219"/>
            </w:pPr>
            <w:r w:rsidRPr="00E361E1">
              <w:t>wykonanie prezentacji (1</w:t>
            </w:r>
            <w:r w:rsidR="00530B6A" w:rsidRPr="00E361E1">
              <w:t>2</w:t>
            </w:r>
            <w:r w:rsidRPr="00E361E1">
              <w:t xml:space="preserve"> godz</w:t>
            </w:r>
            <w:r w:rsidR="00530B6A" w:rsidRPr="00E361E1">
              <w:t>.</w:t>
            </w:r>
            <w:r w:rsidRPr="00E361E1">
              <w:t>),</w:t>
            </w:r>
          </w:p>
          <w:p w14:paraId="3A397DE3" w14:textId="0848EA91" w:rsidR="00FD11F1" w:rsidRPr="00E361E1" w:rsidRDefault="00FD11F1" w:rsidP="009A58E0">
            <w:pPr>
              <w:pStyle w:val="Akapitzlist"/>
              <w:numPr>
                <w:ilvl w:val="0"/>
                <w:numId w:val="28"/>
              </w:numPr>
              <w:ind w:left="339" w:hanging="219"/>
            </w:pPr>
            <w:r w:rsidRPr="00E361E1">
              <w:t>studiowanie literatury (2</w:t>
            </w:r>
            <w:r w:rsidR="00530B6A" w:rsidRPr="00E361E1">
              <w:t>9</w:t>
            </w:r>
            <w:r w:rsidRPr="00E361E1">
              <w:t xml:space="preserve"> godz</w:t>
            </w:r>
            <w:r w:rsidR="00530B6A" w:rsidRPr="00E361E1">
              <w:t>.</w:t>
            </w:r>
            <w:r w:rsidRPr="00E361E1">
              <w:t>),</w:t>
            </w:r>
          </w:p>
          <w:p w14:paraId="4A9F4EB9" w14:textId="6D680335" w:rsidR="00FD11F1" w:rsidRPr="00E361E1" w:rsidRDefault="00FD11F1" w:rsidP="009A58E0">
            <w:pPr>
              <w:pStyle w:val="Akapitzlist"/>
              <w:numPr>
                <w:ilvl w:val="0"/>
                <w:numId w:val="28"/>
              </w:numPr>
              <w:ind w:left="339" w:hanging="219"/>
            </w:pPr>
            <w:r w:rsidRPr="00E361E1">
              <w:t xml:space="preserve">praca w bibliotece </w:t>
            </w:r>
            <w:r w:rsidR="00530B6A" w:rsidRPr="00E361E1">
              <w:t>(</w:t>
            </w:r>
            <w:r w:rsidRPr="00E361E1">
              <w:t>14 godz.</w:t>
            </w:r>
            <w:r w:rsidR="00530B6A" w:rsidRPr="00E361E1">
              <w:t>)</w:t>
            </w:r>
            <w:r w:rsidRPr="00E361E1">
              <w:t xml:space="preserve"> </w:t>
            </w:r>
          </w:p>
          <w:p w14:paraId="5C9BE034" w14:textId="5D2CBD19"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Łącznie niekontaktowe </w:t>
            </w:r>
            <w:r w:rsidR="00530B6A" w:rsidRPr="00E361E1">
              <w:rPr>
                <w:rFonts w:ascii="Times New Roman" w:hAnsi="Times New Roman" w:cs="Times New Roman"/>
              </w:rPr>
              <w:t>85</w:t>
            </w:r>
            <w:r w:rsidRPr="00E361E1">
              <w:rPr>
                <w:rFonts w:ascii="Times New Roman" w:hAnsi="Times New Roman" w:cs="Times New Roman"/>
              </w:rPr>
              <w:t xml:space="preserve"> godz./</w:t>
            </w:r>
            <w:r w:rsidR="00530B6A" w:rsidRPr="00E361E1">
              <w:rPr>
                <w:rFonts w:ascii="Times New Roman" w:hAnsi="Times New Roman" w:cs="Times New Roman"/>
              </w:rPr>
              <w:t>3,4</w:t>
            </w:r>
            <w:r w:rsidRPr="00E361E1">
              <w:rPr>
                <w:rFonts w:ascii="Times New Roman" w:hAnsi="Times New Roman" w:cs="Times New Roman"/>
              </w:rPr>
              <w:t xml:space="preserve"> ECTS</w:t>
            </w:r>
          </w:p>
          <w:p w14:paraId="7A264179" w14:textId="62F5124A"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rPr>
              <w:t>Łączny nakład pracy studenta to 125 godz. co odpowiada 5 punktom ECTS</w:t>
            </w:r>
          </w:p>
        </w:tc>
      </w:tr>
      <w:tr w:rsidR="00FD11F1" w:rsidRPr="00E361E1" w14:paraId="7AC80322" w14:textId="77777777" w:rsidTr="00F2783F">
        <w:trPr>
          <w:trHeight w:val="20"/>
        </w:trPr>
        <w:tc>
          <w:tcPr>
            <w:tcW w:w="2058" w:type="pct"/>
            <w:shd w:val="clear" w:color="auto" w:fill="auto"/>
          </w:tcPr>
          <w:p w14:paraId="3591C664"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lastRenderedPageBreak/>
              <w:t>Nakład pracy związany z zajęciami wymagającymi bezpośredniego udziału nauczyciela akademickiego</w:t>
            </w:r>
          </w:p>
        </w:tc>
        <w:tc>
          <w:tcPr>
            <w:tcW w:w="2942" w:type="pct"/>
            <w:shd w:val="clear" w:color="auto" w:fill="auto"/>
          </w:tcPr>
          <w:p w14:paraId="59C1F412" w14:textId="014DF226" w:rsidR="002A38F7" w:rsidRPr="00E361E1" w:rsidRDefault="00FD11F1" w:rsidP="009A58E0">
            <w:pPr>
              <w:jc w:val="both"/>
              <w:rPr>
                <w:rFonts w:ascii="Times New Roman" w:hAnsi="Times New Roman" w:cs="Times New Roman"/>
              </w:rPr>
            </w:pPr>
            <w:r w:rsidRPr="00E361E1">
              <w:rPr>
                <w:rFonts w:ascii="Times New Roman" w:hAnsi="Times New Roman" w:cs="Times New Roman"/>
              </w:rPr>
              <w:t>Udział</w:t>
            </w:r>
            <w:r w:rsidR="00530B6A" w:rsidRPr="00E361E1">
              <w:rPr>
                <w:rFonts w:ascii="Times New Roman" w:hAnsi="Times New Roman" w:cs="Times New Roman"/>
              </w:rPr>
              <w:t>:</w:t>
            </w:r>
            <w:r w:rsidRPr="00E361E1">
              <w:rPr>
                <w:rFonts w:ascii="Times New Roman" w:hAnsi="Times New Roman" w:cs="Times New Roman"/>
              </w:rPr>
              <w:t xml:space="preserve"> w wykładach – </w:t>
            </w:r>
            <w:r w:rsidR="00530B6A" w:rsidRPr="00E361E1">
              <w:rPr>
                <w:rFonts w:ascii="Times New Roman" w:hAnsi="Times New Roman" w:cs="Times New Roman"/>
              </w:rPr>
              <w:t>16</w:t>
            </w:r>
            <w:r w:rsidRPr="00E361E1">
              <w:rPr>
                <w:rFonts w:ascii="Times New Roman" w:hAnsi="Times New Roman" w:cs="Times New Roman"/>
              </w:rPr>
              <w:t xml:space="preserve"> godz; w ćwiczeniach </w:t>
            </w:r>
            <w:r w:rsidR="00530B6A" w:rsidRPr="00E361E1">
              <w:rPr>
                <w:rFonts w:ascii="Times New Roman" w:hAnsi="Times New Roman" w:cs="Times New Roman"/>
              </w:rPr>
              <w:t xml:space="preserve">audytoryjnych i ćwiczeniach terenowych </w:t>
            </w:r>
            <w:r w:rsidRPr="00E361E1">
              <w:rPr>
                <w:rFonts w:ascii="Times New Roman" w:hAnsi="Times New Roman" w:cs="Times New Roman"/>
              </w:rPr>
              <w:t>–</w:t>
            </w:r>
            <w:r w:rsidR="00530B6A" w:rsidRPr="00E361E1">
              <w:rPr>
                <w:rFonts w:ascii="Times New Roman" w:hAnsi="Times New Roman" w:cs="Times New Roman"/>
              </w:rPr>
              <w:t xml:space="preserve"> </w:t>
            </w:r>
            <w:r w:rsidRPr="00E361E1">
              <w:rPr>
                <w:rFonts w:ascii="Times New Roman" w:hAnsi="Times New Roman" w:cs="Times New Roman"/>
              </w:rPr>
              <w:t>2</w:t>
            </w:r>
            <w:r w:rsidR="00530B6A" w:rsidRPr="00E361E1">
              <w:rPr>
                <w:rFonts w:ascii="Times New Roman" w:hAnsi="Times New Roman" w:cs="Times New Roman"/>
              </w:rPr>
              <w:t>0</w:t>
            </w:r>
            <w:r w:rsidRPr="00E361E1">
              <w:rPr>
                <w:rFonts w:ascii="Times New Roman" w:hAnsi="Times New Roman" w:cs="Times New Roman"/>
              </w:rPr>
              <w:t xml:space="preserve"> godz, </w:t>
            </w:r>
            <w:r w:rsidR="00530B6A" w:rsidRPr="00E361E1">
              <w:rPr>
                <w:rFonts w:ascii="Times New Roman" w:hAnsi="Times New Roman" w:cs="Times New Roman"/>
              </w:rPr>
              <w:t xml:space="preserve">w </w:t>
            </w:r>
            <w:r w:rsidRPr="00E361E1">
              <w:rPr>
                <w:rFonts w:ascii="Times New Roman" w:hAnsi="Times New Roman" w:cs="Times New Roman"/>
              </w:rPr>
              <w:t xml:space="preserve">konsultacjach dotyczące ćwiczeń </w:t>
            </w:r>
            <w:r w:rsidR="00530B6A" w:rsidRPr="00E361E1">
              <w:rPr>
                <w:rFonts w:ascii="Times New Roman" w:hAnsi="Times New Roman" w:cs="Times New Roman"/>
              </w:rPr>
              <w:t>– 2</w:t>
            </w:r>
            <w:r w:rsidRPr="00E361E1">
              <w:rPr>
                <w:rFonts w:ascii="Times New Roman" w:hAnsi="Times New Roman" w:cs="Times New Roman"/>
              </w:rPr>
              <w:t xml:space="preserve"> godz</w:t>
            </w:r>
            <w:r w:rsidR="00530B6A" w:rsidRPr="00E361E1">
              <w:rPr>
                <w:rFonts w:ascii="Times New Roman" w:hAnsi="Times New Roman" w:cs="Times New Roman"/>
              </w:rPr>
              <w:t>.</w:t>
            </w:r>
            <w:r w:rsidRPr="00E361E1">
              <w:rPr>
                <w:rFonts w:ascii="Times New Roman" w:hAnsi="Times New Roman" w:cs="Times New Roman"/>
              </w:rPr>
              <w:t xml:space="preserve"> oraz </w:t>
            </w:r>
            <w:r w:rsidR="00530B6A" w:rsidRPr="00E361E1">
              <w:rPr>
                <w:rFonts w:ascii="Times New Roman" w:hAnsi="Times New Roman" w:cs="Times New Roman"/>
              </w:rPr>
              <w:t xml:space="preserve">w </w:t>
            </w:r>
            <w:r w:rsidRPr="00E361E1">
              <w:rPr>
                <w:rFonts w:ascii="Times New Roman" w:hAnsi="Times New Roman" w:cs="Times New Roman"/>
              </w:rPr>
              <w:t>egzamin</w:t>
            </w:r>
            <w:r w:rsidR="00530B6A" w:rsidRPr="00E361E1">
              <w:rPr>
                <w:rFonts w:ascii="Times New Roman" w:hAnsi="Times New Roman" w:cs="Times New Roman"/>
              </w:rPr>
              <w:t>ie</w:t>
            </w:r>
            <w:r w:rsidRPr="00E361E1">
              <w:rPr>
                <w:rFonts w:ascii="Times New Roman" w:hAnsi="Times New Roman" w:cs="Times New Roman"/>
              </w:rPr>
              <w:t xml:space="preserve"> końcowy</w:t>
            </w:r>
            <w:r w:rsidR="00530B6A" w:rsidRPr="00E361E1">
              <w:rPr>
                <w:rFonts w:ascii="Times New Roman" w:hAnsi="Times New Roman" w:cs="Times New Roman"/>
              </w:rPr>
              <w:t>m</w:t>
            </w:r>
            <w:r w:rsidRPr="00E361E1">
              <w:rPr>
                <w:rFonts w:ascii="Times New Roman" w:hAnsi="Times New Roman" w:cs="Times New Roman"/>
              </w:rPr>
              <w:t xml:space="preserve"> </w:t>
            </w:r>
            <w:r w:rsidR="00530B6A" w:rsidRPr="00E361E1">
              <w:rPr>
                <w:rFonts w:ascii="Times New Roman" w:hAnsi="Times New Roman" w:cs="Times New Roman"/>
              </w:rPr>
              <w:t xml:space="preserve">– </w:t>
            </w:r>
            <w:r w:rsidRPr="00E361E1">
              <w:rPr>
                <w:rFonts w:ascii="Times New Roman" w:hAnsi="Times New Roman" w:cs="Times New Roman"/>
              </w:rPr>
              <w:t xml:space="preserve">2 godz. </w:t>
            </w:r>
          </w:p>
          <w:p w14:paraId="3474AAC4" w14:textId="12F52619"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rPr>
              <w:t xml:space="preserve">Razem </w:t>
            </w:r>
            <w:r w:rsidR="00530B6A" w:rsidRPr="00E361E1">
              <w:rPr>
                <w:rFonts w:ascii="Times New Roman" w:hAnsi="Times New Roman" w:cs="Times New Roman"/>
              </w:rPr>
              <w:t>40</w:t>
            </w:r>
            <w:r w:rsidRPr="00E361E1">
              <w:rPr>
                <w:rFonts w:ascii="Times New Roman" w:hAnsi="Times New Roman" w:cs="Times New Roman"/>
              </w:rPr>
              <w:t xml:space="preserve"> godz</w:t>
            </w:r>
            <w:r w:rsidR="00530B6A" w:rsidRPr="00E361E1">
              <w:rPr>
                <w:rFonts w:ascii="Times New Roman" w:hAnsi="Times New Roman" w:cs="Times New Roman"/>
              </w:rPr>
              <w:t>.</w:t>
            </w:r>
            <w:r w:rsidRPr="00E361E1">
              <w:rPr>
                <w:rFonts w:ascii="Times New Roman" w:hAnsi="Times New Roman" w:cs="Times New Roman"/>
              </w:rPr>
              <w:t xml:space="preserve"> = godz/</w:t>
            </w:r>
            <w:r w:rsidR="00530B6A" w:rsidRPr="00E361E1">
              <w:rPr>
                <w:rFonts w:ascii="Times New Roman" w:hAnsi="Times New Roman" w:cs="Times New Roman"/>
              </w:rPr>
              <w:t>1,6</w:t>
            </w:r>
            <w:r w:rsidRPr="00E361E1">
              <w:rPr>
                <w:rFonts w:ascii="Times New Roman" w:hAnsi="Times New Roman" w:cs="Times New Roman"/>
              </w:rPr>
              <w:t xml:space="preserve"> ECTS</w:t>
            </w:r>
          </w:p>
        </w:tc>
      </w:tr>
    </w:tbl>
    <w:p w14:paraId="2BE26DE6" w14:textId="77777777" w:rsidR="00FD11F1" w:rsidRPr="00E361E1" w:rsidRDefault="00FD11F1" w:rsidP="009A58E0">
      <w:pPr>
        <w:tabs>
          <w:tab w:val="left" w:pos="4055"/>
        </w:tabs>
        <w:rPr>
          <w:rFonts w:ascii="Times New Roman" w:hAnsi="Times New Roman" w:cs="Times New Roman"/>
          <w:b/>
          <w:sz w:val="28"/>
          <w:lang w:val="pl-PL"/>
        </w:rPr>
      </w:pPr>
    </w:p>
    <w:p w14:paraId="75F437FB" w14:textId="2FBE201B" w:rsidR="004A4EDC" w:rsidRPr="00E361E1" w:rsidRDefault="004A4EDC" w:rsidP="009A58E0">
      <w:pPr>
        <w:tabs>
          <w:tab w:val="left" w:pos="4055"/>
        </w:tabs>
        <w:rPr>
          <w:rFonts w:ascii="Times New Roman" w:hAnsi="Times New Roman" w:cs="Times New Roman"/>
          <w:b/>
          <w:sz w:val="28"/>
          <w:lang w:val="pl-PL"/>
        </w:rPr>
      </w:pPr>
      <w:r w:rsidRPr="00E361E1">
        <w:rPr>
          <w:rFonts w:ascii="Times New Roman" w:hAnsi="Times New Roman" w:cs="Times New Roman"/>
          <w:b/>
          <w:sz w:val="28"/>
          <w:lang w:val="pl-PL"/>
        </w:rPr>
        <w:t>Karta opisu zajęć z modułu Socjologia czasu wolnego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333EBDD7" w14:textId="77777777" w:rsidTr="00F2783F">
        <w:tc>
          <w:tcPr>
            <w:tcW w:w="2123" w:type="pct"/>
            <w:shd w:val="clear" w:color="auto" w:fill="auto"/>
          </w:tcPr>
          <w:p w14:paraId="3322F75E" w14:textId="4DAFAD5A" w:rsidR="00AF5603" w:rsidRPr="00E361E1" w:rsidRDefault="00AF5603" w:rsidP="009A58E0">
            <w:pPr>
              <w:rPr>
                <w:rFonts w:ascii="Times New Roman" w:hAnsi="Times New Roman" w:cs="Times New Roman"/>
              </w:rPr>
            </w:pPr>
            <w:r w:rsidRPr="00E361E1">
              <w:rPr>
                <w:rFonts w:ascii="Times New Roman" w:hAnsi="Times New Roman" w:cs="Times New Roman"/>
              </w:rPr>
              <w:t>Nazwa kierunku studiów</w:t>
            </w:r>
          </w:p>
        </w:tc>
        <w:tc>
          <w:tcPr>
            <w:tcW w:w="2877" w:type="pct"/>
            <w:shd w:val="clear" w:color="auto" w:fill="auto"/>
          </w:tcPr>
          <w:p w14:paraId="5F78AAD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41CD876A" w14:textId="77777777" w:rsidTr="00F2783F">
        <w:tc>
          <w:tcPr>
            <w:tcW w:w="2123" w:type="pct"/>
            <w:shd w:val="clear" w:color="auto" w:fill="auto"/>
          </w:tcPr>
          <w:p w14:paraId="0905C2B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3D0C9A23" w14:textId="77777777" w:rsidR="00AF5603" w:rsidRPr="00E361E1" w:rsidRDefault="00AF5603" w:rsidP="009A58E0">
            <w:pPr>
              <w:rPr>
                <w:rFonts w:ascii="Times New Roman" w:hAnsi="Times New Roman" w:cs="Times New Roman"/>
                <w:bCs/>
              </w:rPr>
            </w:pPr>
            <w:r w:rsidRPr="00E361E1">
              <w:rPr>
                <w:rFonts w:ascii="Times New Roman" w:hAnsi="Times New Roman" w:cs="Times New Roman"/>
                <w:bCs/>
              </w:rPr>
              <w:t>Socjologia czasu wolnego</w:t>
            </w:r>
          </w:p>
          <w:p w14:paraId="27820383"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Sociology of leisure</w:t>
            </w:r>
          </w:p>
        </w:tc>
      </w:tr>
      <w:tr w:rsidR="00E361E1" w:rsidRPr="00E361E1" w14:paraId="15777143" w14:textId="77777777" w:rsidTr="00F2783F">
        <w:tc>
          <w:tcPr>
            <w:tcW w:w="2123" w:type="pct"/>
            <w:shd w:val="clear" w:color="auto" w:fill="auto"/>
          </w:tcPr>
          <w:p w14:paraId="58FAED50" w14:textId="679A4363" w:rsidR="00AF5603" w:rsidRPr="00E361E1" w:rsidRDefault="00AF5603" w:rsidP="009A58E0">
            <w:pPr>
              <w:rPr>
                <w:rFonts w:ascii="Times New Roman" w:hAnsi="Times New Roman" w:cs="Times New Roman"/>
              </w:rPr>
            </w:pPr>
            <w:r w:rsidRPr="00E361E1">
              <w:rPr>
                <w:rFonts w:ascii="Times New Roman" w:hAnsi="Times New Roman" w:cs="Times New Roman"/>
              </w:rPr>
              <w:t>Język wykładowy</w:t>
            </w:r>
          </w:p>
        </w:tc>
        <w:tc>
          <w:tcPr>
            <w:tcW w:w="2877" w:type="pct"/>
            <w:shd w:val="clear" w:color="auto" w:fill="auto"/>
          </w:tcPr>
          <w:p w14:paraId="2D6EF9F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Polski</w:t>
            </w:r>
          </w:p>
        </w:tc>
      </w:tr>
      <w:tr w:rsidR="00E361E1" w:rsidRPr="00E361E1" w14:paraId="00C6B754" w14:textId="77777777" w:rsidTr="00F2783F">
        <w:tc>
          <w:tcPr>
            <w:tcW w:w="2123" w:type="pct"/>
            <w:shd w:val="clear" w:color="auto" w:fill="auto"/>
          </w:tcPr>
          <w:p w14:paraId="2E1B5E49" w14:textId="24182A2C"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Rodzaj modułu</w:t>
            </w:r>
          </w:p>
        </w:tc>
        <w:tc>
          <w:tcPr>
            <w:tcW w:w="2877" w:type="pct"/>
            <w:shd w:val="clear" w:color="auto" w:fill="auto"/>
          </w:tcPr>
          <w:p w14:paraId="6AFCD6B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3C29E113" w14:textId="77777777" w:rsidTr="00F2783F">
        <w:tc>
          <w:tcPr>
            <w:tcW w:w="2123" w:type="pct"/>
            <w:shd w:val="clear" w:color="auto" w:fill="auto"/>
          </w:tcPr>
          <w:p w14:paraId="6273BA80"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0CC6A80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3FED46E2" w14:textId="77777777" w:rsidTr="00F2783F">
        <w:tc>
          <w:tcPr>
            <w:tcW w:w="2123" w:type="pct"/>
            <w:shd w:val="clear" w:color="auto" w:fill="auto"/>
          </w:tcPr>
          <w:p w14:paraId="4BF9D5AD" w14:textId="4E16A177" w:rsidR="00AF5603" w:rsidRPr="00E361E1" w:rsidRDefault="00AF5603"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4A87344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0130DB61" w14:textId="77777777" w:rsidTr="00F2783F">
        <w:trPr>
          <w:trHeight w:val="58"/>
        </w:trPr>
        <w:tc>
          <w:tcPr>
            <w:tcW w:w="2123" w:type="pct"/>
            <w:shd w:val="clear" w:color="auto" w:fill="auto"/>
          </w:tcPr>
          <w:p w14:paraId="0CC523B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01F7241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I</w:t>
            </w:r>
          </w:p>
        </w:tc>
      </w:tr>
      <w:tr w:rsidR="00E361E1" w:rsidRPr="00E361E1" w14:paraId="7A0178C0" w14:textId="77777777" w:rsidTr="00F2783F">
        <w:tc>
          <w:tcPr>
            <w:tcW w:w="2123" w:type="pct"/>
            <w:shd w:val="clear" w:color="auto" w:fill="auto"/>
          </w:tcPr>
          <w:p w14:paraId="4A5CDB3A"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67531960"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1</w:t>
            </w:r>
          </w:p>
        </w:tc>
      </w:tr>
      <w:tr w:rsidR="00E361E1" w:rsidRPr="00E361E1" w14:paraId="6431E5AF" w14:textId="77777777" w:rsidTr="00F2783F">
        <w:tc>
          <w:tcPr>
            <w:tcW w:w="2123" w:type="pct"/>
            <w:shd w:val="clear" w:color="auto" w:fill="auto"/>
          </w:tcPr>
          <w:p w14:paraId="258247C7"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120851AC" w14:textId="7FAAA726" w:rsidR="00AF5603" w:rsidRPr="00E361E1" w:rsidRDefault="00AF5603" w:rsidP="009A58E0">
            <w:pPr>
              <w:rPr>
                <w:rFonts w:ascii="Times New Roman" w:hAnsi="Times New Roman" w:cs="Times New Roman"/>
              </w:rPr>
            </w:pPr>
            <w:r w:rsidRPr="00E361E1">
              <w:rPr>
                <w:rFonts w:ascii="Times New Roman" w:hAnsi="Times New Roman" w:cs="Times New Roman"/>
              </w:rPr>
              <w:t>3 (</w:t>
            </w:r>
            <w:r w:rsidR="00F53612" w:rsidRPr="00E361E1">
              <w:rPr>
                <w:rFonts w:ascii="Times New Roman" w:hAnsi="Times New Roman" w:cs="Times New Roman"/>
              </w:rPr>
              <w:t>0,6</w:t>
            </w:r>
            <w:r w:rsidRPr="00E361E1">
              <w:rPr>
                <w:rFonts w:ascii="Times New Roman" w:hAnsi="Times New Roman" w:cs="Times New Roman"/>
              </w:rPr>
              <w:t>/</w:t>
            </w:r>
            <w:r w:rsidR="00F53612" w:rsidRPr="00E361E1">
              <w:rPr>
                <w:rFonts w:ascii="Times New Roman" w:hAnsi="Times New Roman" w:cs="Times New Roman"/>
              </w:rPr>
              <w:t>2,4</w:t>
            </w:r>
            <w:r w:rsidRPr="00E361E1">
              <w:rPr>
                <w:rFonts w:ascii="Times New Roman" w:hAnsi="Times New Roman" w:cs="Times New Roman"/>
              </w:rPr>
              <w:t>)</w:t>
            </w:r>
          </w:p>
        </w:tc>
      </w:tr>
      <w:tr w:rsidR="00E361E1" w:rsidRPr="00E361E1" w14:paraId="74479AF4" w14:textId="77777777" w:rsidTr="00F2783F">
        <w:tc>
          <w:tcPr>
            <w:tcW w:w="2123" w:type="pct"/>
            <w:shd w:val="clear" w:color="auto" w:fill="auto"/>
          </w:tcPr>
          <w:p w14:paraId="69455F3C"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osobyodpowiedzialnej za moduł</w:t>
            </w:r>
          </w:p>
        </w:tc>
        <w:tc>
          <w:tcPr>
            <w:tcW w:w="2877" w:type="pct"/>
            <w:shd w:val="clear" w:color="auto" w:fill="auto"/>
          </w:tcPr>
          <w:p w14:paraId="256379E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dr hab. Maria Miczyńska – Kowalska profesor uczelni</w:t>
            </w:r>
          </w:p>
        </w:tc>
      </w:tr>
      <w:tr w:rsidR="00E361E1" w:rsidRPr="00E361E1" w14:paraId="39D3418C" w14:textId="77777777" w:rsidTr="00F2783F">
        <w:tc>
          <w:tcPr>
            <w:tcW w:w="2123" w:type="pct"/>
            <w:shd w:val="clear" w:color="auto" w:fill="auto"/>
          </w:tcPr>
          <w:p w14:paraId="7A108A4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Jednostka oferująca moduł</w:t>
            </w:r>
          </w:p>
          <w:p w14:paraId="6794FD7C" w14:textId="77777777" w:rsidR="00AF5603" w:rsidRPr="00E361E1" w:rsidRDefault="00AF5603" w:rsidP="009A58E0">
            <w:pPr>
              <w:rPr>
                <w:rFonts w:ascii="Times New Roman" w:hAnsi="Times New Roman" w:cs="Times New Roman"/>
              </w:rPr>
            </w:pPr>
          </w:p>
        </w:tc>
        <w:tc>
          <w:tcPr>
            <w:tcW w:w="2877" w:type="pct"/>
            <w:shd w:val="clear" w:color="auto" w:fill="auto"/>
          </w:tcPr>
          <w:p w14:paraId="59CD737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Katedra Roślin Przemysłowych i Leczniczych, Zakład Socjologii Wsi</w:t>
            </w:r>
          </w:p>
        </w:tc>
      </w:tr>
      <w:tr w:rsidR="00E361E1" w:rsidRPr="00E361E1" w14:paraId="69E0C233" w14:textId="77777777" w:rsidTr="00F2783F">
        <w:tc>
          <w:tcPr>
            <w:tcW w:w="2123" w:type="pct"/>
            <w:shd w:val="clear" w:color="auto" w:fill="auto"/>
          </w:tcPr>
          <w:p w14:paraId="78865CD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Cel modułu</w:t>
            </w:r>
          </w:p>
          <w:p w14:paraId="55A595A7" w14:textId="77777777" w:rsidR="00AF5603" w:rsidRPr="00E361E1" w:rsidRDefault="00AF5603" w:rsidP="009A58E0">
            <w:pPr>
              <w:rPr>
                <w:rFonts w:ascii="Times New Roman" w:hAnsi="Times New Roman" w:cs="Times New Roman"/>
              </w:rPr>
            </w:pPr>
          </w:p>
        </w:tc>
        <w:tc>
          <w:tcPr>
            <w:tcW w:w="2877" w:type="pct"/>
            <w:shd w:val="clear" w:color="auto" w:fill="auto"/>
          </w:tcPr>
          <w:p w14:paraId="4C6AFBD0" w14:textId="77777777" w:rsidR="00AF5603" w:rsidRPr="00E361E1" w:rsidRDefault="00AF5603" w:rsidP="009A58E0">
            <w:pPr>
              <w:pStyle w:val="Akapitzlist"/>
              <w:numPr>
                <w:ilvl w:val="0"/>
                <w:numId w:val="17"/>
              </w:numPr>
              <w:ind w:left="175" w:hanging="175"/>
              <w:jc w:val="both"/>
              <w:rPr>
                <w:b/>
              </w:rPr>
            </w:pPr>
            <w:r w:rsidRPr="00E361E1">
              <w:t xml:space="preserve">zapoznanie studentów z dyscypliną socjologii jako wiedzy o kulturze i społeczeństwie; </w:t>
            </w:r>
          </w:p>
          <w:p w14:paraId="3F4B33BA" w14:textId="77777777" w:rsidR="00AF5603" w:rsidRPr="00E361E1" w:rsidRDefault="00AF5603" w:rsidP="009A58E0">
            <w:pPr>
              <w:pStyle w:val="Akapitzlist"/>
              <w:numPr>
                <w:ilvl w:val="0"/>
                <w:numId w:val="17"/>
              </w:numPr>
              <w:ind w:left="175" w:hanging="175"/>
              <w:jc w:val="both"/>
              <w:rPr>
                <w:b/>
              </w:rPr>
            </w:pPr>
            <w:r w:rsidRPr="00E361E1">
              <w:t xml:space="preserve">zapoznanie studentów z podstawowymi pojęciami i treściami związanymi z socjologicznymi aspektami z obszaru kultury, stylami życia i czasu wolnego; </w:t>
            </w:r>
          </w:p>
          <w:p w14:paraId="430C4641" w14:textId="77777777" w:rsidR="00AF5603" w:rsidRPr="00E361E1" w:rsidRDefault="00AF5603" w:rsidP="009A58E0">
            <w:pPr>
              <w:pStyle w:val="Akapitzlist"/>
              <w:numPr>
                <w:ilvl w:val="0"/>
                <w:numId w:val="17"/>
              </w:numPr>
              <w:ind w:left="175" w:hanging="175"/>
              <w:jc w:val="both"/>
              <w:rPr>
                <w:b/>
              </w:rPr>
            </w:pPr>
            <w:r w:rsidRPr="00E361E1">
              <w:t>identyfikacja zmian w sferze kultury i spędzaniu czasu wolnego przez ludzi.</w:t>
            </w:r>
          </w:p>
          <w:p w14:paraId="48F003BB" w14:textId="77777777" w:rsidR="00AF5603" w:rsidRPr="00E361E1" w:rsidRDefault="00AF5603" w:rsidP="009A58E0">
            <w:pPr>
              <w:pStyle w:val="Akapitzlist"/>
              <w:numPr>
                <w:ilvl w:val="0"/>
                <w:numId w:val="17"/>
              </w:numPr>
              <w:ind w:left="175" w:hanging="175"/>
              <w:jc w:val="both"/>
              <w:rPr>
                <w:b/>
              </w:rPr>
            </w:pPr>
            <w:r w:rsidRPr="00E361E1">
              <w:t xml:space="preserve">zidentyfikowanie zmian w potrzebach, preferencjach i motywacjach ludzi jako konsumentów  czasu wolnego; </w:t>
            </w:r>
          </w:p>
          <w:p w14:paraId="3ACBE7CA" w14:textId="77777777" w:rsidR="00AF5603" w:rsidRPr="00E361E1" w:rsidRDefault="00AF5603" w:rsidP="009A58E0">
            <w:pPr>
              <w:pStyle w:val="Akapitzlist"/>
              <w:numPr>
                <w:ilvl w:val="0"/>
                <w:numId w:val="17"/>
              </w:numPr>
              <w:ind w:left="175" w:hanging="175"/>
              <w:jc w:val="both"/>
              <w:rPr>
                <w:b/>
              </w:rPr>
            </w:pPr>
            <w:r w:rsidRPr="00E361E1">
              <w:t xml:space="preserve">przedstawienie zróżnicowania stylów życia, zmian w potrzebach wypoczynkowych; </w:t>
            </w:r>
          </w:p>
          <w:p w14:paraId="3B87F578" w14:textId="77777777" w:rsidR="00AF5603" w:rsidRPr="00E361E1" w:rsidRDefault="00AF5603" w:rsidP="009A58E0">
            <w:pPr>
              <w:pStyle w:val="Akapitzlist"/>
              <w:numPr>
                <w:ilvl w:val="0"/>
                <w:numId w:val="17"/>
              </w:numPr>
              <w:ind w:left="175" w:hanging="175"/>
              <w:jc w:val="both"/>
              <w:rPr>
                <w:b/>
              </w:rPr>
            </w:pPr>
            <w:r w:rsidRPr="00E361E1">
              <w:t>prezentacja kategorii kultury masowej i masowej konsumpcji, jak również orientacji konsumpcyjnej w ponowoczesności</w:t>
            </w:r>
          </w:p>
        </w:tc>
      </w:tr>
      <w:tr w:rsidR="00E361E1" w:rsidRPr="00E361E1" w14:paraId="06188D1A" w14:textId="77777777" w:rsidTr="00F2783F">
        <w:trPr>
          <w:trHeight w:val="236"/>
        </w:trPr>
        <w:tc>
          <w:tcPr>
            <w:tcW w:w="2123" w:type="pct"/>
            <w:vMerge w:val="restart"/>
            <w:shd w:val="clear" w:color="auto" w:fill="auto"/>
          </w:tcPr>
          <w:p w14:paraId="6E8714E9"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4F3A2E8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4016CFA9" w14:textId="77777777" w:rsidTr="00F2783F">
        <w:trPr>
          <w:trHeight w:val="233"/>
        </w:trPr>
        <w:tc>
          <w:tcPr>
            <w:tcW w:w="2123" w:type="pct"/>
            <w:vMerge/>
            <w:shd w:val="clear" w:color="auto" w:fill="auto"/>
          </w:tcPr>
          <w:p w14:paraId="76E9C28F"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00D9D6EC" w14:textId="70510946" w:rsidR="00AF5603" w:rsidRPr="00E361E1" w:rsidRDefault="00AF5603" w:rsidP="009A58E0">
            <w:pPr>
              <w:pStyle w:val="Akapitzlist"/>
              <w:numPr>
                <w:ilvl w:val="0"/>
                <w:numId w:val="18"/>
              </w:numPr>
              <w:ind w:left="339"/>
            </w:pPr>
            <w:r w:rsidRPr="00E361E1">
              <w:t>Ma zaawansowaną  wiedzę na   temat   czynników determinujących funkcjonowanie i rozwój turystyki na obszarach wiejskich i miejskich;</w:t>
            </w:r>
          </w:p>
        </w:tc>
      </w:tr>
      <w:tr w:rsidR="00E361E1" w:rsidRPr="00E361E1" w14:paraId="4F852515" w14:textId="77777777" w:rsidTr="00F2783F">
        <w:trPr>
          <w:trHeight w:val="233"/>
        </w:trPr>
        <w:tc>
          <w:tcPr>
            <w:tcW w:w="2123" w:type="pct"/>
            <w:vMerge/>
            <w:shd w:val="clear" w:color="auto" w:fill="auto"/>
          </w:tcPr>
          <w:p w14:paraId="46295B84"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3BA8A315" w14:textId="77777777" w:rsidR="00AF5603" w:rsidRPr="00E361E1" w:rsidRDefault="00AF5603" w:rsidP="009A58E0">
            <w:pPr>
              <w:pStyle w:val="Akapitzlist"/>
              <w:numPr>
                <w:ilvl w:val="0"/>
                <w:numId w:val="18"/>
              </w:numPr>
              <w:ind w:left="339"/>
            </w:pPr>
            <w:r w:rsidRPr="00E361E1">
              <w:t xml:space="preserve">Ma    poszerzoną    wiedzę    o    charakterze    nauk społecznych, ich miejscu w systemie nauk i relacjach </w:t>
            </w:r>
            <w:r w:rsidRPr="00E361E1">
              <w:rPr>
                <w:w w:val="99"/>
              </w:rPr>
              <w:t>do</w:t>
            </w:r>
            <w:r w:rsidRPr="00E361E1">
              <w:t xml:space="preserve"> innych nauk oraz </w:t>
            </w:r>
            <w:r w:rsidRPr="00E361E1">
              <w:rPr>
                <w:w w:val="99"/>
              </w:rPr>
              <w:t>o</w:t>
            </w:r>
            <w:r w:rsidRPr="00E361E1">
              <w:t xml:space="preserve"> różnych strukturach i  instytucjach  społecznych  i  relacjach </w:t>
            </w:r>
            <w:r w:rsidRPr="00E361E1">
              <w:rPr>
                <w:w w:val="99"/>
              </w:rPr>
              <w:t>między</w:t>
            </w:r>
            <w:r w:rsidRPr="00E361E1">
              <w:t xml:space="preserve"> nimi w skali krajowej i światowej branży turystycznej.</w:t>
            </w:r>
          </w:p>
        </w:tc>
      </w:tr>
      <w:tr w:rsidR="00E361E1" w:rsidRPr="00E361E1" w14:paraId="7E145CE6" w14:textId="77777777" w:rsidTr="00F2783F">
        <w:trPr>
          <w:trHeight w:val="233"/>
        </w:trPr>
        <w:tc>
          <w:tcPr>
            <w:tcW w:w="2123" w:type="pct"/>
            <w:vMerge/>
            <w:shd w:val="clear" w:color="auto" w:fill="auto"/>
          </w:tcPr>
          <w:p w14:paraId="41EC8945"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2A5AF276" w14:textId="77777777" w:rsidR="00AF5603" w:rsidRPr="00E361E1" w:rsidRDefault="00AF5603" w:rsidP="009A58E0">
            <w:pPr>
              <w:pStyle w:val="Akapitzlist"/>
              <w:numPr>
                <w:ilvl w:val="0"/>
                <w:numId w:val="18"/>
              </w:numPr>
              <w:ind w:left="339"/>
            </w:pPr>
            <w:r w:rsidRPr="00E361E1">
              <w:t>Zna pojęcia i mechanizmy psychospołeczne związane ze zdrowiem i jego ochroną dla kierunku turystyka i rekreacja.</w:t>
            </w:r>
          </w:p>
        </w:tc>
      </w:tr>
      <w:tr w:rsidR="00E361E1" w:rsidRPr="00E361E1" w14:paraId="0DA39614" w14:textId="77777777" w:rsidTr="00F2783F">
        <w:trPr>
          <w:trHeight w:val="233"/>
        </w:trPr>
        <w:tc>
          <w:tcPr>
            <w:tcW w:w="2123" w:type="pct"/>
            <w:vMerge/>
            <w:shd w:val="clear" w:color="auto" w:fill="auto"/>
          </w:tcPr>
          <w:p w14:paraId="6E3CE10F"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3092DFE1"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E65068D" w14:textId="77777777" w:rsidTr="00F2783F">
        <w:trPr>
          <w:trHeight w:val="233"/>
        </w:trPr>
        <w:tc>
          <w:tcPr>
            <w:tcW w:w="2123" w:type="pct"/>
            <w:vMerge/>
            <w:shd w:val="clear" w:color="auto" w:fill="auto"/>
          </w:tcPr>
          <w:p w14:paraId="57C140DA"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2BE1BEE4" w14:textId="77777777" w:rsidR="00AF5603" w:rsidRPr="00E361E1" w:rsidRDefault="00AF5603" w:rsidP="009A58E0">
            <w:pPr>
              <w:pStyle w:val="Akapitzlist"/>
              <w:numPr>
                <w:ilvl w:val="0"/>
                <w:numId w:val="19"/>
              </w:numPr>
              <w:ind w:left="480"/>
            </w:pPr>
            <w:r w:rsidRPr="00E361E1">
              <w:t>Posiada umiejętność wyszukiwania (dostrzegania), rozumienia, analizy oraz poprawnego wykorzystywania i interpretacji zjawisk i procesów społecznych (kulturowe, prawne, polityczne, ekonomiczne) w zakresie dziedzin i dyscyplin naukowych właściwych dla kierunku turystyka i rekreacja.</w:t>
            </w:r>
          </w:p>
        </w:tc>
      </w:tr>
      <w:tr w:rsidR="00E361E1" w:rsidRPr="00E361E1" w14:paraId="2807CDCA" w14:textId="77777777" w:rsidTr="00F2783F">
        <w:trPr>
          <w:trHeight w:val="233"/>
        </w:trPr>
        <w:tc>
          <w:tcPr>
            <w:tcW w:w="2123" w:type="pct"/>
            <w:vMerge/>
            <w:shd w:val="clear" w:color="auto" w:fill="auto"/>
          </w:tcPr>
          <w:p w14:paraId="54B8FAE8"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577E6C26" w14:textId="77777777" w:rsidR="00AF5603" w:rsidRPr="00E361E1" w:rsidRDefault="00AF5603" w:rsidP="009A58E0">
            <w:pPr>
              <w:pStyle w:val="Akapitzlist"/>
              <w:numPr>
                <w:ilvl w:val="0"/>
                <w:numId w:val="19"/>
              </w:numPr>
              <w:ind w:left="480"/>
            </w:pPr>
            <w:r w:rsidRPr="00E361E1">
              <w:t>Potrafi sformułować plan działań odpowiadającym potrzebom klienta oraz grup społecznych, a także zidentyfikować uwarunkowania kulturowe, religijne i etniczne grupy społecznej.</w:t>
            </w:r>
          </w:p>
        </w:tc>
      </w:tr>
      <w:tr w:rsidR="00E361E1" w:rsidRPr="00E361E1" w14:paraId="09BDBA74" w14:textId="77777777" w:rsidTr="00F2783F">
        <w:trPr>
          <w:trHeight w:val="233"/>
        </w:trPr>
        <w:tc>
          <w:tcPr>
            <w:tcW w:w="2123" w:type="pct"/>
            <w:vMerge/>
            <w:shd w:val="clear" w:color="auto" w:fill="auto"/>
          </w:tcPr>
          <w:p w14:paraId="4E6E8C02"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01FE0977" w14:textId="77777777" w:rsidR="00AF5603" w:rsidRPr="00E361E1" w:rsidRDefault="00AF5603" w:rsidP="009A58E0">
            <w:pPr>
              <w:pStyle w:val="Akapitzlist"/>
              <w:numPr>
                <w:ilvl w:val="0"/>
                <w:numId w:val="19"/>
              </w:numPr>
              <w:ind w:left="480"/>
            </w:pPr>
            <w:r w:rsidRPr="00E361E1">
              <w:t>Potrafi opracowywać projekty różnego rodzaju produktów turystycznych i rekreacyjnych  w oparciu o zidentyfikowane potrzeby grup docelowych oraz w oparciu o posiadaną wiedzę.</w:t>
            </w:r>
          </w:p>
        </w:tc>
      </w:tr>
      <w:tr w:rsidR="00E361E1" w:rsidRPr="00E361E1" w14:paraId="0B9C4050" w14:textId="77777777" w:rsidTr="00F2783F">
        <w:trPr>
          <w:trHeight w:val="233"/>
        </w:trPr>
        <w:tc>
          <w:tcPr>
            <w:tcW w:w="2123" w:type="pct"/>
            <w:vMerge/>
            <w:shd w:val="clear" w:color="auto" w:fill="auto"/>
          </w:tcPr>
          <w:p w14:paraId="4EA6ABAA"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6B147A14"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5F11A84A" w14:textId="77777777" w:rsidTr="00F2783F">
        <w:trPr>
          <w:trHeight w:val="233"/>
        </w:trPr>
        <w:tc>
          <w:tcPr>
            <w:tcW w:w="2123" w:type="pct"/>
            <w:vMerge/>
            <w:shd w:val="clear" w:color="auto" w:fill="auto"/>
          </w:tcPr>
          <w:p w14:paraId="045BF809"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574722DF" w14:textId="77777777" w:rsidR="00AF5603" w:rsidRPr="00E361E1" w:rsidRDefault="00AF5603" w:rsidP="009A58E0">
            <w:pPr>
              <w:pStyle w:val="Akapitzlist"/>
              <w:numPr>
                <w:ilvl w:val="0"/>
                <w:numId w:val="20"/>
              </w:numPr>
              <w:ind w:left="480"/>
            </w:pPr>
            <w:r w:rsidRPr="00E361E1">
              <w:t>Potrafi inspirować i organizować proces uczenia siebie i innych osób, ma świadomość potrzeby ukierunkowanego dokształcenia i samodoskonalenia w zakresie wykonywanego przyszłego zawodu.</w:t>
            </w:r>
          </w:p>
        </w:tc>
      </w:tr>
      <w:tr w:rsidR="00E361E1" w:rsidRPr="00E361E1" w14:paraId="3ADD1F68" w14:textId="77777777" w:rsidTr="00F2783F">
        <w:trPr>
          <w:trHeight w:val="233"/>
        </w:trPr>
        <w:tc>
          <w:tcPr>
            <w:tcW w:w="2123" w:type="pct"/>
            <w:vMerge/>
            <w:shd w:val="clear" w:color="auto" w:fill="auto"/>
          </w:tcPr>
          <w:p w14:paraId="43721292"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0A3F5644" w14:textId="77777777" w:rsidR="00AF5603" w:rsidRPr="00E361E1" w:rsidRDefault="00AF5603" w:rsidP="009A58E0">
            <w:pPr>
              <w:pStyle w:val="Akapitzlist"/>
              <w:numPr>
                <w:ilvl w:val="0"/>
                <w:numId w:val="20"/>
              </w:numPr>
              <w:ind w:left="480"/>
            </w:pPr>
            <w:r w:rsidRPr="00E361E1">
              <w:t>Wykazuje się kreatywnością</w:t>
            </w:r>
          </w:p>
        </w:tc>
      </w:tr>
      <w:tr w:rsidR="00E361E1" w:rsidRPr="00E361E1" w14:paraId="33AAB60E" w14:textId="77777777" w:rsidTr="00F2783F">
        <w:tc>
          <w:tcPr>
            <w:tcW w:w="2123" w:type="pct"/>
            <w:shd w:val="clear" w:color="auto" w:fill="auto"/>
          </w:tcPr>
          <w:p w14:paraId="500AB52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45D50B09"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W1, W2, W3 - TR_W01, TR_W07 TR_W08,  TR_W09, </w:t>
            </w:r>
          </w:p>
          <w:p w14:paraId="19153F00"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U1, U2, U3 - TR_U01, TR_U02, TR_U05, TR_U06</w:t>
            </w:r>
          </w:p>
          <w:p w14:paraId="5F1E9799"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K1, K2 - TR_K01-05</w:t>
            </w:r>
          </w:p>
        </w:tc>
      </w:tr>
      <w:tr w:rsidR="00E361E1" w:rsidRPr="00E361E1" w14:paraId="7684DCD5" w14:textId="77777777" w:rsidTr="00F2783F">
        <w:tc>
          <w:tcPr>
            <w:tcW w:w="2123" w:type="pct"/>
            <w:shd w:val="clear" w:color="auto" w:fill="auto"/>
          </w:tcPr>
          <w:p w14:paraId="3716F90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075C2F07"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44D02D22" w14:textId="77777777" w:rsidTr="00F2783F">
        <w:tc>
          <w:tcPr>
            <w:tcW w:w="2123" w:type="pct"/>
            <w:shd w:val="clear" w:color="auto" w:fill="auto"/>
          </w:tcPr>
          <w:p w14:paraId="6218C78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6BAC1C8D"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10DFD31E" w14:textId="77777777" w:rsidTr="00F2783F">
        <w:tc>
          <w:tcPr>
            <w:tcW w:w="2123" w:type="pct"/>
            <w:shd w:val="clear" w:color="auto" w:fill="auto"/>
          </w:tcPr>
          <w:p w14:paraId="01603803"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Treści programowe modułu </w:t>
            </w:r>
          </w:p>
          <w:p w14:paraId="63518994" w14:textId="77777777" w:rsidR="00AF5603" w:rsidRPr="00E361E1" w:rsidRDefault="00AF5603" w:rsidP="009A58E0">
            <w:pPr>
              <w:rPr>
                <w:rFonts w:ascii="Times New Roman" w:hAnsi="Times New Roman" w:cs="Times New Roman"/>
              </w:rPr>
            </w:pPr>
          </w:p>
        </w:tc>
        <w:tc>
          <w:tcPr>
            <w:tcW w:w="2877" w:type="pct"/>
            <w:shd w:val="clear" w:color="auto" w:fill="auto"/>
          </w:tcPr>
          <w:p w14:paraId="0CDE3D75"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Zostanie zaprezentowana wiedza o socjologii jako dyscyplinie naukowej, która pojawiła się w I poł. XIX w. W ramach wykładu studenci zostaną zapoznani z metodologią czasu wolnego; z refleksją socjologiczną nad czasem  i czasem wolnym.  W zakres wykładanego przedmiotu wejdą następujące zagadnienia: zmiany w zasobie czasu wolnego w różnych okresach rozwoju społecznego, ze szczególnym uwzględnieniem czasu wolnego w społeczeństwie nowoczesnym i ponowoczesnym; zróżnicowanie stylów życia, praca a czas wolny.</w:t>
            </w:r>
          </w:p>
          <w:p w14:paraId="4A17DF56" w14:textId="44E869DA" w:rsidR="00AF5603" w:rsidRPr="00E361E1" w:rsidRDefault="00CB5F89" w:rsidP="009A58E0">
            <w:pPr>
              <w:jc w:val="both"/>
              <w:rPr>
                <w:rFonts w:ascii="Times New Roman" w:hAnsi="Times New Roman" w:cs="Times New Roman"/>
              </w:rPr>
            </w:pPr>
            <w:r w:rsidRPr="00E361E1">
              <w:rPr>
                <w:rFonts w:ascii="Times New Roman" w:hAnsi="Times New Roman" w:cs="Times New Roman"/>
              </w:rPr>
              <w:t>W ramach ćwiczeń studenci przygotowują prezentacje zawierające analizę treści omówionych na wykładzie</w:t>
            </w:r>
          </w:p>
        </w:tc>
      </w:tr>
      <w:tr w:rsidR="00E361E1" w:rsidRPr="00E361E1" w14:paraId="2C84564F" w14:textId="77777777" w:rsidTr="00F2783F">
        <w:tc>
          <w:tcPr>
            <w:tcW w:w="2123" w:type="pct"/>
            <w:shd w:val="clear" w:color="auto" w:fill="auto"/>
          </w:tcPr>
          <w:p w14:paraId="75B2D673"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68D9EE97"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0BA2F797" w14:textId="77777777" w:rsidR="00AF5603" w:rsidRPr="00E361E1" w:rsidRDefault="00AF5603" w:rsidP="009A58E0">
            <w:pPr>
              <w:numPr>
                <w:ilvl w:val="0"/>
                <w:numId w:val="21"/>
              </w:numPr>
              <w:ind w:left="480"/>
              <w:rPr>
                <w:rFonts w:ascii="Times New Roman" w:hAnsi="Times New Roman" w:cs="Times New Roman"/>
              </w:rPr>
            </w:pPr>
            <w:r w:rsidRPr="00E361E1">
              <w:rPr>
                <w:rFonts w:ascii="Times New Roman" w:hAnsi="Times New Roman" w:cs="Times New Roman"/>
              </w:rPr>
              <w:t>Giddens A., Socjologia, PWN, Warszawa 2012.</w:t>
            </w:r>
          </w:p>
          <w:p w14:paraId="06012271" w14:textId="77777777" w:rsidR="00AF5603" w:rsidRPr="00E361E1" w:rsidRDefault="00AF5603" w:rsidP="009A58E0">
            <w:pPr>
              <w:numPr>
                <w:ilvl w:val="0"/>
                <w:numId w:val="21"/>
              </w:numPr>
              <w:ind w:left="480"/>
              <w:rPr>
                <w:rFonts w:ascii="Times New Roman" w:hAnsi="Times New Roman" w:cs="Times New Roman"/>
              </w:rPr>
            </w:pPr>
            <w:r w:rsidRPr="00E361E1">
              <w:rPr>
                <w:rFonts w:ascii="Times New Roman" w:hAnsi="Times New Roman" w:cs="Times New Roman"/>
              </w:rPr>
              <w:t>B. Szacka, Wprowadzenie do socjologii, Oficyna Naukowa, Warszawa 2003</w:t>
            </w:r>
          </w:p>
          <w:p w14:paraId="74930092" w14:textId="77777777" w:rsidR="00AF5603" w:rsidRPr="00E361E1" w:rsidRDefault="00AF5603" w:rsidP="009A58E0">
            <w:pPr>
              <w:numPr>
                <w:ilvl w:val="0"/>
                <w:numId w:val="21"/>
              </w:numPr>
              <w:ind w:left="480"/>
              <w:rPr>
                <w:rFonts w:ascii="Times New Roman" w:hAnsi="Times New Roman" w:cs="Times New Roman"/>
              </w:rPr>
            </w:pPr>
            <w:r w:rsidRPr="00E361E1">
              <w:rPr>
                <w:rFonts w:ascii="Times New Roman" w:hAnsi="Times New Roman" w:cs="Times New Roman"/>
              </w:rPr>
              <w:t>P. Sztompka, Socjologia, Wydawnictwo Znak, Warszawa 2002</w:t>
            </w:r>
          </w:p>
          <w:p w14:paraId="4689D1BB" w14:textId="77777777" w:rsidR="00AF5603" w:rsidRPr="00E361E1" w:rsidRDefault="00AF5603" w:rsidP="009A58E0">
            <w:pPr>
              <w:numPr>
                <w:ilvl w:val="0"/>
                <w:numId w:val="21"/>
              </w:numPr>
              <w:ind w:left="480"/>
              <w:rPr>
                <w:rFonts w:ascii="Times New Roman" w:hAnsi="Times New Roman" w:cs="Times New Roman"/>
              </w:rPr>
            </w:pPr>
            <w:r w:rsidRPr="00E361E1">
              <w:rPr>
                <w:rFonts w:ascii="Times New Roman" w:hAnsi="Times New Roman" w:cs="Times New Roman"/>
              </w:rPr>
              <w:lastRenderedPageBreak/>
              <w:t>J. Suprewicz, Socjologia turystyki, Wyższa Szkoła Społeczno Przyrodnicza w Lublinie, Lublin 2005</w:t>
            </w:r>
          </w:p>
          <w:p w14:paraId="303FD3F8" w14:textId="77777777" w:rsidR="00AF5603" w:rsidRPr="00E361E1" w:rsidRDefault="00AF5603" w:rsidP="009A58E0">
            <w:pPr>
              <w:numPr>
                <w:ilvl w:val="0"/>
                <w:numId w:val="21"/>
              </w:numPr>
              <w:ind w:left="480"/>
              <w:rPr>
                <w:rFonts w:ascii="Times New Roman" w:hAnsi="Times New Roman" w:cs="Times New Roman"/>
              </w:rPr>
            </w:pPr>
            <w:r w:rsidRPr="00E361E1">
              <w:rPr>
                <w:rFonts w:ascii="Times New Roman" w:hAnsi="Times New Roman" w:cs="Times New Roman"/>
              </w:rPr>
              <w:t>L. Milian, Socjologia czasu wolnego. Wiedza o czynnościach swobodnie wybieranych, Wydawnictwo Gdańskiej Wyższej Szkoły Administracji, Gdańsk 2010</w:t>
            </w:r>
          </w:p>
          <w:p w14:paraId="1BB38D30" w14:textId="77777777" w:rsidR="00AF5603" w:rsidRPr="00E361E1" w:rsidRDefault="00AF5603" w:rsidP="009A58E0">
            <w:pPr>
              <w:numPr>
                <w:ilvl w:val="0"/>
                <w:numId w:val="21"/>
              </w:numPr>
              <w:ind w:left="480"/>
              <w:rPr>
                <w:rFonts w:ascii="Times New Roman" w:hAnsi="Times New Roman" w:cs="Times New Roman"/>
              </w:rPr>
            </w:pPr>
            <w:r w:rsidRPr="00E361E1">
              <w:rPr>
                <w:rFonts w:ascii="Times New Roman" w:hAnsi="Times New Roman" w:cs="Times New Roman"/>
              </w:rPr>
              <w:t>J. Pięta, Pedagogika czasu wolnego, Druktur, Warszawa 2008</w:t>
            </w:r>
          </w:p>
          <w:p w14:paraId="5AF9171C" w14:textId="77777777" w:rsidR="009A58E0" w:rsidRPr="00E361E1" w:rsidRDefault="009A58E0" w:rsidP="009A58E0">
            <w:pPr>
              <w:ind w:left="480"/>
              <w:rPr>
                <w:rFonts w:ascii="Times New Roman" w:hAnsi="Times New Roman" w:cs="Times New Roman"/>
              </w:rPr>
            </w:pPr>
          </w:p>
          <w:p w14:paraId="523C37D6" w14:textId="77777777" w:rsidR="00AF5603" w:rsidRPr="00E361E1" w:rsidRDefault="00AF5603" w:rsidP="009A58E0">
            <w:pPr>
              <w:autoSpaceDE w:val="0"/>
              <w:autoSpaceDN w:val="0"/>
              <w:adjustRightInd w:val="0"/>
              <w:ind w:left="33"/>
              <w:rPr>
                <w:rFonts w:ascii="Times New Roman" w:hAnsi="Times New Roman" w:cs="Times New Roman"/>
              </w:rPr>
            </w:pPr>
            <w:r w:rsidRPr="00E361E1">
              <w:rPr>
                <w:rFonts w:ascii="Times New Roman" w:hAnsi="Times New Roman" w:cs="Times New Roman"/>
              </w:rPr>
              <w:t>Literatura uzupełniająca:</w:t>
            </w:r>
          </w:p>
          <w:p w14:paraId="6B36FEEE" w14:textId="77777777" w:rsidR="00AF5603" w:rsidRPr="00E361E1" w:rsidRDefault="00AF5603" w:rsidP="009A58E0">
            <w:pPr>
              <w:numPr>
                <w:ilvl w:val="0"/>
                <w:numId w:val="22"/>
              </w:numPr>
              <w:rPr>
                <w:rFonts w:ascii="Times New Roman" w:hAnsi="Times New Roman" w:cs="Times New Roman"/>
              </w:rPr>
            </w:pPr>
            <w:r w:rsidRPr="00E361E1">
              <w:rPr>
                <w:rFonts w:ascii="Times New Roman" w:hAnsi="Times New Roman" w:cs="Times New Roman"/>
              </w:rPr>
              <w:t>M. Miczyńska-Kowalska, Socjalizacja w społeczeństwie ponowoczesnym, Wyd. KUL, Lublin 2012</w:t>
            </w:r>
          </w:p>
          <w:p w14:paraId="37DEE9C5" w14:textId="77777777" w:rsidR="00AF5603" w:rsidRPr="00E361E1" w:rsidRDefault="00AF5603" w:rsidP="009A58E0">
            <w:pPr>
              <w:numPr>
                <w:ilvl w:val="0"/>
                <w:numId w:val="22"/>
              </w:numPr>
              <w:rPr>
                <w:rFonts w:ascii="Times New Roman" w:hAnsi="Times New Roman" w:cs="Times New Roman"/>
              </w:rPr>
            </w:pPr>
            <w:r w:rsidRPr="00E361E1">
              <w:rPr>
                <w:rFonts w:ascii="Times New Roman" w:hAnsi="Times New Roman" w:cs="Times New Roman"/>
              </w:rPr>
              <w:t>J. B. Jung, Ekonomia czasu wolnego, Zarys problematyki,  PWN, Warszawa 1989</w:t>
            </w:r>
          </w:p>
          <w:p w14:paraId="45382DF3" w14:textId="77777777" w:rsidR="009A58E0" w:rsidRPr="00E361E1" w:rsidRDefault="00AF5603" w:rsidP="009A58E0">
            <w:pPr>
              <w:numPr>
                <w:ilvl w:val="0"/>
                <w:numId w:val="22"/>
              </w:numPr>
              <w:rPr>
                <w:rFonts w:ascii="Times New Roman" w:hAnsi="Times New Roman" w:cs="Times New Roman"/>
              </w:rPr>
            </w:pPr>
            <w:r w:rsidRPr="00E361E1">
              <w:rPr>
                <w:rFonts w:ascii="Times New Roman" w:hAnsi="Times New Roman" w:cs="Times New Roman"/>
              </w:rPr>
              <w:t>M. Bombol, Ekonomiczny wymiar czasu wolnego, Wyd. Szkoła Główna Handlowa, Warszawa 2005</w:t>
            </w:r>
          </w:p>
          <w:p w14:paraId="0B17D649" w14:textId="3DB78A0F" w:rsidR="00AF5603" w:rsidRPr="00E361E1" w:rsidRDefault="00AF5603" w:rsidP="009A58E0">
            <w:pPr>
              <w:numPr>
                <w:ilvl w:val="0"/>
                <w:numId w:val="22"/>
              </w:numPr>
              <w:rPr>
                <w:rFonts w:ascii="Times New Roman" w:hAnsi="Times New Roman" w:cs="Times New Roman"/>
              </w:rPr>
            </w:pPr>
            <w:r w:rsidRPr="00E361E1">
              <w:rPr>
                <w:rFonts w:ascii="Times New Roman" w:hAnsi="Times New Roman" w:cs="Times New Roman"/>
              </w:rPr>
              <w:t>M. Miczyńska-Kowalska, Zachowania konsumenckie, Polihymnia, Lublin 2004</w:t>
            </w:r>
          </w:p>
        </w:tc>
      </w:tr>
      <w:tr w:rsidR="00E361E1" w:rsidRPr="00E361E1" w14:paraId="57FE7E06" w14:textId="77777777" w:rsidTr="00F2783F">
        <w:tc>
          <w:tcPr>
            <w:tcW w:w="2123" w:type="pct"/>
            <w:shd w:val="clear" w:color="auto" w:fill="auto"/>
          </w:tcPr>
          <w:p w14:paraId="6BEFD97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6B773A2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Wykłady </w:t>
            </w:r>
            <w:r w:rsidRPr="00E361E1">
              <w:rPr>
                <w:rFonts w:ascii="Times New Roman" w:eastAsia="FreeSans" w:hAnsi="Times New Roman" w:cs="Times New Roman"/>
              </w:rPr>
              <w:t>z wykorzystaniem technik multimedialnych</w:t>
            </w:r>
            <w:r w:rsidRPr="00E361E1">
              <w:rPr>
                <w:rFonts w:ascii="Times New Roman" w:hAnsi="Times New Roman" w:cs="Times New Roman"/>
              </w:rPr>
              <w:t>. Ćwiczenia z wykorzystaniem technik multimedialnych</w:t>
            </w:r>
          </w:p>
        </w:tc>
      </w:tr>
      <w:tr w:rsidR="00E361E1" w:rsidRPr="00E361E1" w14:paraId="58F76920" w14:textId="77777777" w:rsidTr="00F2783F">
        <w:tc>
          <w:tcPr>
            <w:tcW w:w="2123" w:type="pct"/>
            <w:shd w:val="clear" w:color="auto" w:fill="auto"/>
          </w:tcPr>
          <w:p w14:paraId="59358B43"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762C766F"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W1, W2, W3 praca pisemna, ocena prezentacji.</w:t>
            </w:r>
          </w:p>
          <w:p w14:paraId="22C86C26"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U1, U2, U3 praca pisemna, ocena prezentacji.</w:t>
            </w:r>
          </w:p>
          <w:p w14:paraId="7DE9AFF7"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K1, K2 ocena prezentacji</w:t>
            </w:r>
          </w:p>
          <w:p w14:paraId="09107F7C" w14:textId="64F333DB" w:rsidR="00AF5603" w:rsidRPr="00E361E1" w:rsidRDefault="00AF5603" w:rsidP="009A58E0">
            <w:pPr>
              <w:rPr>
                <w:rFonts w:ascii="Times New Roman" w:hAnsi="Times New Roman" w:cs="Times New Roman"/>
              </w:rPr>
            </w:pPr>
            <w:r w:rsidRPr="00E361E1">
              <w:rPr>
                <w:rFonts w:ascii="Times New Roman" w:hAnsi="Times New Roman" w:cs="Times New Roman"/>
              </w:rPr>
              <w:t>Student wykazuje odpowiedni stopień wiedzy, umiejętności lub</w:t>
            </w:r>
            <w:r w:rsidR="00D82D67" w:rsidRPr="00E361E1">
              <w:rPr>
                <w:rFonts w:ascii="Times New Roman" w:hAnsi="Times New Roman" w:cs="Times New Roman"/>
              </w:rPr>
              <w:t xml:space="preserve"> </w:t>
            </w:r>
            <w:r w:rsidRPr="00E361E1">
              <w:rPr>
                <w:rFonts w:ascii="Times New Roman" w:hAnsi="Times New Roman" w:cs="Times New Roman"/>
              </w:rPr>
              <w:t>kompetencji uzyskując odpowiedni % sumy punktów</w:t>
            </w:r>
            <w:r w:rsidR="00D82D67" w:rsidRPr="00E361E1">
              <w:rPr>
                <w:rFonts w:ascii="Times New Roman" w:hAnsi="Times New Roman" w:cs="Times New Roman"/>
              </w:rPr>
              <w:t xml:space="preserve">  </w:t>
            </w:r>
            <w:r w:rsidRPr="00E361E1">
              <w:rPr>
                <w:rFonts w:ascii="Times New Roman" w:hAnsi="Times New Roman" w:cs="Times New Roman"/>
              </w:rPr>
              <w:t>określających maksymalny poziom wiedzy lub umiejętności z</w:t>
            </w:r>
            <w:r w:rsidR="00D82D67" w:rsidRPr="00E361E1">
              <w:rPr>
                <w:rFonts w:ascii="Times New Roman" w:hAnsi="Times New Roman" w:cs="Times New Roman"/>
              </w:rPr>
              <w:t xml:space="preserve"> </w:t>
            </w:r>
            <w:r w:rsidRPr="00E361E1">
              <w:rPr>
                <w:rFonts w:ascii="Times New Roman" w:hAnsi="Times New Roman" w:cs="Times New Roman"/>
              </w:rPr>
              <w:t>danego przedmiotu, odpowiednio:</w:t>
            </w:r>
            <w:r w:rsidRPr="00E361E1">
              <w:rPr>
                <w:rFonts w:ascii="Times New Roman" w:hAnsi="Times New Roman" w:cs="Times New Roman"/>
              </w:rPr>
              <w:br/>
              <w:t>dostateczny (3,0) – od 51 do 60% sumy punktów,</w:t>
            </w:r>
            <w:r w:rsidRPr="00E361E1">
              <w:rPr>
                <w:rFonts w:ascii="Times New Roman" w:hAnsi="Times New Roman" w:cs="Times New Roman"/>
              </w:rPr>
              <w:br/>
              <w:t>dostateczny plus (3,5) – od 61 do 70%,</w:t>
            </w:r>
            <w:r w:rsidRPr="00E361E1">
              <w:rPr>
                <w:rFonts w:ascii="Times New Roman" w:hAnsi="Times New Roman" w:cs="Times New Roman"/>
              </w:rPr>
              <w:br/>
              <w:t>dobry (4,0) – od 71 do 80%,</w:t>
            </w:r>
            <w:r w:rsidRPr="00E361E1">
              <w:rPr>
                <w:rFonts w:ascii="Times New Roman" w:hAnsi="Times New Roman" w:cs="Times New Roman"/>
              </w:rPr>
              <w:br/>
              <w:t>dobry plus (4,5) – od 81 do 90%,</w:t>
            </w:r>
            <w:r w:rsidRPr="00E361E1">
              <w:rPr>
                <w:rFonts w:ascii="Times New Roman" w:hAnsi="Times New Roman" w:cs="Times New Roman"/>
              </w:rPr>
              <w:br/>
              <w:t>bardzo dobry (5,0) – powyżej 91%</w:t>
            </w:r>
          </w:p>
        </w:tc>
      </w:tr>
      <w:tr w:rsidR="00E361E1" w:rsidRPr="00E361E1" w14:paraId="255F6364" w14:textId="77777777" w:rsidTr="00F2783F">
        <w:tc>
          <w:tcPr>
            <w:tcW w:w="2123" w:type="pct"/>
            <w:shd w:val="clear" w:color="auto" w:fill="auto"/>
          </w:tcPr>
          <w:p w14:paraId="5CEAFEBA" w14:textId="21ABEDCB" w:rsidR="00AF5603" w:rsidRPr="00E361E1" w:rsidRDefault="00AF5603" w:rsidP="009A58E0">
            <w:pPr>
              <w:rPr>
                <w:rFonts w:ascii="Times New Roman" w:hAnsi="Times New Roman" w:cs="Times New Roman"/>
              </w:rPr>
            </w:pPr>
            <w:r w:rsidRPr="00E361E1">
              <w:rPr>
                <w:rFonts w:ascii="Times New Roman" w:hAnsi="Times New Roman" w:cs="Times New Roman"/>
              </w:rPr>
              <w:t>Elementy i wagi mające wpływ na ocenę końcową</w:t>
            </w:r>
          </w:p>
        </w:tc>
        <w:tc>
          <w:tcPr>
            <w:tcW w:w="2877" w:type="pct"/>
            <w:shd w:val="clear" w:color="auto" w:fill="auto"/>
          </w:tcPr>
          <w:p w14:paraId="3E3B154A"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Praca pisemna wykład 100%</w:t>
            </w:r>
          </w:p>
          <w:p w14:paraId="7BAC8B0D"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Prezentacja ćwiczenia 100%</w:t>
            </w:r>
          </w:p>
        </w:tc>
      </w:tr>
      <w:tr w:rsidR="00E361E1" w:rsidRPr="00E361E1" w14:paraId="39178DF8" w14:textId="77777777" w:rsidTr="00F2783F">
        <w:trPr>
          <w:trHeight w:val="2324"/>
        </w:trPr>
        <w:tc>
          <w:tcPr>
            <w:tcW w:w="2123" w:type="pct"/>
            <w:shd w:val="clear" w:color="auto" w:fill="auto"/>
          </w:tcPr>
          <w:p w14:paraId="5774BBEF"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345A9A0A"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Formy zajęć:  </w:t>
            </w:r>
          </w:p>
          <w:p w14:paraId="12D43FC9" w14:textId="7A543E72" w:rsidR="00AF5603" w:rsidRPr="00E361E1" w:rsidRDefault="00F53612" w:rsidP="009A58E0">
            <w:pPr>
              <w:jc w:val="both"/>
              <w:rPr>
                <w:rFonts w:ascii="Times New Roman" w:hAnsi="Times New Roman" w:cs="Times New Roman"/>
              </w:rPr>
            </w:pPr>
            <w:r w:rsidRPr="00E361E1">
              <w:rPr>
                <w:rFonts w:ascii="Times New Roman" w:hAnsi="Times New Roman" w:cs="Times New Roman"/>
              </w:rPr>
              <w:t>Kontaktowe: w</w:t>
            </w:r>
            <w:r w:rsidR="00AF5603" w:rsidRPr="00E361E1">
              <w:rPr>
                <w:rFonts w:ascii="Times New Roman" w:hAnsi="Times New Roman" w:cs="Times New Roman"/>
              </w:rPr>
              <w:t xml:space="preserve">ykład: </w:t>
            </w:r>
            <w:r w:rsidR="007565FD" w:rsidRPr="00E361E1">
              <w:rPr>
                <w:rFonts w:ascii="Times New Roman" w:hAnsi="Times New Roman" w:cs="Times New Roman"/>
              </w:rPr>
              <w:t>8</w:t>
            </w:r>
            <w:r w:rsidR="00AF5603" w:rsidRPr="00E361E1">
              <w:rPr>
                <w:rFonts w:ascii="Times New Roman" w:hAnsi="Times New Roman" w:cs="Times New Roman"/>
              </w:rPr>
              <w:t>h</w:t>
            </w:r>
            <w:r w:rsidRPr="00E361E1">
              <w:rPr>
                <w:rFonts w:ascii="Times New Roman" w:hAnsi="Times New Roman" w:cs="Times New Roman"/>
              </w:rPr>
              <w:t xml:space="preserve"> -</w:t>
            </w:r>
            <w:r w:rsidR="00AF5603" w:rsidRPr="00E361E1">
              <w:rPr>
                <w:rFonts w:ascii="Times New Roman" w:hAnsi="Times New Roman" w:cs="Times New Roman"/>
              </w:rPr>
              <w:t xml:space="preserve"> 0</w:t>
            </w:r>
            <w:r w:rsidRPr="00E361E1">
              <w:rPr>
                <w:rFonts w:ascii="Times New Roman" w:hAnsi="Times New Roman" w:cs="Times New Roman"/>
              </w:rPr>
              <w:t>,3</w:t>
            </w:r>
            <w:r w:rsidR="00AF5603" w:rsidRPr="00E361E1">
              <w:rPr>
                <w:rFonts w:ascii="Times New Roman" w:hAnsi="Times New Roman" w:cs="Times New Roman"/>
              </w:rPr>
              <w:t xml:space="preserve"> ECTS</w:t>
            </w:r>
          </w:p>
          <w:p w14:paraId="739FC6CD" w14:textId="28BF0AD7" w:rsidR="00AF5603" w:rsidRPr="00E361E1" w:rsidRDefault="00F53612" w:rsidP="009A58E0">
            <w:pPr>
              <w:jc w:val="both"/>
              <w:rPr>
                <w:rFonts w:ascii="Times New Roman" w:hAnsi="Times New Roman" w:cs="Times New Roman"/>
              </w:rPr>
            </w:pPr>
            <w:r w:rsidRPr="00E361E1">
              <w:rPr>
                <w:rFonts w:ascii="Times New Roman" w:hAnsi="Times New Roman" w:cs="Times New Roman"/>
              </w:rPr>
              <w:t>ć</w:t>
            </w:r>
            <w:r w:rsidR="00AF5603" w:rsidRPr="00E361E1">
              <w:rPr>
                <w:rFonts w:ascii="Times New Roman" w:hAnsi="Times New Roman" w:cs="Times New Roman"/>
              </w:rPr>
              <w:t xml:space="preserve">wiczenia: </w:t>
            </w:r>
            <w:r w:rsidRPr="00E361E1">
              <w:rPr>
                <w:rFonts w:ascii="Times New Roman" w:hAnsi="Times New Roman" w:cs="Times New Roman"/>
              </w:rPr>
              <w:t>8</w:t>
            </w:r>
            <w:r w:rsidR="00AF5603" w:rsidRPr="00E361E1">
              <w:rPr>
                <w:rFonts w:ascii="Times New Roman" w:hAnsi="Times New Roman" w:cs="Times New Roman"/>
              </w:rPr>
              <w:t>h</w:t>
            </w:r>
            <w:r w:rsidRPr="00E361E1">
              <w:rPr>
                <w:rFonts w:ascii="Times New Roman" w:hAnsi="Times New Roman" w:cs="Times New Roman"/>
              </w:rPr>
              <w:t xml:space="preserve"> -</w:t>
            </w:r>
            <w:r w:rsidR="00AF5603" w:rsidRPr="00E361E1">
              <w:rPr>
                <w:rFonts w:ascii="Times New Roman" w:hAnsi="Times New Roman" w:cs="Times New Roman"/>
              </w:rPr>
              <w:t xml:space="preserve"> 0,</w:t>
            </w:r>
            <w:r w:rsidRPr="00E361E1">
              <w:rPr>
                <w:rFonts w:ascii="Times New Roman" w:hAnsi="Times New Roman" w:cs="Times New Roman"/>
              </w:rPr>
              <w:t>3</w:t>
            </w:r>
            <w:r w:rsidR="00AF5603" w:rsidRPr="00E361E1">
              <w:rPr>
                <w:rFonts w:ascii="Times New Roman" w:hAnsi="Times New Roman" w:cs="Times New Roman"/>
              </w:rPr>
              <w:t xml:space="preserve"> ECTS</w:t>
            </w:r>
            <w:r w:rsidRPr="00E361E1">
              <w:rPr>
                <w:rFonts w:ascii="Times New Roman" w:hAnsi="Times New Roman" w:cs="Times New Roman"/>
              </w:rPr>
              <w:t xml:space="preserve"> (łącznie 16h – 0,6 ECTS)</w:t>
            </w:r>
          </w:p>
          <w:p w14:paraId="63A33DCA" w14:textId="14907BAF" w:rsidR="00AF5603" w:rsidRPr="00E361E1" w:rsidRDefault="00F53612" w:rsidP="009A58E0">
            <w:pPr>
              <w:jc w:val="both"/>
              <w:rPr>
                <w:rFonts w:ascii="Times New Roman" w:hAnsi="Times New Roman" w:cs="Times New Roman"/>
              </w:rPr>
            </w:pPr>
            <w:r w:rsidRPr="00E361E1">
              <w:rPr>
                <w:rFonts w:ascii="Times New Roman" w:hAnsi="Times New Roman" w:cs="Times New Roman"/>
              </w:rPr>
              <w:t>Niekontaktowe: p</w:t>
            </w:r>
            <w:r w:rsidR="00AF5603" w:rsidRPr="00E361E1">
              <w:rPr>
                <w:rFonts w:ascii="Times New Roman" w:hAnsi="Times New Roman" w:cs="Times New Roman"/>
              </w:rPr>
              <w:t xml:space="preserve">rzygotowanie do ćwiczeń </w:t>
            </w:r>
            <w:r w:rsidRPr="00E361E1">
              <w:rPr>
                <w:rFonts w:ascii="Times New Roman" w:hAnsi="Times New Roman" w:cs="Times New Roman"/>
              </w:rPr>
              <w:t>20</w:t>
            </w:r>
            <w:r w:rsidR="00AF5603" w:rsidRPr="00E361E1">
              <w:rPr>
                <w:rFonts w:ascii="Times New Roman" w:hAnsi="Times New Roman" w:cs="Times New Roman"/>
              </w:rPr>
              <w:t>h</w:t>
            </w:r>
            <w:r w:rsidRPr="00E361E1">
              <w:rPr>
                <w:rFonts w:ascii="Times New Roman" w:hAnsi="Times New Roman" w:cs="Times New Roman"/>
              </w:rPr>
              <w:t xml:space="preserve"> -</w:t>
            </w:r>
            <w:r w:rsidR="00AF5603" w:rsidRPr="00E361E1">
              <w:rPr>
                <w:rFonts w:ascii="Times New Roman" w:hAnsi="Times New Roman" w:cs="Times New Roman"/>
              </w:rPr>
              <w:t xml:space="preserve"> 0,</w:t>
            </w:r>
            <w:r w:rsidRPr="00E361E1">
              <w:rPr>
                <w:rFonts w:ascii="Times New Roman" w:hAnsi="Times New Roman" w:cs="Times New Roman"/>
              </w:rPr>
              <w:t>8</w:t>
            </w:r>
            <w:r w:rsidR="00AF5603" w:rsidRPr="00E361E1">
              <w:rPr>
                <w:rFonts w:ascii="Times New Roman" w:hAnsi="Times New Roman" w:cs="Times New Roman"/>
              </w:rPr>
              <w:t xml:space="preserve"> ECTS</w:t>
            </w:r>
            <w:r w:rsidRPr="00E361E1">
              <w:rPr>
                <w:rFonts w:ascii="Times New Roman" w:hAnsi="Times New Roman" w:cs="Times New Roman"/>
              </w:rPr>
              <w:t>, p</w:t>
            </w:r>
            <w:r w:rsidR="00AF5603" w:rsidRPr="00E361E1">
              <w:rPr>
                <w:rFonts w:ascii="Times New Roman" w:hAnsi="Times New Roman" w:cs="Times New Roman"/>
              </w:rPr>
              <w:t xml:space="preserve">rzygotowanie do zaliczenia </w:t>
            </w:r>
            <w:r w:rsidRPr="00E361E1">
              <w:rPr>
                <w:rFonts w:ascii="Times New Roman" w:hAnsi="Times New Roman" w:cs="Times New Roman"/>
              </w:rPr>
              <w:t>21</w:t>
            </w:r>
            <w:r w:rsidR="00AF5603" w:rsidRPr="00E361E1">
              <w:rPr>
                <w:rFonts w:ascii="Times New Roman" w:hAnsi="Times New Roman" w:cs="Times New Roman"/>
              </w:rPr>
              <w:t>h</w:t>
            </w:r>
            <w:r w:rsidRPr="00E361E1">
              <w:rPr>
                <w:rFonts w:ascii="Times New Roman" w:hAnsi="Times New Roman" w:cs="Times New Roman"/>
              </w:rPr>
              <w:t xml:space="preserve"> -</w:t>
            </w:r>
            <w:r w:rsidR="00AF5603" w:rsidRPr="00E361E1">
              <w:rPr>
                <w:rFonts w:ascii="Times New Roman" w:hAnsi="Times New Roman" w:cs="Times New Roman"/>
              </w:rPr>
              <w:t xml:space="preserve"> 0,</w:t>
            </w:r>
            <w:r w:rsidRPr="00E361E1">
              <w:rPr>
                <w:rFonts w:ascii="Times New Roman" w:hAnsi="Times New Roman" w:cs="Times New Roman"/>
              </w:rPr>
              <w:t>8</w:t>
            </w:r>
            <w:r w:rsidR="00AF5603" w:rsidRPr="00E361E1">
              <w:rPr>
                <w:rFonts w:ascii="Times New Roman" w:hAnsi="Times New Roman" w:cs="Times New Roman"/>
              </w:rPr>
              <w:t xml:space="preserve"> ECTS</w:t>
            </w:r>
            <w:r w:rsidRPr="00E361E1">
              <w:rPr>
                <w:rFonts w:ascii="Times New Roman" w:hAnsi="Times New Roman" w:cs="Times New Roman"/>
              </w:rPr>
              <w:t>,</w:t>
            </w:r>
          </w:p>
          <w:p w14:paraId="08865484" w14:textId="35F7438F" w:rsidR="00AF5603" w:rsidRPr="00E361E1" w:rsidRDefault="00F53612" w:rsidP="009A58E0">
            <w:pPr>
              <w:jc w:val="both"/>
              <w:rPr>
                <w:rFonts w:ascii="Times New Roman" w:hAnsi="Times New Roman" w:cs="Times New Roman"/>
              </w:rPr>
            </w:pPr>
            <w:r w:rsidRPr="00E361E1">
              <w:rPr>
                <w:rFonts w:ascii="Times New Roman" w:hAnsi="Times New Roman" w:cs="Times New Roman"/>
              </w:rPr>
              <w:t>s</w:t>
            </w:r>
            <w:r w:rsidR="00AF5603" w:rsidRPr="00E361E1">
              <w:rPr>
                <w:rFonts w:ascii="Times New Roman" w:hAnsi="Times New Roman" w:cs="Times New Roman"/>
              </w:rPr>
              <w:t>tudiowanie literatury 1</w:t>
            </w:r>
            <w:r w:rsidRPr="00E361E1">
              <w:rPr>
                <w:rFonts w:ascii="Times New Roman" w:hAnsi="Times New Roman" w:cs="Times New Roman"/>
              </w:rPr>
              <w:t>8</w:t>
            </w:r>
            <w:r w:rsidR="00AF5603" w:rsidRPr="00E361E1">
              <w:rPr>
                <w:rFonts w:ascii="Times New Roman" w:hAnsi="Times New Roman" w:cs="Times New Roman"/>
              </w:rPr>
              <w:t xml:space="preserve">h </w:t>
            </w:r>
            <w:r w:rsidRPr="00E361E1">
              <w:rPr>
                <w:rFonts w:ascii="Times New Roman" w:hAnsi="Times New Roman" w:cs="Times New Roman"/>
              </w:rPr>
              <w:t xml:space="preserve"> - </w:t>
            </w:r>
            <w:r w:rsidR="00AF5603" w:rsidRPr="00E361E1">
              <w:rPr>
                <w:rFonts w:ascii="Times New Roman" w:hAnsi="Times New Roman" w:cs="Times New Roman"/>
              </w:rPr>
              <w:t>0,</w:t>
            </w:r>
            <w:r w:rsidRPr="00E361E1">
              <w:rPr>
                <w:rFonts w:ascii="Times New Roman" w:hAnsi="Times New Roman" w:cs="Times New Roman"/>
              </w:rPr>
              <w:t>7</w:t>
            </w:r>
            <w:r w:rsidR="00AF5603" w:rsidRPr="00E361E1">
              <w:rPr>
                <w:rFonts w:ascii="Times New Roman" w:hAnsi="Times New Roman" w:cs="Times New Roman"/>
              </w:rPr>
              <w:t xml:space="preserve"> ECTS</w:t>
            </w:r>
            <w:r w:rsidRPr="00E361E1">
              <w:rPr>
                <w:rFonts w:ascii="Times New Roman" w:hAnsi="Times New Roman" w:cs="Times New Roman"/>
              </w:rPr>
              <w:t xml:space="preserve"> (łacznie 59h – 2,4 ECTS)</w:t>
            </w:r>
          </w:p>
          <w:p w14:paraId="2464EF2C" w14:textId="0251735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Razem </w:t>
            </w:r>
            <w:r w:rsidR="00F53612" w:rsidRPr="00E361E1">
              <w:rPr>
                <w:rFonts w:ascii="Times New Roman" w:hAnsi="Times New Roman" w:cs="Times New Roman"/>
              </w:rPr>
              <w:t>75</w:t>
            </w:r>
            <w:r w:rsidRPr="00E361E1">
              <w:rPr>
                <w:rFonts w:ascii="Times New Roman" w:hAnsi="Times New Roman" w:cs="Times New Roman"/>
              </w:rPr>
              <w:t xml:space="preserve">h </w:t>
            </w:r>
            <w:r w:rsidR="00F53612" w:rsidRPr="00E361E1">
              <w:rPr>
                <w:rFonts w:ascii="Times New Roman" w:hAnsi="Times New Roman" w:cs="Times New Roman"/>
              </w:rPr>
              <w:t xml:space="preserve">- </w:t>
            </w:r>
            <w:r w:rsidRPr="00E361E1">
              <w:rPr>
                <w:rFonts w:ascii="Times New Roman" w:hAnsi="Times New Roman" w:cs="Times New Roman"/>
              </w:rPr>
              <w:t>3 ECTS</w:t>
            </w:r>
          </w:p>
          <w:p w14:paraId="4F382CB2" w14:textId="77777777" w:rsidR="00AF5603" w:rsidRPr="00E361E1" w:rsidRDefault="00AF5603" w:rsidP="009A58E0">
            <w:pPr>
              <w:jc w:val="both"/>
              <w:rPr>
                <w:rFonts w:ascii="Times New Roman" w:hAnsi="Times New Roman" w:cs="Times New Roman"/>
              </w:rPr>
            </w:pPr>
          </w:p>
        </w:tc>
      </w:tr>
      <w:tr w:rsidR="00AF5603" w:rsidRPr="00E361E1" w14:paraId="66867F24" w14:textId="77777777" w:rsidTr="00F2783F">
        <w:trPr>
          <w:trHeight w:val="718"/>
        </w:trPr>
        <w:tc>
          <w:tcPr>
            <w:tcW w:w="2123" w:type="pct"/>
            <w:shd w:val="clear" w:color="auto" w:fill="auto"/>
          </w:tcPr>
          <w:p w14:paraId="57AE2CBF"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4FF78A6E" w14:textId="2945A9C0"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Udział w wykładach – </w:t>
            </w:r>
            <w:r w:rsidR="00F53612" w:rsidRPr="00E361E1">
              <w:rPr>
                <w:rFonts w:ascii="Times New Roman" w:hAnsi="Times New Roman" w:cs="Times New Roman"/>
              </w:rPr>
              <w:t>8</w:t>
            </w:r>
            <w:r w:rsidRPr="00E361E1">
              <w:rPr>
                <w:rFonts w:ascii="Times New Roman" w:hAnsi="Times New Roman" w:cs="Times New Roman"/>
              </w:rPr>
              <w:t xml:space="preserve"> godz; </w:t>
            </w:r>
            <w:r w:rsidR="00F53612" w:rsidRPr="00E361E1">
              <w:rPr>
                <w:rFonts w:ascii="Times New Roman" w:hAnsi="Times New Roman" w:cs="Times New Roman"/>
              </w:rPr>
              <w:t xml:space="preserve">udział </w:t>
            </w:r>
            <w:r w:rsidRPr="00E361E1">
              <w:rPr>
                <w:rFonts w:ascii="Times New Roman" w:hAnsi="Times New Roman" w:cs="Times New Roman"/>
              </w:rPr>
              <w:t xml:space="preserve">w ćwiczeniach – </w:t>
            </w:r>
            <w:r w:rsidR="00F53612" w:rsidRPr="00E361E1">
              <w:rPr>
                <w:rFonts w:ascii="Times New Roman" w:hAnsi="Times New Roman" w:cs="Times New Roman"/>
              </w:rPr>
              <w:t>8</w:t>
            </w:r>
            <w:r w:rsidRPr="00E361E1">
              <w:rPr>
                <w:rFonts w:ascii="Times New Roman" w:hAnsi="Times New Roman" w:cs="Times New Roman"/>
              </w:rPr>
              <w:t xml:space="preserve"> godz.</w:t>
            </w:r>
            <w:r w:rsidR="00F53612" w:rsidRPr="00E361E1">
              <w:rPr>
                <w:rFonts w:ascii="Times New Roman" w:hAnsi="Times New Roman" w:cs="Times New Roman"/>
              </w:rPr>
              <w:t>: łącznie</w:t>
            </w:r>
            <w:r w:rsidRPr="00E361E1">
              <w:rPr>
                <w:rFonts w:ascii="Times New Roman" w:hAnsi="Times New Roman" w:cs="Times New Roman"/>
              </w:rPr>
              <w:t xml:space="preserve"> godz. </w:t>
            </w:r>
            <w:r w:rsidR="00F53612" w:rsidRPr="00E361E1">
              <w:rPr>
                <w:rFonts w:ascii="Times New Roman" w:hAnsi="Times New Roman" w:cs="Times New Roman"/>
              </w:rPr>
              <w:t>16</w:t>
            </w:r>
            <w:r w:rsidRPr="00E361E1">
              <w:rPr>
                <w:rFonts w:ascii="Times New Roman" w:hAnsi="Times New Roman" w:cs="Times New Roman"/>
              </w:rPr>
              <w:t xml:space="preserve"> h/</w:t>
            </w:r>
            <w:r w:rsidR="00F53612" w:rsidRPr="00E361E1">
              <w:rPr>
                <w:rFonts w:ascii="Times New Roman" w:hAnsi="Times New Roman" w:cs="Times New Roman"/>
              </w:rPr>
              <w:t>0,6</w:t>
            </w:r>
            <w:r w:rsidRPr="00E361E1">
              <w:rPr>
                <w:rFonts w:ascii="Times New Roman" w:hAnsi="Times New Roman" w:cs="Times New Roman"/>
              </w:rPr>
              <w:t xml:space="preserve"> ECTS</w:t>
            </w:r>
          </w:p>
        </w:tc>
      </w:tr>
    </w:tbl>
    <w:p w14:paraId="2E03AE8B" w14:textId="77777777" w:rsidR="00D82D67" w:rsidRPr="00E361E1" w:rsidRDefault="00D82D67" w:rsidP="009A58E0">
      <w:pPr>
        <w:rPr>
          <w:rFonts w:ascii="Times New Roman" w:hAnsi="Times New Roman" w:cs="Times New Roman"/>
          <w:b/>
          <w:sz w:val="28"/>
          <w:szCs w:val="28"/>
          <w:lang w:val="pl-PL"/>
        </w:rPr>
      </w:pPr>
    </w:p>
    <w:p w14:paraId="0C11EF64" w14:textId="29866FF4" w:rsidR="00AF5603" w:rsidRPr="00E361E1" w:rsidRDefault="00AF5603"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Prozdrowotny styl życia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08"/>
        <w:gridCol w:w="3915"/>
        <w:gridCol w:w="1205"/>
        <w:gridCol w:w="1200"/>
      </w:tblGrid>
      <w:tr w:rsidR="00E361E1" w:rsidRPr="00E361E1" w14:paraId="15D2D44E" w14:textId="77777777" w:rsidTr="009A58E0">
        <w:trPr>
          <w:cantSplit/>
          <w:trHeight w:val="20"/>
          <w:jc w:val="center"/>
        </w:trPr>
        <w:tc>
          <w:tcPr>
            <w:tcW w:w="1718" w:type="pct"/>
            <w:shd w:val="clear" w:color="auto" w:fill="auto"/>
            <w:vAlign w:val="center"/>
          </w:tcPr>
          <w:p w14:paraId="27197EE9"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Nazwa kierunku studiów</w:t>
            </w:r>
          </w:p>
        </w:tc>
        <w:tc>
          <w:tcPr>
            <w:tcW w:w="3282" w:type="pct"/>
            <w:gridSpan w:val="3"/>
            <w:vAlign w:val="center"/>
          </w:tcPr>
          <w:p w14:paraId="1826713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Turystyka i rekreacja (studia niestacjonarne)</w:t>
            </w:r>
          </w:p>
        </w:tc>
      </w:tr>
      <w:tr w:rsidR="00E361E1" w:rsidRPr="00E361E1" w14:paraId="54672654" w14:textId="77777777" w:rsidTr="009A58E0">
        <w:trPr>
          <w:cantSplit/>
          <w:trHeight w:val="20"/>
          <w:jc w:val="center"/>
        </w:trPr>
        <w:tc>
          <w:tcPr>
            <w:tcW w:w="1718" w:type="pct"/>
            <w:shd w:val="clear" w:color="auto" w:fill="auto"/>
            <w:vAlign w:val="center"/>
          </w:tcPr>
          <w:p w14:paraId="54276F14"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lastRenderedPageBreak/>
              <w:t>Nazwa modułu, także w języku angielskim</w:t>
            </w:r>
          </w:p>
        </w:tc>
        <w:tc>
          <w:tcPr>
            <w:tcW w:w="3282" w:type="pct"/>
            <w:gridSpan w:val="3"/>
            <w:vAlign w:val="center"/>
          </w:tcPr>
          <w:p w14:paraId="07DD3BB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Prozdrowotny styl życia</w:t>
            </w:r>
          </w:p>
          <w:p w14:paraId="4D47BE95" w14:textId="77777777" w:rsidR="00AF5603" w:rsidRPr="00E361E1" w:rsidRDefault="00AF5603" w:rsidP="009A58E0">
            <w:pPr>
              <w:rPr>
                <w:rFonts w:ascii="Times New Roman" w:hAnsi="Times New Roman" w:cs="Times New Roman"/>
              </w:rPr>
            </w:pPr>
            <w:r w:rsidRPr="00E361E1">
              <w:rPr>
                <w:rStyle w:val="rynqvb"/>
                <w:rFonts w:ascii="Times New Roman" w:hAnsi="Times New Roman" w:cs="Times New Roman"/>
                <w:lang w:val="pl-PL"/>
              </w:rPr>
              <w:t>Healthy lifestyle</w:t>
            </w:r>
          </w:p>
        </w:tc>
      </w:tr>
      <w:tr w:rsidR="00E361E1" w:rsidRPr="00E361E1" w14:paraId="39F1FA8B" w14:textId="77777777" w:rsidTr="009A58E0">
        <w:trPr>
          <w:cantSplit/>
          <w:trHeight w:val="20"/>
          <w:jc w:val="center"/>
        </w:trPr>
        <w:tc>
          <w:tcPr>
            <w:tcW w:w="1718" w:type="pct"/>
            <w:shd w:val="clear" w:color="auto" w:fill="auto"/>
            <w:vAlign w:val="center"/>
          </w:tcPr>
          <w:p w14:paraId="14365A4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Język wykładowy</w:t>
            </w:r>
          </w:p>
        </w:tc>
        <w:tc>
          <w:tcPr>
            <w:tcW w:w="3282" w:type="pct"/>
            <w:gridSpan w:val="3"/>
            <w:vAlign w:val="center"/>
          </w:tcPr>
          <w:p w14:paraId="04332A7F"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Polski</w:t>
            </w:r>
          </w:p>
        </w:tc>
      </w:tr>
      <w:tr w:rsidR="00E361E1" w:rsidRPr="00E361E1" w14:paraId="6337FF5A" w14:textId="77777777" w:rsidTr="009A58E0">
        <w:trPr>
          <w:cantSplit/>
          <w:trHeight w:val="20"/>
          <w:jc w:val="center"/>
        </w:trPr>
        <w:tc>
          <w:tcPr>
            <w:tcW w:w="1718" w:type="pct"/>
            <w:shd w:val="clear" w:color="auto" w:fill="auto"/>
            <w:vAlign w:val="center"/>
          </w:tcPr>
          <w:p w14:paraId="13256703"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Rodzaj modułu</w:t>
            </w:r>
          </w:p>
        </w:tc>
        <w:tc>
          <w:tcPr>
            <w:tcW w:w="3282" w:type="pct"/>
            <w:gridSpan w:val="3"/>
            <w:vAlign w:val="center"/>
          </w:tcPr>
          <w:p w14:paraId="1CEDA0A1" w14:textId="77777777" w:rsidR="00AF5603" w:rsidRPr="00E361E1" w:rsidRDefault="00AF5603" w:rsidP="009A58E0">
            <w:pPr>
              <w:tabs>
                <w:tab w:val="left" w:pos="2973"/>
              </w:tabs>
              <w:rPr>
                <w:rFonts w:ascii="Times New Roman" w:hAnsi="Times New Roman" w:cs="Times New Roman"/>
              </w:rPr>
            </w:pPr>
            <w:r w:rsidRPr="00E361E1">
              <w:rPr>
                <w:rFonts w:ascii="Times New Roman" w:hAnsi="Times New Roman" w:cs="Times New Roman"/>
              </w:rPr>
              <w:t>Obowiązkowy</w:t>
            </w:r>
          </w:p>
        </w:tc>
      </w:tr>
      <w:tr w:rsidR="00E361E1" w:rsidRPr="00E361E1" w14:paraId="1AC29653" w14:textId="77777777" w:rsidTr="009A58E0">
        <w:trPr>
          <w:cantSplit/>
          <w:trHeight w:val="20"/>
          <w:jc w:val="center"/>
        </w:trPr>
        <w:tc>
          <w:tcPr>
            <w:tcW w:w="1718" w:type="pct"/>
            <w:shd w:val="clear" w:color="auto" w:fill="auto"/>
            <w:vAlign w:val="center"/>
          </w:tcPr>
          <w:p w14:paraId="764C08B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Poziom studiów</w:t>
            </w:r>
          </w:p>
        </w:tc>
        <w:tc>
          <w:tcPr>
            <w:tcW w:w="3282" w:type="pct"/>
            <w:gridSpan w:val="3"/>
            <w:vAlign w:val="center"/>
          </w:tcPr>
          <w:p w14:paraId="5DF85430"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Drugiego stopnia/magisterskie</w:t>
            </w:r>
          </w:p>
        </w:tc>
      </w:tr>
      <w:tr w:rsidR="00E361E1" w:rsidRPr="00E361E1" w14:paraId="7D73F30B" w14:textId="77777777" w:rsidTr="009A58E0">
        <w:trPr>
          <w:cantSplit/>
          <w:trHeight w:val="20"/>
          <w:jc w:val="center"/>
        </w:trPr>
        <w:tc>
          <w:tcPr>
            <w:tcW w:w="1718" w:type="pct"/>
            <w:shd w:val="clear" w:color="auto" w:fill="auto"/>
            <w:vAlign w:val="center"/>
          </w:tcPr>
          <w:p w14:paraId="360D9C4F"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Forma studiów</w:t>
            </w:r>
          </w:p>
        </w:tc>
        <w:tc>
          <w:tcPr>
            <w:tcW w:w="3282" w:type="pct"/>
            <w:gridSpan w:val="3"/>
            <w:vAlign w:val="center"/>
          </w:tcPr>
          <w:p w14:paraId="4332585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12C12492" w14:textId="77777777" w:rsidTr="009A58E0">
        <w:trPr>
          <w:cantSplit/>
          <w:trHeight w:val="20"/>
          <w:jc w:val="center"/>
        </w:trPr>
        <w:tc>
          <w:tcPr>
            <w:tcW w:w="1718" w:type="pct"/>
            <w:shd w:val="clear" w:color="auto" w:fill="auto"/>
            <w:vAlign w:val="center"/>
          </w:tcPr>
          <w:p w14:paraId="643FED59"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Rok studiów dla kierunku</w:t>
            </w:r>
          </w:p>
        </w:tc>
        <w:tc>
          <w:tcPr>
            <w:tcW w:w="3282" w:type="pct"/>
            <w:gridSpan w:val="3"/>
            <w:vAlign w:val="center"/>
          </w:tcPr>
          <w:p w14:paraId="03814F0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I</w:t>
            </w:r>
          </w:p>
        </w:tc>
      </w:tr>
      <w:tr w:rsidR="00E361E1" w:rsidRPr="00E361E1" w14:paraId="61D35E66" w14:textId="77777777" w:rsidTr="009A58E0">
        <w:trPr>
          <w:cantSplit/>
          <w:trHeight w:val="20"/>
          <w:jc w:val="center"/>
        </w:trPr>
        <w:tc>
          <w:tcPr>
            <w:tcW w:w="1718" w:type="pct"/>
            <w:shd w:val="clear" w:color="auto" w:fill="auto"/>
            <w:vAlign w:val="center"/>
          </w:tcPr>
          <w:p w14:paraId="16A4BFE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Semestr dla kierunku</w:t>
            </w:r>
          </w:p>
        </w:tc>
        <w:tc>
          <w:tcPr>
            <w:tcW w:w="3282" w:type="pct"/>
            <w:gridSpan w:val="3"/>
            <w:vAlign w:val="center"/>
          </w:tcPr>
          <w:p w14:paraId="4962794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1</w:t>
            </w:r>
          </w:p>
        </w:tc>
      </w:tr>
      <w:tr w:rsidR="00E361E1" w:rsidRPr="00E361E1" w14:paraId="09E67205" w14:textId="77777777" w:rsidTr="009A58E0">
        <w:trPr>
          <w:cantSplit/>
          <w:trHeight w:val="20"/>
          <w:jc w:val="center"/>
        </w:trPr>
        <w:tc>
          <w:tcPr>
            <w:tcW w:w="1718" w:type="pct"/>
            <w:shd w:val="clear" w:color="auto" w:fill="auto"/>
            <w:vAlign w:val="center"/>
          </w:tcPr>
          <w:p w14:paraId="04D9657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Liczba punktów ECTS z podziałem na kontaktowe/ niekontaktowe </w:t>
            </w:r>
          </w:p>
        </w:tc>
        <w:tc>
          <w:tcPr>
            <w:tcW w:w="3282" w:type="pct"/>
            <w:gridSpan w:val="3"/>
            <w:vAlign w:val="center"/>
          </w:tcPr>
          <w:p w14:paraId="23157998" w14:textId="7D0E6D9B" w:rsidR="00AF5603" w:rsidRPr="00E361E1" w:rsidRDefault="00AF5603" w:rsidP="009A58E0">
            <w:pPr>
              <w:rPr>
                <w:rFonts w:ascii="Times New Roman" w:hAnsi="Times New Roman" w:cs="Times New Roman"/>
              </w:rPr>
            </w:pPr>
            <w:r w:rsidRPr="00E361E1">
              <w:rPr>
                <w:rFonts w:ascii="Times New Roman" w:hAnsi="Times New Roman" w:cs="Times New Roman"/>
              </w:rPr>
              <w:t>3 (0,</w:t>
            </w:r>
            <w:r w:rsidR="004274F8" w:rsidRPr="00E361E1">
              <w:rPr>
                <w:rFonts w:ascii="Times New Roman" w:hAnsi="Times New Roman" w:cs="Times New Roman"/>
              </w:rPr>
              <w:t>9</w:t>
            </w:r>
            <w:r w:rsidRPr="00E361E1">
              <w:rPr>
                <w:rFonts w:ascii="Times New Roman" w:hAnsi="Times New Roman" w:cs="Times New Roman"/>
              </w:rPr>
              <w:t>/2,</w:t>
            </w:r>
            <w:r w:rsidR="004274F8" w:rsidRPr="00E361E1">
              <w:rPr>
                <w:rFonts w:ascii="Times New Roman" w:hAnsi="Times New Roman" w:cs="Times New Roman"/>
              </w:rPr>
              <w:t>1</w:t>
            </w:r>
            <w:r w:rsidRPr="00E361E1">
              <w:rPr>
                <w:rFonts w:ascii="Times New Roman" w:hAnsi="Times New Roman" w:cs="Times New Roman"/>
              </w:rPr>
              <w:t>)</w:t>
            </w:r>
          </w:p>
        </w:tc>
      </w:tr>
      <w:tr w:rsidR="00E361E1" w:rsidRPr="00E361E1" w14:paraId="5CE4305C" w14:textId="77777777" w:rsidTr="009A58E0">
        <w:trPr>
          <w:cantSplit/>
          <w:trHeight w:val="20"/>
          <w:jc w:val="center"/>
        </w:trPr>
        <w:tc>
          <w:tcPr>
            <w:tcW w:w="1718" w:type="pct"/>
            <w:shd w:val="clear" w:color="auto" w:fill="auto"/>
            <w:vAlign w:val="center"/>
          </w:tcPr>
          <w:p w14:paraId="68B0ED53"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Tytuł naukowy/ stopień naukowy, imię i nazwisko osoby odpowiedzialnej za moduł</w:t>
            </w:r>
          </w:p>
        </w:tc>
        <w:tc>
          <w:tcPr>
            <w:tcW w:w="3282" w:type="pct"/>
            <w:gridSpan w:val="3"/>
            <w:vAlign w:val="center"/>
          </w:tcPr>
          <w:p w14:paraId="668D7C3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dr hab. Grażyna Kowalska, prof. uczelni</w:t>
            </w:r>
          </w:p>
        </w:tc>
      </w:tr>
      <w:tr w:rsidR="00E361E1" w:rsidRPr="00E361E1" w14:paraId="2511D56B" w14:textId="77777777" w:rsidTr="009A58E0">
        <w:trPr>
          <w:cantSplit/>
          <w:trHeight w:val="20"/>
          <w:jc w:val="center"/>
        </w:trPr>
        <w:tc>
          <w:tcPr>
            <w:tcW w:w="1718" w:type="pct"/>
            <w:shd w:val="clear" w:color="auto" w:fill="auto"/>
            <w:vAlign w:val="center"/>
          </w:tcPr>
          <w:p w14:paraId="3920317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Jednostka oferująca przedmiot</w:t>
            </w:r>
          </w:p>
        </w:tc>
        <w:tc>
          <w:tcPr>
            <w:tcW w:w="3282" w:type="pct"/>
            <w:gridSpan w:val="3"/>
            <w:vAlign w:val="center"/>
          </w:tcPr>
          <w:p w14:paraId="23162EE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61B85153" w14:textId="77777777" w:rsidTr="009A58E0">
        <w:trPr>
          <w:cantSplit/>
          <w:trHeight w:val="20"/>
          <w:jc w:val="center"/>
        </w:trPr>
        <w:tc>
          <w:tcPr>
            <w:tcW w:w="1718" w:type="pct"/>
            <w:shd w:val="clear" w:color="auto" w:fill="auto"/>
          </w:tcPr>
          <w:p w14:paraId="383535A0"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Cel modułu </w:t>
            </w:r>
          </w:p>
        </w:tc>
        <w:tc>
          <w:tcPr>
            <w:tcW w:w="3282" w:type="pct"/>
            <w:gridSpan w:val="3"/>
          </w:tcPr>
          <w:p w14:paraId="6C57071A"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Celem nauczania przedmiotu jest zrozumienie podstawowych pojęć związanych z dbaniem o zdrowie i analiza czynników warunkujących zdrowy styl życia, a także kształtowanie pozytywnych postaw wobec zdrowia i zachowań zdrowotnych, zgodnie ze współczesnym stanem wiedzy medycznej i kultury zdrowotnej.</w:t>
            </w:r>
          </w:p>
        </w:tc>
      </w:tr>
      <w:tr w:rsidR="00E361E1" w:rsidRPr="00E361E1" w14:paraId="034693FB" w14:textId="77777777" w:rsidTr="009A58E0">
        <w:trPr>
          <w:cantSplit/>
          <w:trHeight w:val="20"/>
          <w:jc w:val="center"/>
        </w:trPr>
        <w:tc>
          <w:tcPr>
            <w:tcW w:w="1718" w:type="pct"/>
            <w:vMerge w:val="restart"/>
            <w:shd w:val="clear" w:color="auto" w:fill="auto"/>
          </w:tcPr>
          <w:p w14:paraId="7714D81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282" w:type="pct"/>
            <w:gridSpan w:val="3"/>
            <w:shd w:val="clear" w:color="auto" w:fill="auto"/>
          </w:tcPr>
          <w:p w14:paraId="75B386C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Wiedza:</w:t>
            </w:r>
          </w:p>
        </w:tc>
      </w:tr>
      <w:tr w:rsidR="00E361E1" w:rsidRPr="00E361E1" w14:paraId="1F65EBB2" w14:textId="77777777" w:rsidTr="009A58E0">
        <w:trPr>
          <w:cantSplit/>
          <w:trHeight w:val="20"/>
          <w:jc w:val="center"/>
        </w:trPr>
        <w:tc>
          <w:tcPr>
            <w:tcW w:w="1718" w:type="pct"/>
            <w:vMerge/>
            <w:shd w:val="clear" w:color="auto" w:fill="auto"/>
          </w:tcPr>
          <w:p w14:paraId="45A7B842" w14:textId="77777777" w:rsidR="00AF5603" w:rsidRPr="00E361E1" w:rsidRDefault="00AF5603" w:rsidP="009A58E0">
            <w:pPr>
              <w:rPr>
                <w:rFonts w:ascii="Times New Roman" w:hAnsi="Times New Roman" w:cs="Times New Roman"/>
              </w:rPr>
            </w:pPr>
          </w:p>
        </w:tc>
        <w:tc>
          <w:tcPr>
            <w:tcW w:w="3282" w:type="pct"/>
            <w:gridSpan w:val="3"/>
          </w:tcPr>
          <w:p w14:paraId="4E549F09"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W1. Nabycie wiedzy o czynnikach warunkujących zdrowy styl życia.</w:t>
            </w:r>
          </w:p>
        </w:tc>
      </w:tr>
      <w:tr w:rsidR="00E361E1" w:rsidRPr="00E361E1" w14:paraId="7A155DF6" w14:textId="77777777" w:rsidTr="009A58E0">
        <w:trPr>
          <w:cantSplit/>
          <w:trHeight w:val="20"/>
          <w:jc w:val="center"/>
        </w:trPr>
        <w:tc>
          <w:tcPr>
            <w:tcW w:w="1718" w:type="pct"/>
            <w:vMerge/>
            <w:shd w:val="clear" w:color="auto" w:fill="auto"/>
          </w:tcPr>
          <w:p w14:paraId="240FD3D2" w14:textId="77777777" w:rsidR="00AF5603" w:rsidRPr="00E361E1" w:rsidRDefault="00AF5603" w:rsidP="009A58E0">
            <w:pPr>
              <w:rPr>
                <w:rFonts w:ascii="Times New Roman" w:hAnsi="Times New Roman" w:cs="Times New Roman"/>
              </w:rPr>
            </w:pPr>
          </w:p>
        </w:tc>
        <w:tc>
          <w:tcPr>
            <w:tcW w:w="3282" w:type="pct"/>
            <w:gridSpan w:val="3"/>
          </w:tcPr>
          <w:p w14:paraId="0E3DF60F" w14:textId="77777777" w:rsidR="00AF5603" w:rsidRPr="00E361E1" w:rsidRDefault="00AF5603" w:rsidP="009A58E0">
            <w:pPr>
              <w:ind w:left="456" w:hanging="456"/>
              <w:jc w:val="both"/>
              <w:rPr>
                <w:rFonts w:ascii="Times New Roman" w:hAnsi="Times New Roman" w:cs="Times New Roman"/>
              </w:rPr>
            </w:pPr>
            <w:r w:rsidRPr="00E361E1">
              <w:rPr>
                <w:rFonts w:ascii="Times New Roman" w:hAnsi="Times New Roman" w:cs="Times New Roman"/>
              </w:rPr>
              <w:t>W2. Poznanie modelu zachowań prozdrowotnych, zapewniających optymalny rozwój i funkcjonowanie organizmu człowieka.</w:t>
            </w:r>
          </w:p>
        </w:tc>
      </w:tr>
      <w:tr w:rsidR="00E361E1" w:rsidRPr="00E361E1" w14:paraId="6D067B82" w14:textId="77777777" w:rsidTr="009A58E0">
        <w:trPr>
          <w:cantSplit/>
          <w:trHeight w:val="20"/>
          <w:jc w:val="center"/>
        </w:trPr>
        <w:tc>
          <w:tcPr>
            <w:tcW w:w="1718" w:type="pct"/>
            <w:vMerge/>
            <w:shd w:val="clear" w:color="auto" w:fill="auto"/>
          </w:tcPr>
          <w:p w14:paraId="20C28F45" w14:textId="77777777" w:rsidR="00AF5603" w:rsidRPr="00E361E1" w:rsidRDefault="00AF5603" w:rsidP="009A58E0">
            <w:pPr>
              <w:rPr>
                <w:rFonts w:ascii="Times New Roman" w:hAnsi="Times New Roman" w:cs="Times New Roman"/>
              </w:rPr>
            </w:pPr>
          </w:p>
        </w:tc>
        <w:tc>
          <w:tcPr>
            <w:tcW w:w="3282" w:type="pct"/>
            <w:gridSpan w:val="3"/>
            <w:shd w:val="clear" w:color="auto" w:fill="auto"/>
          </w:tcPr>
          <w:p w14:paraId="62FF08EE"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Umiejętności: </w:t>
            </w:r>
          </w:p>
        </w:tc>
      </w:tr>
      <w:tr w:rsidR="00E361E1" w:rsidRPr="00E361E1" w14:paraId="78E6FA22" w14:textId="77777777" w:rsidTr="009A58E0">
        <w:trPr>
          <w:cantSplit/>
          <w:trHeight w:val="20"/>
          <w:jc w:val="center"/>
        </w:trPr>
        <w:tc>
          <w:tcPr>
            <w:tcW w:w="1718" w:type="pct"/>
            <w:vMerge/>
            <w:shd w:val="clear" w:color="auto" w:fill="auto"/>
          </w:tcPr>
          <w:p w14:paraId="2CBD1D65" w14:textId="77777777" w:rsidR="00AF5603" w:rsidRPr="00E361E1" w:rsidRDefault="00AF5603" w:rsidP="009A58E0">
            <w:pPr>
              <w:rPr>
                <w:rFonts w:ascii="Times New Roman" w:hAnsi="Times New Roman" w:cs="Times New Roman"/>
              </w:rPr>
            </w:pPr>
          </w:p>
        </w:tc>
        <w:tc>
          <w:tcPr>
            <w:tcW w:w="3282" w:type="pct"/>
            <w:gridSpan w:val="3"/>
          </w:tcPr>
          <w:p w14:paraId="6E1D6635" w14:textId="77777777" w:rsidR="00AF5603" w:rsidRPr="00E361E1" w:rsidRDefault="00AF5603" w:rsidP="009A58E0">
            <w:pPr>
              <w:ind w:left="456" w:hanging="456"/>
              <w:jc w:val="both"/>
              <w:rPr>
                <w:rFonts w:ascii="Times New Roman" w:hAnsi="Times New Roman" w:cs="Times New Roman"/>
              </w:rPr>
            </w:pPr>
            <w:r w:rsidRPr="00E361E1">
              <w:rPr>
                <w:rFonts w:ascii="Times New Roman" w:hAnsi="Times New Roman" w:cs="Times New Roman"/>
                <w:shd w:val="clear" w:color="auto" w:fill="FFFFFF"/>
              </w:rPr>
              <w:t>U1. Student potrafi interpretować wiedzę dotyczącą zdrowego stylu życia i planowania edukacji zdrowotnej</w:t>
            </w:r>
          </w:p>
        </w:tc>
      </w:tr>
      <w:tr w:rsidR="00E361E1" w:rsidRPr="00E361E1" w14:paraId="498B425C" w14:textId="77777777" w:rsidTr="009A58E0">
        <w:trPr>
          <w:cantSplit/>
          <w:trHeight w:val="20"/>
          <w:jc w:val="center"/>
        </w:trPr>
        <w:tc>
          <w:tcPr>
            <w:tcW w:w="1718" w:type="pct"/>
            <w:vMerge/>
            <w:shd w:val="clear" w:color="auto" w:fill="auto"/>
          </w:tcPr>
          <w:p w14:paraId="5016E65B" w14:textId="77777777" w:rsidR="00AF5603" w:rsidRPr="00E361E1" w:rsidRDefault="00AF5603" w:rsidP="009A58E0">
            <w:pPr>
              <w:rPr>
                <w:rFonts w:ascii="Times New Roman" w:hAnsi="Times New Roman" w:cs="Times New Roman"/>
              </w:rPr>
            </w:pPr>
          </w:p>
        </w:tc>
        <w:tc>
          <w:tcPr>
            <w:tcW w:w="3282" w:type="pct"/>
            <w:gridSpan w:val="3"/>
          </w:tcPr>
          <w:p w14:paraId="19902294" w14:textId="77777777" w:rsidR="00AF5603" w:rsidRPr="00E361E1" w:rsidRDefault="00AF5603" w:rsidP="009A58E0">
            <w:pPr>
              <w:ind w:left="456" w:hanging="425"/>
              <w:jc w:val="both"/>
              <w:rPr>
                <w:rFonts w:ascii="Times New Roman" w:hAnsi="Times New Roman" w:cs="Times New Roman"/>
              </w:rPr>
            </w:pPr>
            <w:r w:rsidRPr="00E361E1">
              <w:rPr>
                <w:rFonts w:ascii="Times New Roman" w:hAnsi="Times New Roman" w:cs="Times New Roman"/>
                <w:shd w:val="clear" w:color="auto" w:fill="FFFFFF"/>
              </w:rPr>
              <w:t>U2. Student potrafi wykorzystać zdobytą wiedzę podczas ustnej i pisemnej argumentacji zdrowego stylu życia i intelektualizacji zajęć rekreacji ruchowej.</w:t>
            </w:r>
          </w:p>
        </w:tc>
      </w:tr>
      <w:tr w:rsidR="00E361E1" w:rsidRPr="00E361E1" w14:paraId="01999714" w14:textId="77777777" w:rsidTr="009A58E0">
        <w:trPr>
          <w:cantSplit/>
          <w:trHeight w:val="20"/>
          <w:jc w:val="center"/>
        </w:trPr>
        <w:tc>
          <w:tcPr>
            <w:tcW w:w="1718" w:type="pct"/>
            <w:vMerge/>
            <w:shd w:val="clear" w:color="auto" w:fill="auto"/>
          </w:tcPr>
          <w:p w14:paraId="7E7D9EE8" w14:textId="77777777" w:rsidR="00AF5603" w:rsidRPr="00E361E1" w:rsidRDefault="00AF5603" w:rsidP="009A58E0">
            <w:pPr>
              <w:rPr>
                <w:rFonts w:ascii="Times New Roman" w:hAnsi="Times New Roman" w:cs="Times New Roman"/>
              </w:rPr>
            </w:pPr>
          </w:p>
        </w:tc>
        <w:tc>
          <w:tcPr>
            <w:tcW w:w="3282" w:type="pct"/>
            <w:gridSpan w:val="3"/>
            <w:shd w:val="clear" w:color="auto" w:fill="auto"/>
          </w:tcPr>
          <w:p w14:paraId="3446222B"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Kompetencje społeczne:</w:t>
            </w:r>
          </w:p>
        </w:tc>
      </w:tr>
      <w:tr w:rsidR="00E361E1" w:rsidRPr="00E361E1" w14:paraId="56778B96" w14:textId="77777777" w:rsidTr="009A58E0">
        <w:trPr>
          <w:cantSplit/>
          <w:trHeight w:val="20"/>
          <w:jc w:val="center"/>
        </w:trPr>
        <w:tc>
          <w:tcPr>
            <w:tcW w:w="1718" w:type="pct"/>
            <w:vMerge/>
            <w:shd w:val="clear" w:color="auto" w:fill="auto"/>
          </w:tcPr>
          <w:p w14:paraId="7C458A5E" w14:textId="77777777" w:rsidR="00AF5603" w:rsidRPr="00E361E1" w:rsidRDefault="00AF5603" w:rsidP="009A58E0">
            <w:pPr>
              <w:rPr>
                <w:rFonts w:ascii="Times New Roman" w:hAnsi="Times New Roman" w:cs="Times New Roman"/>
              </w:rPr>
            </w:pPr>
          </w:p>
        </w:tc>
        <w:tc>
          <w:tcPr>
            <w:tcW w:w="3282" w:type="pct"/>
            <w:gridSpan w:val="3"/>
          </w:tcPr>
          <w:p w14:paraId="12DA2985" w14:textId="77777777" w:rsidR="00AF5603" w:rsidRPr="00E361E1" w:rsidRDefault="00AF5603" w:rsidP="009A58E0">
            <w:pPr>
              <w:ind w:left="456" w:hanging="425"/>
              <w:jc w:val="both"/>
              <w:rPr>
                <w:rFonts w:ascii="Times New Roman" w:hAnsi="Times New Roman" w:cs="Times New Roman"/>
              </w:rPr>
            </w:pPr>
            <w:r w:rsidRPr="00E361E1">
              <w:rPr>
                <w:rFonts w:ascii="Times New Roman" w:hAnsi="Times New Roman" w:cs="Times New Roman"/>
                <w:shd w:val="clear" w:color="auto" w:fill="FFFFFF"/>
              </w:rPr>
              <w:t>K1. Współpraca w grupie edukatorów zdrowego stylu życiu w oparciu o posiadaną wiedzę</w:t>
            </w:r>
          </w:p>
        </w:tc>
      </w:tr>
      <w:tr w:rsidR="00E361E1" w:rsidRPr="00E361E1" w14:paraId="5836828A" w14:textId="77777777" w:rsidTr="009A58E0">
        <w:trPr>
          <w:cantSplit/>
          <w:trHeight w:val="20"/>
          <w:jc w:val="center"/>
        </w:trPr>
        <w:tc>
          <w:tcPr>
            <w:tcW w:w="1718" w:type="pct"/>
            <w:vMerge/>
            <w:shd w:val="clear" w:color="auto" w:fill="auto"/>
          </w:tcPr>
          <w:p w14:paraId="4332E324" w14:textId="77777777" w:rsidR="00AF5603" w:rsidRPr="00E361E1" w:rsidRDefault="00AF5603" w:rsidP="009A58E0">
            <w:pPr>
              <w:rPr>
                <w:rFonts w:ascii="Times New Roman" w:hAnsi="Times New Roman" w:cs="Times New Roman"/>
              </w:rPr>
            </w:pPr>
          </w:p>
        </w:tc>
        <w:tc>
          <w:tcPr>
            <w:tcW w:w="3282" w:type="pct"/>
            <w:gridSpan w:val="3"/>
          </w:tcPr>
          <w:p w14:paraId="1240BA44" w14:textId="77777777" w:rsidR="00AF5603" w:rsidRPr="00E361E1" w:rsidRDefault="00AF5603" w:rsidP="009A58E0">
            <w:pPr>
              <w:ind w:left="456" w:hanging="425"/>
              <w:jc w:val="both"/>
              <w:rPr>
                <w:rFonts w:ascii="Times New Roman" w:hAnsi="Times New Roman" w:cs="Times New Roman"/>
              </w:rPr>
            </w:pPr>
            <w:r w:rsidRPr="00E361E1">
              <w:rPr>
                <w:rFonts w:ascii="Times New Roman" w:hAnsi="Times New Roman" w:cs="Times New Roman"/>
                <w:shd w:val="clear" w:color="auto" w:fill="FFFFFF"/>
              </w:rPr>
              <w:t>K2. Kreatywność i kształtowanie postawy studenta do promowania własnego zdrowia i zdrowia swojego otoczenia na podstawie aktualnej wiedzy medycznej.</w:t>
            </w:r>
          </w:p>
        </w:tc>
      </w:tr>
      <w:tr w:rsidR="00E361E1" w:rsidRPr="00E361E1" w14:paraId="0CC36E0E" w14:textId="77777777" w:rsidTr="009A58E0">
        <w:trPr>
          <w:cantSplit/>
          <w:trHeight w:val="20"/>
          <w:jc w:val="center"/>
        </w:trPr>
        <w:tc>
          <w:tcPr>
            <w:tcW w:w="1718" w:type="pct"/>
            <w:shd w:val="clear" w:color="auto" w:fill="auto"/>
          </w:tcPr>
          <w:p w14:paraId="3E3ADF0B" w14:textId="77777777" w:rsidR="00AF5603" w:rsidRPr="00E361E1" w:rsidRDefault="00AF5603" w:rsidP="009A58E0">
            <w:pPr>
              <w:pStyle w:val="Default"/>
              <w:rPr>
                <w:color w:val="auto"/>
              </w:rPr>
            </w:pPr>
            <w:r w:rsidRPr="00E361E1">
              <w:rPr>
                <w:color w:val="auto"/>
              </w:rPr>
              <w:t xml:space="preserve">Odniesienie modułowych efektów uczenia się do kierunkowych efektów uczenia się </w:t>
            </w:r>
          </w:p>
          <w:p w14:paraId="738B8CF3" w14:textId="77777777" w:rsidR="00AF5603" w:rsidRPr="00E361E1" w:rsidRDefault="00AF5603" w:rsidP="009A58E0">
            <w:pPr>
              <w:rPr>
                <w:rFonts w:ascii="Times New Roman" w:hAnsi="Times New Roman" w:cs="Times New Roman"/>
              </w:rPr>
            </w:pPr>
          </w:p>
        </w:tc>
        <w:tc>
          <w:tcPr>
            <w:tcW w:w="3282" w:type="pct"/>
            <w:gridSpan w:val="3"/>
          </w:tcPr>
          <w:p w14:paraId="4BAB2BF4"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Kod efektu modułowego – kod efektu kierunkowego</w:t>
            </w:r>
          </w:p>
          <w:p w14:paraId="00C21C37"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W1 – TR_W05</w:t>
            </w:r>
          </w:p>
          <w:p w14:paraId="31C12506" w14:textId="45733DE3" w:rsidR="00AF5603" w:rsidRPr="00E361E1" w:rsidRDefault="00AF5603" w:rsidP="009A58E0">
            <w:pPr>
              <w:rPr>
                <w:rFonts w:ascii="Times New Roman" w:hAnsi="Times New Roman" w:cs="Times New Roman"/>
              </w:rPr>
            </w:pPr>
            <w:r w:rsidRPr="00E361E1">
              <w:rPr>
                <w:rFonts w:ascii="Times New Roman" w:hAnsi="Times New Roman" w:cs="Times New Roman"/>
              </w:rPr>
              <w:t>W2 – TR_W05</w:t>
            </w:r>
            <w:r w:rsidR="00AB52ED" w:rsidRPr="00E361E1">
              <w:rPr>
                <w:rFonts w:ascii="Times New Roman" w:hAnsi="Times New Roman" w:cs="Times New Roman"/>
              </w:rPr>
              <w:t>, TR_W11</w:t>
            </w:r>
          </w:p>
          <w:p w14:paraId="59B6361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U1 – TR_U03, TR_U05</w:t>
            </w:r>
          </w:p>
          <w:p w14:paraId="3E46E13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U2 – TR_U10</w:t>
            </w:r>
          </w:p>
          <w:p w14:paraId="403A177A"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K1 – TR_K03</w:t>
            </w:r>
          </w:p>
          <w:p w14:paraId="0FA374C5" w14:textId="47B898A2" w:rsidR="00AF5603" w:rsidRPr="00E361E1" w:rsidRDefault="00AF5603" w:rsidP="009A58E0">
            <w:pPr>
              <w:rPr>
                <w:rFonts w:ascii="Times New Roman" w:hAnsi="Times New Roman" w:cs="Times New Roman"/>
                <w:shd w:val="clear" w:color="auto" w:fill="FFFFFF"/>
              </w:rPr>
            </w:pPr>
            <w:r w:rsidRPr="00E361E1">
              <w:rPr>
                <w:rFonts w:ascii="Times New Roman" w:hAnsi="Times New Roman" w:cs="Times New Roman"/>
              </w:rPr>
              <w:t>K2 – TR_K01</w:t>
            </w:r>
            <w:r w:rsidR="00AB52ED" w:rsidRPr="00E361E1">
              <w:rPr>
                <w:rFonts w:ascii="Times New Roman" w:hAnsi="Times New Roman" w:cs="Times New Roman"/>
              </w:rPr>
              <w:t>, TR_K05</w:t>
            </w:r>
          </w:p>
        </w:tc>
      </w:tr>
      <w:tr w:rsidR="00E361E1" w:rsidRPr="00E361E1" w14:paraId="576AC2D8" w14:textId="77777777" w:rsidTr="009A58E0">
        <w:trPr>
          <w:cantSplit/>
          <w:trHeight w:val="20"/>
          <w:jc w:val="center"/>
        </w:trPr>
        <w:tc>
          <w:tcPr>
            <w:tcW w:w="1718" w:type="pct"/>
            <w:shd w:val="clear" w:color="auto" w:fill="auto"/>
          </w:tcPr>
          <w:p w14:paraId="4061C350"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282" w:type="pct"/>
            <w:gridSpan w:val="3"/>
            <w:vAlign w:val="center"/>
          </w:tcPr>
          <w:p w14:paraId="018E9EB2" w14:textId="77777777" w:rsidR="00AF5603" w:rsidRPr="00E361E1" w:rsidRDefault="00AF5603" w:rsidP="009A58E0">
            <w:pPr>
              <w:rPr>
                <w:rFonts w:ascii="Times New Roman" w:hAnsi="Times New Roman" w:cs="Times New Roman"/>
                <w:shd w:val="clear" w:color="auto" w:fill="FFFFFF"/>
              </w:rPr>
            </w:pPr>
            <w:r w:rsidRPr="00E361E1">
              <w:rPr>
                <w:rFonts w:ascii="Times New Roman" w:hAnsi="Times New Roman" w:cs="Times New Roman"/>
              </w:rPr>
              <w:t>nie dotyczy</w:t>
            </w:r>
          </w:p>
        </w:tc>
      </w:tr>
      <w:tr w:rsidR="00E361E1" w:rsidRPr="00E361E1" w14:paraId="66553D98" w14:textId="77777777" w:rsidTr="009A58E0">
        <w:trPr>
          <w:cantSplit/>
          <w:trHeight w:val="20"/>
          <w:jc w:val="center"/>
        </w:trPr>
        <w:tc>
          <w:tcPr>
            <w:tcW w:w="1718" w:type="pct"/>
            <w:shd w:val="clear" w:color="auto" w:fill="auto"/>
          </w:tcPr>
          <w:p w14:paraId="35C1AA71"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lastRenderedPageBreak/>
              <w:t>Wymagania wstępne i dodatkowe</w:t>
            </w:r>
          </w:p>
        </w:tc>
        <w:tc>
          <w:tcPr>
            <w:tcW w:w="3282" w:type="pct"/>
            <w:gridSpan w:val="3"/>
          </w:tcPr>
          <w:p w14:paraId="61B48B6A"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Wiedza z zakresu przedmiotów – Anatomia i fizjologia człowieka, Fizjologia wysiłku fizycznego, Organizacja czasu wolnego, Podstawy odnowy biologicznej.</w:t>
            </w:r>
          </w:p>
        </w:tc>
      </w:tr>
      <w:tr w:rsidR="00E361E1" w:rsidRPr="00E361E1" w14:paraId="1B55F8C7" w14:textId="77777777" w:rsidTr="009A58E0">
        <w:trPr>
          <w:cantSplit/>
          <w:trHeight w:val="20"/>
          <w:jc w:val="center"/>
        </w:trPr>
        <w:tc>
          <w:tcPr>
            <w:tcW w:w="1718" w:type="pct"/>
            <w:shd w:val="clear" w:color="auto" w:fill="auto"/>
          </w:tcPr>
          <w:p w14:paraId="0C38437A" w14:textId="363A317C" w:rsidR="00AF5603" w:rsidRPr="00E361E1" w:rsidRDefault="00AF5603" w:rsidP="009A58E0">
            <w:pPr>
              <w:rPr>
                <w:rFonts w:ascii="Times New Roman" w:hAnsi="Times New Roman" w:cs="Times New Roman"/>
              </w:rPr>
            </w:pPr>
            <w:r w:rsidRPr="00E361E1">
              <w:rPr>
                <w:rFonts w:ascii="Times New Roman" w:hAnsi="Times New Roman" w:cs="Times New Roman"/>
              </w:rPr>
              <w:t>Treści programowe modułu</w:t>
            </w:r>
          </w:p>
        </w:tc>
        <w:tc>
          <w:tcPr>
            <w:tcW w:w="3282" w:type="pct"/>
            <w:gridSpan w:val="3"/>
          </w:tcPr>
          <w:p w14:paraId="6581527F"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Podczas wykładu zaprezentowane zostaną następujące zagadnienia:  definicja zdrowia, pojęcie zdrowego stylu życia, zasady zdrowego odżywiania, znaczenie aktywności fizycznej dla zdrowia, znaczenie aktywnego wypoczynku dla prawidłowego funkcjonowania organizmu, umiejętność radzenia sobie ze stresem, znaczenie snu i cyklu dobowego w zdrowym stylu życia,  wpływ nałogów i stosowania używek na zdrowie, rola badań profilaktycznych w zachowaniu zdrowia, poznanie chorób cywilizacyjnych ze szczególnym zwróceniem uwagi na ich profilaktykę, zalecenia dotyczące zdrowego stylu życia.</w:t>
            </w:r>
          </w:p>
          <w:p w14:paraId="19516046" w14:textId="77777777" w:rsidR="00D82D67" w:rsidRPr="00E361E1" w:rsidRDefault="00D82D67" w:rsidP="009A58E0">
            <w:pPr>
              <w:jc w:val="both"/>
              <w:rPr>
                <w:rFonts w:ascii="Times New Roman" w:hAnsi="Times New Roman" w:cs="Times New Roman"/>
              </w:rPr>
            </w:pPr>
          </w:p>
          <w:p w14:paraId="0B99837D" w14:textId="7E518B13" w:rsidR="00D82D67" w:rsidRPr="00E361E1" w:rsidRDefault="00AF5603" w:rsidP="009A58E0">
            <w:pPr>
              <w:jc w:val="both"/>
              <w:rPr>
                <w:rFonts w:ascii="Times New Roman" w:hAnsi="Times New Roman" w:cs="Times New Roman"/>
              </w:rPr>
            </w:pPr>
            <w:r w:rsidRPr="00E361E1">
              <w:rPr>
                <w:rFonts w:ascii="Times New Roman" w:hAnsi="Times New Roman" w:cs="Times New Roman"/>
              </w:rPr>
              <w:t>Podczas ćwiczeń prezentowane i dyskutowane będą zagadnienia dotyczące analizy zachowań prozdrowotnych współczesnego człowieka w różnych przedziałach wiekowych, objawów nieprawidłowych zachowań oraz ich konsekwencji zdrowotnych.</w:t>
            </w:r>
          </w:p>
        </w:tc>
      </w:tr>
      <w:tr w:rsidR="00E361E1" w:rsidRPr="00E361E1" w14:paraId="58DAAFE0" w14:textId="77777777" w:rsidTr="009A58E0">
        <w:trPr>
          <w:cantSplit/>
          <w:trHeight w:val="20"/>
          <w:jc w:val="center"/>
        </w:trPr>
        <w:tc>
          <w:tcPr>
            <w:tcW w:w="1718" w:type="pct"/>
            <w:shd w:val="clear" w:color="auto" w:fill="auto"/>
          </w:tcPr>
          <w:p w14:paraId="4C359DC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282" w:type="pct"/>
            <w:gridSpan w:val="3"/>
          </w:tcPr>
          <w:p w14:paraId="3FF2603D" w14:textId="0C99C3DB" w:rsidR="00AF5603" w:rsidRPr="00E361E1" w:rsidRDefault="00AF5603" w:rsidP="009A58E0">
            <w:pPr>
              <w:pStyle w:val="Akapitzlist"/>
              <w:ind w:left="317" w:hanging="289"/>
              <w:rPr>
                <w:rFonts w:eastAsia="Arial"/>
              </w:rPr>
            </w:pPr>
            <w:r w:rsidRPr="00E361E1">
              <w:rPr>
                <w:rFonts w:eastAsia="Arial"/>
              </w:rPr>
              <w:t>Literatura obowiązkowa</w:t>
            </w:r>
          </w:p>
          <w:p w14:paraId="5062DD8D" w14:textId="77777777" w:rsidR="00AF5603" w:rsidRPr="00E361E1" w:rsidRDefault="00AF5603" w:rsidP="009A58E0">
            <w:pPr>
              <w:pStyle w:val="Akapitzlist"/>
              <w:numPr>
                <w:ilvl w:val="0"/>
                <w:numId w:val="23"/>
              </w:numPr>
              <w:jc w:val="both"/>
            </w:pPr>
            <w:r w:rsidRPr="00E361E1">
              <w:t>Wojnarowska B. Edukacja zdrowotna. PWN, Warszawa, 2023.</w:t>
            </w:r>
          </w:p>
          <w:p w14:paraId="7BDA3872" w14:textId="77777777" w:rsidR="00AF5603" w:rsidRPr="00E361E1" w:rsidRDefault="00AF5603" w:rsidP="009A58E0">
            <w:pPr>
              <w:pStyle w:val="Akapitzlist"/>
              <w:numPr>
                <w:ilvl w:val="0"/>
                <w:numId w:val="23"/>
              </w:numPr>
              <w:jc w:val="both"/>
            </w:pPr>
            <w:r w:rsidRPr="00E361E1">
              <w:t>Gromadzka-Ostrowska J. Edukacja prozdrowotna i promocja zdrowia. SGGW, Warszawa, 2019.</w:t>
            </w:r>
          </w:p>
          <w:p w14:paraId="7DB45F87" w14:textId="77777777" w:rsidR="00AF5603" w:rsidRPr="00E361E1" w:rsidRDefault="00AF5603" w:rsidP="009A58E0">
            <w:pPr>
              <w:pStyle w:val="Akapitzlist"/>
              <w:numPr>
                <w:ilvl w:val="0"/>
                <w:numId w:val="23"/>
              </w:numPr>
              <w:jc w:val="both"/>
            </w:pPr>
            <w:r w:rsidRPr="00E361E1">
              <w:t>Sliż D., Mamcarz A. (red. nauk.). Medycyna stylu życia. PZWL, Warszawa, 2018.</w:t>
            </w:r>
          </w:p>
          <w:p w14:paraId="0BC1B076" w14:textId="77777777" w:rsidR="00AF5603" w:rsidRPr="00E361E1" w:rsidRDefault="00AF5603" w:rsidP="009A58E0">
            <w:pPr>
              <w:pStyle w:val="Akapitzlist"/>
              <w:numPr>
                <w:ilvl w:val="0"/>
                <w:numId w:val="23"/>
              </w:numPr>
              <w:autoSpaceDE w:val="0"/>
              <w:autoSpaceDN w:val="0"/>
              <w:adjustRightInd w:val="0"/>
              <w:jc w:val="both"/>
            </w:pPr>
            <w:r w:rsidRPr="00E361E1">
              <w:t>Gołba S. Jak żyć zdrowo. Katechizm zdrowia. DOMENA, Katowice, 2002.</w:t>
            </w:r>
          </w:p>
          <w:p w14:paraId="209B606F" w14:textId="77777777" w:rsidR="00AF5603" w:rsidRPr="00E361E1" w:rsidRDefault="00AF5603" w:rsidP="009A58E0">
            <w:pPr>
              <w:pStyle w:val="Akapitzlist"/>
              <w:numPr>
                <w:ilvl w:val="0"/>
                <w:numId w:val="23"/>
              </w:numPr>
              <w:jc w:val="both"/>
            </w:pPr>
            <w:r w:rsidRPr="00E361E1">
              <w:t>Wojnarowska B. (red.) Zdrowie i szkoła, PZWL, Warszawa, 2000.</w:t>
            </w:r>
          </w:p>
          <w:p w14:paraId="03CF3355" w14:textId="77777777" w:rsidR="00AF5603" w:rsidRPr="00E361E1" w:rsidRDefault="00AF5603" w:rsidP="009A58E0">
            <w:pPr>
              <w:pStyle w:val="Akapitzlist"/>
              <w:ind w:left="0"/>
            </w:pPr>
            <w:r w:rsidRPr="00E361E1">
              <w:t>Literatura uzupełniająca</w:t>
            </w:r>
          </w:p>
          <w:p w14:paraId="3EF0EF6A" w14:textId="77777777" w:rsidR="00AF5603" w:rsidRPr="00E361E1" w:rsidRDefault="00AF5603" w:rsidP="009A58E0">
            <w:pPr>
              <w:pStyle w:val="Akapitzlist"/>
              <w:numPr>
                <w:ilvl w:val="3"/>
                <w:numId w:val="23"/>
              </w:numPr>
              <w:autoSpaceDE w:val="0"/>
              <w:autoSpaceDN w:val="0"/>
              <w:adjustRightInd w:val="0"/>
              <w:ind w:left="315" w:hanging="315"/>
              <w:jc w:val="both"/>
            </w:pPr>
            <w:r w:rsidRPr="00E361E1">
              <w:t>Krok D., Dymecka J. Jakość życia a zdrowie. Uwarunkowania i konsekwencje. Wydawnictwo Uniwersytetu Opolskiego, 2020.</w:t>
            </w:r>
          </w:p>
          <w:p w14:paraId="3C1D7D71" w14:textId="77777777" w:rsidR="00AF5603" w:rsidRPr="00E361E1" w:rsidRDefault="00AF5603" w:rsidP="009A58E0">
            <w:pPr>
              <w:pStyle w:val="Akapitzlist"/>
              <w:numPr>
                <w:ilvl w:val="3"/>
                <w:numId w:val="23"/>
              </w:numPr>
              <w:autoSpaceDE w:val="0"/>
              <w:autoSpaceDN w:val="0"/>
              <w:adjustRightInd w:val="0"/>
              <w:ind w:left="315" w:hanging="315"/>
              <w:jc w:val="both"/>
            </w:pPr>
            <w:r w:rsidRPr="00E361E1">
              <w:t>Kijek K. Zdrowe życie - odżywianie, aktywność dla wszystkich. Triada, 2019.</w:t>
            </w:r>
          </w:p>
          <w:p w14:paraId="526219E9" w14:textId="77777777" w:rsidR="00AF5603" w:rsidRPr="00E361E1" w:rsidRDefault="00AF5603" w:rsidP="009A58E0">
            <w:pPr>
              <w:pStyle w:val="Akapitzlist"/>
              <w:numPr>
                <w:ilvl w:val="3"/>
                <w:numId w:val="23"/>
              </w:numPr>
              <w:autoSpaceDE w:val="0"/>
              <w:autoSpaceDN w:val="0"/>
              <w:adjustRightInd w:val="0"/>
              <w:ind w:left="315" w:hanging="315"/>
              <w:jc w:val="both"/>
            </w:pPr>
            <w:r w:rsidRPr="00E361E1">
              <w:t>Białkowska J. Poradnik zdrowego stylu życia. UWM, Olsztyn, 2013.</w:t>
            </w:r>
          </w:p>
          <w:p w14:paraId="1888F2E3" w14:textId="77777777" w:rsidR="00AF5603" w:rsidRPr="00E361E1" w:rsidRDefault="00AF5603" w:rsidP="009A58E0">
            <w:pPr>
              <w:pStyle w:val="Akapitzlist"/>
              <w:numPr>
                <w:ilvl w:val="3"/>
                <w:numId w:val="23"/>
              </w:numPr>
              <w:autoSpaceDE w:val="0"/>
              <w:autoSpaceDN w:val="0"/>
              <w:adjustRightInd w:val="0"/>
              <w:ind w:left="315" w:hanging="315"/>
              <w:jc w:val="both"/>
            </w:pPr>
            <w:r w:rsidRPr="00E361E1">
              <w:t>Tombak M. Jak żyć długo i zdrowo. Drukarnia Wydawnictw Naukowych S.A. Łódź, 2002.</w:t>
            </w:r>
          </w:p>
        </w:tc>
      </w:tr>
      <w:tr w:rsidR="00E361E1" w:rsidRPr="00E361E1" w14:paraId="36BC78E0" w14:textId="77777777" w:rsidTr="009A58E0">
        <w:trPr>
          <w:cantSplit/>
          <w:trHeight w:val="20"/>
          <w:jc w:val="center"/>
        </w:trPr>
        <w:tc>
          <w:tcPr>
            <w:tcW w:w="1718" w:type="pct"/>
            <w:shd w:val="clear" w:color="auto" w:fill="auto"/>
          </w:tcPr>
          <w:p w14:paraId="589A142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Planowane formy/ działania/ metody dydaktyczne</w:t>
            </w:r>
          </w:p>
        </w:tc>
        <w:tc>
          <w:tcPr>
            <w:tcW w:w="3282" w:type="pct"/>
            <w:gridSpan w:val="3"/>
          </w:tcPr>
          <w:p w14:paraId="2A048FC3" w14:textId="77777777" w:rsidR="00AF5603" w:rsidRPr="00E361E1" w:rsidRDefault="00AF5603"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Wykłady </w:t>
            </w:r>
            <w:r w:rsidRPr="00E361E1">
              <w:rPr>
                <w:rFonts w:ascii="Times New Roman" w:eastAsia="FreeSans" w:hAnsi="Times New Roman" w:cs="Times New Roman"/>
              </w:rPr>
              <w:t>z wykorzystaniem technik multimedialnych</w:t>
            </w:r>
            <w:r w:rsidRPr="00E361E1">
              <w:rPr>
                <w:rFonts w:ascii="Times New Roman" w:hAnsi="Times New Roman" w:cs="Times New Roman"/>
              </w:rPr>
              <w:t>, odbywające się w sali dydaktycznej.</w:t>
            </w:r>
          </w:p>
          <w:p w14:paraId="0C0BF306"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Ćwiczenia z wykorzystaniem metod aktywizujących, odbywające się w sali dydaktycznej. </w:t>
            </w:r>
          </w:p>
          <w:p w14:paraId="4176F616" w14:textId="77777777" w:rsidR="00AF5603" w:rsidRPr="00E361E1" w:rsidRDefault="00AF5603" w:rsidP="009A58E0">
            <w:pPr>
              <w:pStyle w:val="Akapitzlist"/>
              <w:ind w:left="317" w:hanging="284"/>
            </w:pPr>
            <w:r w:rsidRPr="00E361E1">
              <w:t>Ich forma to:</w:t>
            </w:r>
          </w:p>
          <w:p w14:paraId="0BCB79B8" w14:textId="77777777" w:rsidR="00AF5603" w:rsidRPr="00E361E1" w:rsidRDefault="00AF5603" w:rsidP="009A58E0">
            <w:pPr>
              <w:pStyle w:val="Akapitzlist"/>
              <w:numPr>
                <w:ilvl w:val="0"/>
                <w:numId w:val="1"/>
              </w:numPr>
              <w:ind w:left="459" w:hanging="283"/>
              <w:jc w:val="both"/>
            </w:pPr>
            <w:r w:rsidRPr="00E361E1">
              <w:t>dyskusja dydaktyczna,</w:t>
            </w:r>
          </w:p>
          <w:p w14:paraId="18094583" w14:textId="77777777" w:rsidR="00AF5603" w:rsidRPr="00E361E1" w:rsidRDefault="00AF5603" w:rsidP="009A58E0">
            <w:pPr>
              <w:pStyle w:val="Akapitzlist"/>
              <w:numPr>
                <w:ilvl w:val="0"/>
                <w:numId w:val="1"/>
              </w:numPr>
              <w:ind w:left="459" w:hanging="283"/>
              <w:jc w:val="both"/>
            </w:pPr>
            <w:r w:rsidRPr="00E361E1">
              <w:t>wykonanie i przedstawienie na zajęciach autorskiego projektu.</w:t>
            </w:r>
          </w:p>
        </w:tc>
      </w:tr>
      <w:tr w:rsidR="00E361E1" w:rsidRPr="00E361E1" w14:paraId="133353F0" w14:textId="77777777" w:rsidTr="009A58E0">
        <w:trPr>
          <w:cantSplit/>
          <w:trHeight w:val="20"/>
          <w:jc w:val="center"/>
        </w:trPr>
        <w:tc>
          <w:tcPr>
            <w:tcW w:w="1718" w:type="pct"/>
            <w:shd w:val="clear" w:color="auto" w:fill="auto"/>
          </w:tcPr>
          <w:p w14:paraId="7775EB6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lastRenderedPageBreak/>
              <w:t>Sposoby weryfikacji oraz formy dokumentowania osiągniętych efektów uczenia się</w:t>
            </w:r>
          </w:p>
        </w:tc>
        <w:tc>
          <w:tcPr>
            <w:tcW w:w="3282" w:type="pct"/>
            <w:gridSpan w:val="3"/>
            <w:tcBorders>
              <w:bottom w:val="single" w:sz="4" w:space="0" w:color="auto"/>
            </w:tcBorders>
            <w:shd w:val="clear" w:color="auto" w:fill="auto"/>
          </w:tcPr>
          <w:p w14:paraId="01D40FC8" w14:textId="61EA7099" w:rsidR="00AF5603" w:rsidRPr="00E361E1" w:rsidRDefault="00AF5603" w:rsidP="009A58E0">
            <w:pPr>
              <w:jc w:val="both"/>
              <w:rPr>
                <w:rFonts w:ascii="Times New Roman" w:hAnsi="Times New Roman" w:cs="Times New Roman"/>
              </w:rPr>
            </w:pPr>
            <w:r w:rsidRPr="00E361E1">
              <w:rPr>
                <w:rFonts w:ascii="Times New Roman" w:hAnsi="Times New Roman" w:cs="Times New Roman"/>
              </w:rPr>
              <w:t>W1, W2 – zaliczenie pisemne z zagadnień zaprezentowanych na wykładzie, ocena z kolokwium i egzaminu (prace kontrolne)</w:t>
            </w:r>
            <w:r w:rsidR="002E2F88" w:rsidRPr="00E361E1">
              <w:rPr>
                <w:rFonts w:ascii="Times New Roman" w:hAnsi="Times New Roman" w:cs="Times New Roman"/>
              </w:rPr>
              <w:t xml:space="preserve">zagraniczne rynki </w:t>
            </w:r>
          </w:p>
          <w:p w14:paraId="3F6E24D4"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U1, U2 – ocena zadania projektowego (dziennik zajęć), </w:t>
            </w:r>
          </w:p>
          <w:p w14:paraId="7F87A332"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K1 – udział w dyskusji – ocena aktywności na zajęciach (dziennik zajęć),</w:t>
            </w:r>
          </w:p>
          <w:p w14:paraId="118C9F44" w14:textId="77777777" w:rsidR="00AF5603" w:rsidRPr="00E361E1" w:rsidRDefault="00AF5603" w:rsidP="009A58E0">
            <w:pPr>
              <w:pStyle w:val="Default"/>
              <w:ind w:left="456" w:hanging="456"/>
              <w:jc w:val="both"/>
              <w:rPr>
                <w:color w:val="auto"/>
              </w:rPr>
            </w:pPr>
            <w:r w:rsidRPr="00E361E1">
              <w:rPr>
                <w:color w:val="auto"/>
              </w:rPr>
              <w:t>K2 – ocena wybranych elementów projektu i prezentacji jednostkowej na ćwiczeniach (dziennik zajęć).</w:t>
            </w:r>
          </w:p>
          <w:p w14:paraId="5AC6AEF8" w14:textId="77777777" w:rsidR="00AF5603" w:rsidRPr="00E361E1" w:rsidRDefault="00AF5603" w:rsidP="009A58E0">
            <w:pPr>
              <w:pStyle w:val="Default"/>
              <w:jc w:val="both"/>
              <w:rPr>
                <w:color w:val="auto"/>
              </w:rPr>
            </w:pPr>
            <w:r w:rsidRPr="00E361E1">
              <w:rPr>
                <w:color w:val="auto"/>
              </w:rPr>
              <w:t>Formy dokumentowania osiągniętych efektów: prace pisemne, zadanie projektowe, dziennik prowadzącego.</w:t>
            </w:r>
          </w:p>
        </w:tc>
      </w:tr>
      <w:tr w:rsidR="00E361E1" w:rsidRPr="00E361E1" w14:paraId="63BCCBB5" w14:textId="77777777" w:rsidTr="009A58E0">
        <w:trPr>
          <w:cantSplit/>
          <w:trHeight w:val="20"/>
          <w:jc w:val="center"/>
        </w:trPr>
        <w:tc>
          <w:tcPr>
            <w:tcW w:w="1718" w:type="pct"/>
            <w:shd w:val="clear" w:color="auto" w:fill="auto"/>
          </w:tcPr>
          <w:p w14:paraId="3327CA9F"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Elementy i wagi mające wpływ na ocenę końcową</w:t>
            </w:r>
          </w:p>
        </w:tc>
        <w:tc>
          <w:tcPr>
            <w:tcW w:w="3282" w:type="pct"/>
            <w:gridSpan w:val="3"/>
            <w:tcBorders>
              <w:bottom w:val="single" w:sz="4" w:space="0" w:color="auto"/>
            </w:tcBorders>
            <w:shd w:val="clear" w:color="auto" w:fill="auto"/>
          </w:tcPr>
          <w:p w14:paraId="18950497" w14:textId="77777777" w:rsidR="00AF5603" w:rsidRPr="00E361E1" w:rsidRDefault="00AF5603" w:rsidP="009A58E0">
            <w:pPr>
              <w:pStyle w:val="Akapitzlist"/>
              <w:autoSpaceDE w:val="0"/>
              <w:autoSpaceDN w:val="0"/>
              <w:adjustRightInd w:val="0"/>
              <w:ind w:left="426" w:hanging="426"/>
            </w:pPr>
            <w:r w:rsidRPr="00E361E1">
              <w:t>Kryteria oceny z przedmiotu</w:t>
            </w:r>
          </w:p>
          <w:p w14:paraId="27DDCBA1"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Ocena końcowa z przedmiotu składa się z dwóch elementów:</w:t>
            </w:r>
          </w:p>
          <w:p w14:paraId="02D9B0DD" w14:textId="41FEBE3C" w:rsidR="00AF5603" w:rsidRPr="00E361E1" w:rsidRDefault="00AF5603" w:rsidP="009A58E0">
            <w:pPr>
              <w:pStyle w:val="Akapitzlist"/>
              <w:numPr>
                <w:ilvl w:val="0"/>
                <w:numId w:val="25"/>
              </w:numPr>
              <w:ind w:left="317" w:hanging="284"/>
            </w:pPr>
            <w:r w:rsidRPr="00E361E1">
              <w:t xml:space="preserve">oceny z pisemnej pracy </w:t>
            </w:r>
            <w:r w:rsidR="00D35FA0" w:rsidRPr="00E361E1">
              <w:t xml:space="preserve">egzaminacyjnej </w:t>
            </w:r>
            <w:r w:rsidRPr="00E361E1">
              <w:t>(80%),</w:t>
            </w:r>
          </w:p>
          <w:p w14:paraId="7462CBCC" w14:textId="77777777" w:rsidR="00AF5603" w:rsidRPr="00E361E1" w:rsidRDefault="00AF5603" w:rsidP="009A58E0">
            <w:pPr>
              <w:pStyle w:val="Akapitzlist"/>
              <w:numPr>
                <w:ilvl w:val="0"/>
                <w:numId w:val="25"/>
              </w:numPr>
              <w:ind w:left="317" w:hanging="284"/>
            </w:pPr>
            <w:r w:rsidRPr="00E361E1">
              <w:t>oceny zaliczeniowej z ćwiczeń (20%).</w:t>
            </w:r>
          </w:p>
          <w:p w14:paraId="0D315630"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Na ocenę końcową z ćwiczeń składają się: </w:t>
            </w:r>
          </w:p>
          <w:p w14:paraId="38C42A68" w14:textId="77777777" w:rsidR="00AF5603" w:rsidRPr="00E361E1" w:rsidRDefault="00AF5603" w:rsidP="009A58E0">
            <w:pPr>
              <w:pStyle w:val="Akapitzlist"/>
              <w:numPr>
                <w:ilvl w:val="0"/>
                <w:numId w:val="6"/>
              </w:numPr>
              <w:autoSpaceDE w:val="0"/>
              <w:autoSpaceDN w:val="0"/>
              <w:adjustRightInd w:val="0"/>
              <w:ind w:left="209" w:hanging="209"/>
            </w:pPr>
            <w:r w:rsidRPr="00E361E1">
              <w:t>wyniki z kolokwium,</w:t>
            </w:r>
          </w:p>
          <w:p w14:paraId="589BAFBF" w14:textId="77777777" w:rsidR="00AF5603" w:rsidRPr="00E361E1" w:rsidRDefault="00AF5603" w:rsidP="009A58E0">
            <w:pPr>
              <w:pStyle w:val="Akapitzlist"/>
              <w:numPr>
                <w:ilvl w:val="0"/>
                <w:numId w:val="6"/>
              </w:numPr>
              <w:autoSpaceDE w:val="0"/>
              <w:autoSpaceDN w:val="0"/>
              <w:adjustRightInd w:val="0"/>
              <w:ind w:left="209" w:hanging="209"/>
            </w:pPr>
            <w:r w:rsidRPr="00E361E1">
              <w:t>ocena przygotowanego projektu.</w:t>
            </w:r>
          </w:p>
          <w:tbl>
            <w:tblPr>
              <w:tblW w:w="6479" w:type="dxa"/>
              <w:tblLayout w:type="fixed"/>
              <w:tblLook w:val="04A0" w:firstRow="1" w:lastRow="0" w:firstColumn="1" w:lastColumn="0" w:noHBand="0" w:noVBand="1"/>
            </w:tblPr>
            <w:tblGrid>
              <w:gridCol w:w="4184"/>
              <w:gridCol w:w="2295"/>
            </w:tblGrid>
            <w:tr w:rsidR="00E361E1" w:rsidRPr="00E361E1" w14:paraId="35F60E73" w14:textId="77777777" w:rsidTr="009A58E0">
              <w:trPr>
                <w:trHeight w:val="232"/>
              </w:trPr>
              <w:tc>
                <w:tcPr>
                  <w:tcW w:w="6479" w:type="dxa"/>
                  <w:gridSpan w:val="2"/>
                </w:tcPr>
                <w:p w14:paraId="67B215AA" w14:textId="77777777" w:rsidR="00AF5603" w:rsidRPr="00E361E1" w:rsidRDefault="00AF5603" w:rsidP="009A58E0">
                  <w:pPr>
                    <w:ind w:left="-76"/>
                    <w:rPr>
                      <w:rFonts w:ascii="Times New Roman" w:hAnsi="Times New Roman" w:cs="Times New Roman"/>
                    </w:rPr>
                  </w:pPr>
                  <w:r w:rsidRPr="00E361E1">
                    <w:rPr>
                      <w:rFonts w:ascii="Times New Roman" w:hAnsi="Times New Roman" w:cs="Times New Roman"/>
                    </w:rPr>
                    <w:t>Procent wiedzy wymaganej dla uzyskania oceny końcowej wynosi odpowiednio:</w:t>
                  </w:r>
                </w:p>
              </w:tc>
            </w:tr>
            <w:tr w:rsidR="00E361E1" w:rsidRPr="00E361E1" w14:paraId="497D60E6" w14:textId="77777777" w:rsidTr="009A58E0">
              <w:trPr>
                <w:trHeight w:val="116"/>
              </w:trPr>
              <w:tc>
                <w:tcPr>
                  <w:tcW w:w="4184" w:type="dxa"/>
                  <w:vAlign w:val="center"/>
                </w:tcPr>
                <w:p w14:paraId="3B9516A3" w14:textId="77777777" w:rsidR="00AF5603" w:rsidRPr="00E361E1" w:rsidRDefault="00AF5603" w:rsidP="009A58E0">
                  <w:pPr>
                    <w:pStyle w:val="Akapitzlist"/>
                    <w:numPr>
                      <w:ilvl w:val="0"/>
                      <w:numId w:val="24"/>
                    </w:numPr>
                    <w:autoSpaceDE w:val="0"/>
                    <w:autoSpaceDN w:val="0"/>
                    <w:adjustRightInd w:val="0"/>
                    <w:ind w:left="209" w:hanging="283"/>
                  </w:pPr>
                  <w:r w:rsidRPr="00E361E1">
                    <w:t>bardzo dobry          91%-100%</w:t>
                  </w:r>
                </w:p>
                <w:p w14:paraId="61924248" w14:textId="77777777" w:rsidR="00AF5603" w:rsidRPr="00E361E1" w:rsidRDefault="00AF5603" w:rsidP="009A58E0">
                  <w:pPr>
                    <w:pStyle w:val="Akapitzlist"/>
                    <w:numPr>
                      <w:ilvl w:val="0"/>
                      <w:numId w:val="24"/>
                    </w:numPr>
                    <w:autoSpaceDE w:val="0"/>
                    <w:autoSpaceDN w:val="0"/>
                    <w:adjustRightInd w:val="0"/>
                    <w:ind w:left="209" w:hanging="283"/>
                  </w:pPr>
                  <w:r w:rsidRPr="00E361E1">
                    <w:t>dobry plus              81%-90%</w:t>
                  </w:r>
                </w:p>
                <w:p w14:paraId="4305A08B" w14:textId="77777777" w:rsidR="00AF5603" w:rsidRPr="00E361E1" w:rsidRDefault="00AF5603" w:rsidP="009A58E0">
                  <w:pPr>
                    <w:pStyle w:val="Akapitzlist"/>
                    <w:numPr>
                      <w:ilvl w:val="0"/>
                      <w:numId w:val="24"/>
                    </w:numPr>
                    <w:autoSpaceDE w:val="0"/>
                    <w:autoSpaceDN w:val="0"/>
                    <w:adjustRightInd w:val="0"/>
                    <w:ind w:left="209" w:hanging="283"/>
                  </w:pPr>
                  <w:r w:rsidRPr="00E361E1">
                    <w:t xml:space="preserve">dobry                      71%-80%                      </w:t>
                  </w:r>
                </w:p>
                <w:p w14:paraId="49ECCCE9" w14:textId="77777777" w:rsidR="00AF5603" w:rsidRPr="00E361E1" w:rsidRDefault="00AF5603" w:rsidP="009A58E0">
                  <w:pPr>
                    <w:pStyle w:val="Akapitzlist"/>
                    <w:numPr>
                      <w:ilvl w:val="0"/>
                      <w:numId w:val="24"/>
                    </w:numPr>
                    <w:autoSpaceDE w:val="0"/>
                    <w:autoSpaceDN w:val="0"/>
                    <w:adjustRightInd w:val="0"/>
                    <w:ind w:left="209" w:hanging="283"/>
                  </w:pPr>
                  <w:r w:rsidRPr="00E361E1">
                    <w:t xml:space="preserve">dostateczny plus     61%-70%   </w:t>
                  </w:r>
                </w:p>
                <w:p w14:paraId="1C7DED60" w14:textId="77777777" w:rsidR="00AF5603" w:rsidRPr="00E361E1" w:rsidRDefault="00AF5603" w:rsidP="009A58E0">
                  <w:pPr>
                    <w:pStyle w:val="Akapitzlist"/>
                    <w:numPr>
                      <w:ilvl w:val="0"/>
                      <w:numId w:val="24"/>
                    </w:numPr>
                    <w:autoSpaceDE w:val="0"/>
                    <w:autoSpaceDN w:val="0"/>
                    <w:adjustRightInd w:val="0"/>
                    <w:ind w:left="209" w:hanging="283"/>
                  </w:pPr>
                  <w:r w:rsidRPr="00E361E1">
                    <w:t>dostateczny             50%-60%</w:t>
                  </w:r>
                </w:p>
                <w:p w14:paraId="2608307A" w14:textId="77777777" w:rsidR="00AF5603" w:rsidRPr="00E361E1" w:rsidRDefault="00AF5603" w:rsidP="009A58E0">
                  <w:pPr>
                    <w:pStyle w:val="Akapitzlist"/>
                    <w:numPr>
                      <w:ilvl w:val="0"/>
                      <w:numId w:val="24"/>
                    </w:numPr>
                    <w:autoSpaceDE w:val="0"/>
                    <w:autoSpaceDN w:val="0"/>
                    <w:adjustRightInd w:val="0"/>
                    <w:ind w:left="209" w:hanging="283"/>
                  </w:pPr>
                  <w:r w:rsidRPr="00E361E1">
                    <w:t>niedostateczny        49% i mniej</w:t>
                  </w:r>
                </w:p>
              </w:tc>
              <w:tc>
                <w:tcPr>
                  <w:tcW w:w="2295" w:type="dxa"/>
                  <w:vAlign w:val="center"/>
                </w:tcPr>
                <w:p w14:paraId="23387F6E" w14:textId="77777777" w:rsidR="00AF5603" w:rsidRPr="00E361E1" w:rsidRDefault="00AF5603" w:rsidP="009A58E0">
                  <w:pPr>
                    <w:pStyle w:val="Akapitzlist"/>
                    <w:autoSpaceDE w:val="0"/>
                    <w:autoSpaceDN w:val="0"/>
                    <w:adjustRightInd w:val="0"/>
                    <w:ind w:left="317"/>
                  </w:pPr>
                </w:p>
              </w:tc>
            </w:tr>
          </w:tbl>
          <w:p w14:paraId="69FB2B66" w14:textId="77777777" w:rsidR="00AF5603" w:rsidRPr="00E361E1" w:rsidRDefault="00AF5603" w:rsidP="009A58E0">
            <w:pPr>
              <w:jc w:val="both"/>
              <w:rPr>
                <w:rFonts w:ascii="Times New Roman" w:hAnsi="Times New Roman" w:cs="Times New Roman"/>
              </w:rPr>
            </w:pPr>
          </w:p>
        </w:tc>
      </w:tr>
      <w:tr w:rsidR="00E361E1" w:rsidRPr="00E361E1" w14:paraId="0ADFF2FF" w14:textId="77777777" w:rsidTr="009A58E0">
        <w:trPr>
          <w:cantSplit/>
          <w:trHeight w:val="20"/>
          <w:jc w:val="center"/>
        </w:trPr>
        <w:tc>
          <w:tcPr>
            <w:tcW w:w="1718" w:type="pct"/>
            <w:vMerge w:val="restart"/>
            <w:shd w:val="clear" w:color="auto" w:fill="auto"/>
          </w:tcPr>
          <w:p w14:paraId="5CDFCEE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Bilans punktów ECTS</w:t>
            </w:r>
          </w:p>
          <w:p w14:paraId="11120A5B" w14:textId="77777777" w:rsidR="00AF5603" w:rsidRPr="00E361E1" w:rsidRDefault="00AF5603" w:rsidP="009A58E0">
            <w:pPr>
              <w:rPr>
                <w:rFonts w:ascii="Times New Roman" w:hAnsi="Times New Roman" w:cs="Times New Roman"/>
              </w:rPr>
            </w:pPr>
          </w:p>
        </w:tc>
        <w:tc>
          <w:tcPr>
            <w:tcW w:w="3282" w:type="pct"/>
            <w:gridSpan w:val="3"/>
            <w:tcBorders>
              <w:bottom w:val="single" w:sz="4" w:space="0" w:color="auto"/>
            </w:tcBorders>
            <w:shd w:val="clear" w:color="auto" w:fill="auto"/>
          </w:tcPr>
          <w:p w14:paraId="7C23F7A2" w14:textId="77777777" w:rsidR="00AF5603" w:rsidRPr="00E361E1" w:rsidRDefault="00AF5603" w:rsidP="009A58E0">
            <w:pPr>
              <w:jc w:val="center"/>
              <w:rPr>
                <w:rFonts w:ascii="Times New Roman" w:hAnsi="Times New Roman" w:cs="Times New Roman"/>
                <w:bCs/>
                <w:strike/>
              </w:rPr>
            </w:pPr>
            <w:r w:rsidRPr="00E361E1">
              <w:rPr>
                <w:rFonts w:ascii="Times New Roman" w:hAnsi="Times New Roman" w:cs="Times New Roman"/>
                <w:bCs/>
              </w:rPr>
              <w:t xml:space="preserve">KONTAKTOWE </w:t>
            </w:r>
          </w:p>
        </w:tc>
      </w:tr>
      <w:tr w:rsidR="00E361E1" w:rsidRPr="00E361E1" w14:paraId="18BE2A62" w14:textId="77777777" w:rsidTr="009A58E0">
        <w:trPr>
          <w:cantSplit/>
          <w:trHeight w:val="20"/>
          <w:jc w:val="center"/>
        </w:trPr>
        <w:tc>
          <w:tcPr>
            <w:tcW w:w="1718" w:type="pct"/>
            <w:vMerge/>
            <w:shd w:val="clear" w:color="auto" w:fill="auto"/>
          </w:tcPr>
          <w:p w14:paraId="4C79DEE7" w14:textId="77777777" w:rsidR="00AF5603" w:rsidRPr="00E361E1" w:rsidRDefault="00AF5603" w:rsidP="009A58E0">
            <w:pPr>
              <w:rPr>
                <w:rFonts w:ascii="Times New Roman" w:hAnsi="Times New Roman" w:cs="Times New Roman"/>
              </w:rPr>
            </w:pPr>
          </w:p>
        </w:tc>
        <w:tc>
          <w:tcPr>
            <w:tcW w:w="2033" w:type="pct"/>
            <w:tcBorders>
              <w:top w:val="single" w:sz="4" w:space="0" w:color="auto"/>
              <w:bottom w:val="single" w:sz="4" w:space="0" w:color="auto"/>
              <w:right w:val="single" w:sz="4" w:space="0" w:color="auto"/>
            </w:tcBorders>
          </w:tcPr>
          <w:p w14:paraId="7A691B95" w14:textId="77777777" w:rsidR="00AF5603" w:rsidRPr="00E361E1" w:rsidRDefault="00AF5603" w:rsidP="009A58E0">
            <w:pPr>
              <w:rPr>
                <w:rFonts w:ascii="Times New Roman" w:hAnsi="Times New Roman" w:cs="Times New Roman"/>
              </w:rPr>
            </w:pPr>
          </w:p>
        </w:tc>
        <w:tc>
          <w:tcPr>
            <w:tcW w:w="626" w:type="pct"/>
            <w:tcBorders>
              <w:top w:val="single" w:sz="4" w:space="0" w:color="auto"/>
              <w:left w:val="single" w:sz="4" w:space="0" w:color="auto"/>
              <w:bottom w:val="single" w:sz="4" w:space="0" w:color="auto"/>
              <w:right w:val="single" w:sz="4" w:space="0" w:color="auto"/>
            </w:tcBorders>
            <w:vAlign w:val="center"/>
          </w:tcPr>
          <w:p w14:paraId="2D5410E6" w14:textId="77777777" w:rsidR="00AF5603" w:rsidRPr="00E361E1" w:rsidRDefault="00AF5603" w:rsidP="009A58E0">
            <w:pPr>
              <w:jc w:val="center"/>
              <w:rPr>
                <w:rFonts w:ascii="Times New Roman" w:hAnsi="Times New Roman" w:cs="Times New Roman"/>
              </w:rPr>
            </w:pPr>
            <w:r w:rsidRPr="00E361E1">
              <w:rPr>
                <w:rFonts w:ascii="Times New Roman" w:hAnsi="Times New Roman" w:cs="Times New Roman"/>
              </w:rPr>
              <w:t>Godziny</w:t>
            </w:r>
          </w:p>
        </w:tc>
        <w:tc>
          <w:tcPr>
            <w:tcW w:w="623" w:type="pct"/>
            <w:tcBorders>
              <w:top w:val="single" w:sz="4" w:space="0" w:color="auto"/>
              <w:left w:val="single" w:sz="4" w:space="0" w:color="auto"/>
              <w:bottom w:val="single" w:sz="4" w:space="0" w:color="auto"/>
              <w:right w:val="single" w:sz="4" w:space="0" w:color="auto"/>
            </w:tcBorders>
            <w:vAlign w:val="center"/>
          </w:tcPr>
          <w:p w14:paraId="0D192571" w14:textId="77777777" w:rsidR="00AF5603" w:rsidRPr="00E361E1" w:rsidRDefault="00AF5603" w:rsidP="009A58E0">
            <w:pPr>
              <w:jc w:val="center"/>
              <w:rPr>
                <w:rFonts w:ascii="Times New Roman" w:hAnsi="Times New Roman" w:cs="Times New Roman"/>
              </w:rPr>
            </w:pPr>
            <w:r w:rsidRPr="00E361E1">
              <w:rPr>
                <w:rFonts w:ascii="Times New Roman" w:hAnsi="Times New Roman" w:cs="Times New Roman"/>
              </w:rPr>
              <w:t>ECTS</w:t>
            </w:r>
          </w:p>
        </w:tc>
      </w:tr>
      <w:tr w:rsidR="00E361E1" w:rsidRPr="00E361E1" w14:paraId="2A42E374" w14:textId="77777777" w:rsidTr="009A58E0">
        <w:trPr>
          <w:cantSplit/>
          <w:trHeight w:val="20"/>
          <w:jc w:val="center"/>
        </w:trPr>
        <w:tc>
          <w:tcPr>
            <w:tcW w:w="1718" w:type="pct"/>
            <w:vMerge/>
            <w:shd w:val="clear" w:color="auto" w:fill="auto"/>
          </w:tcPr>
          <w:p w14:paraId="526CAC45" w14:textId="77777777" w:rsidR="00AF5603" w:rsidRPr="00E361E1" w:rsidRDefault="00AF5603" w:rsidP="009A58E0">
            <w:pPr>
              <w:rPr>
                <w:rFonts w:ascii="Times New Roman" w:hAnsi="Times New Roman" w:cs="Times New Roman"/>
              </w:rPr>
            </w:pPr>
          </w:p>
        </w:tc>
        <w:tc>
          <w:tcPr>
            <w:tcW w:w="2033" w:type="pct"/>
            <w:tcBorders>
              <w:top w:val="single" w:sz="4" w:space="0" w:color="auto"/>
              <w:bottom w:val="single" w:sz="4" w:space="0" w:color="auto"/>
              <w:right w:val="single" w:sz="4" w:space="0" w:color="auto"/>
            </w:tcBorders>
          </w:tcPr>
          <w:p w14:paraId="2E19B58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Wykłady</w:t>
            </w:r>
          </w:p>
        </w:tc>
        <w:tc>
          <w:tcPr>
            <w:tcW w:w="626" w:type="pct"/>
            <w:tcBorders>
              <w:top w:val="single" w:sz="4" w:space="0" w:color="auto"/>
              <w:left w:val="single" w:sz="4" w:space="0" w:color="auto"/>
              <w:bottom w:val="single" w:sz="4" w:space="0" w:color="auto"/>
              <w:right w:val="single" w:sz="4" w:space="0" w:color="auto"/>
            </w:tcBorders>
            <w:vAlign w:val="center"/>
          </w:tcPr>
          <w:p w14:paraId="2B55A315" w14:textId="33DB94CE" w:rsidR="00AF5603" w:rsidRPr="00E361E1" w:rsidRDefault="004274F8" w:rsidP="009A58E0">
            <w:pPr>
              <w:jc w:val="right"/>
              <w:rPr>
                <w:rFonts w:ascii="Times New Roman" w:hAnsi="Times New Roman" w:cs="Times New Roman"/>
                <w:iCs/>
              </w:rPr>
            </w:pPr>
            <w:r w:rsidRPr="00E361E1">
              <w:rPr>
                <w:rFonts w:ascii="Times New Roman" w:hAnsi="Times New Roman" w:cs="Times New Roman"/>
                <w:iCs/>
              </w:rPr>
              <w:t>8</w:t>
            </w:r>
          </w:p>
        </w:tc>
        <w:tc>
          <w:tcPr>
            <w:tcW w:w="623" w:type="pct"/>
            <w:tcBorders>
              <w:top w:val="single" w:sz="4" w:space="0" w:color="auto"/>
              <w:left w:val="single" w:sz="4" w:space="0" w:color="auto"/>
              <w:bottom w:val="single" w:sz="4" w:space="0" w:color="auto"/>
              <w:right w:val="single" w:sz="4" w:space="0" w:color="auto"/>
            </w:tcBorders>
            <w:vAlign w:val="center"/>
          </w:tcPr>
          <w:p w14:paraId="0F5E2876" w14:textId="38FE3CFD" w:rsidR="00AF5603" w:rsidRPr="00E361E1" w:rsidRDefault="00AF5603" w:rsidP="009A58E0">
            <w:pPr>
              <w:jc w:val="right"/>
              <w:rPr>
                <w:rFonts w:ascii="Times New Roman" w:hAnsi="Times New Roman" w:cs="Times New Roman"/>
              </w:rPr>
            </w:pPr>
            <w:r w:rsidRPr="00E361E1">
              <w:rPr>
                <w:rFonts w:ascii="Times New Roman" w:hAnsi="Times New Roman" w:cs="Times New Roman"/>
              </w:rPr>
              <w:t>0,</w:t>
            </w:r>
            <w:r w:rsidR="004274F8" w:rsidRPr="00E361E1">
              <w:rPr>
                <w:rFonts w:ascii="Times New Roman" w:hAnsi="Times New Roman" w:cs="Times New Roman"/>
              </w:rPr>
              <w:t>3</w:t>
            </w:r>
          </w:p>
        </w:tc>
      </w:tr>
      <w:tr w:rsidR="00E361E1" w:rsidRPr="00E361E1" w14:paraId="3C777D15" w14:textId="77777777" w:rsidTr="009A58E0">
        <w:trPr>
          <w:cantSplit/>
          <w:trHeight w:val="20"/>
          <w:jc w:val="center"/>
        </w:trPr>
        <w:tc>
          <w:tcPr>
            <w:tcW w:w="1718" w:type="pct"/>
            <w:vMerge/>
            <w:shd w:val="clear" w:color="auto" w:fill="auto"/>
          </w:tcPr>
          <w:p w14:paraId="631C8F89" w14:textId="77777777" w:rsidR="00AF5603" w:rsidRPr="00E361E1" w:rsidRDefault="00AF5603" w:rsidP="009A58E0">
            <w:pPr>
              <w:rPr>
                <w:rFonts w:ascii="Times New Roman" w:hAnsi="Times New Roman" w:cs="Times New Roman"/>
              </w:rPr>
            </w:pPr>
          </w:p>
        </w:tc>
        <w:tc>
          <w:tcPr>
            <w:tcW w:w="2033" w:type="pct"/>
            <w:tcBorders>
              <w:top w:val="single" w:sz="4" w:space="0" w:color="auto"/>
              <w:bottom w:val="single" w:sz="4" w:space="0" w:color="auto"/>
              <w:right w:val="single" w:sz="4" w:space="0" w:color="auto"/>
            </w:tcBorders>
          </w:tcPr>
          <w:p w14:paraId="59BB760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Ćwiczenia audytoryjne</w:t>
            </w:r>
          </w:p>
        </w:tc>
        <w:tc>
          <w:tcPr>
            <w:tcW w:w="626" w:type="pct"/>
            <w:tcBorders>
              <w:top w:val="single" w:sz="4" w:space="0" w:color="auto"/>
              <w:left w:val="single" w:sz="4" w:space="0" w:color="auto"/>
              <w:bottom w:val="single" w:sz="4" w:space="0" w:color="auto"/>
              <w:right w:val="single" w:sz="4" w:space="0" w:color="auto"/>
            </w:tcBorders>
            <w:vAlign w:val="center"/>
          </w:tcPr>
          <w:p w14:paraId="07ABBCAB" w14:textId="378E15F7" w:rsidR="00AF5603" w:rsidRPr="00E361E1" w:rsidRDefault="004274F8" w:rsidP="009A58E0">
            <w:pPr>
              <w:jc w:val="right"/>
              <w:rPr>
                <w:rFonts w:ascii="Times New Roman" w:hAnsi="Times New Roman" w:cs="Times New Roman"/>
                <w:iCs/>
              </w:rPr>
            </w:pPr>
            <w:r w:rsidRPr="00E361E1">
              <w:rPr>
                <w:rFonts w:ascii="Times New Roman" w:hAnsi="Times New Roman" w:cs="Times New Roman"/>
                <w:iCs/>
              </w:rPr>
              <w:t>12</w:t>
            </w:r>
          </w:p>
        </w:tc>
        <w:tc>
          <w:tcPr>
            <w:tcW w:w="623" w:type="pct"/>
            <w:tcBorders>
              <w:top w:val="single" w:sz="4" w:space="0" w:color="auto"/>
              <w:left w:val="single" w:sz="4" w:space="0" w:color="auto"/>
              <w:bottom w:val="single" w:sz="4" w:space="0" w:color="auto"/>
              <w:right w:val="single" w:sz="4" w:space="0" w:color="auto"/>
            </w:tcBorders>
            <w:vAlign w:val="center"/>
          </w:tcPr>
          <w:p w14:paraId="6271A298" w14:textId="314B135F" w:rsidR="00AF5603" w:rsidRPr="00E361E1" w:rsidRDefault="00AF5603" w:rsidP="009A58E0">
            <w:pPr>
              <w:jc w:val="right"/>
              <w:rPr>
                <w:rFonts w:ascii="Times New Roman" w:hAnsi="Times New Roman" w:cs="Times New Roman"/>
              </w:rPr>
            </w:pPr>
            <w:r w:rsidRPr="00E361E1">
              <w:rPr>
                <w:rFonts w:ascii="Times New Roman" w:hAnsi="Times New Roman" w:cs="Times New Roman"/>
              </w:rPr>
              <w:t>0,</w:t>
            </w:r>
            <w:r w:rsidR="004274F8" w:rsidRPr="00E361E1">
              <w:rPr>
                <w:rFonts w:ascii="Times New Roman" w:hAnsi="Times New Roman" w:cs="Times New Roman"/>
              </w:rPr>
              <w:t>5</w:t>
            </w:r>
          </w:p>
        </w:tc>
      </w:tr>
      <w:tr w:rsidR="00E361E1" w:rsidRPr="00E361E1" w14:paraId="7FC6643A" w14:textId="77777777" w:rsidTr="009A58E0">
        <w:trPr>
          <w:cantSplit/>
          <w:trHeight w:val="20"/>
          <w:jc w:val="center"/>
        </w:trPr>
        <w:tc>
          <w:tcPr>
            <w:tcW w:w="1718" w:type="pct"/>
            <w:vMerge/>
            <w:shd w:val="clear" w:color="auto" w:fill="auto"/>
          </w:tcPr>
          <w:p w14:paraId="057580E2" w14:textId="77777777" w:rsidR="00AF5603" w:rsidRPr="00E361E1" w:rsidRDefault="00AF5603" w:rsidP="009A58E0">
            <w:pPr>
              <w:rPr>
                <w:rFonts w:ascii="Times New Roman" w:hAnsi="Times New Roman" w:cs="Times New Roman"/>
              </w:rPr>
            </w:pPr>
          </w:p>
        </w:tc>
        <w:tc>
          <w:tcPr>
            <w:tcW w:w="2033" w:type="pct"/>
          </w:tcPr>
          <w:p w14:paraId="07DE2390"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Egzamin </w:t>
            </w:r>
          </w:p>
        </w:tc>
        <w:tc>
          <w:tcPr>
            <w:tcW w:w="626" w:type="pct"/>
            <w:vAlign w:val="center"/>
          </w:tcPr>
          <w:p w14:paraId="70070D66" w14:textId="77777777" w:rsidR="00AF5603" w:rsidRPr="00E361E1" w:rsidRDefault="00AF5603" w:rsidP="009A58E0">
            <w:pPr>
              <w:jc w:val="right"/>
              <w:rPr>
                <w:rFonts w:ascii="Times New Roman" w:hAnsi="Times New Roman" w:cs="Times New Roman"/>
                <w:iCs/>
              </w:rPr>
            </w:pPr>
            <w:r w:rsidRPr="00E361E1">
              <w:rPr>
                <w:rFonts w:ascii="Times New Roman" w:hAnsi="Times New Roman" w:cs="Times New Roman"/>
                <w:iCs/>
              </w:rPr>
              <w:t>2</w:t>
            </w:r>
          </w:p>
        </w:tc>
        <w:tc>
          <w:tcPr>
            <w:tcW w:w="623" w:type="pct"/>
            <w:vAlign w:val="center"/>
          </w:tcPr>
          <w:p w14:paraId="5999E3D6" w14:textId="46B29CEE" w:rsidR="00AF5603" w:rsidRPr="00E361E1" w:rsidRDefault="00AF5603" w:rsidP="009A58E0">
            <w:pPr>
              <w:jc w:val="right"/>
              <w:rPr>
                <w:rFonts w:ascii="Times New Roman" w:hAnsi="Times New Roman" w:cs="Times New Roman"/>
              </w:rPr>
            </w:pPr>
            <w:r w:rsidRPr="00E361E1">
              <w:rPr>
                <w:rFonts w:ascii="Times New Roman" w:hAnsi="Times New Roman" w:cs="Times New Roman"/>
              </w:rPr>
              <w:t>0,</w:t>
            </w:r>
            <w:r w:rsidR="004274F8" w:rsidRPr="00E361E1">
              <w:rPr>
                <w:rFonts w:ascii="Times New Roman" w:hAnsi="Times New Roman" w:cs="Times New Roman"/>
              </w:rPr>
              <w:t>1</w:t>
            </w:r>
          </w:p>
        </w:tc>
      </w:tr>
      <w:tr w:rsidR="00E361E1" w:rsidRPr="00E361E1" w14:paraId="55C0CEC7" w14:textId="77777777" w:rsidTr="009A58E0">
        <w:trPr>
          <w:cantSplit/>
          <w:trHeight w:val="20"/>
          <w:jc w:val="center"/>
        </w:trPr>
        <w:tc>
          <w:tcPr>
            <w:tcW w:w="1718" w:type="pct"/>
            <w:vMerge/>
            <w:shd w:val="clear" w:color="auto" w:fill="auto"/>
          </w:tcPr>
          <w:p w14:paraId="78FFFCF4" w14:textId="77777777" w:rsidR="00AF5603" w:rsidRPr="00E361E1" w:rsidRDefault="00AF5603" w:rsidP="009A58E0">
            <w:pPr>
              <w:rPr>
                <w:rFonts w:ascii="Times New Roman" w:hAnsi="Times New Roman" w:cs="Times New Roman"/>
              </w:rPr>
            </w:pPr>
          </w:p>
        </w:tc>
        <w:tc>
          <w:tcPr>
            <w:tcW w:w="2033" w:type="pct"/>
          </w:tcPr>
          <w:p w14:paraId="0F980E76" w14:textId="77777777" w:rsidR="00AF5603" w:rsidRPr="00E361E1" w:rsidRDefault="00AF5603" w:rsidP="009A58E0">
            <w:pPr>
              <w:rPr>
                <w:rFonts w:ascii="Times New Roman" w:hAnsi="Times New Roman" w:cs="Times New Roman"/>
                <w:bCs/>
              </w:rPr>
            </w:pPr>
            <w:r w:rsidRPr="00E361E1">
              <w:rPr>
                <w:rFonts w:ascii="Times New Roman" w:hAnsi="Times New Roman" w:cs="Times New Roman"/>
                <w:bCs/>
              </w:rPr>
              <w:t>RAZEM kontaktowe</w:t>
            </w:r>
          </w:p>
        </w:tc>
        <w:tc>
          <w:tcPr>
            <w:tcW w:w="626" w:type="pct"/>
            <w:vAlign w:val="center"/>
          </w:tcPr>
          <w:p w14:paraId="576F750C" w14:textId="5DABB018" w:rsidR="00AF5603" w:rsidRPr="00E361E1" w:rsidRDefault="004274F8" w:rsidP="009A58E0">
            <w:pPr>
              <w:jc w:val="right"/>
              <w:rPr>
                <w:rFonts w:ascii="Times New Roman" w:hAnsi="Times New Roman" w:cs="Times New Roman"/>
                <w:bCs/>
                <w:iCs/>
              </w:rPr>
            </w:pPr>
            <w:r w:rsidRPr="00E361E1">
              <w:rPr>
                <w:rFonts w:ascii="Times New Roman" w:hAnsi="Times New Roman" w:cs="Times New Roman"/>
                <w:bCs/>
                <w:iCs/>
              </w:rPr>
              <w:t>22</w:t>
            </w:r>
          </w:p>
        </w:tc>
        <w:tc>
          <w:tcPr>
            <w:tcW w:w="623" w:type="pct"/>
            <w:vAlign w:val="center"/>
          </w:tcPr>
          <w:p w14:paraId="69EA1F54" w14:textId="6DD9AF7C" w:rsidR="00AF5603" w:rsidRPr="00E361E1" w:rsidRDefault="00AF5603" w:rsidP="009A58E0">
            <w:pPr>
              <w:jc w:val="right"/>
              <w:rPr>
                <w:rFonts w:ascii="Times New Roman" w:hAnsi="Times New Roman" w:cs="Times New Roman"/>
                <w:bCs/>
                <w:iCs/>
              </w:rPr>
            </w:pPr>
            <w:r w:rsidRPr="00E361E1">
              <w:rPr>
                <w:rFonts w:ascii="Times New Roman" w:hAnsi="Times New Roman" w:cs="Times New Roman"/>
                <w:bCs/>
                <w:iCs/>
              </w:rPr>
              <w:t>0,</w:t>
            </w:r>
            <w:r w:rsidR="004274F8" w:rsidRPr="00E361E1">
              <w:rPr>
                <w:rFonts w:ascii="Times New Roman" w:hAnsi="Times New Roman" w:cs="Times New Roman"/>
                <w:bCs/>
                <w:iCs/>
              </w:rPr>
              <w:t>9</w:t>
            </w:r>
          </w:p>
        </w:tc>
      </w:tr>
      <w:tr w:rsidR="00E361E1" w:rsidRPr="00E361E1" w14:paraId="5E2B7E97" w14:textId="77777777" w:rsidTr="009A58E0">
        <w:trPr>
          <w:cantSplit/>
          <w:trHeight w:val="20"/>
          <w:jc w:val="center"/>
        </w:trPr>
        <w:tc>
          <w:tcPr>
            <w:tcW w:w="1718" w:type="pct"/>
            <w:vMerge/>
            <w:shd w:val="clear" w:color="auto" w:fill="auto"/>
          </w:tcPr>
          <w:p w14:paraId="60C98C65" w14:textId="77777777" w:rsidR="00AF5603" w:rsidRPr="00E361E1" w:rsidRDefault="00AF5603" w:rsidP="009A58E0">
            <w:pPr>
              <w:rPr>
                <w:rFonts w:ascii="Times New Roman" w:hAnsi="Times New Roman" w:cs="Times New Roman"/>
              </w:rPr>
            </w:pPr>
          </w:p>
        </w:tc>
        <w:tc>
          <w:tcPr>
            <w:tcW w:w="3282" w:type="pct"/>
            <w:gridSpan w:val="3"/>
            <w:shd w:val="clear" w:color="auto" w:fill="auto"/>
          </w:tcPr>
          <w:p w14:paraId="2F1BF24F" w14:textId="77777777" w:rsidR="00AF5603" w:rsidRPr="00E361E1" w:rsidRDefault="00AF5603" w:rsidP="009A58E0">
            <w:pPr>
              <w:jc w:val="center"/>
              <w:rPr>
                <w:rFonts w:ascii="Times New Roman" w:hAnsi="Times New Roman" w:cs="Times New Roman"/>
                <w:bCs/>
              </w:rPr>
            </w:pPr>
            <w:r w:rsidRPr="00E361E1">
              <w:rPr>
                <w:rFonts w:ascii="Times New Roman" w:hAnsi="Times New Roman" w:cs="Times New Roman"/>
                <w:bCs/>
              </w:rPr>
              <w:t>NIEKONTAKTOWE</w:t>
            </w:r>
          </w:p>
        </w:tc>
      </w:tr>
      <w:tr w:rsidR="00E361E1" w:rsidRPr="00E361E1" w14:paraId="2803E2A9" w14:textId="77777777" w:rsidTr="009A58E0">
        <w:trPr>
          <w:cantSplit/>
          <w:trHeight w:val="20"/>
          <w:jc w:val="center"/>
        </w:trPr>
        <w:tc>
          <w:tcPr>
            <w:tcW w:w="1718" w:type="pct"/>
            <w:vMerge/>
            <w:shd w:val="clear" w:color="auto" w:fill="auto"/>
          </w:tcPr>
          <w:p w14:paraId="45A4420B" w14:textId="77777777" w:rsidR="00AF5603" w:rsidRPr="00E361E1" w:rsidRDefault="00AF5603" w:rsidP="009A58E0">
            <w:pPr>
              <w:rPr>
                <w:rFonts w:ascii="Times New Roman" w:hAnsi="Times New Roman" w:cs="Times New Roman"/>
              </w:rPr>
            </w:pPr>
          </w:p>
        </w:tc>
        <w:tc>
          <w:tcPr>
            <w:tcW w:w="2033" w:type="pct"/>
          </w:tcPr>
          <w:p w14:paraId="49867C0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Przygotowanie do ćwiczeń</w:t>
            </w:r>
          </w:p>
        </w:tc>
        <w:tc>
          <w:tcPr>
            <w:tcW w:w="626" w:type="pct"/>
            <w:vAlign w:val="center"/>
          </w:tcPr>
          <w:p w14:paraId="475034AA" w14:textId="77777777" w:rsidR="00AF5603" w:rsidRPr="00E361E1" w:rsidRDefault="00AF5603" w:rsidP="009A58E0">
            <w:pPr>
              <w:jc w:val="right"/>
              <w:rPr>
                <w:rFonts w:ascii="Times New Roman" w:hAnsi="Times New Roman" w:cs="Times New Roman"/>
                <w:iCs/>
              </w:rPr>
            </w:pPr>
            <w:r w:rsidRPr="00E361E1">
              <w:rPr>
                <w:rFonts w:ascii="Times New Roman" w:hAnsi="Times New Roman" w:cs="Times New Roman"/>
                <w:iCs/>
              </w:rPr>
              <w:t>18</w:t>
            </w:r>
          </w:p>
        </w:tc>
        <w:tc>
          <w:tcPr>
            <w:tcW w:w="623" w:type="pct"/>
            <w:vAlign w:val="center"/>
          </w:tcPr>
          <w:p w14:paraId="6B0132B9" w14:textId="4D41C9C4" w:rsidR="00AF5603" w:rsidRPr="00E361E1" w:rsidRDefault="00AF5603" w:rsidP="009A58E0">
            <w:pPr>
              <w:jc w:val="right"/>
              <w:rPr>
                <w:rFonts w:ascii="Times New Roman" w:hAnsi="Times New Roman" w:cs="Times New Roman"/>
              </w:rPr>
            </w:pPr>
            <w:r w:rsidRPr="00E361E1">
              <w:rPr>
                <w:rFonts w:ascii="Times New Roman" w:hAnsi="Times New Roman" w:cs="Times New Roman"/>
              </w:rPr>
              <w:t>0,7</w:t>
            </w:r>
          </w:p>
        </w:tc>
      </w:tr>
      <w:tr w:rsidR="00E361E1" w:rsidRPr="00E361E1" w14:paraId="30F6D384" w14:textId="77777777" w:rsidTr="009A58E0">
        <w:trPr>
          <w:cantSplit/>
          <w:trHeight w:val="20"/>
          <w:jc w:val="center"/>
        </w:trPr>
        <w:tc>
          <w:tcPr>
            <w:tcW w:w="1718" w:type="pct"/>
            <w:vMerge/>
            <w:shd w:val="clear" w:color="auto" w:fill="auto"/>
          </w:tcPr>
          <w:p w14:paraId="381B462F" w14:textId="77777777" w:rsidR="00AF5603" w:rsidRPr="00E361E1" w:rsidRDefault="00AF5603" w:rsidP="009A58E0">
            <w:pPr>
              <w:rPr>
                <w:rFonts w:ascii="Times New Roman" w:hAnsi="Times New Roman" w:cs="Times New Roman"/>
              </w:rPr>
            </w:pPr>
          </w:p>
        </w:tc>
        <w:tc>
          <w:tcPr>
            <w:tcW w:w="2033" w:type="pct"/>
          </w:tcPr>
          <w:p w14:paraId="09605C4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Studiowanie literatury</w:t>
            </w:r>
          </w:p>
        </w:tc>
        <w:tc>
          <w:tcPr>
            <w:tcW w:w="626" w:type="pct"/>
            <w:vAlign w:val="center"/>
          </w:tcPr>
          <w:p w14:paraId="50C0FC83" w14:textId="28106AA1" w:rsidR="00AF5603" w:rsidRPr="00E361E1" w:rsidRDefault="004274F8" w:rsidP="009A58E0">
            <w:pPr>
              <w:jc w:val="right"/>
              <w:rPr>
                <w:rFonts w:ascii="Times New Roman" w:hAnsi="Times New Roman" w:cs="Times New Roman"/>
                <w:iCs/>
              </w:rPr>
            </w:pPr>
            <w:r w:rsidRPr="00E361E1">
              <w:rPr>
                <w:rFonts w:ascii="Times New Roman" w:hAnsi="Times New Roman" w:cs="Times New Roman"/>
                <w:iCs/>
              </w:rPr>
              <w:t>16</w:t>
            </w:r>
          </w:p>
        </w:tc>
        <w:tc>
          <w:tcPr>
            <w:tcW w:w="623" w:type="pct"/>
            <w:vAlign w:val="center"/>
          </w:tcPr>
          <w:p w14:paraId="16A41CF0" w14:textId="022B7E03" w:rsidR="00AF5603" w:rsidRPr="00E361E1" w:rsidRDefault="00AF5603" w:rsidP="009A58E0">
            <w:pPr>
              <w:jc w:val="right"/>
              <w:rPr>
                <w:rFonts w:ascii="Times New Roman" w:hAnsi="Times New Roman" w:cs="Times New Roman"/>
              </w:rPr>
            </w:pPr>
            <w:r w:rsidRPr="00E361E1">
              <w:rPr>
                <w:rFonts w:ascii="Times New Roman" w:hAnsi="Times New Roman" w:cs="Times New Roman"/>
              </w:rPr>
              <w:t>0,</w:t>
            </w:r>
            <w:r w:rsidR="004274F8" w:rsidRPr="00E361E1">
              <w:rPr>
                <w:rFonts w:ascii="Times New Roman" w:hAnsi="Times New Roman" w:cs="Times New Roman"/>
              </w:rPr>
              <w:t>6</w:t>
            </w:r>
          </w:p>
        </w:tc>
      </w:tr>
      <w:tr w:rsidR="00E361E1" w:rsidRPr="00E361E1" w14:paraId="284A8E65" w14:textId="77777777" w:rsidTr="009A58E0">
        <w:trPr>
          <w:cantSplit/>
          <w:trHeight w:val="20"/>
          <w:jc w:val="center"/>
        </w:trPr>
        <w:tc>
          <w:tcPr>
            <w:tcW w:w="1718" w:type="pct"/>
            <w:vMerge/>
            <w:shd w:val="clear" w:color="auto" w:fill="auto"/>
          </w:tcPr>
          <w:p w14:paraId="081D4EDD" w14:textId="77777777" w:rsidR="00AF5603" w:rsidRPr="00E361E1" w:rsidRDefault="00AF5603" w:rsidP="009A58E0">
            <w:pPr>
              <w:rPr>
                <w:rFonts w:ascii="Times New Roman" w:hAnsi="Times New Roman" w:cs="Times New Roman"/>
              </w:rPr>
            </w:pPr>
          </w:p>
        </w:tc>
        <w:tc>
          <w:tcPr>
            <w:tcW w:w="2033" w:type="pct"/>
          </w:tcPr>
          <w:p w14:paraId="67673AF1"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Przygotowanie do kolokwium</w:t>
            </w:r>
          </w:p>
        </w:tc>
        <w:tc>
          <w:tcPr>
            <w:tcW w:w="626" w:type="pct"/>
            <w:vAlign w:val="center"/>
          </w:tcPr>
          <w:p w14:paraId="7E4D1467" w14:textId="77777777" w:rsidR="00AF5603" w:rsidRPr="00E361E1" w:rsidRDefault="00AF5603" w:rsidP="009A58E0">
            <w:pPr>
              <w:jc w:val="right"/>
              <w:rPr>
                <w:rFonts w:ascii="Times New Roman" w:hAnsi="Times New Roman" w:cs="Times New Roman"/>
                <w:iCs/>
              </w:rPr>
            </w:pPr>
            <w:r w:rsidRPr="00E361E1">
              <w:rPr>
                <w:rFonts w:ascii="Times New Roman" w:hAnsi="Times New Roman" w:cs="Times New Roman"/>
                <w:iCs/>
              </w:rPr>
              <w:t>9</w:t>
            </w:r>
          </w:p>
        </w:tc>
        <w:tc>
          <w:tcPr>
            <w:tcW w:w="623" w:type="pct"/>
            <w:vAlign w:val="center"/>
          </w:tcPr>
          <w:p w14:paraId="6E149FFD" w14:textId="7C906D9B" w:rsidR="00AF5603" w:rsidRPr="00E361E1" w:rsidRDefault="00AF5603" w:rsidP="009A58E0">
            <w:pPr>
              <w:jc w:val="right"/>
              <w:rPr>
                <w:rFonts w:ascii="Times New Roman" w:hAnsi="Times New Roman" w:cs="Times New Roman"/>
              </w:rPr>
            </w:pPr>
            <w:r w:rsidRPr="00E361E1">
              <w:rPr>
                <w:rFonts w:ascii="Times New Roman" w:hAnsi="Times New Roman" w:cs="Times New Roman"/>
              </w:rPr>
              <w:t>0,</w:t>
            </w:r>
            <w:r w:rsidR="004274F8" w:rsidRPr="00E361E1">
              <w:rPr>
                <w:rFonts w:ascii="Times New Roman" w:hAnsi="Times New Roman" w:cs="Times New Roman"/>
              </w:rPr>
              <w:t>4</w:t>
            </w:r>
          </w:p>
        </w:tc>
      </w:tr>
      <w:tr w:rsidR="00E361E1" w:rsidRPr="00E361E1" w14:paraId="1B2F3495" w14:textId="77777777" w:rsidTr="009A58E0">
        <w:trPr>
          <w:cantSplit/>
          <w:trHeight w:val="20"/>
          <w:jc w:val="center"/>
        </w:trPr>
        <w:tc>
          <w:tcPr>
            <w:tcW w:w="1718" w:type="pct"/>
            <w:vMerge/>
            <w:shd w:val="clear" w:color="auto" w:fill="auto"/>
          </w:tcPr>
          <w:p w14:paraId="4F45784E" w14:textId="77777777" w:rsidR="00AF5603" w:rsidRPr="00E361E1" w:rsidRDefault="00AF5603" w:rsidP="009A58E0">
            <w:pPr>
              <w:rPr>
                <w:rFonts w:ascii="Times New Roman" w:hAnsi="Times New Roman" w:cs="Times New Roman"/>
              </w:rPr>
            </w:pPr>
          </w:p>
        </w:tc>
        <w:tc>
          <w:tcPr>
            <w:tcW w:w="2033" w:type="pct"/>
          </w:tcPr>
          <w:p w14:paraId="37252A5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Przygotowanie do egzaminu</w:t>
            </w:r>
          </w:p>
        </w:tc>
        <w:tc>
          <w:tcPr>
            <w:tcW w:w="626" w:type="pct"/>
            <w:vAlign w:val="center"/>
          </w:tcPr>
          <w:p w14:paraId="27D63BED" w14:textId="77777777" w:rsidR="00AF5603" w:rsidRPr="00E361E1" w:rsidRDefault="00AF5603" w:rsidP="009A58E0">
            <w:pPr>
              <w:jc w:val="right"/>
              <w:rPr>
                <w:rFonts w:ascii="Times New Roman" w:hAnsi="Times New Roman" w:cs="Times New Roman"/>
                <w:iCs/>
              </w:rPr>
            </w:pPr>
            <w:r w:rsidRPr="00E361E1">
              <w:rPr>
                <w:rFonts w:ascii="Times New Roman" w:hAnsi="Times New Roman" w:cs="Times New Roman"/>
                <w:iCs/>
              </w:rPr>
              <w:t>10</w:t>
            </w:r>
          </w:p>
        </w:tc>
        <w:tc>
          <w:tcPr>
            <w:tcW w:w="623" w:type="pct"/>
            <w:vAlign w:val="center"/>
          </w:tcPr>
          <w:p w14:paraId="60C5B149" w14:textId="4BC9C400" w:rsidR="00AF5603" w:rsidRPr="00E361E1" w:rsidRDefault="00AF5603" w:rsidP="009A58E0">
            <w:pPr>
              <w:jc w:val="right"/>
              <w:rPr>
                <w:rFonts w:ascii="Times New Roman" w:hAnsi="Times New Roman" w:cs="Times New Roman"/>
              </w:rPr>
            </w:pPr>
            <w:r w:rsidRPr="00E361E1">
              <w:rPr>
                <w:rFonts w:ascii="Times New Roman" w:hAnsi="Times New Roman" w:cs="Times New Roman"/>
              </w:rPr>
              <w:t>0,4</w:t>
            </w:r>
          </w:p>
        </w:tc>
      </w:tr>
      <w:tr w:rsidR="00E361E1" w:rsidRPr="00E361E1" w14:paraId="13B47C95" w14:textId="77777777" w:rsidTr="009A58E0">
        <w:trPr>
          <w:cantSplit/>
          <w:trHeight w:val="20"/>
          <w:jc w:val="center"/>
        </w:trPr>
        <w:tc>
          <w:tcPr>
            <w:tcW w:w="1718" w:type="pct"/>
            <w:vMerge/>
            <w:shd w:val="clear" w:color="auto" w:fill="auto"/>
          </w:tcPr>
          <w:p w14:paraId="7D0103A7" w14:textId="77777777" w:rsidR="00AF5603" w:rsidRPr="00E361E1" w:rsidRDefault="00AF5603" w:rsidP="009A58E0">
            <w:pPr>
              <w:rPr>
                <w:rFonts w:ascii="Times New Roman" w:hAnsi="Times New Roman" w:cs="Times New Roman"/>
              </w:rPr>
            </w:pPr>
          </w:p>
        </w:tc>
        <w:tc>
          <w:tcPr>
            <w:tcW w:w="2033" w:type="pct"/>
          </w:tcPr>
          <w:p w14:paraId="2AF62178" w14:textId="77777777" w:rsidR="00AF5603" w:rsidRPr="00E361E1" w:rsidRDefault="00AF5603" w:rsidP="009A58E0">
            <w:pPr>
              <w:rPr>
                <w:rFonts w:ascii="Times New Roman" w:hAnsi="Times New Roman" w:cs="Times New Roman"/>
                <w:bCs/>
              </w:rPr>
            </w:pPr>
            <w:r w:rsidRPr="00E361E1">
              <w:rPr>
                <w:rFonts w:ascii="Times New Roman" w:hAnsi="Times New Roman" w:cs="Times New Roman"/>
                <w:bCs/>
              </w:rPr>
              <w:t>RAZEM niekontaktowe</w:t>
            </w:r>
          </w:p>
        </w:tc>
        <w:tc>
          <w:tcPr>
            <w:tcW w:w="626" w:type="pct"/>
            <w:vAlign w:val="center"/>
          </w:tcPr>
          <w:p w14:paraId="3F6EBF8D" w14:textId="0B40B65E" w:rsidR="00AF5603" w:rsidRPr="00E361E1" w:rsidRDefault="00AF5603" w:rsidP="009A58E0">
            <w:pPr>
              <w:jc w:val="right"/>
              <w:rPr>
                <w:rFonts w:ascii="Times New Roman" w:hAnsi="Times New Roman" w:cs="Times New Roman"/>
                <w:bCs/>
                <w:iCs/>
              </w:rPr>
            </w:pPr>
            <w:r w:rsidRPr="00E361E1">
              <w:rPr>
                <w:rFonts w:ascii="Times New Roman" w:hAnsi="Times New Roman" w:cs="Times New Roman"/>
                <w:bCs/>
                <w:iCs/>
              </w:rPr>
              <w:t>5</w:t>
            </w:r>
            <w:r w:rsidR="004274F8" w:rsidRPr="00E361E1">
              <w:rPr>
                <w:rFonts w:ascii="Times New Roman" w:hAnsi="Times New Roman" w:cs="Times New Roman"/>
                <w:bCs/>
                <w:iCs/>
              </w:rPr>
              <w:t>3</w:t>
            </w:r>
          </w:p>
        </w:tc>
        <w:tc>
          <w:tcPr>
            <w:tcW w:w="623" w:type="pct"/>
            <w:vAlign w:val="center"/>
          </w:tcPr>
          <w:p w14:paraId="16B75E97" w14:textId="39E2DFA6" w:rsidR="00AF5603" w:rsidRPr="00E361E1" w:rsidRDefault="00AF5603" w:rsidP="009A58E0">
            <w:pPr>
              <w:jc w:val="right"/>
              <w:rPr>
                <w:rFonts w:ascii="Times New Roman" w:hAnsi="Times New Roman" w:cs="Times New Roman"/>
                <w:bCs/>
                <w:iCs/>
              </w:rPr>
            </w:pPr>
            <w:r w:rsidRPr="00E361E1">
              <w:rPr>
                <w:rFonts w:ascii="Times New Roman" w:hAnsi="Times New Roman" w:cs="Times New Roman"/>
                <w:bCs/>
                <w:iCs/>
              </w:rPr>
              <w:t>2,</w:t>
            </w:r>
            <w:r w:rsidR="004274F8" w:rsidRPr="00E361E1">
              <w:rPr>
                <w:rFonts w:ascii="Times New Roman" w:hAnsi="Times New Roman" w:cs="Times New Roman"/>
                <w:bCs/>
                <w:iCs/>
              </w:rPr>
              <w:t>1</w:t>
            </w:r>
          </w:p>
        </w:tc>
      </w:tr>
      <w:tr w:rsidR="00E361E1" w:rsidRPr="00E361E1" w:rsidDel="003F1286" w14:paraId="72726F0C" w14:textId="77777777" w:rsidTr="009A58E0">
        <w:trPr>
          <w:cantSplit/>
          <w:trHeight w:val="20"/>
          <w:jc w:val="center"/>
        </w:trPr>
        <w:tc>
          <w:tcPr>
            <w:tcW w:w="1718" w:type="pct"/>
            <w:vMerge w:val="restart"/>
            <w:shd w:val="clear" w:color="auto" w:fill="auto"/>
          </w:tcPr>
          <w:p w14:paraId="0E1C1CAD" w14:textId="77777777" w:rsidR="00AF5603" w:rsidRPr="00E361E1" w:rsidRDefault="00AF5603" w:rsidP="009A58E0">
            <w:pPr>
              <w:rPr>
                <w:rFonts w:ascii="Times New Roman" w:hAnsi="Times New Roman" w:cs="Times New Roman"/>
                <w:bCs/>
              </w:rPr>
            </w:pPr>
            <w:r w:rsidRPr="00E361E1">
              <w:rPr>
                <w:rFonts w:ascii="Times New Roman" w:hAnsi="Times New Roman" w:cs="Times New Roman"/>
                <w:bCs/>
              </w:rPr>
              <w:t>Nakład pracy związany z zajęciami wymagającymi bezpośredniego udziału nauczyciela akademickiego</w:t>
            </w:r>
          </w:p>
          <w:p w14:paraId="6784C354" w14:textId="77777777" w:rsidR="00AF5603" w:rsidRPr="00E361E1" w:rsidRDefault="00AF5603" w:rsidP="009A58E0">
            <w:pPr>
              <w:rPr>
                <w:rFonts w:ascii="Times New Roman" w:hAnsi="Times New Roman" w:cs="Times New Roman"/>
              </w:rPr>
            </w:pPr>
          </w:p>
        </w:tc>
        <w:tc>
          <w:tcPr>
            <w:tcW w:w="2033" w:type="pct"/>
          </w:tcPr>
          <w:p w14:paraId="6B466D57" w14:textId="77777777" w:rsidR="00AF5603" w:rsidRPr="00E361E1" w:rsidDel="003F1286" w:rsidRDefault="00AF5603" w:rsidP="009A58E0">
            <w:pPr>
              <w:rPr>
                <w:rFonts w:ascii="Times New Roman" w:hAnsi="Times New Roman" w:cs="Times New Roman"/>
              </w:rPr>
            </w:pPr>
            <w:r w:rsidRPr="00E361E1">
              <w:rPr>
                <w:rFonts w:ascii="Times New Roman" w:hAnsi="Times New Roman" w:cs="Times New Roman"/>
              </w:rPr>
              <w:t>Udział w wykładach</w:t>
            </w:r>
          </w:p>
        </w:tc>
        <w:tc>
          <w:tcPr>
            <w:tcW w:w="626" w:type="pct"/>
            <w:vAlign w:val="center"/>
          </w:tcPr>
          <w:p w14:paraId="07DD9E2A" w14:textId="2A300F01" w:rsidR="00AF5603" w:rsidRPr="00E361E1" w:rsidRDefault="004274F8" w:rsidP="009A58E0">
            <w:pPr>
              <w:jc w:val="right"/>
              <w:rPr>
                <w:rFonts w:ascii="Times New Roman" w:hAnsi="Times New Roman" w:cs="Times New Roman"/>
                <w:iCs/>
              </w:rPr>
            </w:pPr>
            <w:r w:rsidRPr="00E361E1">
              <w:rPr>
                <w:rFonts w:ascii="Times New Roman" w:hAnsi="Times New Roman" w:cs="Times New Roman"/>
                <w:iCs/>
              </w:rPr>
              <w:t>8</w:t>
            </w:r>
          </w:p>
        </w:tc>
        <w:tc>
          <w:tcPr>
            <w:tcW w:w="623" w:type="pct"/>
            <w:vAlign w:val="center"/>
          </w:tcPr>
          <w:p w14:paraId="5C0978F6" w14:textId="400544A7" w:rsidR="00AF5603" w:rsidRPr="00E361E1" w:rsidRDefault="00AF5603" w:rsidP="009A58E0">
            <w:pPr>
              <w:jc w:val="right"/>
              <w:rPr>
                <w:rFonts w:ascii="Times New Roman" w:hAnsi="Times New Roman" w:cs="Times New Roman"/>
              </w:rPr>
            </w:pPr>
            <w:r w:rsidRPr="00E361E1">
              <w:rPr>
                <w:rFonts w:ascii="Times New Roman" w:hAnsi="Times New Roman" w:cs="Times New Roman"/>
              </w:rPr>
              <w:t>0,</w:t>
            </w:r>
            <w:r w:rsidR="004274F8" w:rsidRPr="00E361E1">
              <w:rPr>
                <w:rFonts w:ascii="Times New Roman" w:hAnsi="Times New Roman" w:cs="Times New Roman"/>
              </w:rPr>
              <w:t>3</w:t>
            </w:r>
          </w:p>
        </w:tc>
      </w:tr>
      <w:tr w:rsidR="00E361E1" w:rsidRPr="00E361E1" w:rsidDel="003F1286" w14:paraId="43719883" w14:textId="77777777" w:rsidTr="009A58E0">
        <w:trPr>
          <w:cantSplit/>
          <w:trHeight w:val="20"/>
          <w:jc w:val="center"/>
        </w:trPr>
        <w:tc>
          <w:tcPr>
            <w:tcW w:w="1718" w:type="pct"/>
            <w:vMerge/>
            <w:shd w:val="clear" w:color="auto" w:fill="auto"/>
          </w:tcPr>
          <w:p w14:paraId="2B1B1EF7" w14:textId="77777777" w:rsidR="00AF5603" w:rsidRPr="00E361E1" w:rsidRDefault="00AF5603" w:rsidP="009A58E0">
            <w:pPr>
              <w:rPr>
                <w:rFonts w:ascii="Times New Roman" w:hAnsi="Times New Roman" w:cs="Times New Roman"/>
                <w:bCs/>
              </w:rPr>
            </w:pPr>
          </w:p>
        </w:tc>
        <w:tc>
          <w:tcPr>
            <w:tcW w:w="2033" w:type="pct"/>
          </w:tcPr>
          <w:p w14:paraId="4A7FAA1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Udział w ćwiczeniach</w:t>
            </w:r>
          </w:p>
        </w:tc>
        <w:tc>
          <w:tcPr>
            <w:tcW w:w="626" w:type="pct"/>
            <w:vAlign w:val="center"/>
          </w:tcPr>
          <w:p w14:paraId="1EAD35AF" w14:textId="44BE0D8B" w:rsidR="00AF5603" w:rsidRPr="00E361E1" w:rsidRDefault="004274F8" w:rsidP="009A58E0">
            <w:pPr>
              <w:jc w:val="right"/>
              <w:rPr>
                <w:rFonts w:ascii="Times New Roman" w:hAnsi="Times New Roman" w:cs="Times New Roman"/>
                <w:iCs/>
              </w:rPr>
            </w:pPr>
            <w:r w:rsidRPr="00E361E1">
              <w:rPr>
                <w:rFonts w:ascii="Times New Roman" w:hAnsi="Times New Roman" w:cs="Times New Roman"/>
                <w:iCs/>
              </w:rPr>
              <w:t>12</w:t>
            </w:r>
          </w:p>
        </w:tc>
        <w:tc>
          <w:tcPr>
            <w:tcW w:w="623" w:type="pct"/>
            <w:vAlign w:val="center"/>
          </w:tcPr>
          <w:p w14:paraId="75F141AE" w14:textId="7C601A06" w:rsidR="00AF5603" w:rsidRPr="00E361E1" w:rsidRDefault="00AF5603" w:rsidP="009A58E0">
            <w:pPr>
              <w:jc w:val="right"/>
              <w:rPr>
                <w:rFonts w:ascii="Times New Roman" w:hAnsi="Times New Roman" w:cs="Times New Roman"/>
              </w:rPr>
            </w:pPr>
            <w:r w:rsidRPr="00E361E1">
              <w:rPr>
                <w:rFonts w:ascii="Times New Roman" w:hAnsi="Times New Roman" w:cs="Times New Roman"/>
              </w:rPr>
              <w:t>0,</w:t>
            </w:r>
            <w:r w:rsidR="004274F8" w:rsidRPr="00E361E1">
              <w:rPr>
                <w:rFonts w:ascii="Times New Roman" w:hAnsi="Times New Roman" w:cs="Times New Roman"/>
              </w:rPr>
              <w:t>5</w:t>
            </w:r>
          </w:p>
        </w:tc>
      </w:tr>
      <w:tr w:rsidR="00E361E1" w:rsidRPr="00E361E1" w:rsidDel="003F1286" w14:paraId="77EAB1E2" w14:textId="77777777" w:rsidTr="009A58E0">
        <w:trPr>
          <w:cantSplit/>
          <w:trHeight w:val="20"/>
          <w:jc w:val="center"/>
        </w:trPr>
        <w:tc>
          <w:tcPr>
            <w:tcW w:w="1718" w:type="pct"/>
            <w:vMerge/>
            <w:shd w:val="clear" w:color="auto" w:fill="auto"/>
          </w:tcPr>
          <w:p w14:paraId="69CA5DF1" w14:textId="77777777" w:rsidR="00AF5603" w:rsidRPr="00E361E1" w:rsidRDefault="00AF5603" w:rsidP="009A58E0">
            <w:pPr>
              <w:rPr>
                <w:rFonts w:ascii="Times New Roman" w:hAnsi="Times New Roman" w:cs="Times New Roman"/>
                <w:bCs/>
              </w:rPr>
            </w:pPr>
          </w:p>
        </w:tc>
        <w:tc>
          <w:tcPr>
            <w:tcW w:w="2033" w:type="pct"/>
          </w:tcPr>
          <w:p w14:paraId="1382D9A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Egzamin</w:t>
            </w:r>
          </w:p>
        </w:tc>
        <w:tc>
          <w:tcPr>
            <w:tcW w:w="626" w:type="pct"/>
            <w:vAlign w:val="center"/>
          </w:tcPr>
          <w:p w14:paraId="1DE4426B" w14:textId="77777777" w:rsidR="00AF5603" w:rsidRPr="00E361E1" w:rsidRDefault="00AF5603" w:rsidP="009A58E0">
            <w:pPr>
              <w:jc w:val="right"/>
              <w:rPr>
                <w:rFonts w:ascii="Times New Roman" w:hAnsi="Times New Roman" w:cs="Times New Roman"/>
                <w:iCs/>
              </w:rPr>
            </w:pPr>
            <w:r w:rsidRPr="00E361E1">
              <w:rPr>
                <w:rFonts w:ascii="Times New Roman" w:hAnsi="Times New Roman" w:cs="Times New Roman"/>
                <w:iCs/>
              </w:rPr>
              <w:t>2</w:t>
            </w:r>
          </w:p>
        </w:tc>
        <w:tc>
          <w:tcPr>
            <w:tcW w:w="623" w:type="pct"/>
            <w:vAlign w:val="center"/>
          </w:tcPr>
          <w:p w14:paraId="58D4D48B" w14:textId="7A73AE00" w:rsidR="00AF5603" w:rsidRPr="00E361E1" w:rsidRDefault="00AF5603" w:rsidP="009A58E0">
            <w:pPr>
              <w:jc w:val="right"/>
              <w:rPr>
                <w:rFonts w:ascii="Times New Roman" w:hAnsi="Times New Roman" w:cs="Times New Roman"/>
              </w:rPr>
            </w:pPr>
            <w:r w:rsidRPr="00E361E1">
              <w:rPr>
                <w:rFonts w:ascii="Times New Roman" w:hAnsi="Times New Roman" w:cs="Times New Roman"/>
              </w:rPr>
              <w:t>0,</w:t>
            </w:r>
            <w:r w:rsidR="004274F8" w:rsidRPr="00E361E1">
              <w:rPr>
                <w:rFonts w:ascii="Times New Roman" w:hAnsi="Times New Roman" w:cs="Times New Roman"/>
              </w:rPr>
              <w:t>1</w:t>
            </w:r>
          </w:p>
        </w:tc>
      </w:tr>
      <w:tr w:rsidR="00AF5603" w:rsidRPr="00E361E1" w:rsidDel="003F1286" w14:paraId="1A1B1D7C" w14:textId="77777777" w:rsidTr="009A58E0">
        <w:trPr>
          <w:cantSplit/>
          <w:trHeight w:val="20"/>
          <w:jc w:val="center"/>
        </w:trPr>
        <w:tc>
          <w:tcPr>
            <w:tcW w:w="1718" w:type="pct"/>
            <w:vMerge/>
            <w:shd w:val="clear" w:color="auto" w:fill="auto"/>
          </w:tcPr>
          <w:p w14:paraId="01B71FB2" w14:textId="77777777" w:rsidR="00AF5603" w:rsidRPr="00E361E1" w:rsidRDefault="00AF5603" w:rsidP="009A58E0">
            <w:pPr>
              <w:rPr>
                <w:rFonts w:ascii="Times New Roman" w:hAnsi="Times New Roman" w:cs="Times New Roman"/>
                <w:bCs/>
              </w:rPr>
            </w:pPr>
          </w:p>
        </w:tc>
        <w:tc>
          <w:tcPr>
            <w:tcW w:w="2033" w:type="pct"/>
          </w:tcPr>
          <w:p w14:paraId="6947950D" w14:textId="77777777" w:rsidR="00AF5603" w:rsidRPr="00E361E1" w:rsidRDefault="00AF5603" w:rsidP="009A58E0">
            <w:pPr>
              <w:rPr>
                <w:rFonts w:ascii="Times New Roman" w:hAnsi="Times New Roman" w:cs="Times New Roman"/>
                <w:bCs/>
              </w:rPr>
            </w:pPr>
            <w:r w:rsidRPr="00E361E1">
              <w:rPr>
                <w:rFonts w:ascii="Times New Roman" w:hAnsi="Times New Roman" w:cs="Times New Roman"/>
                <w:bCs/>
              </w:rPr>
              <w:t>RAZEM z bezpośrednim udziałem nauczyciela</w:t>
            </w:r>
          </w:p>
        </w:tc>
        <w:tc>
          <w:tcPr>
            <w:tcW w:w="626" w:type="pct"/>
            <w:vAlign w:val="center"/>
          </w:tcPr>
          <w:p w14:paraId="7A2E0610" w14:textId="4D6FB1CE" w:rsidR="00AF5603" w:rsidRPr="00E361E1" w:rsidRDefault="004274F8" w:rsidP="009A58E0">
            <w:pPr>
              <w:jc w:val="right"/>
              <w:rPr>
                <w:rFonts w:ascii="Times New Roman" w:hAnsi="Times New Roman" w:cs="Times New Roman"/>
                <w:bCs/>
                <w:iCs/>
              </w:rPr>
            </w:pPr>
            <w:r w:rsidRPr="00E361E1">
              <w:rPr>
                <w:rFonts w:ascii="Times New Roman" w:hAnsi="Times New Roman" w:cs="Times New Roman"/>
                <w:bCs/>
                <w:iCs/>
              </w:rPr>
              <w:t>22</w:t>
            </w:r>
          </w:p>
        </w:tc>
        <w:tc>
          <w:tcPr>
            <w:tcW w:w="623" w:type="pct"/>
            <w:vAlign w:val="center"/>
          </w:tcPr>
          <w:p w14:paraId="52AB8BB2" w14:textId="096D9D8C" w:rsidR="00AF5603" w:rsidRPr="00E361E1" w:rsidRDefault="00AF5603" w:rsidP="009A58E0">
            <w:pPr>
              <w:jc w:val="right"/>
              <w:rPr>
                <w:rFonts w:ascii="Times New Roman" w:hAnsi="Times New Roman" w:cs="Times New Roman"/>
                <w:bCs/>
                <w:iCs/>
              </w:rPr>
            </w:pPr>
            <w:r w:rsidRPr="00E361E1">
              <w:rPr>
                <w:rFonts w:ascii="Times New Roman" w:hAnsi="Times New Roman" w:cs="Times New Roman"/>
                <w:bCs/>
                <w:iCs/>
              </w:rPr>
              <w:t>0,</w:t>
            </w:r>
            <w:r w:rsidR="004274F8" w:rsidRPr="00E361E1">
              <w:rPr>
                <w:rFonts w:ascii="Times New Roman" w:hAnsi="Times New Roman" w:cs="Times New Roman"/>
                <w:bCs/>
                <w:iCs/>
              </w:rPr>
              <w:t>9</w:t>
            </w:r>
          </w:p>
        </w:tc>
      </w:tr>
    </w:tbl>
    <w:p w14:paraId="1D46CE27" w14:textId="77777777" w:rsidR="00AF5603" w:rsidRPr="00E361E1" w:rsidRDefault="00AF5603" w:rsidP="009A58E0">
      <w:pPr>
        <w:rPr>
          <w:rFonts w:ascii="Times New Roman" w:hAnsi="Times New Roman" w:cs="Times New Roman"/>
        </w:rPr>
      </w:pPr>
    </w:p>
    <w:p w14:paraId="21C86C41" w14:textId="20EDCE82" w:rsidR="00AF5603" w:rsidRPr="00E361E1" w:rsidRDefault="00AF5603" w:rsidP="009A58E0">
      <w:pPr>
        <w:rPr>
          <w:rFonts w:ascii="Times New Roman" w:eastAsia="Times New Roman" w:hAnsi="Times New Roman" w:cs="Times New Roman"/>
          <w:sz w:val="20"/>
          <w:szCs w:val="20"/>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Turystyka osób z niepełnosprawnościami</w:t>
      </w:r>
      <w:r w:rsidRPr="00E361E1">
        <w:rPr>
          <w:rFonts w:ascii="Times New Roman" w:eastAsia="Times New Roman" w:hAnsi="Times New Roman" w:cs="Times New Roman"/>
          <w:sz w:val="20"/>
          <w:szCs w:val="20"/>
          <w:lang w:val="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5A15B2C4" w14:textId="77777777" w:rsidTr="00B375A8">
        <w:tc>
          <w:tcPr>
            <w:tcW w:w="2123" w:type="pct"/>
            <w:shd w:val="clear" w:color="auto" w:fill="auto"/>
          </w:tcPr>
          <w:p w14:paraId="1D98E545" w14:textId="14B1B194"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0DA04F7A"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5A19A054" w14:textId="77777777" w:rsidTr="00B375A8">
        <w:tc>
          <w:tcPr>
            <w:tcW w:w="2123" w:type="pct"/>
            <w:shd w:val="clear" w:color="auto" w:fill="auto"/>
          </w:tcPr>
          <w:p w14:paraId="0D77F2E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4DAF5340" w14:textId="77777777" w:rsidR="00AF5603" w:rsidRPr="00E361E1" w:rsidRDefault="00AF5603" w:rsidP="009A58E0">
            <w:pPr>
              <w:rPr>
                <w:rFonts w:ascii="Times New Roman" w:eastAsia="Arial" w:hAnsi="Times New Roman" w:cs="Times New Roman"/>
              </w:rPr>
            </w:pPr>
            <w:r w:rsidRPr="00E361E1">
              <w:rPr>
                <w:rFonts w:ascii="Times New Roman" w:hAnsi="Times New Roman" w:cs="Times New Roman"/>
              </w:rPr>
              <w:t>Turystyka osób z niepełnosprawnościami/ Tourism of people with disabilities</w:t>
            </w:r>
          </w:p>
        </w:tc>
      </w:tr>
      <w:tr w:rsidR="00E361E1" w:rsidRPr="00E361E1" w14:paraId="0AE74511" w14:textId="77777777" w:rsidTr="00B375A8">
        <w:tc>
          <w:tcPr>
            <w:tcW w:w="2123" w:type="pct"/>
            <w:shd w:val="clear" w:color="auto" w:fill="auto"/>
          </w:tcPr>
          <w:p w14:paraId="47A071E8" w14:textId="7FF64850"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713EA25A"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polski</w:t>
            </w:r>
          </w:p>
        </w:tc>
      </w:tr>
      <w:tr w:rsidR="00E361E1" w:rsidRPr="00E361E1" w14:paraId="0D7B77BA" w14:textId="77777777" w:rsidTr="00B375A8">
        <w:trPr>
          <w:trHeight w:val="273"/>
        </w:trPr>
        <w:tc>
          <w:tcPr>
            <w:tcW w:w="2123" w:type="pct"/>
            <w:shd w:val="clear" w:color="auto" w:fill="auto"/>
          </w:tcPr>
          <w:p w14:paraId="65516614"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7EC60359" w14:textId="2C3C93A8" w:rsidR="00AF5603" w:rsidRPr="00E361E1" w:rsidRDefault="00AF560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69E56CBE" w14:textId="77777777" w:rsidTr="00B375A8">
        <w:tc>
          <w:tcPr>
            <w:tcW w:w="2123" w:type="pct"/>
            <w:shd w:val="clear" w:color="auto" w:fill="auto"/>
          </w:tcPr>
          <w:p w14:paraId="54ACE0E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073DD372" w14:textId="3BF9E040" w:rsidR="00AF5603" w:rsidRPr="00E361E1" w:rsidRDefault="00AF5603"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1CC60E58" w14:textId="77777777" w:rsidTr="00B375A8">
        <w:tc>
          <w:tcPr>
            <w:tcW w:w="2123" w:type="pct"/>
            <w:shd w:val="clear" w:color="auto" w:fill="auto"/>
          </w:tcPr>
          <w:p w14:paraId="36235B7C" w14:textId="7882B18B" w:rsidR="00AF5603" w:rsidRPr="00E361E1" w:rsidRDefault="00AF5603"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0579628A" w14:textId="7C1CD0C9" w:rsidR="00AF5603" w:rsidRPr="00E361E1" w:rsidRDefault="00AF560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7CB75869" w14:textId="77777777" w:rsidTr="00B375A8">
        <w:tc>
          <w:tcPr>
            <w:tcW w:w="2123" w:type="pct"/>
            <w:shd w:val="clear" w:color="auto" w:fill="auto"/>
          </w:tcPr>
          <w:p w14:paraId="7521010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lastRenderedPageBreak/>
              <w:t>Rok studiów dla kierunku</w:t>
            </w:r>
          </w:p>
        </w:tc>
        <w:tc>
          <w:tcPr>
            <w:tcW w:w="2877" w:type="pct"/>
            <w:shd w:val="clear" w:color="auto" w:fill="auto"/>
          </w:tcPr>
          <w:p w14:paraId="0E30AF07"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I</w:t>
            </w:r>
          </w:p>
        </w:tc>
      </w:tr>
      <w:tr w:rsidR="00E361E1" w:rsidRPr="00E361E1" w14:paraId="1539110B" w14:textId="77777777" w:rsidTr="00B375A8">
        <w:tc>
          <w:tcPr>
            <w:tcW w:w="2123" w:type="pct"/>
            <w:shd w:val="clear" w:color="auto" w:fill="auto"/>
          </w:tcPr>
          <w:p w14:paraId="20C7AF2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27983514"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1</w:t>
            </w:r>
          </w:p>
        </w:tc>
      </w:tr>
      <w:tr w:rsidR="00E361E1" w:rsidRPr="00E361E1" w14:paraId="15DEED98" w14:textId="77777777" w:rsidTr="00B375A8">
        <w:tc>
          <w:tcPr>
            <w:tcW w:w="2123" w:type="pct"/>
            <w:shd w:val="clear" w:color="auto" w:fill="auto"/>
          </w:tcPr>
          <w:p w14:paraId="494F7F21"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09CCEE4E" w14:textId="396AA9BC" w:rsidR="00AF5603" w:rsidRPr="00E361E1" w:rsidRDefault="009A24EB" w:rsidP="009A58E0">
            <w:pPr>
              <w:rPr>
                <w:rFonts w:ascii="Times New Roman" w:hAnsi="Times New Roman" w:cs="Times New Roman"/>
              </w:rPr>
            </w:pPr>
            <w:r w:rsidRPr="00E361E1">
              <w:rPr>
                <w:rFonts w:ascii="Times New Roman" w:hAnsi="Times New Roman" w:cs="Times New Roman"/>
              </w:rPr>
              <w:t>3</w:t>
            </w:r>
            <w:r w:rsidR="00AF5603" w:rsidRPr="00E361E1">
              <w:rPr>
                <w:rFonts w:ascii="Times New Roman" w:hAnsi="Times New Roman" w:cs="Times New Roman"/>
              </w:rPr>
              <w:t xml:space="preserve"> (0,</w:t>
            </w:r>
            <w:r w:rsidRPr="00E361E1">
              <w:rPr>
                <w:rFonts w:ascii="Times New Roman" w:hAnsi="Times New Roman" w:cs="Times New Roman"/>
              </w:rPr>
              <w:t>8</w:t>
            </w:r>
            <w:r w:rsidR="00AF5603" w:rsidRPr="00E361E1">
              <w:rPr>
                <w:rFonts w:ascii="Times New Roman" w:hAnsi="Times New Roman" w:cs="Times New Roman"/>
              </w:rPr>
              <w:t>/</w:t>
            </w:r>
            <w:r w:rsidRPr="00E361E1">
              <w:rPr>
                <w:rFonts w:ascii="Times New Roman" w:hAnsi="Times New Roman" w:cs="Times New Roman"/>
              </w:rPr>
              <w:t>2,2</w:t>
            </w:r>
            <w:r w:rsidR="00AF5603" w:rsidRPr="00E361E1">
              <w:rPr>
                <w:rFonts w:ascii="Times New Roman" w:hAnsi="Times New Roman" w:cs="Times New Roman"/>
              </w:rPr>
              <w:t>)</w:t>
            </w:r>
          </w:p>
        </w:tc>
      </w:tr>
      <w:tr w:rsidR="00E361E1" w:rsidRPr="00E361E1" w14:paraId="0AD4B232" w14:textId="77777777" w:rsidTr="00B375A8">
        <w:tc>
          <w:tcPr>
            <w:tcW w:w="2123" w:type="pct"/>
            <w:shd w:val="clear" w:color="auto" w:fill="auto"/>
          </w:tcPr>
          <w:p w14:paraId="244DB018"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5369545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Dr hab. Rafał Rowiński prof. UP</w:t>
            </w:r>
          </w:p>
        </w:tc>
      </w:tr>
      <w:tr w:rsidR="00E361E1" w:rsidRPr="00E361E1" w14:paraId="0A998F2C" w14:textId="77777777" w:rsidTr="00B375A8">
        <w:tc>
          <w:tcPr>
            <w:tcW w:w="2123" w:type="pct"/>
            <w:shd w:val="clear" w:color="auto" w:fill="auto"/>
          </w:tcPr>
          <w:p w14:paraId="497559DE" w14:textId="48E20B85" w:rsidR="00AF5603" w:rsidRPr="00E361E1" w:rsidRDefault="00AF5603"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3605765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5C5B9A2C" w14:textId="77777777" w:rsidTr="00B375A8">
        <w:tc>
          <w:tcPr>
            <w:tcW w:w="2123" w:type="pct"/>
            <w:shd w:val="clear" w:color="auto" w:fill="auto"/>
          </w:tcPr>
          <w:p w14:paraId="40163AD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Cel modułu</w:t>
            </w:r>
          </w:p>
          <w:p w14:paraId="2FDD0CBF" w14:textId="77777777" w:rsidR="00AF5603" w:rsidRPr="00E361E1" w:rsidRDefault="00AF5603" w:rsidP="009A58E0">
            <w:pPr>
              <w:rPr>
                <w:rFonts w:ascii="Times New Roman" w:hAnsi="Times New Roman" w:cs="Times New Roman"/>
              </w:rPr>
            </w:pPr>
          </w:p>
        </w:tc>
        <w:tc>
          <w:tcPr>
            <w:tcW w:w="2877" w:type="pct"/>
            <w:shd w:val="clear" w:color="auto" w:fill="auto"/>
          </w:tcPr>
          <w:p w14:paraId="4E3EDAC5"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Celem modułu jest charakterystyka turystyki jako formy rehabilitacji ruchowej osób niepełnosprawnych. Ukazane zostaną funkcje turystyki aktywnej i kwalifikowanej w procesie odzyskiwania sprawności fizycznej bądź wyrabiania sprawności zastępczych.</w:t>
            </w:r>
          </w:p>
        </w:tc>
      </w:tr>
      <w:tr w:rsidR="00E361E1" w:rsidRPr="00E361E1" w14:paraId="6828FA5A" w14:textId="77777777" w:rsidTr="00B375A8">
        <w:trPr>
          <w:trHeight w:val="236"/>
        </w:trPr>
        <w:tc>
          <w:tcPr>
            <w:tcW w:w="2123" w:type="pct"/>
            <w:vMerge w:val="restart"/>
            <w:shd w:val="clear" w:color="auto" w:fill="auto"/>
          </w:tcPr>
          <w:p w14:paraId="41366552"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5ED9E4B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426C8D79" w14:textId="77777777" w:rsidTr="00B375A8">
        <w:trPr>
          <w:trHeight w:val="233"/>
        </w:trPr>
        <w:tc>
          <w:tcPr>
            <w:tcW w:w="2123" w:type="pct"/>
            <w:vMerge/>
            <w:shd w:val="clear" w:color="auto" w:fill="auto"/>
          </w:tcPr>
          <w:p w14:paraId="07194AC8"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7056865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1. w pogłębiony sposób zna i rozumie </w:t>
            </w:r>
            <w:r w:rsidRPr="00E361E1">
              <w:rPr>
                <w:rFonts w:ascii="Times New Roman" w:hAnsi="Times New Roman" w:cs="Times New Roman"/>
                <w:shd w:val="clear" w:color="auto" w:fill="FFFFFF"/>
              </w:rPr>
              <w:t>zasady zdrowego stylu życia, ze szczególnym uwzględnieniem aktywności ruchowej osób niepełnosprawnych</w:t>
            </w:r>
          </w:p>
        </w:tc>
      </w:tr>
      <w:tr w:rsidR="00E361E1" w:rsidRPr="00E361E1" w14:paraId="5AA35BDC" w14:textId="77777777" w:rsidTr="00B375A8">
        <w:trPr>
          <w:trHeight w:val="233"/>
        </w:trPr>
        <w:tc>
          <w:tcPr>
            <w:tcW w:w="2123" w:type="pct"/>
            <w:vMerge/>
            <w:shd w:val="clear" w:color="auto" w:fill="auto"/>
          </w:tcPr>
          <w:p w14:paraId="597C3B17"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0DF3BCE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5C549A01" w14:textId="77777777" w:rsidTr="00B375A8">
        <w:trPr>
          <w:trHeight w:val="233"/>
        </w:trPr>
        <w:tc>
          <w:tcPr>
            <w:tcW w:w="2123" w:type="pct"/>
            <w:vMerge/>
            <w:shd w:val="clear" w:color="auto" w:fill="auto"/>
          </w:tcPr>
          <w:p w14:paraId="4807F49E"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7440283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1. </w:t>
            </w:r>
            <w:r w:rsidRPr="00E361E1">
              <w:rPr>
                <w:rFonts w:ascii="Times New Roman" w:hAnsi="Times New Roman" w:cs="Times New Roman"/>
                <w:shd w:val="clear" w:color="auto" w:fill="FFFFFF"/>
              </w:rPr>
              <w:t>potrafi wykorzystywać specjalistyczne umiejętności ruchowe w zakresie form rekreacyjnych i sportowych osób niepełnosprawnych</w:t>
            </w:r>
          </w:p>
        </w:tc>
      </w:tr>
      <w:tr w:rsidR="00E361E1" w:rsidRPr="00E361E1" w14:paraId="6BA85385" w14:textId="77777777" w:rsidTr="00B375A8">
        <w:trPr>
          <w:trHeight w:val="233"/>
        </w:trPr>
        <w:tc>
          <w:tcPr>
            <w:tcW w:w="2123" w:type="pct"/>
            <w:vMerge/>
            <w:shd w:val="clear" w:color="auto" w:fill="auto"/>
          </w:tcPr>
          <w:p w14:paraId="34A4FD4B"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3895F36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6A650D4C" w14:textId="77777777" w:rsidTr="00B375A8">
        <w:trPr>
          <w:trHeight w:val="233"/>
        </w:trPr>
        <w:tc>
          <w:tcPr>
            <w:tcW w:w="2123" w:type="pct"/>
            <w:vMerge/>
            <w:shd w:val="clear" w:color="auto" w:fill="auto"/>
          </w:tcPr>
          <w:p w14:paraId="3398F4A0" w14:textId="77777777" w:rsidR="00AF5603" w:rsidRPr="00E361E1" w:rsidRDefault="00AF5603" w:rsidP="009A58E0">
            <w:pPr>
              <w:rPr>
                <w:rFonts w:ascii="Times New Roman" w:hAnsi="Times New Roman" w:cs="Times New Roman"/>
                <w:highlight w:val="yellow"/>
              </w:rPr>
            </w:pPr>
          </w:p>
        </w:tc>
        <w:tc>
          <w:tcPr>
            <w:tcW w:w="2877" w:type="pct"/>
            <w:shd w:val="clear" w:color="auto" w:fill="auto"/>
          </w:tcPr>
          <w:p w14:paraId="0DED79C4"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1. gotów jest do </w:t>
            </w:r>
            <w:r w:rsidRPr="00E361E1">
              <w:rPr>
                <w:rFonts w:ascii="Times New Roman" w:hAnsi="Times New Roman" w:cs="Times New Roman"/>
                <w:shd w:val="clear" w:color="auto" w:fill="FFFFFF"/>
              </w:rPr>
              <w:t>promocji zdrowia i aktywności fizycznej osób niepełnosprawnych</w:t>
            </w:r>
          </w:p>
        </w:tc>
      </w:tr>
      <w:tr w:rsidR="00E361E1" w:rsidRPr="00E361E1" w14:paraId="5A6873D2" w14:textId="77777777" w:rsidTr="00B375A8">
        <w:tc>
          <w:tcPr>
            <w:tcW w:w="2123" w:type="pct"/>
            <w:shd w:val="clear" w:color="auto" w:fill="auto"/>
          </w:tcPr>
          <w:p w14:paraId="41BC062F"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6546104A"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4BEBD135"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W1- K_ W011</w:t>
            </w:r>
          </w:p>
          <w:p w14:paraId="30C5AE6E"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U1- K_ U010</w:t>
            </w:r>
          </w:p>
          <w:p w14:paraId="2AC17313"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K1- K_ K05</w:t>
            </w:r>
          </w:p>
        </w:tc>
      </w:tr>
      <w:tr w:rsidR="00E361E1" w:rsidRPr="00E361E1" w14:paraId="74614C71" w14:textId="77777777" w:rsidTr="00B375A8">
        <w:tc>
          <w:tcPr>
            <w:tcW w:w="2123" w:type="pct"/>
            <w:shd w:val="clear" w:color="auto" w:fill="auto"/>
          </w:tcPr>
          <w:p w14:paraId="743029E9"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76C4BBB0"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0421E9C5" w14:textId="77777777" w:rsidTr="00B375A8">
        <w:tc>
          <w:tcPr>
            <w:tcW w:w="2123" w:type="pct"/>
            <w:shd w:val="clear" w:color="auto" w:fill="auto"/>
          </w:tcPr>
          <w:p w14:paraId="53BE6E7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4BA14005"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789E792F" w14:textId="77777777" w:rsidTr="00B375A8">
        <w:tc>
          <w:tcPr>
            <w:tcW w:w="2123" w:type="pct"/>
            <w:shd w:val="clear" w:color="auto" w:fill="auto"/>
          </w:tcPr>
          <w:p w14:paraId="2411D7E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Treści programowe modułu </w:t>
            </w:r>
          </w:p>
          <w:p w14:paraId="5B946845" w14:textId="77777777" w:rsidR="00AF5603" w:rsidRPr="00E361E1" w:rsidRDefault="00AF5603" w:rsidP="009A58E0">
            <w:pPr>
              <w:rPr>
                <w:rFonts w:ascii="Times New Roman" w:hAnsi="Times New Roman" w:cs="Times New Roman"/>
              </w:rPr>
            </w:pPr>
          </w:p>
        </w:tc>
        <w:tc>
          <w:tcPr>
            <w:tcW w:w="2877" w:type="pct"/>
            <w:shd w:val="clear" w:color="auto" w:fill="auto"/>
          </w:tcPr>
          <w:p w14:paraId="67711779" w14:textId="77777777" w:rsidR="00AF5603" w:rsidRPr="00E361E1" w:rsidRDefault="00AF5603" w:rsidP="009A58E0">
            <w:pPr>
              <w:jc w:val="both"/>
              <w:rPr>
                <w:rFonts w:ascii="Times New Roman" w:hAnsi="Times New Roman" w:cs="Times New Roman"/>
                <w:bCs/>
              </w:rPr>
            </w:pPr>
            <w:r w:rsidRPr="00E361E1">
              <w:rPr>
                <w:rFonts w:ascii="Times New Roman" w:hAnsi="Times New Roman" w:cs="Times New Roman"/>
              </w:rPr>
              <w:t>Na wykładach przybliżone zostaną pojęcia rehabilitacji, rewalidacji i rewitalizacji. Dokonana zostanie charakterystyka procesu rehabilitacji ruchowej poprzez turystykę aktywną i kwalifikowaną osób niepełnosprawnych. Na ćwiczeniach podczas prezentacji multimedialnych studentów przybliżone zostaną pod względem ograniczeń grupy osób niepełnosprawnych, a także główne jednostki chorobowe ograniczające sprawność psychofizyczną. Analizie poddane zostaną rodzaje, formy i dyscypliny turystyki aktywnej i kwalifikowanej umożliwiające udział w nich osób niepełnosprawnych i efektywne odzyskiwanie sprawności fizycznej bądź wyrabianie sprawności zastępczych.</w:t>
            </w:r>
          </w:p>
        </w:tc>
      </w:tr>
      <w:tr w:rsidR="00E361E1" w:rsidRPr="00E361E1" w14:paraId="6B49F185" w14:textId="77777777" w:rsidTr="00B375A8">
        <w:tc>
          <w:tcPr>
            <w:tcW w:w="2123" w:type="pct"/>
            <w:shd w:val="clear" w:color="auto" w:fill="auto"/>
          </w:tcPr>
          <w:p w14:paraId="729C066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877" w:type="pct"/>
            <w:shd w:val="clear" w:color="auto" w:fill="auto"/>
          </w:tcPr>
          <w:p w14:paraId="66AF2AEF" w14:textId="77777777" w:rsidR="00AF5603" w:rsidRPr="00E361E1" w:rsidRDefault="00AF5603" w:rsidP="009A58E0">
            <w:pPr>
              <w:pStyle w:val="Nagwek1"/>
              <w:spacing w:before="0"/>
              <w:textAlignment w:val="top"/>
              <w:rPr>
                <w:rFonts w:ascii="Times New Roman" w:eastAsia="Times New Roman" w:hAnsi="Times New Roman" w:cs="Times New Roman"/>
                <w:b/>
                <w:color w:val="auto"/>
                <w:sz w:val="24"/>
                <w:szCs w:val="24"/>
              </w:rPr>
            </w:pPr>
            <w:r w:rsidRPr="00E361E1">
              <w:rPr>
                <w:rFonts w:ascii="Times New Roman" w:eastAsia="Times New Roman" w:hAnsi="Times New Roman" w:cs="Times New Roman"/>
                <w:color w:val="auto"/>
                <w:sz w:val="24"/>
                <w:szCs w:val="24"/>
              </w:rPr>
              <w:t>- Grabowski J., Milewska M., Stasiak A. Vademecum organizatora turystyki niepełnosprawnych. Wyd. WSHiT, Warszawa 2007</w:t>
            </w:r>
          </w:p>
          <w:p w14:paraId="690EFA99" w14:textId="77777777" w:rsidR="00AF5603" w:rsidRPr="00E361E1" w:rsidRDefault="00AF5603" w:rsidP="009A58E0">
            <w:pPr>
              <w:pStyle w:val="Nagwek1"/>
              <w:spacing w:before="0"/>
              <w:textAlignment w:val="top"/>
              <w:rPr>
                <w:rStyle w:val="name"/>
                <w:rFonts w:ascii="Times New Roman" w:eastAsia="Times New Roman" w:hAnsi="Times New Roman" w:cs="Times New Roman"/>
                <w:b/>
                <w:color w:val="auto"/>
                <w:sz w:val="24"/>
                <w:szCs w:val="24"/>
              </w:rPr>
            </w:pPr>
            <w:r w:rsidRPr="00E361E1">
              <w:rPr>
                <w:rStyle w:val="name"/>
                <w:rFonts w:ascii="Times New Roman" w:eastAsia="Times New Roman" w:hAnsi="Times New Roman" w:cs="Times New Roman"/>
                <w:color w:val="auto"/>
                <w:sz w:val="24"/>
                <w:szCs w:val="24"/>
              </w:rPr>
              <w:t>- Chojnacki T. Turystyka osób niepełnosprawnych intelektualnie jako forma rehabilitacji fizycznej, psychicznej i społecznej. Wyd. AWF, Kraków, 2007</w:t>
            </w:r>
          </w:p>
          <w:p w14:paraId="7EB0AF5F" w14:textId="77777777" w:rsidR="00AF5603" w:rsidRPr="00E361E1" w:rsidRDefault="00AF5603" w:rsidP="009A58E0">
            <w:pPr>
              <w:pStyle w:val="Nagwek1"/>
              <w:spacing w:before="0"/>
              <w:textAlignment w:val="top"/>
              <w:rPr>
                <w:rStyle w:val="name"/>
                <w:rFonts w:ascii="Times New Roman" w:eastAsia="Times New Roman" w:hAnsi="Times New Roman" w:cs="Times New Roman"/>
                <w:b/>
                <w:color w:val="auto"/>
                <w:sz w:val="24"/>
                <w:szCs w:val="24"/>
              </w:rPr>
            </w:pPr>
            <w:r w:rsidRPr="00E361E1">
              <w:rPr>
                <w:rStyle w:val="name"/>
                <w:rFonts w:ascii="Times New Roman" w:eastAsia="Times New Roman" w:hAnsi="Times New Roman" w:cs="Times New Roman"/>
                <w:color w:val="auto"/>
                <w:sz w:val="24"/>
                <w:szCs w:val="24"/>
              </w:rPr>
              <w:t>- Kruk A. M., Kwiatkowski A. C.. Hawlena J. Ograniczenia i perspektywny rozwoju turystyki osób niepełnosprawnych, Wyd. Spatium, Radom 2015</w:t>
            </w:r>
          </w:p>
          <w:p w14:paraId="5B44D003" w14:textId="77777777" w:rsidR="00AF5603" w:rsidRPr="00E361E1" w:rsidRDefault="00AF5603" w:rsidP="009A58E0">
            <w:pPr>
              <w:pStyle w:val="Nagwek1"/>
              <w:spacing w:before="0"/>
              <w:textAlignment w:val="top"/>
              <w:rPr>
                <w:rFonts w:ascii="Times New Roman" w:eastAsia="Times New Roman" w:hAnsi="Times New Roman" w:cs="Times New Roman"/>
                <w:b/>
                <w:color w:val="auto"/>
                <w:sz w:val="24"/>
                <w:szCs w:val="24"/>
              </w:rPr>
            </w:pPr>
            <w:r w:rsidRPr="00E361E1">
              <w:rPr>
                <w:rStyle w:val="name"/>
                <w:rFonts w:ascii="Times New Roman" w:eastAsia="Times New Roman" w:hAnsi="Times New Roman" w:cs="Times New Roman"/>
                <w:color w:val="auto"/>
                <w:sz w:val="24"/>
                <w:szCs w:val="24"/>
              </w:rPr>
              <w:t>- Łobożewicz T. (red.) Turystyka i rekreacja osób niepełnosprawnych. Wyd. WSE, Warszawa, 2000</w:t>
            </w:r>
          </w:p>
          <w:p w14:paraId="79ECF0B5" w14:textId="77777777" w:rsidR="00AF5603" w:rsidRPr="00E361E1" w:rsidRDefault="00AF5603" w:rsidP="009A58E0">
            <w:pPr>
              <w:pStyle w:val="Nagwek1"/>
              <w:spacing w:before="0"/>
              <w:textAlignment w:val="top"/>
              <w:rPr>
                <w:rFonts w:ascii="Times New Roman" w:hAnsi="Times New Roman" w:cs="Times New Roman"/>
                <w:b/>
                <w:color w:val="auto"/>
                <w:sz w:val="24"/>
                <w:szCs w:val="24"/>
              </w:rPr>
            </w:pPr>
            <w:r w:rsidRPr="00E361E1">
              <w:rPr>
                <w:rFonts w:ascii="Times New Roman" w:hAnsi="Times New Roman" w:cs="Times New Roman"/>
                <w:color w:val="auto"/>
                <w:sz w:val="24"/>
                <w:szCs w:val="24"/>
              </w:rPr>
              <w:t>- Skalska T. Turystyka osób niepełnosprawnych – ograniczenia i możliwości rozwoju. Wyd. Wyższa Szkoła Hotelarstwa, Gastronomii i Turystyki, Warszawa, 2004</w:t>
            </w:r>
          </w:p>
          <w:p w14:paraId="11DB45FE" w14:textId="77777777" w:rsidR="00AF5603" w:rsidRPr="00E361E1" w:rsidRDefault="00AF5603" w:rsidP="009A58E0">
            <w:pPr>
              <w:widowControl w:val="0"/>
              <w:autoSpaceDE w:val="0"/>
              <w:autoSpaceDN w:val="0"/>
              <w:adjustRightInd w:val="0"/>
              <w:rPr>
                <w:rFonts w:ascii="Times New Roman" w:hAnsi="Times New Roman" w:cs="Times New Roman"/>
              </w:rPr>
            </w:pPr>
            <w:r w:rsidRPr="00E361E1">
              <w:rPr>
                <w:rFonts w:ascii="Times New Roman" w:hAnsi="Times New Roman" w:cs="Times New Roman"/>
              </w:rPr>
              <w:t xml:space="preserve">- Zdebski J., Gordon A., </w:t>
            </w:r>
            <w:r w:rsidRPr="00E361E1">
              <w:rPr>
                <w:rFonts w:ascii="Times New Roman" w:hAnsi="Times New Roman" w:cs="Times New Roman"/>
                <w:iCs/>
              </w:rPr>
              <w:t>Integracyjna rola krajoznawstwa i turystyki osób niepełnosprawnych w Polskim Towarzystwie Turystyczno-Krajoznawczym</w:t>
            </w:r>
            <w:r w:rsidRPr="00E361E1">
              <w:rPr>
                <w:rFonts w:ascii="Times New Roman" w:hAnsi="Times New Roman" w:cs="Times New Roman"/>
              </w:rPr>
              <w:t xml:space="preserve">, [w:] </w:t>
            </w:r>
            <w:r w:rsidRPr="00E361E1">
              <w:rPr>
                <w:rFonts w:ascii="Times New Roman" w:hAnsi="Times New Roman" w:cs="Times New Roman"/>
                <w:iCs/>
              </w:rPr>
              <w:t>Krajoznawstwo i turystyka osób niepełnosprawnych</w:t>
            </w:r>
            <w:r w:rsidRPr="00E361E1">
              <w:rPr>
                <w:rFonts w:ascii="Times New Roman" w:hAnsi="Times New Roman" w:cs="Times New Roman"/>
              </w:rPr>
              <w:t>, red. F. Midura, J. Żbikowski, Wyd. PWSZ im. Papieża Jana Pawła II, Biała Podlaska, 2005</w:t>
            </w:r>
          </w:p>
          <w:p w14:paraId="2418ED07" w14:textId="77777777" w:rsidR="00AF5603" w:rsidRPr="00E361E1" w:rsidRDefault="00AF5603" w:rsidP="009A58E0">
            <w:pPr>
              <w:pStyle w:val="Nagwek1"/>
              <w:spacing w:before="0"/>
              <w:rPr>
                <w:rFonts w:ascii="Times New Roman" w:hAnsi="Times New Roman" w:cs="Times New Roman"/>
                <w:b/>
                <w:bCs/>
                <w:color w:val="auto"/>
                <w:sz w:val="24"/>
                <w:szCs w:val="24"/>
              </w:rPr>
            </w:pPr>
            <w:r w:rsidRPr="00E361E1">
              <w:rPr>
                <w:rFonts w:ascii="Times New Roman" w:hAnsi="Times New Roman" w:cs="Times New Roman"/>
                <w:color w:val="auto"/>
                <w:sz w:val="24"/>
                <w:szCs w:val="24"/>
              </w:rPr>
              <w:t>- Popiel M., Odpowiedzialna oraz zrównoważona turystyka szansą na aktywizację osób niepełnosprawnych. Europa Regionum Tom XXIV, 2015</w:t>
            </w:r>
            <w:r w:rsidRPr="00E361E1">
              <w:rPr>
                <w:rStyle w:val="apple-converted-space"/>
                <w:rFonts w:ascii="Times New Roman" w:hAnsi="Times New Roman" w:cs="Times New Roman"/>
                <w:color w:val="auto"/>
                <w:sz w:val="24"/>
                <w:szCs w:val="24"/>
              </w:rPr>
              <w:t> </w:t>
            </w:r>
          </w:p>
        </w:tc>
      </w:tr>
      <w:tr w:rsidR="00E361E1" w:rsidRPr="00E361E1" w14:paraId="71C6B2DF" w14:textId="77777777" w:rsidTr="00B375A8">
        <w:tc>
          <w:tcPr>
            <w:tcW w:w="2123" w:type="pct"/>
            <w:shd w:val="clear" w:color="auto" w:fill="auto"/>
          </w:tcPr>
          <w:p w14:paraId="0EC35C34"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77B4E51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Metody dydaktyczne: dyskusja, wykład, ćwiczenia, wykonanie projektu, prezentacja</w:t>
            </w:r>
          </w:p>
        </w:tc>
      </w:tr>
      <w:tr w:rsidR="00E361E1" w:rsidRPr="00E361E1" w14:paraId="40BE4812" w14:textId="77777777" w:rsidTr="00B375A8">
        <w:tc>
          <w:tcPr>
            <w:tcW w:w="2123" w:type="pct"/>
            <w:shd w:val="clear" w:color="auto" w:fill="auto"/>
          </w:tcPr>
          <w:p w14:paraId="6EC90254"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306B5152"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W 1. Aktywny udział studenta w zajęciach, dziennik prowadzącego</w:t>
            </w:r>
          </w:p>
          <w:p w14:paraId="201B738F"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U 1. Aktywny udział studenta w zajęciach, dziennik prowadzącego, prace zadane, projekt</w:t>
            </w:r>
          </w:p>
          <w:p w14:paraId="4FA67AB5" w14:textId="009B9EED" w:rsidR="00AF5603" w:rsidRPr="00E361E1" w:rsidRDefault="00AF5603" w:rsidP="009A58E0">
            <w:pPr>
              <w:jc w:val="both"/>
              <w:rPr>
                <w:rFonts w:ascii="Times New Roman" w:hAnsi="Times New Roman" w:cs="Times New Roman"/>
              </w:rPr>
            </w:pPr>
            <w:r w:rsidRPr="00E361E1">
              <w:rPr>
                <w:rFonts w:ascii="Times New Roman" w:hAnsi="Times New Roman" w:cs="Times New Roman"/>
              </w:rPr>
              <w:t>K 1. Aktywny udział studenta w zajęciach, dziennik prowadzącego</w:t>
            </w:r>
          </w:p>
        </w:tc>
      </w:tr>
      <w:tr w:rsidR="00E361E1" w:rsidRPr="00E361E1" w14:paraId="60502203" w14:textId="77777777" w:rsidTr="00B375A8">
        <w:tc>
          <w:tcPr>
            <w:tcW w:w="2123" w:type="pct"/>
            <w:shd w:val="clear" w:color="auto" w:fill="auto"/>
          </w:tcPr>
          <w:p w14:paraId="5EDFBDF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4887AE5B" w14:textId="77777777" w:rsidR="00AF5603" w:rsidRPr="00E361E1" w:rsidRDefault="00AF5603" w:rsidP="009A58E0">
            <w:pPr>
              <w:rPr>
                <w:rFonts w:ascii="Times New Roman" w:hAnsi="Times New Roman" w:cs="Times New Roman"/>
              </w:rPr>
            </w:pPr>
          </w:p>
          <w:p w14:paraId="1838BC0B" w14:textId="77777777" w:rsidR="00AF5603" w:rsidRPr="00E361E1" w:rsidRDefault="00AF5603" w:rsidP="009A58E0">
            <w:pPr>
              <w:rPr>
                <w:rFonts w:ascii="Times New Roman" w:hAnsi="Times New Roman" w:cs="Times New Roman"/>
              </w:rPr>
            </w:pPr>
          </w:p>
        </w:tc>
        <w:tc>
          <w:tcPr>
            <w:tcW w:w="2877" w:type="pct"/>
            <w:shd w:val="clear" w:color="auto" w:fill="auto"/>
          </w:tcPr>
          <w:p w14:paraId="5392A373"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Szczegółowe kryteria przy ocenie zaliczenia</w:t>
            </w:r>
          </w:p>
          <w:p w14:paraId="3B95481F" w14:textId="77777777" w:rsidR="00AF5603" w:rsidRPr="00E361E1" w:rsidRDefault="00AF5603" w:rsidP="009A58E0">
            <w:pPr>
              <w:pStyle w:val="Akapitzlist"/>
              <w:ind w:left="197"/>
              <w:jc w:val="both"/>
              <w:rPr>
                <w:rFonts w:eastAsiaTheme="minorHAnsi"/>
              </w:rPr>
            </w:pPr>
            <w:r w:rsidRPr="00E361E1">
              <w:rPr>
                <w:rFonts w:eastAsiaTheme="minorHAnsi"/>
              </w:rPr>
              <w:t>Procent wiedzy wymaganej dla uzyskania oceny końcowej wynosi odpowiednio:</w:t>
            </w:r>
          </w:p>
          <w:p w14:paraId="68FCA2D4" w14:textId="77777777" w:rsidR="00AF5603" w:rsidRPr="00E361E1" w:rsidRDefault="00AF5603" w:rsidP="009A58E0">
            <w:pPr>
              <w:pStyle w:val="Akapitzlist"/>
              <w:numPr>
                <w:ilvl w:val="0"/>
                <w:numId w:val="26"/>
              </w:numPr>
              <w:jc w:val="both"/>
              <w:rPr>
                <w:rFonts w:eastAsiaTheme="minorHAnsi"/>
              </w:rPr>
            </w:pPr>
            <w:r w:rsidRPr="00E361E1">
              <w:rPr>
                <w:rFonts w:eastAsiaTheme="minorHAnsi"/>
              </w:rPr>
              <w:t>bardzo dobry 91% - 100%,</w:t>
            </w:r>
          </w:p>
          <w:p w14:paraId="3EFF897D" w14:textId="77777777" w:rsidR="00AF5603" w:rsidRPr="00E361E1" w:rsidRDefault="00AF5603" w:rsidP="009A58E0">
            <w:pPr>
              <w:pStyle w:val="Akapitzlist"/>
              <w:numPr>
                <w:ilvl w:val="0"/>
                <w:numId w:val="26"/>
              </w:numPr>
              <w:jc w:val="both"/>
              <w:rPr>
                <w:rFonts w:eastAsiaTheme="minorHAnsi"/>
              </w:rPr>
            </w:pPr>
            <w:r w:rsidRPr="00E361E1">
              <w:rPr>
                <w:rFonts w:eastAsiaTheme="minorHAnsi"/>
              </w:rPr>
              <w:t>dobry plus 81% - 90%,</w:t>
            </w:r>
          </w:p>
          <w:p w14:paraId="6C4A5E85" w14:textId="77777777" w:rsidR="00AF5603" w:rsidRPr="00E361E1" w:rsidRDefault="00AF5603" w:rsidP="009A58E0">
            <w:pPr>
              <w:pStyle w:val="Akapitzlist"/>
              <w:numPr>
                <w:ilvl w:val="0"/>
                <w:numId w:val="26"/>
              </w:numPr>
              <w:jc w:val="both"/>
              <w:rPr>
                <w:rFonts w:eastAsiaTheme="minorHAnsi"/>
              </w:rPr>
            </w:pPr>
            <w:r w:rsidRPr="00E361E1">
              <w:rPr>
                <w:rFonts w:eastAsiaTheme="minorHAnsi"/>
              </w:rPr>
              <w:t>dobry 71% - 80%,</w:t>
            </w:r>
          </w:p>
          <w:p w14:paraId="7C18F38C" w14:textId="77777777" w:rsidR="00AF5603" w:rsidRPr="00E361E1" w:rsidRDefault="00AF5603" w:rsidP="009A58E0">
            <w:pPr>
              <w:pStyle w:val="Akapitzlist"/>
              <w:numPr>
                <w:ilvl w:val="0"/>
                <w:numId w:val="26"/>
              </w:numPr>
              <w:jc w:val="both"/>
              <w:rPr>
                <w:rFonts w:eastAsiaTheme="minorHAnsi"/>
              </w:rPr>
            </w:pPr>
            <w:r w:rsidRPr="00E361E1">
              <w:rPr>
                <w:rFonts w:eastAsiaTheme="minorHAnsi"/>
              </w:rPr>
              <w:t>dostateczny plus 61% - 70%,</w:t>
            </w:r>
          </w:p>
          <w:p w14:paraId="64443CF7" w14:textId="77777777" w:rsidR="00AF5603" w:rsidRPr="00E361E1" w:rsidRDefault="00AF5603" w:rsidP="009A58E0">
            <w:pPr>
              <w:pStyle w:val="Akapitzlist"/>
              <w:numPr>
                <w:ilvl w:val="0"/>
                <w:numId w:val="26"/>
              </w:numPr>
              <w:jc w:val="both"/>
              <w:rPr>
                <w:rFonts w:eastAsiaTheme="minorHAnsi"/>
              </w:rPr>
            </w:pPr>
            <w:r w:rsidRPr="00E361E1">
              <w:rPr>
                <w:rFonts w:eastAsiaTheme="minorHAnsi"/>
              </w:rPr>
              <w:t>dostateczny 51% - 60%,</w:t>
            </w:r>
          </w:p>
          <w:p w14:paraId="28E3BA5B" w14:textId="77777777" w:rsidR="00AF5603" w:rsidRPr="00E361E1" w:rsidRDefault="00AF5603" w:rsidP="009A58E0">
            <w:pPr>
              <w:pStyle w:val="Akapitzlist"/>
              <w:numPr>
                <w:ilvl w:val="0"/>
                <w:numId w:val="26"/>
              </w:numPr>
              <w:jc w:val="both"/>
              <w:rPr>
                <w:rFonts w:eastAsiaTheme="minorHAnsi"/>
              </w:rPr>
            </w:pPr>
            <w:r w:rsidRPr="00E361E1">
              <w:rPr>
                <w:rFonts w:eastAsiaTheme="minorHAnsi"/>
              </w:rPr>
              <w:t>niedostateczny 50% i mniej.</w:t>
            </w:r>
            <w:r w:rsidRPr="00E361E1">
              <w:t xml:space="preserve"> </w:t>
            </w:r>
          </w:p>
          <w:p w14:paraId="4370FABE" w14:textId="77777777" w:rsidR="00AF5603" w:rsidRPr="00E361E1" w:rsidRDefault="00AF5603" w:rsidP="009A58E0">
            <w:pPr>
              <w:ind w:left="197"/>
              <w:jc w:val="both"/>
              <w:rPr>
                <w:rFonts w:ascii="Times New Roman" w:hAnsi="Times New Roman" w:cs="Times New Roman"/>
              </w:rPr>
            </w:pPr>
            <w:r w:rsidRPr="00E361E1">
              <w:rPr>
                <w:rFonts w:ascii="Times New Roman" w:eastAsiaTheme="minorHAnsi" w:hAnsi="Times New Roman" w:cs="Times New Roman"/>
              </w:rPr>
              <w:t xml:space="preserve">Student może uzyskać końcową ocenę pozytywną po uzyskaniu minimum oceny 3.0 z ćwiczeń </w:t>
            </w:r>
          </w:p>
        </w:tc>
      </w:tr>
      <w:tr w:rsidR="00E361E1" w:rsidRPr="00E361E1" w14:paraId="47366549" w14:textId="77777777" w:rsidTr="00B375A8">
        <w:trPr>
          <w:trHeight w:val="2324"/>
        </w:trPr>
        <w:tc>
          <w:tcPr>
            <w:tcW w:w="2123" w:type="pct"/>
            <w:shd w:val="clear" w:color="auto" w:fill="auto"/>
          </w:tcPr>
          <w:p w14:paraId="7D35C8DE"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lastRenderedPageBreak/>
              <w:t>Bilans punktów ECTS</w:t>
            </w:r>
          </w:p>
        </w:tc>
        <w:tc>
          <w:tcPr>
            <w:tcW w:w="2877" w:type="pct"/>
            <w:shd w:val="clear" w:color="auto" w:fill="auto"/>
          </w:tcPr>
          <w:p w14:paraId="1367EF8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Kontaktowe</w:t>
            </w:r>
          </w:p>
          <w:p w14:paraId="155DB44A" w14:textId="158C0AC6" w:rsidR="00AF5603" w:rsidRPr="00E361E1" w:rsidRDefault="00AF5603" w:rsidP="009A58E0">
            <w:pPr>
              <w:pStyle w:val="Akapitzlist"/>
              <w:numPr>
                <w:ilvl w:val="0"/>
                <w:numId w:val="27"/>
              </w:numPr>
              <w:ind w:left="480"/>
            </w:pPr>
            <w:r w:rsidRPr="00E361E1">
              <w:t>wykłady (</w:t>
            </w:r>
            <w:r w:rsidR="009A24EB" w:rsidRPr="00E361E1">
              <w:t>8</w:t>
            </w:r>
            <w:r w:rsidRPr="00E361E1">
              <w:t xml:space="preserve"> godz./0,</w:t>
            </w:r>
            <w:r w:rsidR="009A24EB" w:rsidRPr="00E361E1">
              <w:t>3</w:t>
            </w:r>
            <w:r w:rsidRPr="00E361E1">
              <w:t xml:space="preserve"> ECTS), </w:t>
            </w:r>
          </w:p>
          <w:p w14:paraId="46DA39F9" w14:textId="388613B0" w:rsidR="00AF5603" w:rsidRPr="00E361E1" w:rsidRDefault="00AF5603" w:rsidP="009A58E0">
            <w:pPr>
              <w:pStyle w:val="Akapitzlist"/>
              <w:numPr>
                <w:ilvl w:val="0"/>
                <w:numId w:val="27"/>
              </w:numPr>
              <w:ind w:left="480"/>
            </w:pPr>
            <w:r w:rsidRPr="00E361E1">
              <w:t>ćwiczenia audytoryjne (1</w:t>
            </w:r>
            <w:r w:rsidR="009A24EB" w:rsidRPr="00E361E1">
              <w:t>2</w:t>
            </w:r>
            <w:r w:rsidRPr="00E361E1">
              <w:t xml:space="preserve"> godz./0,5 ECTS),</w:t>
            </w:r>
          </w:p>
          <w:p w14:paraId="32A2FC2A" w14:textId="4F58F41B" w:rsidR="00AF5603" w:rsidRPr="00E361E1" w:rsidRDefault="00AF5603" w:rsidP="009A58E0">
            <w:pPr>
              <w:ind w:left="120"/>
              <w:rPr>
                <w:rFonts w:ascii="Times New Roman" w:hAnsi="Times New Roman" w:cs="Times New Roman"/>
              </w:rPr>
            </w:pPr>
            <w:r w:rsidRPr="00E361E1">
              <w:rPr>
                <w:rFonts w:ascii="Times New Roman" w:hAnsi="Times New Roman" w:cs="Times New Roman"/>
              </w:rPr>
              <w:t>Łącznie – 2</w:t>
            </w:r>
            <w:r w:rsidR="009A24EB" w:rsidRPr="00E361E1">
              <w:rPr>
                <w:rFonts w:ascii="Times New Roman" w:hAnsi="Times New Roman" w:cs="Times New Roman"/>
              </w:rPr>
              <w:t>0</w:t>
            </w:r>
            <w:r w:rsidRPr="00E361E1">
              <w:rPr>
                <w:rFonts w:ascii="Times New Roman" w:hAnsi="Times New Roman" w:cs="Times New Roman"/>
              </w:rPr>
              <w:t xml:space="preserve"> godz./0,</w:t>
            </w:r>
            <w:r w:rsidR="009A24EB" w:rsidRPr="00E361E1">
              <w:rPr>
                <w:rFonts w:ascii="Times New Roman" w:hAnsi="Times New Roman" w:cs="Times New Roman"/>
              </w:rPr>
              <w:t>8</w:t>
            </w:r>
            <w:r w:rsidRPr="00E361E1">
              <w:rPr>
                <w:rFonts w:ascii="Times New Roman" w:hAnsi="Times New Roman" w:cs="Times New Roman"/>
              </w:rPr>
              <w:t xml:space="preserve"> ECTS</w:t>
            </w:r>
          </w:p>
          <w:p w14:paraId="31B092D4"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Niekontaktowe</w:t>
            </w:r>
          </w:p>
          <w:p w14:paraId="5DFD9200" w14:textId="560B77BC" w:rsidR="00AF5603" w:rsidRPr="00E361E1" w:rsidRDefault="00AF5603" w:rsidP="009A58E0">
            <w:pPr>
              <w:pStyle w:val="Akapitzlist"/>
              <w:numPr>
                <w:ilvl w:val="0"/>
                <w:numId w:val="28"/>
              </w:numPr>
              <w:ind w:left="480"/>
            </w:pPr>
            <w:r w:rsidRPr="00E361E1">
              <w:t xml:space="preserve">przygotowanie do zajęć </w:t>
            </w:r>
            <w:r w:rsidR="009A24EB" w:rsidRPr="00E361E1">
              <w:t>2</w:t>
            </w:r>
            <w:r w:rsidRPr="00E361E1">
              <w:t>0 godz./0,</w:t>
            </w:r>
            <w:r w:rsidR="009A24EB" w:rsidRPr="00E361E1">
              <w:t>8</w:t>
            </w:r>
            <w:r w:rsidRPr="00E361E1">
              <w:t xml:space="preserve"> ECTS),</w:t>
            </w:r>
          </w:p>
          <w:p w14:paraId="63D6F2AC" w14:textId="5598DFD8" w:rsidR="00AF5603" w:rsidRPr="00E361E1" w:rsidRDefault="00AF5603" w:rsidP="009A58E0">
            <w:pPr>
              <w:pStyle w:val="Akapitzlist"/>
              <w:numPr>
                <w:ilvl w:val="0"/>
                <w:numId w:val="28"/>
              </w:numPr>
              <w:ind w:left="480"/>
            </w:pPr>
            <w:r w:rsidRPr="00E361E1">
              <w:t>wykonanie projektu (1</w:t>
            </w:r>
            <w:r w:rsidR="009A24EB" w:rsidRPr="00E361E1">
              <w:t>7</w:t>
            </w:r>
            <w:r w:rsidRPr="00E361E1">
              <w:t xml:space="preserve"> godz./0,</w:t>
            </w:r>
            <w:r w:rsidR="009A24EB" w:rsidRPr="00E361E1">
              <w:t>7</w:t>
            </w:r>
            <w:r w:rsidRPr="00E361E1">
              <w:t xml:space="preserve"> ECTS),</w:t>
            </w:r>
          </w:p>
          <w:p w14:paraId="4828A72C" w14:textId="4CB9A514" w:rsidR="00AF5603" w:rsidRPr="00E361E1" w:rsidRDefault="00AF5603" w:rsidP="009A58E0">
            <w:pPr>
              <w:pStyle w:val="Akapitzlist"/>
              <w:numPr>
                <w:ilvl w:val="0"/>
                <w:numId w:val="28"/>
              </w:numPr>
              <w:ind w:left="480"/>
            </w:pPr>
            <w:r w:rsidRPr="00E361E1">
              <w:t>studiowanie literatury (</w:t>
            </w:r>
            <w:r w:rsidR="009A24EB" w:rsidRPr="00E361E1">
              <w:t>18</w:t>
            </w:r>
            <w:r w:rsidRPr="00E361E1">
              <w:t xml:space="preserve"> godz./0,</w:t>
            </w:r>
            <w:r w:rsidR="009A24EB" w:rsidRPr="00E361E1">
              <w:t>7</w:t>
            </w:r>
            <w:r w:rsidRPr="00E361E1">
              <w:t xml:space="preserve"> ECTS),</w:t>
            </w:r>
          </w:p>
          <w:p w14:paraId="169AAEF3" w14:textId="6A1C894B"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Łącznie </w:t>
            </w:r>
            <w:r w:rsidR="009A24EB" w:rsidRPr="00E361E1">
              <w:rPr>
                <w:rFonts w:ascii="Times New Roman" w:hAnsi="Times New Roman" w:cs="Times New Roman"/>
              </w:rPr>
              <w:t>55</w:t>
            </w:r>
            <w:r w:rsidRPr="00E361E1">
              <w:rPr>
                <w:rFonts w:ascii="Times New Roman" w:hAnsi="Times New Roman" w:cs="Times New Roman"/>
              </w:rPr>
              <w:t xml:space="preserve"> godz./</w:t>
            </w:r>
            <w:r w:rsidR="009A24EB" w:rsidRPr="00E361E1">
              <w:rPr>
                <w:rFonts w:ascii="Times New Roman" w:hAnsi="Times New Roman" w:cs="Times New Roman"/>
              </w:rPr>
              <w:t>2,2</w:t>
            </w:r>
            <w:r w:rsidRPr="00E361E1">
              <w:rPr>
                <w:rFonts w:ascii="Times New Roman" w:hAnsi="Times New Roman" w:cs="Times New Roman"/>
              </w:rPr>
              <w:t xml:space="preserve"> ECTS</w:t>
            </w:r>
          </w:p>
        </w:tc>
      </w:tr>
      <w:tr w:rsidR="00AF5603" w:rsidRPr="00E361E1" w14:paraId="146AAA3D" w14:textId="77777777" w:rsidTr="00B375A8">
        <w:trPr>
          <w:trHeight w:val="718"/>
        </w:trPr>
        <w:tc>
          <w:tcPr>
            <w:tcW w:w="2123" w:type="pct"/>
            <w:shd w:val="clear" w:color="auto" w:fill="auto"/>
          </w:tcPr>
          <w:p w14:paraId="0CD88687"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69AD96D2"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Udział:</w:t>
            </w:r>
          </w:p>
          <w:p w14:paraId="437FF5D1" w14:textId="789B6774"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w wykładach – </w:t>
            </w:r>
            <w:r w:rsidR="009A24EB" w:rsidRPr="00E361E1">
              <w:rPr>
                <w:rFonts w:ascii="Times New Roman" w:hAnsi="Times New Roman" w:cs="Times New Roman"/>
              </w:rPr>
              <w:t>8</w:t>
            </w:r>
            <w:r w:rsidRPr="00E361E1">
              <w:rPr>
                <w:rFonts w:ascii="Times New Roman" w:hAnsi="Times New Roman" w:cs="Times New Roman"/>
              </w:rPr>
              <w:t xml:space="preserve"> godz.</w:t>
            </w:r>
          </w:p>
          <w:p w14:paraId="4BD062CA" w14:textId="39A2F238" w:rsidR="00AF5603" w:rsidRPr="00E361E1" w:rsidRDefault="00AF5603" w:rsidP="009A58E0">
            <w:pPr>
              <w:jc w:val="both"/>
              <w:rPr>
                <w:rFonts w:ascii="Times New Roman" w:hAnsi="Times New Roman" w:cs="Times New Roman"/>
              </w:rPr>
            </w:pPr>
            <w:r w:rsidRPr="00E361E1">
              <w:rPr>
                <w:rFonts w:ascii="Times New Roman" w:hAnsi="Times New Roman" w:cs="Times New Roman"/>
              </w:rPr>
              <w:t>w ćwiczeniach audytoryjnych – 1</w:t>
            </w:r>
            <w:r w:rsidR="009A24EB" w:rsidRPr="00E361E1">
              <w:rPr>
                <w:rFonts w:ascii="Times New Roman" w:hAnsi="Times New Roman" w:cs="Times New Roman"/>
              </w:rPr>
              <w:t>2</w:t>
            </w:r>
            <w:r w:rsidRPr="00E361E1">
              <w:rPr>
                <w:rFonts w:ascii="Times New Roman" w:hAnsi="Times New Roman" w:cs="Times New Roman"/>
              </w:rPr>
              <w:t xml:space="preserve"> godz. </w:t>
            </w:r>
          </w:p>
        </w:tc>
      </w:tr>
    </w:tbl>
    <w:p w14:paraId="5B11AB3E" w14:textId="77777777" w:rsidR="00AF5603" w:rsidRPr="00E361E1" w:rsidRDefault="00AF5603" w:rsidP="009A58E0">
      <w:pPr>
        <w:rPr>
          <w:rFonts w:ascii="Times New Roman" w:hAnsi="Times New Roman" w:cs="Times New Roman"/>
          <w:sz w:val="28"/>
          <w:szCs w:val="28"/>
        </w:rPr>
      </w:pPr>
    </w:p>
    <w:p w14:paraId="71423FC4" w14:textId="0DC27624" w:rsidR="00AF5603" w:rsidRPr="00E361E1" w:rsidRDefault="00AF5603"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język angielski </w:t>
      </w:r>
      <w:r w:rsidR="009A58E0" w:rsidRPr="00E361E1">
        <w:rPr>
          <w:rFonts w:ascii="Times New Roman" w:hAnsi="Times New Roman" w:cs="Times New Roman"/>
          <w:b/>
          <w:sz w:val="28"/>
          <w:lang w:val="pl-PL"/>
        </w:rPr>
        <w:t>pierwszy</w:t>
      </w:r>
      <w:r w:rsidR="009A58E0" w:rsidRPr="00E361E1">
        <w:rPr>
          <w:rFonts w:ascii="Times New Roman" w:hAnsi="Times New Roman" w:cs="Times New Roman"/>
          <w:b/>
          <w:sz w:val="28"/>
          <w:szCs w:val="28"/>
          <w:lang w:val="pl-PL"/>
        </w:rPr>
        <w:t xml:space="preserve"> </w:t>
      </w:r>
      <w:r w:rsidRPr="00E361E1">
        <w:rPr>
          <w:rFonts w:ascii="Times New Roman" w:hAnsi="Times New Roman" w:cs="Times New Roman"/>
          <w:b/>
          <w:sz w:val="28"/>
          <w:szCs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E361E1" w:rsidRPr="00E361E1" w14:paraId="0887454F" w14:textId="77777777" w:rsidTr="00B375A8">
        <w:tc>
          <w:tcPr>
            <w:tcW w:w="2000" w:type="pct"/>
            <w:shd w:val="clear" w:color="auto" w:fill="auto"/>
          </w:tcPr>
          <w:p w14:paraId="778079FF" w14:textId="0F209533"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00" w:type="pct"/>
            <w:shd w:val="clear" w:color="auto" w:fill="auto"/>
          </w:tcPr>
          <w:p w14:paraId="16D51B5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3EC8C700" w14:textId="77777777" w:rsidTr="00B375A8">
        <w:tc>
          <w:tcPr>
            <w:tcW w:w="2000" w:type="pct"/>
            <w:shd w:val="clear" w:color="auto" w:fill="auto"/>
          </w:tcPr>
          <w:p w14:paraId="487A939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00" w:type="pct"/>
            <w:shd w:val="clear" w:color="auto" w:fill="auto"/>
          </w:tcPr>
          <w:p w14:paraId="217D8C1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Język obcy specjalistyczny 1– Angielski B2+</w:t>
            </w:r>
          </w:p>
          <w:p w14:paraId="6873D53F" w14:textId="77777777" w:rsidR="00AF5603" w:rsidRPr="00E361E1" w:rsidRDefault="00AF5603" w:rsidP="009A58E0">
            <w:pPr>
              <w:rPr>
                <w:rFonts w:ascii="Times New Roman" w:hAnsi="Times New Roman" w:cs="Times New Roman"/>
                <w:lang w:val="en-GB"/>
              </w:rPr>
            </w:pPr>
            <w:r w:rsidRPr="00E361E1">
              <w:rPr>
                <w:rFonts w:ascii="Times New Roman" w:hAnsi="Times New Roman" w:cs="Times New Roman"/>
                <w:lang w:val="en-US"/>
              </w:rPr>
              <w:t>Foreign Language - specialist terminology 1– English B2+</w:t>
            </w:r>
          </w:p>
        </w:tc>
      </w:tr>
      <w:tr w:rsidR="00E361E1" w:rsidRPr="00E361E1" w14:paraId="503291DD" w14:textId="77777777" w:rsidTr="00B375A8">
        <w:tc>
          <w:tcPr>
            <w:tcW w:w="2000" w:type="pct"/>
            <w:shd w:val="clear" w:color="auto" w:fill="auto"/>
          </w:tcPr>
          <w:p w14:paraId="5610441D" w14:textId="7008910D"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Język wykładowy </w:t>
            </w:r>
          </w:p>
        </w:tc>
        <w:tc>
          <w:tcPr>
            <w:tcW w:w="3000" w:type="pct"/>
            <w:shd w:val="clear" w:color="auto" w:fill="auto"/>
          </w:tcPr>
          <w:p w14:paraId="4911F00A" w14:textId="77777777" w:rsidR="00AF5603" w:rsidRPr="00E361E1" w:rsidRDefault="00AF5603" w:rsidP="009A58E0">
            <w:pPr>
              <w:rPr>
                <w:rFonts w:ascii="Times New Roman" w:hAnsi="Times New Roman" w:cs="Times New Roman"/>
                <w:lang w:val="en-GB"/>
              </w:rPr>
            </w:pPr>
            <w:r w:rsidRPr="00E361E1">
              <w:rPr>
                <w:rFonts w:ascii="Times New Roman" w:hAnsi="Times New Roman" w:cs="Times New Roman"/>
                <w:lang w:val="en-GB"/>
              </w:rPr>
              <w:t>angielski</w:t>
            </w:r>
          </w:p>
        </w:tc>
      </w:tr>
      <w:tr w:rsidR="00E361E1" w:rsidRPr="00E361E1" w14:paraId="18E472D0" w14:textId="77777777" w:rsidTr="00B375A8">
        <w:tc>
          <w:tcPr>
            <w:tcW w:w="2000" w:type="pct"/>
            <w:shd w:val="clear" w:color="auto" w:fill="auto"/>
          </w:tcPr>
          <w:p w14:paraId="4A1625A2" w14:textId="13B1A386"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00" w:type="pct"/>
            <w:shd w:val="clear" w:color="auto" w:fill="auto"/>
          </w:tcPr>
          <w:p w14:paraId="4EAE89A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7ADD72B7" w14:textId="77777777" w:rsidTr="00B375A8">
        <w:tc>
          <w:tcPr>
            <w:tcW w:w="2000" w:type="pct"/>
            <w:shd w:val="clear" w:color="auto" w:fill="auto"/>
          </w:tcPr>
          <w:p w14:paraId="0F155B8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Poziom studiów</w:t>
            </w:r>
          </w:p>
        </w:tc>
        <w:tc>
          <w:tcPr>
            <w:tcW w:w="3000" w:type="pct"/>
            <w:shd w:val="clear" w:color="auto" w:fill="auto"/>
          </w:tcPr>
          <w:p w14:paraId="4165D65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09BD1A6B" w14:textId="77777777" w:rsidTr="00B375A8">
        <w:tc>
          <w:tcPr>
            <w:tcW w:w="2000" w:type="pct"/>
            <w:shd w:val="clear" w:color="auto" w:fill="auto"/>
          </w:tcPr>
          <w:p w14:paraId="7C87C213" w14:textId="20DB12A4" w:rsidR="00AF5603" w:rsidRPr="00E361E1" w:rsidRDefault="00AF5603" w:rsidP="009A58E0">
            <w:pPr>
              <w:rPr>
                <w:rFonts w:ascii="Times New Roman" w:hAnsi="Times New Roman" w:cs="Times New Roman"/>
              </w:rPr>
            </w:pPr>
            <w:r w:rsidRPr="00E361E1">
              <w:rPr>
                <w:rFonts w:ascii="Times New Roman" w:hAnsi="Times New Roman" w:cs="Times New Roman"/>
              </w:rPr>
              <w:t>Forma studiów</w:t>
            </w:r>
          </w:p>
        </w:tc>
        <w:tc>
          <w:tcPr>
            <w:tcW w:w="3000" w:type="pct"/>
            <w:shd w:val="clear" w:color="auto" w:fill="auto"/>
          </w:tcPr>
          <w:p w14:paraId="7F2D590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2A268530" w14:textId="77777777" w:rsidTr="00B375A8">
        <w:tc>
          <w:tcPr>
            <w:tcW w:w="2000" w:type="pct"/>
            <w:shd w:val="clear" w:color="auto" w:fill="auto"/>
          </w:tcPr>
          <w:p w14:paraId="36AB2941"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Rok studiów dla kierunku</w:t>
            </w:r>
          </w:p>
        </w:tc>
        <w:tc>
          <w:tcPr>
            <w:tcW w:w="3000" w:type="pct"/>
            <w:shd w:val="clear" w:color="auto" w:fill="auto"/>
          </w:tcPr>
          <w:p w14:paraId="5F5A66C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I</w:t>
            </w:r>
          </w:p>
        </w:tc>
      </w:tr>
      <w:tr w:rsidR="00E361E1" w:rsidRPr="00E361E1" w14:paraId="0E3373C4" w14:textId="77777777" w:rsidTr="00B375A8">
        <w:tc>
          <w:tcPr>
            <w:tcW w:w="2000" w:type="pct"/>
            <w:shd w:val="clear" w:color="auto" w:fill="auto"/>
          </w:tcPr>
          <w:p w14:paraId="22D05D8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Semestr dla kierunku</w:t>
            </w:r>
          </w:p>
        </w:tc>
        <w:tc>
          <w:tcPr>
            <w:tcW w:w="3000" w:type="pct"/>
            <w:shd w:val="clear" w:color="auto" w:fill="auto"/>
          </w:tcPr>
          <w:p w14:paraId="2EA1BF4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1</w:t>
            </w:r>
          </w:p>
        </w:tc>
      </w:tr>
      <w:tr w:rsidR="00E361E1" w:rsidRPr="00E361E1" w14:paraId="2A11F825" w14:textId="77777777" w:rsidTr="00B375A8">
        <w:tc>
          <w:tcPr>
            <w:tcW w:w="2000" w:type="pct"/>
            <w:shd w:val="clear" w:color="auto" w:fill="auto"/>
          </w:tcPr>
          <w:p w14:paraId="66ECD46F"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00" w:type="pct"/>
            <w:shd w:val="clear" w:color="auto" w:fill="auto"/>
          </w:tcPr>
          <w:p w14:paraId="269E82F0"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2 (0,6/1,4)</w:t>
            </w:r>
          </w:p>
        </w:tc>
      </w:tr>
      <w:tr w:rsidR="00E361E1" w:rsidRPr="00E361E1" w14:paraId="6CCAF7A3" w14:textId="77777777" w:rsidTr="00B375A8">
        <w:tc>
          <w:tcPr>
            <w:tcW w:w="2000" w:type="pct"/>
            <w:shd w:val="clear" w:color="auto" w:fill="auto"/>
          </w:tcPr>
          <w:p w14:paraId="0E697DCF" w14:textId="77777777" w:rsidR="00AF5603" w:rsidRPr="00E361E1" w:rsidRDefault="00AF560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00" w:type="pct"/>
            <w:shd w:val="clear" w:color="auto" w:fill="auto"/>
          </w:tcPr>
          <w:p w14:paraId="000C23E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mgr Joanna Rączkiewicz-Gołacka</w:t>
            </w:r>
          </w:p>
        </w:tc>
      </w:tr>
      <w:tr w:rsidR="00E361E1" w:rsidRPr="00E361E1" w14:paraId="7239B759" w14:textId="77777777" w:rsidTr="00B375A8">
        <w:tc>
          <w:tcPr>
            <w:tcW w:w="2000" w:type="pct"/>
            <w:shd w:val="clear" w:color="auto" w:fill="auto"/>
          </w:tcPr>
          <w:p w14:paraId="11417FC7" w14:textId="0F66D195" w:rsidR="00AF5603" w:rsidRPr="00E361E1" w:rsidRDefault="00AF5603" w:rsidP="009A58E0">
            <w:pPr>
              <w:rPr>
                <w:rFonts w:ascii="Times New Roman" w:hAnsi="Times New Roman" w:cs="Times New Roman"/>
              </w:rPr>
            </w:pPr>
            <w:r w:rsidRPr="00E361E1">
              <w:rPr>
                <w:rFonts w:ascii="Times New Roman" w:hAnsi="Times New Roman" w:cs="Times New Roman"/>
              </w:rPr>
              <w:t>Jednostka oferująca moduł</w:t>
            </w:r>
          </w:p>
        </w:tc>
        <w:tc>
          <w:tcPr>
            <w:tcW w:w="3000" w:type="pct"/>
            <w:shd w:val="clear" w:color="auto" w:fill="auto"/>
          </w:tcPr>
          <w:p w14:paraId="18CFAD5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578E937C" w14:textId="77777777" w:rsidTr="00B375A8">
        <w:tc>
          <w:tcPr>
            <w:tcW w:w="2000" w:type="pct"/>
            <w:shd w:val="clear" w:color="auto" w:fill="auto"/>
          </w:tcPr>
          <w:p w14:paraId="2B3BBBE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Cel modułu</w:t>
            </w:r>
          </w:p>
          <w:p w14:paraId="2DA38BF8" w14:textId="77777777" w:rsidR="00AF5603" w:rsidRPr="00E361E1" w:rsidRDefault="00AF5603" w:rsidP="009A58E0">
            <w:pPr>
              <w:rPr>
                <w:rFonts w:ascii="Times New Roman" w:hAnsi="Times New Roman" w:cs="Times New Roman"/>
              </w:rPr>
            </w:pPr>
          </w:p>
        </w:tc>
        <w:tc>
          <w:tcPr>
            <w:tcW w:w="3000" w:type="pct"/>
            <w:shd w:val="clear" w:color="auto" w:fill="auto"/>
          </w:tcPr>
          <w:p w14:paraId="763D6BC7"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Rozwinięcie kompetencji językowych na poziome B2+ Europejskiego Systemu Opisu Kształcenie Językowego (CEFR). Podniesienie kompetencji językowych w zakresie słownictwa specjalistycznego.</w:t>
            </w:r>
          </w:p>
          <w:p w14:paraId="2D5CA476"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Rozwijanie umiejętności poprawnej komunikacji w środowisku zawodowym.</w:t>
            </w:r>
          </w:p>
          <w:p w14:paraId="561DFD63" w14:textId="77777777" w:rsidR="00AF5603" w:rsidRPr="00E361E1" w:rsidRDefault="00AF5603"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Przekazanie wiedzy niezbędnej do stosowania zaawansowanych struktur gramatycznych oraz technik pracy z obcojęzycznym tekstem źródłowym. </w:t>
            </w:r>
          </w:p>
        </w:tc>
      </w:tr>
      <w:tr w:rsidR="00E361E1" w:rsidRPr="00E361E1" w14:paraId="22F6E93B" w14:textId="77777777" w:rsidTr="00B375A8">
        <w:trPr>
          <w:trHeight w:val="236"/>
        </w:trPr>
        <w:tc>
          <w:tcPr>
            <w:tcW w:w="2000" w:type="pct"/>
            <w:vMerge w:val="restart"/>
            <w:shd w:val="clear" w:color="auto" w:fill="auto"/>
          </w:tcPr>
          <w:p w14:paraId="13BCD1B1"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00" w:type="pct"/>
            <w:shd w:val="clear" w:color="auto" w:fill="auto"/>
          </w:tcPr>
          <w:p w14:paraId="4DC53E61"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7D2C0978" w14:textId="77777777" w:rsidTr="00B375A8">
        <w:trPr>
          <w:trHeight w:val="233"/>
        </w:trPr>
        <w:tc>
          <w:tcPr>
            <w:tcW w:w="2000" w:type="pct"/>
            <w:vMerge/>
            <w:shd w:val="clear" w:color="auto" w:fill="auto"/>
          </w:tcPr>
          <w:p w14:paraId="755E35AD"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3A3E255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1.</w:t>
            </w:r>
          </w:p>
        </w:tc>
      </w:tr>
      <w:tr w:rsidR="00E361E1" w:rsidRPr="00E361E1" w14:paraId="342F9B74" w14:textId="77777777" w:rsidTr="00B375A8">
        <w:trPr>
          <w:trHeight w:val="233"/>
        </w:trPr>
        <w:tc>
          <w:tcPr>
            <w:tcW w:w="2000" w:type="pct"/>
            <w:vMerge/>
            <w:shd w:val="clear" w:color="auto" w:fill="auto"/>
          </w:tcPr>
          <w:p w14:paraId="1D7432A3"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0DC75C61"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2.</w:t>
            </w:r>
          </w:p>
        </w:tc>
      </w:tr>
      <w:tr w:rsidR="00E361E1" w:rsidRPr="00E361E1" w14:paraId="71FC0B48" w14:textId="77777777" w:rsidTr="00B375A8">
        <w:trPr>
          <w:trHeight w:val="233"/>
        </w:trPr>
        <w:tc>
          <w:tcPr>
            <w:tcW w:w="2000" w:type="pct"/>
            <w:vMerge/>
            <w:shd w:val="clear" w:color="auto" w:fill="auto"/>
          </w:tcPr>
          <w:p w14:paraId="216B7D0C"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33A8E8E9"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5F4F1698" w14:textId="77777777" w:rsidTr="00B375A8">
        <w:trPr>
          <w:trHeight w:val="233"/>
        </w:trPr>
        <w:tc>
          <w:tcPr>
            <w:tcW w:w="2000" w:type="pct"/>
            <w:vMerge/>
            <w:shd w:val="clear" w:color="auto" w:fill="auto"/>
          </w:tcPr>
          <w:p w14:paraId="6D49C4C9"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420F482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U1.  Posiada umiejętność sprawnej komunikacji w środowisku zawodowym i sytuacjach życia codziennego.</w:t>
            </w:r>
          </w:p>
        </w:tc>
      </w:tr>
      <w:tr w:rsidR="00E361E1" w:rsidRPr="00E361E1" w14:paraId="4342FCE6" w14:textId="77777777" w:rsidTr="00B375A8">
        <w:trPr>
          <w:trHeight w:val="233"/>
        </w:trPr>
        <w:tc>
          <w:tcPr>
            <w:tcW w:w="2000" w:type="pct"/>
            <w:vMerge/>
            <w:shd w:val="clear" w:color="auto" w:fill="auto"/>
          </w:tcPr>
          <w:p w14:paraId="7822A1AD"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63A16F9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U2. Potrafi dyskutować, argumentować, relacjonować i interpretować wydarzenia z życia codziennego.</w:t>
            </w:r>
          </w:p>
        </w:tc>
      </w:tr>
      <w:tr w:rsidR="00E361E1" w:rsidRPr="00E361E1" w14:paraId="56B1AFE5" w14:textId="77777777" w:rsidTr="00B375A8">
        <w:trPr>
          <w:trHeight w:val="233"/>
        </w:trPr>
        <w:tc>
          <w:tcPr>
            <w:tcW w:w="2000" w:type="pct"/>
            <w:vMerge/>
            <w:shd w:val="clear" w:color="auto" w:fill="auto"/>
          </w:tcPr>
          <w:p w14:paraId="7BECE5DB"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4A3B0EC0"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U3. Posiada umiejętność czytania ze zrozumieniem i analizowania obcojęzycznych tekstów źródłowych z zakresu reprezentowanej dziedziny naukowej.</w:t>
            </w:r>
          </w:p>
        </w:tc>
      </w:tr>
      <w:tr w:rsidR="00E361E1" w:rsidRPr="00E361E1" w14:paraId="2250F037" w14:textId="77777777" w:rsidTr="00B375A8">
        <w:trPr>
          <w:trHeight w:val="233"/>
        </w:trPr>
        <w:tc>
          <w:tcPr>
            <w:tcW w:w="2000" w:type="pct"/>
            <w:vMerge/>
            <w:shd w:val="clear" w:color="auto" w:fill="auto"/>
          </w:tcPr>
          <w:p w14:paraId="79B5BD5A"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4C2E2BB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U4. Potrafi przygotować i wygłosić prezentację związaną ze studiowaną dziedziną.</w:t>
            </w:r>
          </w:p>
        </w:tc>
      </w:tr>
      <w:tr w:rsidR="00E361E1" w:rsidRPr="00E361E1" w14:paraId="2B4EB875" w14:textId="77777777" w:rsidTr="00B375A8">
        <w:trPr>
          <w:trHeight w:val="233"/>
        </w:trPr>
        <w:tc>
          <w:tcPr>
            <w:tcW w:w="2000" w:type="pct"/>
            <w:vMerge/>
            <w:shd w:val="clear" w:color="auto" w:fill="auto"/>
          </w:tcPr>
          <w:p w14:paraId="161C3FCE"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54C882CC"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7A46B36D" w14:textId="77777777" w:rsidTr="00B375A8">
        <w:trPr>
          <w:trHeight w:val="233"/>
        </w:trPr>
        <w:tc>
          <w:tcPr>
            <w:tcW w:w="2000" w:type="pct"/>
            <w:vMerge/>
            <w:shd w:val="clear" w:color="auto" w:fill="auto"/>
          </w:tcPr>
          <w:p w14:paraId="06072D02" w14:textId="77777777" w:rsidR="00AF5603" w:rsidRPr="00E361E1" w:rsidRDefault="00AF5603" w:rsidP="009A58E0">
            <w:pPr>
              <w:rPr>
                <w:rFonts w:ascii="Times New Roman" w:hAnsi="Times New Roman" w:cs="Times New Roman"/>
                <w:highlight w:val="yellow"/>
              </w:rPr>
            </w:pPr>
          </w:p>
        </w:tc>
        <w:tc>
          <w:tcPr>
            <w:tcW w:w="3000" w:type="pct"/>
            <w:shd w:val="clear" w:color="auto" w:fill="auto"/>
          </w:tcPr>
          <w:p w14:paraId="5C566AA9" w14:textId="5A8C8C9E"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K1. </w:t>
            </w:r>
            <w:r w:rsidR="00C13ACA" w:rsidRPr="00E361E1">
              <w:rPr>
                <w:rFonts w:ascii="Times New Roman" w:hAnsi="Times New Roman" w:cs="Times New Roman"/>
              </w:rPr>
              <w:t>Jest gotów do krytycznej oceny posiadanych praktycznych umiejętności językowych.</w:t>
            </w:r>
          </w:p>
        </w:tc>
      </w:tr>
      <w:tr w:rsidR="00E361E1" w:rsidRPr="00E361E1" w14:paraId="680A6AD5" w14:textId="77777777" w:rsidTr="00B375A8">
        <w:tc>
          <w:tcPr>
            <w:tcW w:w="2000" w:type="pct"/>
            <w:shd w:val="clear" w:color="auto" w:fill="auto"/>
          </w:tcPr>
          <w:p w14:paraId="055E5B3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00" w:type="pct"/>
            <w:shd w:val="clear" w:color="auto" w:fill="auto"/>
          </w:tcPr>
          <w:p w14:paraId="0FDE9903"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U1 – TR_U011, TR_U012</w:t>
            </w:r>
          </w:p>
          <w:p w14:paraId="69A0D2DE"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U2 – TR_U011, TR_U012</w:t>
            </w:r>
          </w:p>
          <w:p w14:paraId="59C67320"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U3 – TR_U011</w:t>
            </w:r>
          </w:p>
          <w:p w14:paraId="2D3B82B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U4 - TR_U011, TR_U012</w:t>
            </w:r>
          </w:p>
          <w:p w14:paraId="5F129C7E"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4F8C6263" w14:textId="77777777" w:rsidTr="00B375A8">
        <w:tc>
          <w:tcPr>
            <w:tcW w:w="2000" w:type="pct"/>
            <w:shd w:val="clear" w:color="auto" w:fill="auto"/>
          </w:tcPr>
          <w:p w14:paraId="72B15E25"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00" w:type="pct"/>
            <w:shd w:val="clear" w:color="auto" w:fill="auto"/>
          </w:tcPr>
          <w:p w14:paraId="19759972"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6613FD38" w14:textId="77777777" w:rsidTr="00B375A8">
        <w:tc>
          <w:tcPr>
            <w:tcW w:w="2000" w:type="pct"/>
            <w:shd w:val="clear" w:color="auto" w:fill="auto"/>
          </w:tcPr>
          <w:p w14:paraId="57A73DB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00" w:type="pct"/>
            <w:shd w:val="clear" w:color="auto" w:fill="auto"/>
          </w:tcPr>
          <w:p w14:paraId="45F86A54"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Znajomość języka obcego na poziomie minimum B2 według Europejskiego Systemu Opisu Kształcenia Językowego</w:t>
            </w:r>
          </w:p>
        </w:tc>
      </w:tr>
      <w:tr w:rsidR="00E361E1" w:rsidRPr="00E361E1" w14:paraId="25BE15B9" w14:textId="77777777" w:rsidTr="00B375A8">
        <w:tc>
          <w:tcPr>
            <w:tcW w:w="2000" w:type="pct"/>
            <w:shd w:val="clear" w:color="auto" w:fill="auto"/>
          </w:tcPr>
          <w:p w14:paraId="27E62BF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Treści programowe modułu </w:t>
            </w:r>
          </w:p>
          <w:p w14:paraId="4431FF78" w14:textId="77777777" w:rsidR="00AF5603" w:rsidRPr="00E361E1" w:rsidRDefault="00AF5603" w:rsidP="009A58E0">
            <w:pPr>
              <w:rPr>
                <w:rFonts w:ascii="Times New Roman" w:hAnsi="Times New Roman" w:cs="Times New Roman"/>
              </w:rPr>
            </w:pPr>
          </w:p>
        </w:tc>
        <w:tc>
          <w:tcPr>
            <w:tcW w:w="3000" w:type="pct"/>
            <w:shd w:val="clear" w:color="auto" w:fill="auto"/>
          </w:tcPr>
          <w:p w14:paraId="4D227CC7"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Prowadzone w ramach modułu zajęcia obejmują rozszerzenie słownictwa specjalistycznego z reprezentowanej dyscypliny naukowej, studenci zostaną przygotowani do czytania ze zrozumieniem literatury fachowej i samodzielnej pracy z tekstem źródłowym oraz do przygotowania i wygłoszenia prezentacji związanej ze studiowaną dziedziną wiedzy. </w:t>
            </w:r>
          </w:p>
          <w:p w14:paraId="3F19C47F"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W czasie ćwiczeń zostanie poszerzone również słownictwo oraz przećwiczone wcześniej nabyte umiejętności w zakresie autoprezentacji, zainteresowań, życia w społeczeństwie, nowoczesnych technologii oraz pracy zawodowej. </w:t>
            </w:r>
          </w:p>
          <w:p w14:paraId="7CB77986" w14:textId="2648893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Moduł obejmuje również ćwiczenie zaawansowanych struktur gramatycznych i leksykalnych celem osiągnięcia przez studenta sprawnej komunikacji. </w:t>
            </w:r>
          </w:p>
        </w:tc>
      </w:tr>
      <w:tr w:rsidR="00E361E1" w:rsidRPr="00E361E1" w14:paraId="1126F027" w14:textId="77777777" w:rsidTr="00B375A8">
        <w:tc>
          <w:tcPr>
            <w:tcW w:w="2000" w:type="pct"/>
            <w:shd w:val="clear" w:color="auto" w:fill="auto"/>
          </w:tcPr>
          <w:p w14:paraId="0854206B"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000" w:type="pct"/>
            <w:shd w:val="clear" w:color="auto" w:fill="auto"/>
          </w:tcPr>
          <w:p w14:paraId="1E6C63EB" w14:textId="77777777" w:rsidR="00AF5603" w:rsidRPr="00E361E1" w:rsidRDefault="00AF5603" w:rsidP="009A58E0">
            <w:pPr>
              <w:rPr>
                <w:rFonts w:ascii="Times New Roman" w:hAnsi="Times New Roman" w:cs="Times New Roman"/>
                <w:lang w:val="fr-FR"/>
              </w:rPr>
            </w:pPr>
            <w:r w:rsidRPr="00E361E1">
              <w:rPr>
                <w:rFonts w:ascii="Times New Roman" w:hAnsi="Times New Roman" w:cs="Times New Roman"/>
                <w:lang w:val="fr-FR"/>
              </w:rPr>
              <w:t>Literatura podstawowa </w:t>
            </w:r>
          </w:p>
          <w:p w14:paraId="3F41E6F1" w14:textId="77777777" w:rsidR="00AF5603" w:rsidRPr="00E361E1" w:rsidRDefault="00AF5603" w:rsidP="009A58E0">
            <w:pPr>
              <w:rPr>
                <w:rFonts w:ascii="Times New Roman" w:hAnsi="Times New Roman" w:cs="Times New Roman"/>
                <w:lang w:val="en-GB"/>
              </w:rPr>
            </w:pPr>
            <w:r w:rsidRPr="00E361E1">
              <w:rPr>
                <w:rFonts w:ascii="Times New Roman" w:hAnsi="Times New Roman" w:cs="Times New Roman"/>
                <w:lang w:val="fr-FR"/>
              </w:rPr>
              <w:t>1.</w:t>
            </w:r>
            <w:r w:rsidRPr="00E361E1">
              <w:rPr>
                <w:rFonts w:ascii="Times New Roman" w:hAnsi="Times New Roman" w:cs="Times New Roman"/>
                <w:lang w:val="en-GB"/>
              </w:rPr>
              <w:t xml:space="preserve"> K.Harding, R.Walker, Tourism 2, Oxford University Press, 2007</w:t>
            </w:r>
          </w:p>
          <w:p w14:paraId="5E458AB5" w14:textId="77777777" w:rsidR="00AF5603" w:rsidRPr="00E361E1" w:rsidRDefault="00AF5603" w:rsidP="009A58E0">
            <w:pPr>
              <w:rPr>
                <w:rFonts w:ascii="Times New Roman" w:hAnsi="Times New Roman" w:cs="Times New Roman"/>
                <w:lang w:val="en-GB"/>
              </w:rPr>
            </w:pPr>
          </w:p>
          <w:p w14:paraId="2CE735D2" w14:textId="77777777" w:rsidR="00AF5603" w:rsidRPr="00E361E1" w:rsidRDefault="00AF5603" w:rsidP="009A58E0">
            <w:pPr>
              <w:rPr>
                <w:rFonts w:ascii="Times New Roman" w:hAnsi="Times New Roman" w:cs="Times New Roman"/>
                <w:lang w:val="fr-FR"/>
              </w:rPr>
            </w:pPr>
            <w:r w:rsidRPr="00E361E1">
              <w:rPr>
                <w:rFonts w:ascii="Times New Roman" w:hAnsi="Times New Roman" w:cs="Times New Roman"/>
                <w:lang w:val="fr-FR"/>
              </w:rPr>
              <w:t>Literatura uzupełniajaca</w:t>
            </w:r>
          </w:p>
          <w:p w14:paraId="3D087AA1" w14:textId="77777777" w:rsidR="00AF5603" w:rsidRPr="00E361E1" w:rsidRDefault="00AF5603" w:rsidP="009A58E0">
            <w:pPr>
              <w:rPr>
                <w:rFonts w:ascii="Times New Roman" w:hAnsi="Times New Roman" w:cs="Times New Roman"/>
              </w:rPr>
            </w:pPr>
            <w:r w:rsidRPr="00E361E1">
              <w:rPr>
                <w:rFonts w:ascii="Times New Roman" w:hAnsi="Times New Roman" w:cs="Times New Roman"/>
                <w:lang w:val="fr-FR"/>
              </w:rPr>
              <w:t>1.</w:t>
            </w:r>
            <w:r w:rsidRPr="00E361E1">
              <w:rPr>
                <w:rFonts w:ascii="Times New Roman" w:hAnsi="Times New Roman" w:cs="Times New Roman"/>
              </w:rPr>
              <w:t>Zbiór tekstów specjalistycznych opracowanych przez wykładowców CNJOiC</w:t>
            </w:r>
          </w:p>
          <w:p w14:paraId="095534F4" w14:textId="77777777" w:rsidR="00AF5603" w:rsidRPr="00E361E1" w:rsidRDefault="00AF5603" w:rsidP="009A58E0">
            <w:pPr>
              <w:shd w:val="clear" w:color="auto" w:fill="FFFFFF"/>
              <w:rPr>
                <w:rFonts w:ascii="Times New Roman" w:hAnsi="Times New Roman" w:cs="Times New Roman"/>
              </w:rPr>
            </w:pPr>
            <w:r w:rsidRPr="00E361E1">
              <w:rPr>
                <w:rFonts w:ascii="Times New Roman" w:hAnsi="Times New Roman" w:cs="Times New Roman"/>
              </w:rPr>
              <w:t>2. Teksty specjalistyczne z różnych źródeł: Internet, prasa, publikacje naukowe, podręczniki naukowe</w:t>
            </w:r>
          </w:p>
          <w:p w14:paraId="24DD2C8A" w14:textId="77777777" w:rsidR="00AF5603" w:rsidRPr="00E361E1" w:rsidRDefault="00AF5603" w:rsidP="009A58E0">
            <w:pPr>
              <w:rPr>
                <w:rFonts w:ascii="Times New Roman" w:hAnsi="Times New Roman" w:cs="Times New Roman"/>
                <w:lang w:val="en"/>
              </w:rPr>
            </w:pPr>
            <w:r w:rsidRPr="00E361E1">
              <w:rPr>
                <w:rFonts w:ascii="Times New Roman" w:hAnsi="Times New Roman" w:cs="Times New Roman"/>
                <w:lang w:val="en-GB"/>
              </w:rPr>
              <w:t>3.</w:t>
            </w:r>
            <w:r w:rsidRPr="00E361E1">
              <w:rPr>
                <w:rFonts w:ascii="Times New Roman" w:hAnsi="Times New Roman" w:cs="Times New Roman"/>
                <w:lang w:val="en"/>
              </w:rPr>
              <w:t xml:space="preserve"> M. Grussendorf, English for Presentations, Oxford University Press, 2011</w:t>
            </w:r>
          </w:p>
          <w:p w14:paraId="7CB399F9" w14:textId="377C1E0E" w:rsidR="00AF5603" w:rsidRPr="00E361E1" w:rsidRDefault="00AF5603" w:rsidP="009A58E0">
            <w:pPr>
              <w:rPr>
                <w:rFonts w:ascii="Times New Roman" w:hAnsi="Times New Roman" w:cs="Times New Roman"/>
                <w:lang w:val="en"/>
              </w:rPr>
            </w:pPr>
            <w:r w:rsidRPr="00E361E1">
              <w:rPr>
                <w:rFonts w:ascii="Times New Roman" w:hAnsi="Times New Roman" w:cs="Times New Roman"/>
                <w:lang w:val="en"/>
              </w:rPr>
              <w:t>4.M. Grussendorf, English for Logistics, Oxford University Press, 2014</w:t>
            </w:r>
          </w:p>
        </w:tc>
      </w:tr>
      <w:tr w:rsidR="00E361E1" w:rsidRPr="00E361E1" w14:paraId="4C5EE49B" w14:textId="77777777" w:rsidTr="00B375A8">
        <w:tc>
          <w:tcPr>
            <w:tcW w:w="2000" w:type="pct"/>
            <w:shd w:val="clear" w:color="auto" w:fill="auto"/>
          </w:tcPr>
          <w:p w14:paraId="1DD7C40A"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3000" w:type="pct"/>
            <w:shd w:val="clear" w:color="auto" w:fill="auto"/>
          </w:tcPr>
          <w:p w14:paraId="01A9062F" w14:textId="3C156E6B" w:rsidR="00AF5603" w:rsidRPr="00E361E1" w:rsidRDefault="00AF5603" w:rsidP="009A58E0">
            <w:pPr>
              <w:rPr>
                <w:rFonts w:ascii="Times New Roman" w:hAnsi="Times New Roman" w:cs="Times New Roman"/>
              </w:rPr>
            </w:pPr>
            <w:r w:rsidRPr="00E361E1">
              <w:rPr>
                <w:rFonts w:ascii="Times New Roman" w:hAnsi="Times New Roman" w:cs="Times New Roman"/>
              </w:rPr>
              <w:t>wykład, dyskusja, prezentacja, konwersacja,</w:t>
            </w:r>
            <w:r w:rsidR="009A58E0"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582E441C" w14:textId="77777777" w:rsidTr="00B375A8">
        <w:tc>
          <w:tcPr>
            <w:tcW w:w="2000" w:type="pct"/>
            <w:shd w:val="clear" w:color="auto" w:fill="auto"/>
          </w:tcPr>
          <w:p w14:paraId="6F74FC9A"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00" w:type="pct"/>
            <w:shd w:val="clear" w:color="auto" w:fill="auto"/>
          </w:tcPr>
          <w:p w14:paraId="760B93A2"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352B9913"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649C450B"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5A119A5A"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lastRenderedPageBreak/>
              <w:t>U4 –ocena prezentacji ustnej</w:t>
            </w:r>
          </w:p>
          <w:p w14:paraId="705B42FD"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7825CB02"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197C7F59" w14:textId="4DA3E7E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09980C05" w14:textId="77777777" w:rsidTr="00B375A8">
        <w:tc>
          <w:tcPr>
            <w:tcW w:w="2000" w:type="pct"/>
            <w:shd w:val="clear" w:color="auto" w:fill="auto"/>
          </w:tcPr>
          <w:p w14:paraId="01F7CAA8"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1A263266" w14:textId="77777777" w:rsidR="00AF5603" w:rsidRPr="00E361E1" w:rsidRDefault="00AF5603" w:rsidP="009A58E0">
            <w:pPr>
              <w:rPr>
                <w:rFonts w:ascii="Times New Roman" w:hAnsi="Times New Roman" w:cs="Times New Roman"/>
              </w:rPr>
            </w:pPr>
          </w:p>
          <w:p w14:paraId="466842B5" w14:textId="77777777" w:rsidR="00AF5603" w:rsidRPr="00E361E1" w:rsidRDefault="00AF5603" w:rsidP="009A58E0">
            <w:pPr>
              <w:rPr>
                <w:rFonts w:ascii="Times New Roman" w:hAnsi="Times New Roman" w:cs="Times New Roman"/>
              </w:rPr>
            </w:pPr>
          </w:p>
        </w:tc>
        <w:tc>
          <w:tcPr>
            <w:tcW w:w="3000" w:type="pct"/>
            <w:shd w:val="clear" w:color="auto" w:fill="auto"/>
          </w:tcPr>
          <w:p w14:paraId="28D3E775" w14:textId="77777777" w:rsidR="00AF5603" w:rsidRPr="00E361E1" w:rsidRDefault="00AF560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646334D7" w14:textId="77777777" w:rsidR="00AF5603" w:rsidRPr="00E361E1" w:rsidRDefault="00AF560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35%</w:t>
            </w:r>
          </w:p>
          <w:p w14:paraId="4CEF04EE" w14:textId="77777777" w:rsidR="00AF5603" w:rsidRPr="00E361E1" w:rsidRDefault="00AF560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prezentacja ustna – 65%</w:t>
            </w:r>
          </w:p>
          <w:p w14:paraId="089CFCB9" w14:textId="77777777" w:rsidR="00AF5603" w:rsidRPr="00E361E1" w:rsidRDefault="00AF5603" w:rsidP="009A58E0">
            <w:pPr>
              <w:jc w:val="both"/>
              <w:rPr>
                <w:rFonts w:ascii="Times New Roman" w:hAnsi="Times New Roman" w:cs="Times New Roman"/>
              </w:rPr>
            </w:pPr>
            <w:r w:rsidRPr="00E361E1">
              <w:rPr>
                <w:rFonts w:ascii="Times New Roman" w:eastAsiaTheme="minorHAnsi" w:hAnsi="Times New Roman" w:cs="Times New Roman"/>
                <w:lang w:eastAsia="en-US"/>
              </w:rPr>
              <w:t>Student może uzyskać ocenę wyższą o pół stopnia, jeżeli wykazał się 100% frekwencją oraz wielokrotną aktywnością w czasie zajęć.</w:t>
            </w:r>
          </w:p>
        </w:tc>
      </w:tr>
      <w:tr w:rsidR="00E361E1" w:rsidRPr="00E361E1" w14:paraId="71F64328" w14:textId="77777777" w:rsidTr="00B375A8">
        <w:trPr>
          <w:trHeight w:val="1182"/>
        </w:trPr>
        <w:tc>
          <w:tcPr>
            <w:tcW w:w="2000" w:type="pct"/>
            <w:shd w:val="clear" w:color="auto" w:fill="auto"/>
          </w:tcPr>
          <w:p w14:paraId="2911C1E2" w14:textId="77777777" w:rsidR="00AF5603" w:rsidRPr="00E361E1" w:rsidRDefault="00AF5603" w:rsidP="009A58E0">
            <w:pPr>
              <w:jc w:val="both"/>
              <w:rPr>
                <w:rFonts w:ascii="Times New Roman" w:hAnsi="Times New Roman" w:cs="Times New Roman"/>
              </w:rPr>
            </w:pPr>
            <w:r w:rsidRPr="00E361E1">
              <w:rPr>
                <w:rFonts w:ascii="Times New Roman" w:hAnsi="Times New Roman" w:cs="Times New Roman"/>
              </w:rPr>
              <w:t>Bilans punktów ECTS</w:t>
            </w:r>
          </w:p>
        </w:tc>
        <w:tc>
          <w:tcPr>
            <w:tcW w:w="3000" w:type="pct"/>
            <w:shd w:val="clear" w:color="auto" w:fill="auto"/>
          </w:tcPr>
          <w:p w14:paraId="2947B91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KONTAKTOWE:</w:t>
            </w:r>
          </w:p>
          <w:p w14:paraId="3F93A355" w14:textId="7B63A3BE" w:rsidR="00AF5603" w:rsidRPr="00E361E1" w:rsidRDefault="00AF5603" w:rsidP="009A58E0">
            <w:pPr>
              <w:rPr>
                <w:rFonts w:ascii="Times New Roman" w:hAnsi="Times New Roman" w:cs="Times New Roman"/>
              </w:rPr>
            </w:pPr>
            <w:r w:rsidRPr="00E361E1">
              <w:rPr>
                <w:rFonts w:ascii="Times New Roman" w:hAnsi="Times New Roman" w:cs="Times New Roman"/>
              </w:rPr>
              <w:t>Udział w ćwiczeniach:          1</w:t>
            </w:r>
            <w:r w:rsidR="009A24EB" w:rsidRPr="00E361E1">
              <w:rPr>
                <w:rFonts w:ascii="Times New Roman" w:hAnsi="Times New Roman" w:cs="Times New Roman"/>
              </w:rPr>
              <w:t>6</w:t>
            </w:r>
            <w:r w:rsidRPr="00E361E1">
              <w:rPr>
                <w:rFonts w:ascii="Times New Roman" w:hAnsi="Times New Roman" w:cs="Times New Roman"/>
              </w:rPr>
              <w:t xml:space="preserve"> godz.</w:t>
            </w:r>
          </w:p>
          <w:p w14:paraId="46AF20E1" w14:textId="3085DD9C" w:rsidR="00AF5603" w:rsidRPr="00E361E1" w:rsidRDefault="00AF5603" w:rsidP="009A58E0">
            <w:pPr>
              <w:rPr>
                <w:rFonts w:ascii="Times New Roman" w:hAnsi="Times New Roman" w:cs="Times New Roman"/>
              </w:rPr>
            </w:pPr>
            <w:r w:rsidRPr="00E361E1">
              <w:rPr>
                <w:rFonts w:ascii="Times New Roman" w:hAnsi="Times New Roman" w:cs="Times New Roman"/>
              </w:rPr>
              <w:t>RAZEM KONTAKTOWE:     1</w:t>
            </w:r>
            <w:r w:rsidR="009A24EB" w:rsidRPr="00E361E1">
              <w:rPr>
                <w:rFonts w:ascii="Times New Roman" w:hAnsi="Times New Roman" w:cs="Times New Roman"/>
              </w:rPr>
              <w:t>6</w:t>
            </w:r>
            <w:r w:rsidRPr="00E361E1">
              <w:rPr>
                <w:rFonts w:ascii="Times New Roman" w:hAnsi="Times New Roman" w:cs="Times New Roman"/>
              </w:rPr>
              <w:t xml:space="preserve"> godz. / 0,6 ECTS</w:t>
            </w:r>
          </w:p>
          <w:p w14:paraId="478D292F" w14:textId="77777777" w:rsidR="00AF5603" w:rsidRPr="00E361E1" w:rsidRDefault="00AF5603" w:rsidP="009A58E0">
            <w:pPr>
              <w:rPr>
                <w:rFonts w:ascii="Times New Roman" w:hAnsi="Times New Roman" w:cs="Times New Roman"/>
              </w:rPr>
            </w:pPr>
          </w:p>
          <w:p w14:paraId="0D71DAED"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NIEKONTAKTOWE:</w:t>
            </w:r>
          </w:p>
          <w:p w14:paraId="63E86A52"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Przygotowanie do zajęć:       20 godz.</w:t>
            </w:r>
          </w:p>
          <w:p w14:paraId="6643BCC7" w14:textId="2596C7E1" w:rsidR="00AF5603" w:rsidRPr="00E361E1" w:rsidRDefault="00AF5603" w:rsidP="009A58E0">
            <w:pPr>
              <w:rPr>
                <w:rFonts w:ascii="Times New Roman" w:hAnsi="Times New Roman" w:cs="Times New Roman"/>
              </w:rPr>
            </w:pPr>
            <w:r w:rsidRPr="00E361E1">
              <w:rPr>
                <w:rFonts w:ascii="Times New Roman" w:hAnsi="Times New Roman" w:cs="Times New Roman"/>
              </w:rPr>
              <w:t>Przygotowanie prezentacji:   1</w:t>
            </w:r>
            <w:r w:rsidR="009A24EB" w:rsidRPr="00E361E1">
              <w:rPr>
                <w:rFonts w:ascii="Times New Roman" w:hAnsi="Times New Roman" w:cs="Times New Roman"/>
              </w:rPr>
              <w:t>4</w:t>
            </w:r>
            <w:r w:rsidRPr="00E361E1">
              <w:rPr>
                <w:rFonts w:ascii="Times New Roman" w:hAnsi="Times New Roman" w:cs="Times New Roman"/>
              </w:rPr>
              <w:t xml:space="preserve"> godz.</w:t>
            </w:r>
          </w:p>
          <w:p w14:paraId="4FAE1B33" w14:textId="2F8266BA" w:rsidR="00AF5603" w:rsidRPr="00E361E1" w:rsidRDefault="00AF5603" w:rsidP="009A58E0">
            <w:pPr>
              <w:rPr>
                <w:rFonts w:ascii="Times New Roman" w:hAnsi="Times New Roman" w:cs="Times New Roman"/>
              </w:rPr>
            </w:pPr>
            <w:r w:rsidRPr="00E361E1">
              <w:rPr>
                <w:rFonts w:ascii="Times New Roman" w:hAnsi="Times New Roman" w:cs="Times New Roman"/>
              </w:rPr>
              <w:t>RAZEM NIEKONTAKTOWE:  3</w:t>
            </w:r>
            <w:r w:rsidR="009A24EB" w:rsidRPr="00E361E1">
              <w:rPr>
                <w:rFonts w:ascii="Times New Roman" w:hAnsi="Times New Roman" w:cs="Times New Roman"/>
              </w:rPr>
              <w:t>4</w:t>
            </w:r>
            <w:r w:rsidRPr="00E361E1">
              <w:rPr>
                <w:rFonts w:ascii="Times New Roman" w:hAnsi="Times New Roman" w:cs="Times New Roman"/>
              </w:rPr>
              <w:t xml:space="preserve"> godz. / 1,4  ECTS</w:t>
            </w:r>
          </w:p>
          <w:p w14:paraId="6556457F"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 xml:space="preserve">                          </w:t>
            </w:r>
          </w:p>
          <w:p w14:paraId="39B50E6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Łączny nakład pracy studenta to 50 godz. co odpowiada  2 punktom ECTS</w:t>
            </w:r>
          </w:p>
        </w:tc>
      </w:tr>
      <w:tr w:rsidR="00AF5603" w:rsidRPr="00E361E1" w14:paraId="41FB5090" w14:textId="77777777" w:rsidTr="00B375A8">
        <w:trPr>
          <w:trHeight w:val="718"/>
        </w:trPr>
        <w:tc>
          <w:tcPr>
            <w:tcW w:w="2000" w:type="pct"/>
            <w:shd w:val="clear" w:color="auto" w:fill="auto"/>
          </w:tcPr>
          <w:p w14:paraId="0F7B4926" w14:textId="77777777" w:rsidR="00AF5603" w:rsidRPr="00E361E1" w:rsidRDefault="00AF5603"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00" w:type="pct"/>
            <w:shd w:val="clear" w:color="auto" w:fill="auto"/>
          </w:tcPr>
          <w:p w14:paraId="51080BB9" w14:textId="2F110FB5" w:rsidR="00AF5603" w:rsidRPr="00E361E1" w:rsidRDefault="00AF5603" w:rsidP="009A58E0">
            <w:pPr>
              <w:rPr>
                <w:rFonts w:ascii="Times New Roman" w:hAnsi="Times New Roman" w:cs="Times New Roman"/>
              </w:rPr>
            </w:pPr>
            <w:r w:rsidRPr="00E361E1">
              <w:rPr>
                <w:rFonts w:ascii="Times New Roman" w:hAnsi="Times New Roman" w:cs="Times New Roman"/>
              </w:rPr>
              <w:t>- udział w ćwiczeniach – 1</w:t>
            </w:r>
            <w:r w:rsidR="009A24EB" w:rsidRPr="00E361E1">
              <w:rPr>
                <w:rFonts w:ascii="Times New Roman" w:hAnsi="Times New Roman" w:cs="Times New Roman"/>
              </w:rPr>
              <w:t>6</w:t>
            </w:r>
            <w:r w:rsidRPr="00E361E1">
              <w:rPr>
                <w:rFonts w:ascii="Times New Roman" w:hAnsi="Times New Roman" w:cs="Times New Roman"/>
              </w:rPr>
              <w:t xml:space="preserve"> godzin</w:t>
            </w:r>
          </w:p>
          <w:p w14:paraId="4ACD5323" w14:textId="50538EEF" w:rsidR="00AF5603" w:rsidRPr="00E361E1" w:rsidRDefault="00AF5603" w:rsidP="009A58E0">
            <w:pPr>
              <w:rPr>
                <w:rFonts w:ascii="Times New Roman" w:hAnsi="Times New Roman" w:cs="Times New Roman"/>
              </w:rPr>
            </w:pPr>
            <w:r w:rsidRPr="00E361E1">
              <w:rPr>
                <w:rFonts w:ascii="Times New Roman" w:hAnsi="Times New Roman" w:cs="Times New Roman"/>
              </w:rPr>
              <w:t>Łącznie 1</w:t>
            </w:r>
            <w:r w:rsidR="008D550F" w:rsidRPr="00E361E1">
              <w:rPr>
                <w:rFonts w:ascii="Times New Roman" w:hAnsi="Times New Roman" w:cs="Times New Roman"/>
              </w:rPr>
              <w:t>6</w:t>
            </w:r>
            <w:r w:rsidRPr="00E361E1">
              <w:rPr>
                <w:rFonts w:ascii="Times New Roman" w:hAnsi="Times New Roman" w:cs="Times New Roman"/>
              </w:rPr>
              <w:t xml:space="preserve"> godz. co odpowiada 0,6 punktom ECTS</w:t>
            </w:r>
          </w:p>
        </w:tc>
      </w:tr>
    </w:tbl>
    <w:p w14:paraId="614E7EE6" w14:textId="77777777" w:rsidR="00AF5603" w:rsidRPr="00E361E1" w:rsidRDefault="00AF5603" w:rsidP="009A58E0">
      <w:pPr>
        <w:rPr>
          <w:rFonts w:ascii="Times New Roman" w:hAnsi="Times New Roman" w:cs="Times New Roman"/>
        </w:rPr>
      </w:pPr>
    </w:p>
    <w:p w14:paraId="2A506005" w14:textId="59054A5C" w:rsidR="00223887" w:rsidRPr="00E361E1" w:rsidRDefault="00223887"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język niemiecki </w:t>
      </w:r>
      <w:r w:rsidR="009A58E0" w:rsidRPr="00E361E1">
        <w:rPr>
          <w:rFonts w:ascii="Times New Roman" w:hAnsi="Times New Roman" w:cs="Times New Roman"/>
          <w:b/>
          <w:sz w:val="28"/>
          <w:lang w:val="pl-PL"/>
        </w:rPr>
        <w:t>pierwszy</w:t>
      </w:r>
      <w:r w:rsidR="009A58E0" w:rsidRPr="00E361E1">
        <w:rPr>
          <w:rFonts w:ascii="Times New Roman" w:hAnsi="Times New Roman" w:cs="Times New Roman"/>
          <w:b/>
          <w:sz w:val="28"/>
          <w:szCs w:val="28"/>
          <w:lang w:val="pl-PL"/>
        </w:rPr>
        <w:t xml:space="preserve"> </w:t>
      </w:r>
      <w:r w:rsidRPr="00E361E1">
        <w:rPr>
          <w:rFonts w:ascii="Times New Roman" w:hAnsi="Times New Roman" w:cs="Times New Roman"/>
          <w:b/>
          <w:sz w:val="28"/>
          <w:szCs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E361E1" w:rsidRPr="00E361E1" w14:paraId="54239FBB" w14:textId="77777777" w:rsidTr="00B375A8">
        <w:tc>
          <w:tcPr>
            <w:tcW w:w="2000" w:type="pct"/>
            <w:shd w:val="clear" w:color="auto" w:fill="auto"/>
          </w:tcPr>
          <w:p w14:paraId="0B7EEBB0" w14:textId="5D17D3B9"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00" w:type="pct"/>
            <w:shd w:val="clear" w:color="auto" w:fill="auto"/>
          </w:tcPr>
          <w:p w14:paraId="1F24718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3F609643" w14:textId="77777777" w:rsidTr="00B375A8">
        <w:tc>
          <w:tcPr>
            <w:tcW w:w="2000" w:type="pct"/>
            <w:shd w:val="clear" w:color="auto" w:fill="auto"/>
          </w:tcPr>
          <w:p w14:paraId="75B3AD6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00" w:type="pct"/>
            <w:shd w:val="clear" w:color="auto" w:fill="auto"/>
          </w:tcPr>
          <w:p w14:paraId="0910853E"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Język obcy specjalistyczny 1– Niemiecki B2+</w:t>
            </w:r>
          </w:p>
          <w:p w14:paraId="59D444CF" w14:textId="77777777" w:rsidR="00223887" w:rsidRPr="00E361E1" w:rsidRDefault="00223887" w:rsidP="009A58E0">
            <w:pPr>
              <w:rPr>
                <w:rFonts w:ascii="Times New Roman" w:hAnsi="Times New Roman" w:cs="Times New Roman"/>
                <w:lang w:val="en-GB"/>
              </w:rPr>
            </w:pPr>
            <w:r w:rsidRPr="00E361E1">
              <w:rPr>
                <w:rFonts w:ascii="Times New Roman" w:hAnsi="Times New Roman" w:cs="Times New Roman"/>
                <w:lang w:val="en-US"/>
              </w:rPr>
              <w:t>Foreign Language - specialist terminology 1– German B2+</w:t>
            </w:r>
          </w:p>
        </w:tc>
      </w:tr>
      <w:tr w:rsidR="00E361E1" w:rsidRPr="00E361E1" w14:paraId="2C998CBB" w14:textId="77777777" w:rsidTr="00B375A8">
        <w:tc>
          <w:tcPr>
            <w:tcW w:w="2000" w:type="pct"/>
            <w:shd w:val="clear" w:color="auto" w:fill="auto"/>
          </w:tcPr>
          <w:p w14:paraId="51802B06" w14:textId="7622516C"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Język wykładowy </w:t>
            </w:r>
          </w:p>
        </w:tc>
        <w:tc>
          <w:tcPr>
            <w:tcW w:w="3000" w:type="pct"/>
            <w:shd w:val="clear" w:color="auto" w:fill="auto"/>
          </w:tcPr>
          <w:p w14:paraId="3CFF6384" w14:textId="77777777" w:rsidR="00223887" w:rsidRPr="00E361E1" w:rsidRDefault="00223887" w:rsidP="009A58E0">
            <w:pPr>
              <w:rPr>
                <w:rFonts w:ascii="Times New Roman" w:hAnsi="Times New Roman" w:cs="Times New Roman"/>
                <w:lang w:val="en-GB"/>
              </w:rPr>
            </w:pPr>
            <w:r w:rsidRPr="00E361E1">
              <w:rPr>
                <w:rFonts w:ascii="Times New Roman" w:hAnsi="Times New Roman" w:cs="Times New Roman"/>
                <w:lang w:val="en-GB"/>
              </w:rPr>
              <w:t>niemiecki</w:t>
            </w:r>
          </w:p>
        </w:tc>
      </w:tr>
      <w:tr w:rsidR="00E361E1" w:rsidRPr="00E361E1" w14:paraId="31EC4705" w14:textId="77777777" w:rsidTr="00B375A8">
        <w:tc>
          <w:tcPr>
            <w:tcW w:w="2000" w:type="pct"/>
            <w:shd w:val="clear" w:color="auto" w:fill="auto"/>
          </w:tcPr>
          <w:p w14:paraId="5C67CADD" w14:textId="1D9A87AF"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00" w:type="pct"/>
            <w:shd w:val="clear" w:color="auto" w:fill="auto"/>
          </w:tcPr>
          <w:p w14:paraId="14DE5EEC"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1C549A71" w14:textId="77777777" w:rsidTr="00B375A8">
        <w:tc>
          <w:tcPr>
            <w:tcW w:w="2000" w:type="pct"/>
            <w:shd w:val="clear" w:color="auto" w:fill="auto"/>
          </w:tcPr>
          <w:p w14:paraId="506D690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Poziom studiów</w:t>
            </w:r>
          </w:p>
        </w:tc>
        <w:tc>
          <w:tcPr>
            <w:tcW w:w="3000" w:type="pct"/>
            <w:shd w:val="clear" w:color="auto" w:fill="auto"/>
          </w:tcPr>
          <w:p w14:paraId="10620B35"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7648C58E" w14:textId="77777777" w:rsidTr="00B375A8">
        <w:tc>
          <w:tcPr>
            <w:tcW w:w="2000" w:type="pct"/>
            <w:shd w:val="clear" w:color="auto" w:fill="auto"/>
          </w:tcPr>
          <w:p w14:paraId="7693DF41" w14:textId="4C540A55" w:rsidR="00223887" w:rsidRPr="00E361E1" w:rsidRDefault="00223887" w:rsidP="009A58E0">
            <w:pPr>
              <w:rPr>
                <w:rFonts w:ascii="Times New Roman" w:hAnsi="Times New Roman" w:cs="Times New Roman"/>
              </w:rPr>
            </w:pPr>
            <w:r w:rsidRPr="00E361E1">
              <w:rPr>
                <w:rFonts w:ascii="Times New Roman" w:hAnsi="Times New Roman" w:cs="Times New Roman"/>
              </w:rPr>
              <w:t>Forma studiów</w:t>
            </w:r>
          </w:p>
        </w:tc>
        <w:tc>
          <w:tcPr>
            <w:tcW w:w="3000" w:type="pct"/>
            <w:shd w:val="clear" w:color="auto" w:fill="auto"/>
          </w:tcPr>
          <w:p w14:paraId="21E8AD3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4A3DB5DA" w14:textId="77777777" w:rsidTr="00B375A8">
        <w:tc>
          <w:tcPr>
            <w:tcW w:w="2000" w:type="pct"/>
            <w:shd w:val="clear" w:color="auto" w:fill="auto"/>
          </w:tcPr>
          <w:p w14:paraId="60CFBE7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Rok studiów dla kierunku</w:t>
            </w:r>
          </w:p>
        </w:tc>
        <w:tc>
          <w:tcPr>
            <w:tcW w:w="3000" w:type="pct"/>
            <w:shd w:val="clear" w:color="auto" w:fill="auto"/>
          </w:tcPr>
          <w:p w14:paraId="1CCB9C7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I</w:t>
            </w:r>
          </w:p>
        </w:tc>
      </w:tr>
      <w:tr w:rsidR="00E361E1" w:rsidRPr="00E361E1" w14:paraId="001243DB" w14:textId="77777777" w:rsidTr="00B375A8">
        <w:tc>
          <w:tcPr>
            <w:tcW w:w="2000" w:type="pct"/>
            <w:shd w:val="clear" w:color="auto" w:fill="auto"/>
          </w:tcPr>
          <w:p w14:paraId="3C76506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Semestr dla kierunku</w:t>
            </w:r>
          </w:p>
        </w:tc>
        <w:tc>
          <w:tcPr>
            <w:tcW w:w="3000" w:type="pct"/>
            <w:shd w:val="clear" w:color="auto" w:fill="auto"/>
          </w:tcPr>
          <w:p w14:paraId="21F6471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p>
        </w:tc>
      </w:tr>
      <w:tr w:rsidR="00E361E1" w:rsidRPr="00E361E1" w14:paraId="1C878611" w14:textId="77777777" w:rsidTr="00B375A8">
        <w:tc>
          <w:tcPr>
            <w:tcW w:w="2000" w:type="pct"/>
            <w:shd w:val="clear" w:color="auto" w:fill="auto"/>
          </w:tcPr>
          <w:p w14:paraId="57C1DDC2"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00" w:type="pct"/>
            <w:shd w:val="clear" w:color="auto" w:fill="auto"/>
          </w:tcPr>
          <w:p w14:paraId="436533F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 (0,6/1,4)</w:t>
            </w:r>
          </w:p>
        </w:tc>
      </w:tr>
      <w:tr w:rsidR="00E361E1" w:rsidRPr="00E361E1" w14:paraId="29FA4D17" w14:textId="77777777" w:rsidTr="00B375A8">
        <w:tc>
          <w:tcPr>
            <w:tcW w:w="2000" w:type="pct"/>
            <w:shd w:val="clear" w:color="auto" w:fill="auto"/>
          </w:tcPr>
          <w:p w14:paraId="162EECE8"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00" w:type="pct"/>
            <w:shd w:val="clear" w:color="auto" w:fill="auto"/>
          </w:tcPr>
          <w:p w14:paraId="214332A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mgr Anna Gruszecka</w:t>
            </w:r>
          </w:p>
        </w:tc>
      </w:tr>
      <w:tr w:rsidR="00E361E1" w:rsidRPr="00E361E1" w14:paraId="34738301" w14:textId="77777777" w:rsidTr="00B375A8">
        <w:tc>
          <w:tcPr>
            <w:tcW w:w="2000" w:type="pct"/>
            <w:shd w:val="clear" w:color="auto" w:fill="auto"/>
          </w:tcPr>
          <w:p w14:paraId="0C5A1B5A" w14:textId="6B3F954C" w:rsidR="00223887" w:rsidRPr="00E361E1" w:rsidRDefault="00223887" w:rsidP="009A58E0">
            <w:pPr>
              <w:rPr>
                <w:rFonts w:ascii="Times New Roman" w:hAnsi="Times New Roman" w:cs="Times New Roman"/>
              </w:rPr>
            </w:pPr>
            <w:r w:rsidRPr="00E361E1">
              <w:rPr>
                <w:rFonts w:ascii="Times New Roman" w:hAnsi="Times New Roman" w:cs="Times New Roman"/>
              </w:rPr>
              <w:t>Jednostka oferująca moduł</w:t>
            </w:r>
          </w:p>
        </w:tc>
        <w:tc>
          <w:tcPr>
            <w:tcW w:w="3000" w:type="pct"/>
            <w:shd w:val="clear" w:color="auto" w:fill="auto"/>
          </w:tcPr>
          <w:p w14:paraId="77D7FF8C"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4FDB14C1" w14:textId="77777777" w:rsidTr="00B375A8">
        <w:tc>
          <w:tcPr>
            <w:tcW w:w="2000" w:type="pct"/>
            <w:shd w:val="clear" w:color="auto" w:fill="auto"/>
          </w:tcPr>
          <w:p w14:paraId="4E75904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Cel modułu</w:t>
            </w:r>
          </w:p>
          <w:p w14:paraId="0F2E0377" w14:textId="77777777" w:rsidR="00223887" w:rsidRPr="00E361E1" w:rsidRDefault="00223887" w:rsidP="009A58E0">
            <w:pPr>
              <w:rPr>
                <w:rFonts w:ascii="Times New Roman" w:hAnsi="Times New Roman" w:cs="Times New Roman"/>
              </w:rPr>
            </w:pPr>
          </w:p>
        </w:tc>
        <w:tc>
          <w:tcPr>
            <w:tcW w:w="3000" w:type="pct"/>
            <w:shd w:val="clear" w:color="auto" w:fill="auto"/>
          </w:tcPr>
          <w:p w14:paraId="73479AC2"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Rozwinięcie kompetencji językowych na poziome B2+ Europejskiego Systemu Opisu Kształcenie Językowego (CEFR). Podniesienie kompetencji językowych w zakresie słownictwa specjalistycznego.</w:t>
            </w:r>
          </w:p>
          <w:p w14:paraId="1D08FCF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lastRenderedPageBreak/>
              <w:t>Rozwijanie umiejętności poprawnej komunikacji w środowisku zawodowym.</w:t>
            </w:r>
          </w:p>
          <w:p w14:paraId="7CDD4633"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Przekazanie wiedzy niezbędnej do stosowania zaawansowanych struktur gramatycznych oraz technik pracy z obcojęzycznym tekstem źródłowym. </w:t>
            </w:r>
          </w:p>
        </w:tc>
      </w:tr>
      <w:tr w:rsidR="00E361E1" w:rsidRPr="00E361E1" w14:paraId="75D0FA81" w14:textId="77777777" w:rsidTr="00B375A8">
        <w:trPr>
          <w:trHeight w:val="236"/>
        </w:trPr>
        <w:tc>
          <w:tcPr>
            <w:tcW w:w="2000" w:type="pct"/>
            <w:vMerge w:val="restart"/>
            <w:shd w:val="clear" w:color="auto" w:fill="auto"/>
          </w:tcPr>
          <w:p w14:paraId="22B7FE44"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lastRenderedPageBreak/>
              <w:t>Efekty uczenia się dla modułu to opis zasobu wiedzy, umiejętności i kompetencji społecznych, które student osiągnie po zrealizowaniu zajęć.</w:t>
            </w:r>
          </w:p>
        </w:tc>
        <w:tc>
          <w:tcPr>
            <w:tcW w:w="3000" w:type="pct"/>
            <w:shd w:val="clear" w:color="auto" w:fill="auto"/>
          </w:tcPr>
          <w:p w14:paraId="07A23B7E"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42939691" w14:textId="77777777" w:rsidTr="00B375A8">
        <w:trPr>
          <w:trHeight w:val="233"/>
        </w:trPr>
        <w:tc>
          <w:tcPr>
            <w:tcW w:w="2000" w:type="pct"/>
            <w:vMerge/>
            <w:shd w:val="clear" w:color="auto" w:fill="auto"/>
          </w:tcPr>
          <w:p w14:paraId="6D272DBB"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13125D5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p>
        </w:tc>
      </w:tr>
      <w:tr w:rsidR="00E361E1" w:rsidRPr="00E361E1" w14:paraId="38B32E9F" w14:textId="77777777" w:rsidTr="00B375A8">
        <w:trPr>
          <w:trHeight w:val="233"/>
        </w:trPr>
        <w:tc>
          <w:tcPr>
            <w:tcW w:w="2000" w:type="pct"/>
            <w:vMerge/>
            <w:shd w:val="clear" w:color="auto" w:fill="auto"/>
          </w:tcPr>
          <w:p w14:paraId="330408DA"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3CD4544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w:t>
            </w:r>
          </w:p>
        </w:tc>
      </w:tr>
      <w:tr w:rsidR="00E361E1" w:rsidRPr="00E361E1" w14:paraId="33EA5247" w14:textId="77777777" w:rsidTr="00B375A8">
        <w:trPr>
          <w:trHeight w:val="233"/>
        </w:trPr>
        <w:tc>
          <w:tcPr>
            <w:tcW w:w="2000" w:type="pct"/>
            <w:vMerge/>
            <w:shd w:val="clear" w:color="auto" w:fill="auto"/>
          </w:tcPr>
          <w:p w14:paraId="4D104E05"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058E01DE"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184DFD86" w14:textId="77777777" w:rsidTr="00B375A8">
        <w:trPr>
          <w:trHeight w:val="233"/>
        </w:trPr>
        <w:tc>
          <w:tcPr>
            <w:tcW w:w="2000" w:type="pct"/>
            <w:vMerge/>
            <w:shd w:val="clear" w:color="auto" w:fill="auto"/>
          </w:tcPr>
          <w:p w14:paraId="3F634336"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5E164B2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U1.  Posiada umiejętność sprawnej komunikacji w środowisku zawodowym i sytuacjach życia codziennego.</w:t>
            </w:r>
          </w:p>
        </w:tc>
      </w:tr>
      <w:tr w:rsidR="00E361E1" w:rsidRPr="00E361E1" w14:paraId="176AD282" w14:textId="77777777" w:rsidTr="00B375A8">
        <w:trPr>
          <w:trHeight w:val="233"/>
        </w:trPr>
        <w:tc>
          <w:tcPr>
            <w:tcW w:w="2000" w:type="pct"/>
            <w:vMerge/>
            <w:shd w:val="clear" w:color="auto" w:fill="auto"/>
          </w:tcPr>
          <w:p w14:paraId="0303B5CE"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4062552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U2. Potrafi dyskutować, argumentować, relacjonować i interpretować wydarzenia z życia codziennego.</w:t>
            </w:r>
          </w:p>
        </w:tc>
      </w:tr>
      <w:tr w:rsidR="00E361E1" w:rsidRPr="00E361E1" w14:paraId="364587AB" w14:textId="77777777" w:rsidTr="00B375A8">
        <w:trPr>
          <w:trHeight w:val="233"/>
        </w:trPr>
        <w:tc>
          <w:tcPr>
            <w:tcW w:w="2000" w:type="pct"/>
            <w:vMerge/>
            <w:shd w:val="clear" w:color="auto" w:fill="auto"/>
          </w:tcPr>
          <w:p w14:paraId="781A74F4"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2A05A98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U3. Posiada umiejętność czytania ze zrozumieniem i analizowania obcojęzycznych tekstów źródłowych z zakresu reprezentowanej dziedziny naukowej.</w:t>
            </w:r>
          </w:p>
        </w:tc>
      </w:tr>
      <w:tr w:rsidR="00E361E1" w:rsidRPr="00E361E1" w14:paraId="18E0D253" w14:textId="77777777" w:rsidTr="00B375A8">
        <w:trPr>
          <w:trHeight w:val="233"/>
        </w:trPr>
        <w:tc>
          <w:tcPr>
            <w:tcW w:w="2000" w:type="pct"/>
            <w:vMerge/>
            <w:shd w:val="clear" w:color="auto" w:fill="auto"/>
          </w:tcPr>
          <w:p w14:paraId="24728CFB"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5997353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U4. Potrafi przygotować i wygłosić prezentację związaną ze studiowaną dziedziną.</w:t>
            </w:r>
          </w:p>
        </w:tc>
      </w:tr>
      <w:tr w:rsidR="00E361E1" w:rsidRPr="00E361E1" w14:paraId="4CF7ABBC" w14:textId="77777777" w:rsidTr="00B375A8">
        <w:trPr>
          <w:trHeight w:val="233"/>
        </w:trPr>
        <w:tc>
          <w:tcPr>
            <w:tcW w:w="2000" w:type="pct"/>
            <w:vMerge/>
            <w:shd w:val="clear" w:color="auto" w:fill="auto"/>
          </w:tcPr>
          <w:p w14:paraId="03F18A1B"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644BDA0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2C99FF81" w14:textId="77777777" w:rsidTr="00B375A8">
        <w:trPr>
          <w:trHeight w:val="233"/>
        </w:trPr>
        <w:tc>
          <w:tcPr>
            <w:tcW w:w="2000" w:type="pct"/>
            <w:vMerge/>
            <w:shd w:val="clear" w:color="auto" w:fill="auto"/>
          </w:tcPr>
          <w:p w14:paraId="548434CC"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6EEA465B" w14:textId="34E9B803"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K1. </w:t>
            </w:r>
            <w:r w:rsidR="00C13ACA" w:rsidRPr="00E361E1">
              <w:rPr>
                <w:rFonts w:ascii="Times New Roman" w:hAnsi="Times New Roman" w:cs="Times New Roman"/>
              </w:rPr>
              <w:t>Jest gotów do krytycznej oceny posiadanych praktycznych umiejętności językowych.</w:t>
            </w:r>
          </w:p>
        </w:tc>
      </w:tr>
      <w:tr w:rsidR="00E361E1" w:rsidRPr="00E361E1" w14:paraId="63108E4E" w14:textId="77777777" w:rsidTr="00B375A8">
        <w:tc>
          <w:tcPr>
            <w:tcW w:w="2000" w:type="pct"/>
            <w:shd w:val="clear" w:color="auto" w:fill="auto"/>
          </w:tcPr>
          <w:p w14:paraId="2AEBC7D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00" w:type="pct"/>
            <w:shd w:val="clear" w:color="auto" w:fill="auto"/>
          </w:tcPr>
          <w:p w14:paraId="325D492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U1 – TR_U011, TR_U012</w:t>
            </w:r>
          </w:p>
          <w:p w14:paraId="3FCB7DA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U2 – TR_U011, TR_U012</w:t>
            </w:r>
          </w:p>
          <w:p w14:paraId="7C9F995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U3 – TR_U011</w:t>
            </w:r>
          </w:p>
          <w:p w14:paraId="11CAE1F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U4 - TR_U011, TR_U012</w:t>
            </w:r>
          </w:p>
          <w:p w14:paraId="2F4AC912"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0ECE022F" w14:textId="77777777" w:rsidTr="00B375A8">
        <w:tc>
          <w:tcPr>
            <w:tcW w:w="2000" w:type="pct"/>
            <w:shd w:val="clear" w:color="auto" w:fill="auto"/>
          </w:tcPr>
          <w:p w14:paraId="0D302D3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00" w:type="pct"/>
            <w:shd w:val="clear" w:color="auto" w:fill="auto"/>
          </w:tcPr>
          <w:p w14:paraId="0C435985"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6BA24462" w14:textId="77777777" w:rsidTr="00B375A8">
        <w:tc>
          <w:tcPr>
            <w:tcW w:w="2000" w:type="pct"/>
            <w:shd w:val="clear" w:color="auto" w:fill="auto"/>
          </w:tcPr>
          <w:p w14:paraId="103687C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00" w:type="pct"/>
            <w:shd w:val="clear" w:color="auto" w:fill="auto"/>
          </w:tcPr>
          <w:p w14:paraId="170310A5"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Znajomość języka obcego na poziomie minimum B2 według Europejskiego Systemu Opisu Kształcenia Językowego</w:t>
            </w:r>
          </w:p>
        </w:tc>
      </w:tr>
      <w:tr w:rsidR="00E361E1" w:rsidRPr="00E361E1" w14:paraId="24CB50F1" w14:textId="77777777" w:rsidTr="00B375A8">
        <w:tc>
          <w:tcPr>
            <w:tcW w:w="2000" w:type="pct"/>
            <w:shd w:val="clear" w:color="auto" w:fill="auto"/>
          </w:tcPr>
          <w:p w14:paraId="4B26578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Treści programowe modułu </w:t>
            </w:r>
          </w:p>
          <w:p w14:paraId="18F83CCB" w14:textId="77777777" w:rsidR="00223887" w:rsidRPr="00E361E1" w:rsidRDefault="00223887" w:rsidP="009A58E0">
            <w:pPr>
              <w:rPr>
                <w:rFonts w:ascii="Times New Roman" w:hAnsi="Times New Roman" w:cs="Times New Roman"/>
              </w:rPr>
            </w:pPr>
          </w:p>
        </w:tc>
        <w:tc>
          <w:tcPr>
            <w:tcW w:w="3000" w:type="pct"/>
            <w:shd w:val="clear" w:color="auto" w:fill="auto"/>
          </w:tcPr>
          <w:p w14:paraId="0641096C"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Prowadzone w ramach modułu zajęcia obejmują rozszerzenie słownictwa specjalistycznego z reprezentowanej dyscypliny naukowej, studenci zostaną przygotowani do czytania ze zrozumieniem literatury fachowej i samodzielnej pracy z tekstem źródłowym oraz do przygotowania i wygłoszenia prezentacji związanej ze studiowaną dziedziną wiedzy. </w:t>
            </w:r>
          </w:p>
          <w:p w14:paraId="08132744"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W czasie ćwiczeń zostanie poszerzone również słownictwo oraz przećwiczone wcześniej nabyte umiejętności w zakresie autoprezentacji, zainteresowań, życia w społeczeństwie, nowoczesnych technologii oraz pracy zawodowej. </w:t>
            </w:r>
          </w:p>
          <w:p w14:paraId="6A539D6D" w14:textId="014F6831"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Moduł obejmuje również ćwiczenie zaawansowanych struktur gramatycznych i leksykalnych celem osiągnięcia przez studenta sprawnej komunikacji. </w:t>
            </w:r>
          </w:p>
        </w:tc>
      </w:tr>
      <w:tr w:rsidR="00E361E1" w:rsidRPr="00E361E1" w14:paraId="57114AC0" w14:textId="77777777" w:rsidTr="00B375A8">
        <w:tc>
          <w:tcPr>
            <w:tcW w:w="2000" w:type="pct"/>
            <w:shd w:val="clear" w:color="auto" w:fill="auto"/>
          </w:tcPr>
          <w:p w14:paraId="26ECE81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000" w:type="pct"/>
            <w:shd w:val="clear" w:color="auto" w:fill="auto"/>
          </w:tcPr>
          <w:p w14:paraId="698FCF0E" w14:textId="77777777" w:rsidR="00223887" w:rsidRPr="00E361E1" w:rsidRDefault="00223887" w:rsidP="009A58E0">
            <w:pPr>
              <w:rPr>
                <w:rFonts w:ascii="Times New Roman" w:eastAsia="Calibri" w:hAnsi="Times New Roman" w:cs="Times New Roman"/>
                <w:lang w:val="de-DE" w:eastAsia="en-US"/>
              </w:rPr>
            </w:pPr>
            <w:r w:rsidRPr="00E361E1">
              <w:rPr>
                <w:rFonts w:ascii="Times New Roman" w:eastAsia="Calibri" w:hAnsi="Times New Roman" w:cs="Times New Roman"/>
                <w:lang w:val="de-DE" w:eastAsia="en-US"/>
              </w:rPr>
              <w:t>Literatura podstawowa:</w:t>
            </w:r>
          </w:p>
          <w:p w14:paraId="4D074817" w14:textId="77777777" w:rsidR="00223887" w:rsidRPr="00E361E1" w:rsidRDefault="00E361E1" w:rsidP="009A58E0">
            <w:pPr>
              <w:pStyle w:val="Akapitzlist"/>
              <w:numPr>
                <w:ilvl w:val="0"/>
                <w:numId w:val="29"/>
              </w:numPr>
              <w:ind w:left="319"/>
              <w:rPr>
                <w:lang w:val="de-DE"/>
              </w:rPr>
            </w:pPr>
            <w:hyperlink r:id="rId8" w:tooltip="Autor - Dorothea Lévy-Hillerich, Anneliese Fearns" w:history="1">
              <w:r w:rsidR="00223887" w:rsidRPr="00E361E1">
                <w:rPr>
                  <w:lang w:val="de-DE"/>
                </w:rPr>
                <w:t>D. Lévy-Hillerich, A. Fearns</w:t>
              </w:r>
            </w:hyperlink>
            <w:r w:rsidR="00223887" w:rsidRPr="00E361E1">
              <w:rPr>
                <w:lang w:val="de-DE"/>
              </w:rPr>
              <w:t>, „Deutsch im Tourismus”, Cornelsen 2011</w:t>
            </w:r>
          </w:p>
          <w:p w14:paraId="2B658BCC" w14:textId="77777777" w:rsidR="00223887" w:rsidRPr="00E361E1" w:rsidRDefault="00223887" w:rsidP="009A58E0">
            <w:pPr>
              <w:pStyle w:val="Akapitzlist"/>
              <w:ind w:hanging="720"/>
              <w:rPr>
                <w:rFonts w:eastAsia="Calibri"/>
                <w:lang w:eastAsia="en-US"/>
              </w:rPr>
            </w:pPr>
            <w:r w:rsidRPr="00E361E1">
              <w:rPr>
                <w:rFonts w:eastAsia="Calibri"/>
                <w:lang w:eastAsia="en-US"/>
              </w:rPr>
              <w:t>Literatura uzupełniająca:</w:t>
            </w:r>
          </w:p>
          <w:p w14:paraId="71B0EB18" w14:textId="77777777" w:rsidR="00223887" w:rsidRPr="00E361E1" w:rsidRDefault="00223887" w:rsidP="009A58E0">
            <w:pPr>
              <w:rPr>
                <w:rFonts w:ascii="Times New Roman" w:eastAsia="Calibri" w:hAnsi="Times New Roman" w:cs="Times New Roman"/>
                <w:lang w:eastAsia="en-US"/>
              </w:rPr>
            </w:pPr>
            <w:r w:rsidRPr="00E361E1">
              <w:rPr>
                <w:rFonts w:ascii="Times New Roman" w:eastAsia="Calibri" w:hAnsi="Times New Roman" w:cs="Times New Roman"/>
                <w:lang w:eastAsia="en-US"/>
              </w:rPr>
              <w:lastRenderedPageBreak/>
              <w:t>1. B. Kujawa, M. Stinia, B. Szymoniak „Mit Beruf auf Deutsch – profil turystyczno – gastronomiczny”, Nowa Era, 2014</w:t>
            </w:r>
          </w:p>
          <w:p w14:paraId="2B37FDB1" w14:textId="77777777" w:rsidR="00223887" w:rsidRPr="00E361E1" w:rsidRDefault="00223887" w:rsidP="009A58E0">
            <w:pPr>
              <w:rPr>
                <w:rFonts w:ascii="Times New Roman" w:eastAsia="Calibri" w:hAnsi="Times New Roman" w:cs="Times New Roman"/>
                <w:lang w:val="de-DE" w:eastAsia="en-US"/>
              </w:rPr>
            </w:pPr>
            <w:r w:rsidRPr="00E361E1">
              <w:rPr>
                <w:rFonts w:ascii="Times New Roman" w:eastAsia="Calibri" w:hAnsi="Times New Roman" w:cs="Times New Roman"/>
                <w:lang w:val="de-DE" w:eastAsia="en-US"/>
              </w:rPr>
              <w:t>2. M. Perlmann- Balme, S. Schwalb – Sicher B2! -  Hueber  2014</w:t>
            </w:r>
          </w:p>
          <w:p w14:paraId="1E0C4073" w14:textId="77777777" w:rsidR="00223887" w:rsidRPr="00E361E1" w:rsidRDefault="00223887" w:rsidP="009A58E0">
            <w:pPr>
              <w:pStyle w:val="Bezodstpw"/>
            </w:pPr>
            <w:r w:rsidRPr="00E361E1">
              <w:rPr>
                <w:rFonts w:eastAsia="Calibri"/>
                <w:lang w:eastAsia="en-US"/>
              </w:rPr>
              <w:t>3.</w:t>
            </w:r>
            <w:r w:rsidRPr="00E361E1">
              <w:t xml:space="preserve"> Zbiór tekstów specjalistycznych przygotowanych przez wykładowców CNJOiC</w:t>
            </w:r>
          </w:p>
        </w:tc>
      </w:tr>
      <w:tr w:rsidR="00E361E1" w:rsidRPr="00E361E1" w14:paraId="4093CA43" w14:textId="77777777" w:rsidTr="00B375A8">
        <w:tc>
          <w:tcPr>
            <w:tcW w:w="2000" w:type="pct"/>
            <w:shd w:val="clear" w:color="auto" w:fill="auto"/>
          </w:tcPr>
          <w:p w14:paraId="4D6D92D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3000" w:type="pct"/>
            <w:shd w:val="clear" w:color="auto" w:fill="auto"/>
          </w:tcPr>
          <w:p w14:paraId="2F67EA49" w14:textId="2C7241D4" w:rsidR="00223887" w:rsidRPr="00E361E1" w:rsidRDefault="00223887" w:rsidP="009A58E0">
            <w:pPr>
              <w:rPr>
                <w:rFonts w:ascii="Times New Roman" w:hAnsi="Times New Roman" w:cs="Times New Roman"/>
              </w:rPr>
            </w:pPr>
            <w:r w:rsidRPr="00E361E1">
              <w:rPr>
                <w:rFonts w:ascii="Times New Roman" w:hAnsi="Times New Roman" w:cs="Times New Roman"/>
              </w:rPr>
              <w:t>wykład, dyskusja, prezentacja, konwersacja,</w:t>
            </w:r>
            <w:r w:rsidR="009A58E0"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67D7170D" w14:textId="77777777" w:rsidTr="00B375A8">
        <w:tc>
          <w:tcPr>
            <w:tcW w:w="2000" w:type="pct"/>
            <w:shd w:val="clear" w:color="auto" w:fill="auto"/>
          </w:tcPr>
          <w:p w14:paraId="00C33AB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00" w:type="pct"/>
            <w:shd w:val="clear" w:color="auto" w:fill="auto"/>
          </w:tcPr>
          <w:p w14:paraId="5CB0582B"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743353B8"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701FA6F0"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09543103"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U4 –ocena prezentacji ustnej</w:t>
            </w:r>
          </w:p>
          <w:p w14:paraId="7DE90240"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6F0839FF"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5CF96CFD" w14:textId="2E3DB650"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66A6C74C" w14:textId="77777777" w:rsidTr="00B375A8">
        <w:tc>
          <w:tcPr>
            <w:tcW w:w="2000" w:type="pct"/>
            <w:shd w:val="clear" w:color="auto" w:fill="auto"/>
          </w:tcPr>
          <w:p w14:paraId="419C323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203EBE9F" w14:textId="77777777" w:rsidR="00223887" w:rsidRPr="00E361E1" w:rsidRDefault="00223887" w:rsidP="009A58E0">
            <w:pPr>
              <w:rPr>
                <w:rFonts w:ascii="Times New Roman" w:hAnsi="Times New Roman" w:cs="Times New Roman"/>
              </w:rPr>
            </w:pPr>
          </w:p>
          <w:p w14:paraId="2223A96A" w14:textId="77777777" w:rsidR="00223887" w:rsidRPr="00E361E1" w:rsidRDefault="00223887" w:rsidP="009A58E0">
            <w:pPr>
              <w:rPr>
                <w:rFonts w:ascii="Times New Roman" w:hAnsi="Times New Roman" w:cs="Times New Roman"/>
              </w:rPr>
            </w:pPr>
          </w:p>
        </w:tc>
        <w:tc>
          <w:tcPr>
            <w:tcW w:w="3000" w:type="pct"/>
            <w:shd w:val="clear" w:color="auto" w:fill="auto"/>
          </w:tcPr>
          <w:p w14:paraId="4D26FE34"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6BF301A8"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35%</w:t>
            </w:r>
          </w:p>
          <w:p w14:paraId="64937208"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prezentacja ustna – 65%</w:t>
            </w:r>
          </w:p>
          <w:p w14:paraId="078A7B3F" w14:textId="77777777" w:rsidR="00223887" w:rsidRPr="00E361E1" w:rsidRDefault="00223887" w:rsidP="009A58E0">
            <w:pPr>
              <w:jc w:val="both"/>
              <w:rPr>
                <w:rFonts w:ascii="Times New Roman" w:hAnsi="Times New Roman" w:cs="Times New Roman"/>
              </w:rPr>
            </w:pPr>
            <w:r w:rsidRPr="00E361E1">
              <w:rPr>
                <w:rFonts w:ascii="Times New Roman" w:eastAsiaTheme="minorHAnsi" w:hAnsi="Times New Roman" w:cs="Times New Roman"/>
                <w:lang w:eastAsia="en-US"/>
              </w:rPr>
              <w:t>Student może uzyskać ocenę wyższą o pół stopnia, jeżeli wykazał się 100% frekwencją oraz wielokrotną aktywnością w czasie zajęć.</w:t>
            </w:r>
          </w:p>
        </w:tc>
      </w:tr>
      <w:tr w:rsidR="00E361E1" w:rsidRPr="00E361E1" w14:paraId="2DD37DC5" w14:textId="77777777" w:rsidTr="00B375A8">
        <w:trPr>
          <w:trHeight w:val="1182"/>
        </w:trPr>
        <w:tc>
          <w:tcPr>
            <w:tcW w:w="2000" w:type="pct"/>
            <w:shd w:val="clear" w:color="auto" w:fill="auto"/>
          </w:tcPr>
          <w:p w14:paraId="27389D48" w14:textId="77777777" w:rsidR="008D550F" w:rsidRPr="00E361E1" w:rsidRDefault="008D550F" w:rsidP="009A58E0">
            <w:pPr>
              <w:jc w:val="both"/>
              <w:rPr>
                <w:rFonts w:ascii="Times New Roman" w:hAnsi="Times New Roman" w:cs="Times New Roman"/>
              </w:rPr>
            </w:pPr>
            <w:r w:rsidRPr="00E361E1">
              <w:rPr>
                <w:rFonts w:ascii="Times New Roman" w:hAnsi="Times New Roman" w:cs="Times New Roman"/>
              </w:rPr>
              <w:t>Bilans punktów ECTS</w:t>
            </w:r>
          </w:p>
        </w:tc>
        <w:tc>
          <w:tcPr>
            <w:tcW w:w="3000" w:type="pct"/>
            <w:shd w:val="clear" w:color="auto" w:fill="auto"/>
          </w:tcPr>
          <w:p w14:paraId="232936BB"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KONTAKTOWE:</w:t>
            </w:r>
          </w:p>
          <w:p w14:paraId="7F257740"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Udział w ćwiczeniach:          16 godz.</w:t>
            </w:r>
          </w:p>
          <w:p w14:paraId="5B5CD1DA"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RAZEM KONTAKTOWE:     16 godz. / 0,6 ECTS</w:t>
            </w:r>
          </w:p>
          <w:p w14:paraId="12EB7EED" w14:textId="77777777" w:rsidR="008D550F" w:rsidRPr="00E361E1" w:rsidRDefault="008D550F" w:rsidP="009A58E0">
            <w:pPr>
              <w:rPr>
                <w:rFonts w:ascii="Times New Roman" w:hAnsi="Times New Roman" w:cs="Times New Roman"/>
              </w:rPr>
            </w:pPr>
          </w:p>
          <w:p w14:paraId="6F70FEB2"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NIEKONTAKTOWE:</w:t>
            </w:r>
          </w:p>
          <w:p w14:paraId="5CE7E022"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Przygotowanie do zajęć:       20 godz.</w:t>
            </w:r>
          </w:p>
          <w:p w14:paraId="468E60BA"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Przygotowanie prezentacji:   14 godz.</w:t>
            </w:r>
          </w:p>
          <w:p w14:paraId="5F219A62"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RAZEM NIEKONTAKTOWE:  34 godz. / 1,4  ECTS</w:t>
            </w:r>
          </w:p>
          <w:p w14:paraId="272C8123"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 xml:space="preserve">                          </w:t>
            </w:r>
          </w:p>
          <w:p w14:paraId="5ED1B32C" w14:textId="7162E5E4" w:rsidR="008D550F" w:rsidRPr="00E361E1" w:rsidRDefault="008D550F" w:rsidP="009A58E0">
            <w:pPr>
              <w:rPr>
                <w:rFonts w:ascii="Times New Roman" w:hAnsi="Times New Roman" w:cs="Times New Roman"/>
              </w:rPr>
            </w:pPr>
            <w:r w:rsidRPr="00E361E1">
              <w:rPr>
                <w:rFonts w:ascii="Times New Roman" w:hAnsi="Times New Roman" w:cs="Times New Roman"/>
              </w:rPr>
              <w:t>Łączny nakład pracy studenta to 50 godz. co odpowiada  2 punktom ECTS</w:t>
            </w:r>
          </w:p>
        </w:tc>
      </w:tr>
      <w:tr w:rsidR="008D550F" w:rsidRPr="00E361E1" w14:paraId="6D1CC8B6" w14:textId="77777777" w:rsidTr="00B375A8">
        <w:trPr>
          <w:trHeight w:val="718"/>
        </w:trPr>
        <w:tc>
          <w:tcPr>
            <w:tcW w:w="2000" w:type="pct"/>
            <w:shd w:val="clear" w:color="auto" w:fill="auto"/>
          </w:tcPr>
          <w:p w14:paraId="258CBFCA"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00" w:type="pct"/>
            <w:shd w:val="clear" w:color="auto" w:fill="auto"/>
          </w:tcPr>
          <w:p w14:paraId="37B25CF1"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 udział w ćwiczeniach – 16 godzin</w:t>
            </w:r>
          </w:p>
          <w:p w14:paraId="1C9DCF0C" w14:textId="50A45F45" w:rsidR="008D550F" w:rsidRPr="00E361E1" w:rsidRDefault="008D550F" w:rsidP="009A58E0">
            <w:pPr>
              <w:rPr>
                <w:rFonts w:ascii="Times New Roman" w:hAnsi="Times New Roman" w:cs="Times New Roman"/>
              </w:rPr>
            </w:pPr>
            <w:r w:rsidRPr="00E361E1">
              <w:rPr>
                <w:rFonts w:ascii="Times New Roman" w:hAnsi="Times New Roman" w:cs="Times New Roman"/>
              </w:rPr>
              <w:t>Łącznie 16 godz. co odpowiada 0,6 punktom ECTS</w:t>
            </w:r>
          </w:p>
        </w:tc>
      </w:tr>
    </w:tbl>
    <w:p w14:paraId="044CE7A8" w14:textId="77777777" w:rsidR="00223887" w:rsidRPr="00E361E1" w:rsidRDefault="00223887" w:rsidP="009A58E0">
      <w:pPr>
        <w:rPr>
          <w:rFonts w:ascii="Times New Roman" w:hAnsi="Times New Roman" w:cs="Times New Roman"/>
        </w:rPr>
      </w:pPr>
    </w:p>
    <w:p w14:paraId="47629CFD" w14:textId="53B229F8" w:rsidR="00223887" w:rsidRPr="00E361E1" w:rsidRDefault="00223887"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język francuski </w:t>
      </w:r>
      <w:r w:rsidR="009A58E0" w:rsidRPr="00E361E1">
        <w:rPr>
          <w:rFonts w:ascii="Times New Roman" w:hAnsi="Times New Roman" w:cs="Times New Roman"/>
          <w:b/>
          <w:sz w:val="28"/>
          <w:lang w:val="pl-PL"/>
        </w:rPr>
        <w:t>pierwszy</w:t>
      </w:r>
      <w:r w:rsidR="009A58E0" w:rsidRPr="00E361E1">
        <w:rPr>
          <w:rFonts w:ascii="Times New Roman" w:hAnsi="Times New Roman" w:cs="Times New Roman"/>
          <w:b/>
          <w:sz w:val="28"/>
          <w:szCs w:val="28"/>
          <w:lang w:val="pl-PL"/>
        </w:rPr>
        <w:t xml:space="preserve"> </w:t>
      </w:r>
      <w:r w:rsidRPr="00E361E1">
        <w:rPr>
          <w:rFonts w:ascii="Times New Roman" w:hAnsi="Times New Roman" w:cs="Times New Roman"/>
          <w:b/>
          <w:sz w:val="28"/>
          <w:szCs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E361E1" w:rsidRPr="00E361E1" w14:paraId="61226E45" w14:textId="77777777" w:rsidTr="00BE5D5C">
        <w:tc>
          <w:tcPr>
            <w:tcW w:w="2000" w:type="pct"/>
            <w:shd w:val="clear" w:color="auto" w:fill="auto"/>
          </w:tcPr>
          <w:p w14:paraId="1A75CECD" w14:textId="36E053BE"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00" w:type="pct"/>
            <w:shd w:val="clear" w:color="auto" w:fill="auto"/>
          </w:tcPr>
          <w:p w14:paraId="348B5AA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20B2C199" w14:textId="77777777" w:rsidTr="00BE5D5C">
        <w:tc>
          <w:tcPr>
            <w:tcW w:w="2000" w:type="pct"/>
            <w:shd w:val="clear" w:color="auto" w:fill="auto"/>
          </w:tcPr>
          <w:p w14:paraId="00ED3B9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00" w:type="pct"/>
            <w:shd w:val="clear" w:color="auto" w:fill="auto"/>
          </w:tcPr>
          <w:p w14:paraId="2813C04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Język obcy specjalistyczny 1– Francuski B2+</w:t>
            </w:r>
          </w:p>
          <w:p w14:paraId="18C38ADB" w14:textId="77777777" w:rsidR="00223887" w:rsidRPr="00E361E1" w:rsidRDefault="00223887" w:rsidP="009A58E0">
            <w:pPr>
              <w:rPr>
                <w:rFonts w:ascii="Times New Roman" w:hAnsi="Times New Roman" w:cs="Times New Roman"/>
                <w:lang w:val="en-GB"/>
              </w:rPr>
            </w:pPr>
            <w:r w:rsidRPr="00E361E1">
              <w:rPr>
                <w:rFonts w:ascii="Times New Roman" w:hAnsi="Times New Roman" w:cs="Times New Roman"/>
                <w:lang w:val="en-US"/>
              </w:rPr>
              <w:t>Foreign Language - specialist terminology 1– French B2+</w:t>
            </w:r>
          </w:p>
        </w:tc>
      </w:tr>
      <w:tr w:rsidR="00E361E1" w:rsidRPr="00E361E1" w14:paraId="1EBD8865" w14:textId="77777777" w:rsidTr="00BE5D5C">
        <w:tc>
          <w:tcPr>
            <w:tcW w:w="2000" w:type="pct"/>
            <w:shd w:val="clear" w:color="auto" w:fill="auto"/>
          </w:tcPr>
          <w:p w14:paraId="68A3FA2E" w14:textId="56F975D1"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Język wykładowy </w:t>
            </w:r>
          </w:p>
        </w:tc>
        <w:tc>
          <w:tcPr>
            <w:tcW w:w="3000" w:type="pct"/>
            <w:shd w:val="clear" w:color="auto" w:fill="auto"/>
          </w:tcPr>
          <w:p w14:paraId="75C196A7" w14:textId="77777777" w:rsidR="00223887" w:rsidRPr="00E361E1" w:rsidRDefault="00223887" w:rsidP="009A58E0">
            <w:pPr>
              <w:rPr>
                <w:rFonts w:ascii="Times New Roman" w:hAnsi="Times New Roman" w:cs="Times New Roman"/>
                <w:lang w:val="en-GB"/>
              </w:rPr>
            </w:pPr>
            <w:r w:rsidRPr="00E361E1">
              <w:rPr>
                <w:rFonts w:ascii="Times New Roman" w:hAnsi="Times New Roman" w:cs="Times New Roman"/>
                <w:lang w:val="en-GB"/>
              </w:rPr>
              <w:t>francuski</w:t>
            </w:r>
          </w:p>
        </w:tc>
      </w:tr>
      <w:tr w:rsidR="00E361E1" w:rsidRPr="00E361E1" w14:paraId="2B03AC82" w14:textId="77777777" w:rsidTr="00BE5D5C">
        <w:tc>
          <w:tcPr>
            <w:tcW w:w="2000" w:type="pct"/>
            <w:shd w:val="clear" w:color="auto" w:fill="auto"/>
          </w:tcPr>
          <w:p w14:paraId="200EB392" w14:textId="3B29ABF1"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00" w:type="pct"/>
            <w:shd w:val="clear" w:color="auto" w:fill="auto"/>
          </w:tcPr>
          <w:p w14:paraId="6F0B994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40072465" w14:textId="77777777" w:rsidTr="00BE5D5C">
        <w:tc>
          <w:tcPr>
            <w:tcW w:w="2000" w:type="pct"/>
            <w:shd w:val="clear" w:color="auto" w:fill="auto"/>
          </w:tcPr>
          <w:p w14:paraId="46FDB2C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lastRenderedPageBreak/>
              <w:t>Poziom studiów</w:t>
            </w:r>
          </w:p>
        </w:tc>
        <w:tc>
          <w:tcPr>
            <w:tcW w:w="3000" w:type="pct"/>
            <w:shd w:val="clear" w:color="auto" w:fill="auto"/>
          </w:tcPr>
          <w:p w14:paraId="0DC0FF1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4192E461" w14:textId="77777777" w:rsidTr="00BE5D5C">
        <w:tc>
          <w:tcPr>
            <w:tcW w:w="2000" w:type="pct"/>
            <w:shd w:val="clear" w:color="auto" w:fill="auto"/>
          </w:tcPr>
          <w:p w14:paraId="0175F382" w14:textId="48B60E4C" w:rsidR="00223887" w:rsidRPr="00E361E1" w:rsidRDefault="00223887" w:rsidP="009A58E0">
            <w:pPr>
              <w:rPr>
                <w:rFonts w:ascii="Times New Roman" w:hAnsi="Times New Roman" w:cs="Times New Roman"/>
              </w:rPr>
            </w:pPr>
            <w:r w:rsidRPr="00E361E1">
              <w:rPr>
                <w:rFonts w:ascii="Times New Roman" w:hAnsi="Times New Roman" w:cs="Times New Roman"/>
              </w:rPr>
              <w:t>Forma studiów</w:t>
            </w:r>
          </w:p>
        </w:tc>
        <w:tc>
          <w:tcPr>
            <w:tcW w:w="3000" w:type="pct"/>
            <w:shd w:val="clear" w:color="auto" w:fill="auto"/>
          </w:tcPr>
          <w:p w14:paraId="250B679E"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2CA6976F" w14:textId="77777777" w:rsidTr="00BE5D5C">
        <w:tc>
          <w:tcPr>
            <w:tcW w:w="2000" w:type="pct"/>
            <w:shd w:val="clear" w:color="auto" w:fill="auto"/>
          </w:tcPr>
          <w:p w14:paraId="3B50234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Rok studiów dla kierunku</w:t>
            </w:r>
          </w:p>
        </w:tc>
        <w:tc>
          <w:tcPr>
            <w:tcW w:w="3000" w:type="pct"/>
            <w:shd w:val="clear" w:color="auto" w:fill="auto"/>
          </w:tcPr>
          <w:p w14:paraId="0C657E2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I</w:t>
            </w:r>
          </w:p>
        </w:tc>
      </w:tr>
      <w:tr w:rsidR="00E361E1" w:rsidRPr="00E361E1" w14:paraId="6851ED73" w14:textId="77777777" w:rsidTr="00BE5D5C">
        <w:tc>
          <w:tcPr>
            <w:tcW w:w="2000" w:type="pct"/>
            <w:shd w:val="clear" w:color="auto" w:fill="auto"/>
          </w:tcPr>
          <w:p w14:paraId="0E0C464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Semestr dla kierunku</w:t>
            </w:r>
          </w:p>
        </w:tc>
        <w:tc>
          <w:tcPr>
            <w:tcW w:w="3000" w:type="pct"/>
            <w:shd w:val="clear" w:color="auto" w:fill="auto"/>
          </w:tcPr>
          <w:p w14:paraId="07F1F50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p>
        </w:tc>
      </w:tr>
      <w:tr w:rsidR="00E361E1" w:rsidRPr="00E361E1" w14:paraId="3576B0F0" w14:textId="77777777" w:rsidTr="00BE5D5C">
        <w:tc>
          <w:tcPr>
            <w:tcW w:w="2000" w:type="pct"/>
            <w:shd w:val="clear" w:color="auto" w:fill="auto"/>
          </w:tcPr>
          <w:p w14:paraId="2A0F41CD"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00" w:type="pct"/>
            <w:shd w:val="clear" w:color="auto" w:fill="auto"/>
          </w:tcPr>
          <w:p w14:paraId="265C13F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 (0,6/1,4)</w:t>
            </w:r>
          </w:p>
        </w:tc>
      </w:tr>
      <w:tr w:rsidR="00E361E1" w:rsidRPr="00E361E1" w14:paraId="274D0D54" w14:textId="77777777" w:rsidTr="00BE5D5C">
        <w:tc>
          <w:tcPr>
            <w:tcW w:w="2000" w:type="pct"/>
            <w:shd w:val="clear" w:color="auto" w:fill="auto"/>
          </w:tcPr>
          <w:p w14:paraId="256EC899"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00" w:type="pct"/>
            <w:shd w:val="clear" w:color="auto" w:fill="auto"/>
          </w:tcPr>
          <w:p w14:paraId="26124E2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mgr Elżbieta Karolak</w:t>
            </w:r>
          </w:p>
        </w:tc>
      </w:tr>
      <w:tr w:rsidR="00E361E1" w:rsidRPr="00E361E1" w14:paraId="3C4C6188" w14:textId="77777777" w:rsidTr="00BE5D5C">
        <w:tc>
          <w:tcPr>
            <w:tcW w:w="2000" w:type="pct"/>
            <w:shd w:val="clear" w:color="auto" w:fill="auto"/>
          </w:tcPr>
          <w:p w14:paraId="293EAEAF" w14:textId="0B4F59F8" w:rsidR="00223887" w:rsidRPr="00E361E1" w:rsidRDefault="00223887" w:rsidP="009A58E0">
            <w:pPr>
              <w:rPr>
                <w:rFonts w:ascii="Times New Roman" w:hAnsi="Times New Roman" w:cs="Times New Roman"/>
              </w:rPr>
            </w:pPr>
            <w:r w:rsidRPr="00E361E1">
              <w:rPr>
                <w:rFonts w:ascii="Times New Roman" w:hAnsi="Times New Roman" w:cs="Times New Roman"/>
              </w:rPr>
              <w:t>Jednostka oferująca moduł</w:t>
            </w:r>
          </w:p>
        </w:tc>
        <w:tc>
          <w:tcPr>
            <w:tcW w:w="3000" w:type="pct"/>
            <w:shd w:val="clear" w:color="auto" w:fill="auto"/>
          </w:tcPr>
          <w:p w14:paraId="64C0320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168C72EF" w14:textId="77777777" w:rsidTr="00BE5D5C">
        <w:tc>
          <w:tcPr>
            <w:tcW w:w="2000" w:type="pct"/>
            <w:shd w:val="clear" w:color="auto" w:fill="auto"/>
          </w:tcPr>
          <w:p w14:paraId="59466536"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Cel modułu</w:t>
            </w:r>
          </w:p>
          <w:p w14:paraId="7CA5BB67" w14:textId="77777777" w:rsidR="00223887" w:rsidRPr="00E361E1" w:rsidRDefault="00223887" w:rsidP="009A58E0">
            <w:pPr>
              <w:rPr>
                <w:rFonts w:ascii="Times New Roman" w:hAnsi="Times New Roman" w:cs="Times New Roman"/>
              </w:rPr>
            </w:pPr>
          </w:p>
        </w:tc>
        <w:tc>
          <w:tcPr>
            <w:tcW w:w="3000" w:type="pct"/>
            <w:shd w:val="clear" w:color="auto" w:fill="auto"/>
          </w:tcPr>
          <w:p w14:paraId="7D13691B"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Rozwinięcie kompetencji językowych na poziome B2+ Europejskiego Systemu Opisu Kształcenie Językowego (CEFR). Podniesienie kompetencji językowych w zakresie słownictwa specjalistycznego.</w:t>
            </w:r>
          </w:p>
          <w:p w14:paraId="6CB4396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Rozwijanie umiejętności poprawnej komunikacji w środowisku zawodowym.</w:t>
            </w:r>
          </w:p>
          <w:p w14:paraId="590B035A" w14:textId="77777777" w:rsidR="00223887" w:rsidRPr="00E361E1" w:rsidRDefault="00223887"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Przekazanie wiedzy niezbędnej do stosowania zaawansowanych struktur gramatycznych oraz technik pracy z obcojęzycznym tekstem źródłowym. </w:t>
            </w:r>
          </w:p>
        </w:tc>
      </w:tr>
      <w:tr w:rsidR="00E361E1" w:rsidRPr="00E361E1" w14:paraId="1DDFF5E1" w14:textId="77777777" w:rsidTr="00BE5D5C">
        <w:trPr>
          <w:trHeight w:val="236"/>
        </w:trPr>
        <w:tc>
          <w:tcPr>
            <w:tcW w:w="2000" w:type="pct"/>
            <w:vMerge w:val="restart"/>
            <w:shd w:val="clear" w:color="auto" w:fill="auto"/>
          </w:tcPr>
          <w:p w14:paraId="2521E922"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00" w:type="pct"/>
            <w:shd w:val="clear" w:color="auto" w:fill="auto"/>
          </w:tcPr>
          <w:p w14:paraId="20F97A9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2A8C15BF" w14:textId="77777777" w:rsidTr="00BE5D5C">
        <w:trPr>
          <w:trHeight w:val="233"/>
        </w:trPr>
        <w:tc>
          <w:tcPr>
            <w:tcW w:w="2000" w:type="pct"/>
            <w:vMerge/>
            <w:shd w:val="clear" w:color="auto" w:fill="auto"/>
          </w:tcPr>
          <w:p w14:paraId="33E86D1D"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76AECA1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p>
        </w:tc>
      </w:tr>
      <w:tr w:rsidR="00E361E1" w:rsidRPr="00E361E1" w14:paraId="727414B0" w14:textId="77777777" w:rsidTr="00BE5D5C">
        <w:trPr>
          <w:trHeight w:val="233"/>
        </w:trPr>
        <w:tc>
          <w:tcPr>
            <w:tcW w:w="2000" w:type="pct"/>
            <w:vMerge/>
            <w:shd w:val="clear" w:color="auto" w:fill="auto"/>
          </w:tcPr>
          <w:p w14:paraId="5B2B132E"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1E8BC0E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w:t>
            </w:r>
          </w:p>
        </w:tc>
      </w:tr>
      <w:tr w:rsidR="00E361E1" w:rsidRPr="00E361E1" w14:paraId="636B033C" w14:textId="77777777" w:rsidTr="00BE5D5C">
        <w:trPr>
          <w:trHeight w:val="233"/>
        </w:trPr>
        <w:tc>
          <w:tcPr>
            <w:tcW w:w="2000" w:type="pct"/>
            <w:vMerge/>
            <w:shd w:val="clear" w:color="auto" w:fill="auto"/>
          </w:tcPr>
          <w:p w14:paraId="6A4A9BAC"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4B42F98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619680A4" w14:textId="77777777" w:rsidTr="00BE5D5C">
        <w:trPr>
          <w:trHeight w:val="233"/>
        </w:trPr>
        <w:tc>
          <w:tcPr>
            <w:tcW w:w="2000" w:type="pct"/>
            <w:vMerge/>
            <w:shd w:val="clear" w:color="auto" w:fill="auto"/>
          </w:tcPr>
          <w:p w14:paraId="1B67FD2D"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7F685BC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U1.  Posiada umiejętność sprawnej komunikacji w środowisku zawodowym i sytuacjach życia codziennego.</w:t>
            </w:r>
          </w:p>
        </w:tc>
      </w:tr>
      <w:tr w:rsidR="00E361E1" w:rsidRPr="00E361E1" w14:paraId="7162B3A5" w14:textId="77777777" w:rsidTr="00BE5D5C">
        <w:trPr>
          <w:trHeight w:val="233"/>
        </w:trPr>
        <w:tc>
          <w:tcPr>
            <w:tcW w:w="2000" w:type="pct"/>
            <w:vMerge/>
            <w:shd w:val="clear" w:color="auto" w:fill="auto"/>
          </w:tcPr>
          <w:p w14:paraId="65D20432"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44F7CC3A"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U2. Potrafi dyskutować, argumentować, relacjonować i interpretować wydarzenia z życia codziennego.</w:t>
            </w:r>
          </w:p>
        </w:tc>
      </w:tr>
      <w:tr w:rsidR="00E361E1" w:rsidRPr="00E361E1" w14:paraId="4E38C8B2" w14:textId="77777777" w:rsidTr="00BE5D5C">
        <w:trPr>
          <w:trHeight w:val="233"/>
        </w:trPr>
        <w:tc>
          <w:tcPr>
            <w:tcW w:w="2000" w:type="pct"/>
            <w:vMerge/>
            <w:shd w:val="clear" w:color="auto" w:fill="auto"/>
          </w:tcPr>
          <w:p w14:paraId="7292B454"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011CF03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U3. Posiada umiejętność czytania ze zrozumieniem i analizowania obcojęzycznych tekstów źródłowych z zakresu reprezentowanej dziedziny naukowej.</w:t>
            </w:r>
          </w:p>
        </w:tc>
      </w:tr>
      <w:tr w:rsidR="00E361E1" w:rsidRPr="00E361E1" w14:paraId="09EB5BD4" w14:textId="77777777" w:rsidTr="00BE5D5C">
        <w:trPr>
          <w:trHeight w:val="233"/>
        </w:trPr>
        <w:tc>
          <w:tcPr>
            <w:tcW w:w="2000" w:type="pct"/>
            <w:vMerge/>
            <w:shd w:val="clear" w:color="auto" w:fill="auto"/>
          </w:tcPr>
          <w:p w14:paraId="73783685"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65D07A2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U4. Potrafi przygotować i wygłosić prezentację związaną ze studiowaną dziedziną.</w:t>
            </w:r>
          </w:p>
        </w:tc>
      </w:tr>
      <w:tr w:rsidR="00E361E1" w:rsidRPr="00E361E1" w14:paraId="21EB0D49" w14:textId="77777777" w:rsidTr="00BE5D5C">
        <w:trPr>
          <w:trHeight w:val="233"/>
        </w:trPr>
        <w:tc>
          <w:tcPr>
            <w:tcW w:w="2000" w:type="pct"/>
            <w:vMerge/>
            <w:shd w:val="clear" w:color="auto" w:fill="auto"/>
          </w:tcPr>
          <w:p w14:paraId="252E7AD5"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032AF44E"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428439C3" w14:textId="77777777" w:rsidTr="00BE5D5C">
        <w:trPr>
          <w:trHeight w:val="233"/>
        </w:trPr>
        <w:tc>
          <w:tcPr>
            <w:tcW w:w="2000" w:type="pct"/>
            <w:vMerge/>
            <w:shd w:val="clear" w:color="auto" w:fill="auto"/>
          </w:tcPr>
          <w:p w14:paraId="51695ECC"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52668835" w14:textId="46E34470"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K1. </w:t>
            </w:r>
            <w:r w:rsidR="00C13ACA" w:rsidRPr="00E361E1">
              <w:rPr>
                <w:rFonts w:ascii="Times New Roman" w:hAnsi="Times New Roman" w:cs="Times New Roman"/>
              </w:rPr>
              <w:t>Jest gotów do krytycznej oceny posiadanych praktycznych umiejętności językowych.</w:t>
            </w:r>
          </w:p>
        </w:tc>
      </w:tr>
      <w:tr w:rsidR="00E361E1" w:rsidRPr="00E361E1" w14:paraId="16FFE489" w14:textId="77777777" w:rsidTr="00BE5D5C">
        <w:tc>
          <w:tcPr>
            <w:tcW w:w="2000" w:type="pct"/>
            <w:shd w:val="clear" w:color="auto" w:fill="auto"/>
          </w:tcPr>
          <w:p w14:paraId="65A8C5E1"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00" w:type="pct"/>
            <w:shd w:val="clear" w:color="auto" w:fill="auto"/>
          </w:tcPr>
          <w:p w14:paraId="16BC32F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U1 – TR_U011, TR_U012</w:t>
            </w:r>
          </w:p>
          <w:p w14:paraId="4CFCDD1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U2 – TR_U011, TR_U012</w:t>
            </w:r>
          </w:p>
          <w:p w14:paraId="1BBB8D2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U3 – TR_U011</w:t>
            </w:r>
          </w:p>
          <w:p w14:paraId="052224E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U4 - TR_U011, TR_U012</w:t>
            </w:r>
          </w:p>
          <w:p w14:paraId="09EE535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4075F94D" w14:textId="77777777" w:rsidTr="00BE5D5C">
        <w:tc>
          <w:tcPr>
            <w:tcW w:w="2000" w:type="pct"/>
            <w:shd w:val="clear" w:color="auto" w:fill="auto"/>
          </w:tcPr>
          <w:p w14:paraId="71EF0A86"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00" w:type="pct"/>
            <w:shd w:val="clear" w:color="auto" w:fill="auto"/>
          </w:tcPr>
          <w:p w14:paraId="7A739DB4"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63199951" w14:textId="77777777" w:rsidTr="00BE5D5C">
        <w:tc>
          <w:tcPr>
            <w:tcW w:w="2000" w:type="pct"/>
            <w:shd w:val="clear" w:color="auto" w:fill="auto"/>
          </w:tcPr>
          <w:p w14:paraId="08E9E301"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00" w:type="pct"/>
            <w:shd w:val="clear" w:color="auto" w:fill="auto"/>
          </w:tcPr>
          <w:p w14:paraId="0FB663A6"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Znajomość języka obcego na poziomie minimum B2 według Europejskiego Systemu Opisu Kształcenia Językowego</w:t>
            </w:r>
          </w:p>
        </w:tc>
      </w:tr>
      <w:tr w:rsidR="00E361E1" w:rsidRPr="00E361E1" w14:paraId="1903BCCA" w14:textId="77777777" w:rsidTr="00BE5D5C">
        <w:tc>
          <w:tcPr>
            <w:tcW w:w="2000" w:type="pct"/>
            <w:shd w:val="clear" w:color="auto" w:fill="auto"/>
          </w:tcPr>
          <w:p w14:paraId="681B933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Treści programowe modułu </w:t>
            </w:r>
          </w:p>
          <w:p w14:paraId="04EC6AB3" w14:textId="77777777" w:rsidR="00223887" w:rsidRPr="00E361E1" w:rsidRDefault="00223887" w:rsidP="009A58E0">
            <w:pPr>
              <w:rPr>
                <w:rFonts w:ascii="Times New Roman" w:hAnsi="Times New Roman" w:cs="Times New Roman"/>
              </w:rPr>
            </w:pPr>
          </w:p>
        </w:tc>
        <w:tc>
          <w:tcPr>
            <w:tcW w:w="3000" w:type="pct"/>
            <w:shd w:val="clear" w:color="auto" w:fill="auto"/>
          </w:tcPr>
          <w:p w14:paraId="7CC5F8D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Prowadzone w ramach modułu zajęcia obejmują rozszerzenie słownictwa specjalistycznego z reprezentowanej dyscypliny naukowej, studenci zostaną przygotowani do czytania ze zrozumieniem literatury fachowej i samodzielnej pracy z tekstem źródłowym oraz </w:t>
            </w:r>
            <w:r w:rsidRPr="00E361E1">
              <w:rPr>
                <w:rFonts w:ascii="Times New Roman" w:hAnsi="Times New Roman" w:cs="Times New Roman"/>
              </w:rPr>
              <w:lastRenderedPageBreak/>
              <w:t xml:space="preserve">do przygotowania i wygłoszenia prezentacji związanej ze studiowaną dziedziną wiedzy. </w:t>
            </w:r>
          </w:p>
          <w:p w14:paraId="51E84990"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W czasie ćwiczeń zostanie poszerzone również słownictwo oraz przećwiczone wcześniej nabyte umiejętności w zakresie autoprezentacji, zainteresowań, życia w społeczeństwie, nowoczesnych technologii oraz pracy zawodowej. </w:t>
            </w:r>
          </w:p>
          <w:p w14:paraId="59B8939C" w14:textId="614AF014" w:rsidR="00223887" w:rsidRPr="00E361E1" w:rsidRDefault="00223887" w:rsidP="00BE5D5C">
            <w:pPr>
              <w:jc w:val="both"/>
              <w:rPr>
                <w:rFonts w:ascii="Times New Roman" w:hAnsi="Times New Roman" w:cs="Times New Roman"/>
              </w:rPr>
            </w:pPr>
            <w:r w:rsidRPr="00E361E1">
              <w:rPr>
                <w:rFonts w:ascii="Times New Roman" w:hAnsi="Times New Roman" w:cs="Times New Roman"/>
              </w:rPr>
              <w:t xml:space="preserve">Moduł obejmuje również ćwiczenie zaawansowanych struktur gramatycznych i leksykalnych celem osiągnięcia przez studenta sprawnej komunikacji. </w:t>
            </w:r>
          </w:p>
        </w:tc>
      </w:tr>
      <w:tr w:rsidR="00E361E1" w:rsidRPr="00E361E1" w14:paraId="5EF87642" w14:textId="77777777" w:rsidTr="00BE5D5C">
        <w:tc>
          <w:tcPr>
            <w:tcW w:w="2000" w:type="pct"/>
            <w:shd w:val="clear" w:color="auto" w:fill="auto"/>
          </w:tcPr>
          <w:p w14:paraId="3F6E413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3000" w:type="pct"/>
            <w:shd w:val="clear" w:color="auto" w:fill="auto"/>
          </w:tcPr>
          <w:p w14:paraId="03C7A3EF" w14:textId="77777777" w:rsidR="00223887" w:rsidRPr="00E361E1" w:rsidRDefault="00223887" w:rsidP="009A58E0">
            <w:pPr>
              <w:pStyle w:val="Bezodstpw"/>
            </w:pPr>
            <w:r w:rsidRPr="00E361E1">
              <w:t>Literatura podstawowa:</w:t>
            </w:r>
          </w:p>
          <w:p w14:paraId="1CE8C4F8" w14:textId="77777777" w:rsidR="00223887" w:rsidRPr="00E361E1" w:rsidRDefault="00223887" w:rsidP="009A58E0">
            <w:pPr>
              <w:pStyle w:val="Bezodstpw"/>
            </w:pPr>
            <w:r w:rsidRPr="00E361E1">
              <w:t>1. C. Dollez, S. Pons, Alter Ego+ 4, Hachettefle, 2015</w:t>
            </w:r>
          </w:p>
          <w:p w14:paraId="28D919F7" w14:textId="77777777" w:rsidR="00223887" w:rsidRPr="00E361E1" w:rsidRDefault="00223887" w:rsidP="009A58E0">
            <w:pPr>
              <w:pStyle w:val="Bezodstpw"/>
            </w:pPr>
            <w:r w:rsidRPr="00E361E1">
              <w:t>Literatura uzupełniająca:</w:t>
            </w:r>
          </w:p>
          <w:p w14:paraId="2BC5D13A" w14:textId="77777777" w:rsidR="00223887" w:rsidRPr="00E361E1" w:rsidRDefault="00223887" w:rsidP="009A58E0">
            <w:pPr>
              <w:rPr>
                <w:rFonts w:ascii="Times New Roman" w:hAnsi="Times New Roman" w:cs="Times New Roman"/>
                <w:lang w:val="pl-PL"/>
              </w:rPr>
            </w:pPr>
            <w:r w:rsidRPr="00E361E1">
              <w:rPr>
                <w:rFonts w:ascii="Times New Roman" w:hAnsi="Times New Roman" w:cs="Times New Roman"/>
              </w:rPr>
              <w:t>1. G. Capelle -Espaces 2 i 3, Hachette Livre 2008</w:t>
            </w:r>
          </w:p>
        </w:tc>
      </w:tr>
      <w:tr w:rsidR="00E361E1" w:rsidRPr="00E361E1" w14:paraId="593D50AC" w14:textId="77777777" w:rsidTr="00BE5D5C">
        <w:tc>
          <w:tcPr>
            <w:tcW w:w="2000" w:type="pct"/>
            <w:shd w:val="clear" w:color="auto" w:fill="auto"/>
          </w:tcPr>
          <w:p w14:paraId="7CDDBA2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3000" w:type="pct"/>
            <w:shd w:val="clear" w:color="auto" w:fill="auto"/>
          </w:tcPr>
          <w:p w14:paraId="4731B6C4" w14:textId="15903E3A" w:rsidR="00223887" w:rsidRPr="00E361E1" w:rsidRDefault="00223887" w:rsidP="009A58E0">
            <w:pPr>
              <w:rPr>
                <w:rFonts w:ascii="Times New Roman" w:hAnsi="Times New Roman" w:cs="Times New Roman"/>
              </w:rPr>
            </w:pPr>
            <w:r w:rsidRPr="00E361E1">
              <w:rPr>
                <w:rFonts w:ascii="Times New Roman" w:hAnsi="Times New Roman" w:cs="Times New Roman"/>
              </w:rPr>
              <w:t>wykład, dyskusja, prezentacja, konwersacja,</w:t>
            </w:r>
            <w:r w:rsidR="009A58E0"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37ECA192" w14:textId="77777777" w:rsidTr="00BE5D5C">
        <w:tc>
          <w:tcPr>
            <w:tcW w:w="2000" w:type="pct"/>
            <w:shd w:val="clear" w:color="auto" w:fill="auto"/>
          </w:tcPr>
          <w:p w14:paraId="204CBDAA"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00" w:type="pct"/>
            <w:shd w:val="clear" w:color="auto" w:fill="auto"/>
          </w:tcPr>
          <w:p w14:paraId="3B14DACE"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2A1AE595"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64E64950"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71976723"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U4 –ocena prezentacji ustnej</w:t>
            </w:r>
          </w:p>
          <w:p w14:paraId="585CAB31"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76204BD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3D7E78CA" w14:textId="59AFED3E"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6D73ABB2" w14:textId="77777777" w:rsidTr="00BE5D5C">
        <w:tc>
          <w:tcPr>
            <w:tcW w:w="2000" w:type="pct"/>
            <w:shd w:val="clear" w:color="auto" w:fill="auto"/>
          </w:tcPr>
          <w:p w14:paraId="0BFF1CC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54FEF33A" w14:textId="77777777" w:rsidR="00223887" w:rsidRPr="00E361E1" w:rsidRDefault="00223887" w:rsidP="009A58E0">
            <w:pPr>
              <w:rPr>
                <w:rFonts w:ascii="Times New Roman" w:hAnsi="Times New Roman" w:cs="Times New Roman"/>
              </w:rPr>
            </w:pPr>
          </w:p>
          <w:p w14:paraId="53C5CD1D" w14:textId="77777777" w:rsidR="00223887" w:rsidRPr="00E361E1" w:rsidRDefault="00223887" w:rsidP="009A58E0">
            <w:pPr>
              <w:rPr>
                <w:rFonts w:ascii="Times New Roman" w:hAnsi="Times New Roman" w:cs="Times New Roman"/>
              </w:rPr>
            </w:pPr>
          </w:p>
        </w:tc>
        <w:tc>
          <w:tcPr>
            <w:tcW w:w="3000" w:type="pct"/>
            <w:shd w:val="clear" w:color="auto" w:fill="auto"/>
          </w:tcPr>
          <w:p w14:paraId="665AB197"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405BE8D0"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35%</w:t>
            </w:r>
          </w:p>
          <w:p w14:paraId="20FF502D"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prezentacja ustna – 65%</w:t>
            </w:r>
          </w:p>
          <w:p w14:paraId="7DB3954D" w14:textId="77777777" w:rsidR="00223887" w:rsidRPr="00E361E1" w:rsidRDefault="00223887" w:rsidP="009A58E0">
            <w:pPr>
              <w:jc w:val="both"/>
              <w:rPr>
                <w:rFonts w:ascii="Times New Roman" w:hAnsi="Times New Roman" w:cs="Times New Roman"/>
              </w:rPr>
            </w:pPr>
            <w:r w:rsidRPr="00E361E1">
              <w:rPr>
                <w:rFonts w:ascii="Times New Roman" w:eastAsiaTheme="minorHAnsi" w:hAnsi="Times New Roman" w:cs="Times New Roman"/>
                <w:lang w:eastAsia="en-US"/>
              </w:rPr>
              <w:t>Student może uzyskać ocenę wyższą o pół stopnia, jeżeli wykazał się 100% frekwencją oraz wielokrotną aktywnością w czasie zajęć.</w:t>
            </w:r>
          </w:p>
        </w:tc>
      </w:tr>
      <w:tr w:rsidR="00E361E1" w:rsidRPr="00E361E1" w14:paraId="6FC70183" w14:textId="77777777" w:rsidTr="00BE5D5C">
        <w:trPr>
          <w:trHeight w:val="699"/>
        </w:trPr>
        <w:tc>
          <w:tcPr>
            <w:tcW w:w="2000" w:type="pct"/>
            <w:shd w:val="clear" w:color="auto" w:fill="auto"/>
          </w:tcPr>
          <w:p w14:paraId="098ECE45" w14:textId="77777777" w:rsidR="008D550F" w:rsidRPr="00E361E1" w:rsidRDefault="008D550F" w:rsidP="009A58E0">
            <w:pPr>
              <w:jc w:val="both"/>
              <w:rPr>
                <w:rFonts w:ascii="Times New Roman" w:hAnsi="Times New Roman" w:cs="Times New Roman"/>
              </w:rPr>
            </w:pPr>
            <w:r w:rsidRPr="00E361E1">
              <w:rPr>
                <w:rFonts w:ascii="Times New Roman" w:hAnsi="Times New Roman" w:cs="Times New Roman"/>
              </w:rPr>
              <w:t>Bilans punktów ECTS</w:t>
            </w:r>
          </w:p>
        </w:tc>
        <w:tc>
          <w:tcPr>
            <w:tcW w:w="3000" w:type="pct"/>
            <w:shd w:val="clear" w:color="auto" w:fill="auto"/>
          </w:tcPr>
          <w:p w14:paraId="6C671E68"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KONTAKTOWE:</w:t>
            </w:r>
          </w:p>
          <w:p w14:paraId="4B065A0A"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Udział w ćwiczeniach:          16 godz.</w:t>
            </w:r>
          </w:p>
          <w:p w14:paraId="4DB91EF4"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RAZEM KONTAKTOWE:     16 godz. / 0,6 ECTS</w:t>
            </w:r>
          </w:p>
          <w:p w14:paraId="51E55101" w14:textId="77777777" w:rsidR="008D550F" w:rsidRPr="00E361E1" w:rsidRDefault="008D550F" w:rsidP="009A58E0">
            <w:pPr>
              <w:rPr>
                <w:rFonts w:ascii="Times New Roman" w:hAnsi="Times New Roman" w:cs="Times New Roman"/>
              </w:rPr>
            </w:pPr>
          </w:p>
          <w:p w14:paraId="65616F73"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NIEKONTAKTOWE:</w:t>
            </w:r>
          </w:p>
          <w:p w14:paraId="65FD71AE"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Przygotowanie do zajęć:       20 godz.</w:t>
            </w:r>
          </w:p>
          <w:p w14:paraId="46FF176C"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Przygotowanie prezentacji:   14 godz.</w:t>
            </w:r>
          </w:p>
          <w:p w14:paraId="433263B3"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RAZEM NIEKONTAKTOWE:  34 godz. / 1,4  ECTS</w:t>
            </w:r>
          </w:p>
          <w:p w14:paraId="7F279F38"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 xml:space="preserve">                          </w:t>
            </w:r>
          </w:p>
          <w:p w14:paraId="4FD31485" w14:textId="2E141557" w:rsidR="008D550F" w:rsidRPr="00E361E1" w:rsidRDefault="008D550F" w:rsidP="009A58E0">
            <w:pPr>
              <w:rPr>
                <w:rFonts w:ascii="Times New Roman" w:hAnsi="Times New Roman" w:cs="Times New Roman"/>
              </w:rPr>
            </w:pPr>
            <w:r w:rsidRPr="00E361E1">
              <w:rPr>
                <w:rFonts w:ascii="Times New Roman" w:hAnsi="Times New Roman" w:cs="Times New Roman"/>
              </w:rPr>
              <w:t>Łączny nakład pracy studenta to 50 godz. co odpowiada  2 punktom ECTS</w:t>
            </w:r>
          </w:p>
        </w:tc>
      </w:tr>
      <w:tr w:rsidR="008D550F" w:rsidRPr="00E361E1" w14:paraId="4B52999B" w14:textId="77777777" w:rsidTr="00BE5D5C">
        <w:trPr>
          <w:trHeight w:val="428"/>
        </w:trPr>
        <w:tc>
          <w:tcPr>
            <w:tcW w:w="2000" w:type="pct"/>
            <w:shd w:val="clear" w:color="auto" w:fill="auto"/>
          </w:tcPr>
          <w:p w14:paraId="4091FE91"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00" w:type="pct"/>
            <w:shd w:val="clear" w:color="auto" w:fill="auto"/>
          </w:tcPr>
          <w:p w14:paraId="026B4011"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 udział w ćwiczeniach – 16 godzin</w:t>
            </w:r>
          </w:p>
          <w:p w14:paraId="3B692238" w14:textId="67857D67" w:rsidR="008D550F" w:rsidRPr="00E361E1" w:rsidRDefault="008D550F" w:rsidP="009A58E0">
            <w:pPr>
              <w:rPr>
                <w:rFonts w:ascii="Times New Roman" w:hAnsi="Times New Roman" w:cs="Times New Roman"/>
              </w:rPr>
            </w:pPr>
            <w:r w:rsidRPr="00E361E1">
              <w:rPr>
                <w:rFonts w:ascii="Times New Roman" w:hAnsi="Times New Roman" w:cs="Times New Roman"/>
              </w:rPr>
              <w:t>Łącznie 16 godz. co odpowiada 0,6 punktom ECTS</w:t>
            </w:r>
          </w:p>
        </w:tc>
      </w:tr>
    </w:tbl>
    <w:p w14:paraId="3ADBB24A" w14:textId="77777777" w:rsidR="00223887" w:rsidRPr="00E361E1" w:rsidRDefault="00223887" w:rsidP="009A58E0">
      <w:pPr>
        <w:rPr>
          <w:rFonts w:ascii="Times New Roman" w:hAnsi="Times New Roman" w:cs="Times New Roman"/>
        </w:rPr>
      </w:pPr>
    </w:p>
    <w:p w14:paraId="3A761D07" w14:textId="5D77F4DC" w:rsidR="00223887" w:rsidRPr="00E361E1" w:rsidRDefault="00223887"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lastRenderedPageBreak/>
        <w:t xml:space="preserve">Karta opisu zajęć z modułu język rosyjski </w:t>
      </w:r>
      <w:r w:rsidR="009A58E0" w:rsidRPr="00E361E1">
        <w:rPr>
          <w:rFonts w:ascii="Times New Roman" w:hAnsi="Times New Roman" w:cs="Times New Roman"/>
          <w:b/>
          <w:sz w:val="28"/>
          <w:lang w:val="pl-PL"/>
        </w:rPr>
        <w:t>pierwszy</w:t>
      </w:r>
      <w:r w:rsidR="009A58E0" w:rsidRPr="00E361E1">
        <w:rPr>
          <w:rFonts w:ascii="Times New Roman" w:hAnsi="Times New Roman" w:cs="Times New Roman"/>
          <w:b/>
          <w:sz w:val="28"/>
          <w:szCs w:val="28"/>
          <w:lang w:val="pl-PL"/>
        </w:rPr>
        <w:t xml:space="preserve"> </w:t>
      </w:r>
      <w:r w:rsidRPr="00E361E1">
        <w:rPr>
          <w:rFonts w:ascii="Times New Roman" w:hAnsi="Times New Roman" w:cs="Times New Roman"/>
          <w:b/>
          <w:sz w:val="28"/>
          <w:szCs w:val="28"/>
          <w:lang w:val="pl-PL"/>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E361E1" w:rsidRPr="00E361E1" w14:paraId="53832EDD" w14:textId="77777777" w:rsidTr="00BE5D5C">
        <w:tc>
          <w:tcPr>
            <w:tcW w:w="2000" w:type="pct"/>
            <w:shd w:val="clear" w:color="auto" w:fill="auto"/>
          </w:tcPr>
          <w:p w14:paraId="0A1FD95F" w14:textId="43CBCDE0"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00" w:type="pct"/>
            <w:shd w:val="clear" w:color="auto" w:fill="auto"/>
          </w:tcPr>
          <w:p w14:paraId="02E2D7F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7E6D3AFD" w14:textId="77777777" w:rsidTr="00BE5D5C">
        <w:tc>
          <w:tcPr>
            <w:tcW w:w="2000" w:type="pct"/>
            <w:shd w:val="clear" w:color="auto" w:fill="auto"/>
          </w:tcPr>
          <w:p w14:paraId="6AA9A6D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00" w:type="pct"/>
            <w:shd w:val="clear" w:color="auto" w:fill="auto"/>
          </w:tcPr>
          <w:p w14:paraId="097316D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Język obcy specjalistyczny 1– Rosyjski B2+</w:t>
            </w:r>
          </w:p>
          <w:p w14:paraId="1F403CE7" w14:textId="77777777" w:rsidR="00223887" w:rsidRPr="00E361E1" w:rsidRDefault="00223887" w:rsidP="009A58E0">
            <w:pPr>
              <w:rPr>
                <w:rFonts w:ascii="Times New Roman" w:hAnsi="Times New Roman" w:cs="Times New Roman"/>
                <w:lang w:val="en-GB"/>
              </w:rPr>
            </w:pPr>
            <w:r w:rsidRPr="00E361E1">
              <w:rPr>
                <w:rFonts w:ascii="Times New Roman" w:hAnsi="Times New Roman" w:cs="Times New Roman"/>
                <w:lang w:val="en-US"/>
              </w:rPr>
              <w:t>Foreign Language - specialist terminology 1– Russian B2+</w:t>
            </w:r>
          </w:p>
        </w:tc>
      </w:tr>
      <w:tr w:rsidR="00E361E1" w:rsidRPr="00E361E1" w14:paraId="3DCFA9CD" w14:textId="77777777" w:rsidTr="00BE5D5C">
        <w:tc>
          <w:tcPr>
            <w:tcW w:w="2000" w:type="pct"/>
            <w:shd w:val="clear" w:color="auto" w:fill="auto"/>
          </w:tcPr>
          <w:p w14:paraId="36349510" w14:textId="359A1143"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Język wykładowy </w:t>
            </w:r>
          </w:p>
        </w:tc>
        <w:tc>
          <w:tcPr>
            <w:tcW w:w="3000" w:type="pct"/>
            <w:shd w:val="clear" w:color="auto" w:fill="auto"/>
          </w:tcPr>
          <w:p w14:paraId="1A47568A" w14:textId="77777777" w:rsidR="00223887" w:rsidRPr="00E361E1" w:rsidRDefault="00223887" w:rsidP="009A58E0">
            <w:pPr>
              <w:rPr>
                <w:rFonts w:ascii="Times New Roman" w:hAnsi="Times New Roman" w:cs="Times New Roman"/>
                <w:lang w:val="en-GB"/>
              </w:rPr>
            </w:pPr>
            <w:r w:rsidRPr="00E361E1">
              <w:rPr>
                <w:rFonts w:ascii="Times New Roman" w:hAnsi="Times New Roman" w:cs="Times New Roman"/>
                <w:lang w:val="en-GB"/>
              </w:rPr>
              <w:t>rosyjski</w:t>
            </w:r>
          </w:p>
        </w:tc>
      </w:tr>
      <w:tr w:rsidR="00E361E1" w:rsidRPr="00E361E1" w14:paraId="06FFCB3F" w14:textId="77777777" w:rsidTr="00BE5D5C">
        <w:tc>
          <w:tcPr>
            <w:tcW w:w="2000" w:type="pct"/>
            <w:shd w:val="clear" w:color="auto" w:fill="auto"/>
          </w:tcPr>
          <w:p w14:paraId="5D7B4B7D" w14:textId="72950DE1"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00" w:type="pct"/>
            <w:shd w:val="clear" w:color="auto" w:fill="auto"/>
          </w:tcPr>
          <w:p w14:paraId="5E0BD53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288D46BF" w14:textId="77777777" w:rsidTr="00BE5D5C">
        <w:tc>
          <w:tcPr>
            <w:tcW w:w="2000" w:type="pct"/>
            <w:shd w:val="clear" w:color="auto" w:fill="auto"/>
          </w:tcPr>
          <w:p w14:paraId="1E24D3B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Poziom studiów</w:t>
            </w:r>
          </w:p>
        </w:tc>
        <w:tc>
          <w:tcPr>
            <w:tcW w:w="3000" w:type="pct"/>
            <w:shd w:val="clear" w:color="auto" w:fill="auto"/>
          </w:tcPr>
          <w:p w14:paraId="05DA737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5588EC1F" w14:textId="77777777" w:rsidTr="00BE5D5C">
        <w:tc>
          <w:tcPr>
            <w:tcW w:w="2000" w:type="pct"/>
            <w:shd w:val="clear" w:color="auto" w:fill="auto"/>
          </w:tcPr>
          <w:p w14:paraId="7CBC8480" w14:textId="5B426912" w:rsidR="00223887" w:rsidRPr="00E361E1" w:rsidRDefault="00223887" w:rsidP="009A58E0">
            <w:pPr>
              <w:rPr>
                <w:rFonts w:ascii="Times New Roman" w:hAnsi="Times New Roman" w:cs="Times New Roman"/>
              </w:rPr>
            </w:pPr>
            <w:r w:rsidRPr="00E361E1">
              <w:rPr>
                <w:rFonts w:ascii="Times New Roman" w:hAnsi="Times New Roman" w:cs="Times New Roman"/>
              </w:rPr>
              <w:t>Forma studiów</w:t>
            </w:r>
          </w:p>
        </w:tc>
        <w:tc>
          <w:tcPr>
            <w:tcW w:w="3000" w:type="pct"/>
            <w:shd w:val="clear" w:color="auto" w:fill="auto"/>
          </w:tcPr>
          <w:p w14:paraId="67341EA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09B9F1EF" w14:textId="77777777" w:rsidTr="00BE5D5C">
        <w:tc>
          <w:tcPr>
            <w:tcW w:w="2000" w:type="pct"/>
            <w:shd w:val="clear" w:color="auto" w:fill="auto"/>
          </w:tcPr>
          <w:p w14:paraId="00D739F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Rok studiów dla kierunku</w:t>
            </w:r>
          </w:p>
        </w:tc>
        <w:tc>
          <w:tcPr>
            <w:tcW w:w="3000" w:type="pct"/>
            <w:shd w:val="clear" w:color="auto" w:fill="auto"/>
          </w:tcPr>
          <w:p w14:paraId="5BD8080E"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I</w:t>
            </w:r>
          </w:p>
        </w:tc>
      </w:tr>
      <w:tr w:rsidR="00E361E1" w:rsidRPr="00E361E1" w14:paraId="23C821C0" w14:textId="77777777" w:rsidTr="00BE5D5C">
        <w:tc>
          <w:tcPr>
            <w:tcW w:w="2000" w:type="pct"/>
            <w:shd w:val="clear" w:color="auto" w:fill="auto"/>
          </w:tcPr>
          <w:p w14:paraId="3D830B8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Semestr dla kierunku</w:t>
            </w:r>
          </w:p>
        </w:tc>
        <w:tc>
          <w:tcPr>
            <w:tcW w:w="3000" w:type="pct"/>
            <w:shd w:val="clear" w:color="auto" w:fill="auto"/>
          </w:tcPr>
          <w:p w14:paraId="675E329A"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p>
        </w:tc>
      </w:tr>
      <w:tr w:rsidR="00E361E1" w:rsidRPr="00E361E1" w14:paraId="18FB657F" w14:textId="77777777" w:rsidTr="00BE5D5C">
        <w:tc>
          <w:tcPr>
            <w:tcW w:w="2000" w:type="pct"/>
            <w:shd w:val="clear" w:color="auto" w:fill="auto"/>
          </w:tcPr>
          <w:p w14:paraId="4FC39A7E"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00" w:type="pct"/>
            <w:shd w:val="clear" w:color="auto" w:fill="auto"/>
          </w:tcPr>
          <w:p w14:paraId="1E0AA22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 (0,6/1,4)</w:t>
            </w:r>
          </w:p>
        </w:tc>
      </w:tr>
      <w:tr w:rsidR="00E361E1" w:rsidRPr="00E361E1" w14:paraId="36E57F7E" w14:textId="77777777" w:rsidTr="00BE5D5C">
        <w:tc>
          <w:tcPr>
            <w:tcW w:w="2000" w:type="pct"/>
            <w:shd w:val="clear" w:color="auto" w:fill="auto"/>
          </w:tcPr>
          <w:p w14:paraId="7F717CDE"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00" w:type="pct"/>
            <w:shd w:val="clear" w:color="auto" w:fill="auto"/>
          </w:tcPr>
          <w:p w14:paraId="3FD058A5"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mgr Daniel Zagrodnik</w:t>
            </w:r>
          </w:p>
        </w:tc>
      </w:tr>
      <w:tr w:rsidR="00E361E1" w:rsidRPr="00E361E1" w14:paraId="2AEEEC77" w14:textId="77777777" w:rsidTr="00BE5D5C">
        <w:tc>
          <w:tcPr>
            <w:tcW w:w="2000" w:type="pct"/>
            <w:shd w:val="clear" w:color="auto" w:fill="auto"/>
          </w:tcPr>
          <w:p w14:paraId="755E1ED5" w14:textId="1DC5CCF4" w:rsidR="00223887" w:rsidRPr="00E361E1" w:rsidRDefault="00223887" w:rsidP="009A58E0">
            <w:pPr>
              <w:rPr>
                <w:rFonts w:ascii="Times New Roman" w:hAnsi="Times New Roman" w:cs="Times New Roman"/>
              </w:rPr>
            </w:pPr>
            <w:r w:rsidRPr="00E361E1">
              <w:rPr>
                <w:rFonts w:ascii="Times New Roman" w:hAnsi="Times New Roman" w:cs="Times New Roman"/>
              </w:rPr>
              <w:t>Jednostka oferująca moduł</w:t>
            </w:r>
          </w:p>
        </w:tc>
        <w:tc>
          <w:tcPr>
            <w:tcW w:w="3000" w:type="pct"/>
            <w:shd w:val="clear" w:color="auto" w:fill="auto"/>
          </w:tcPr>
          <w:p w14:paraId="36D1D541"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1E5372DD" w14:textId="77777777" w:rsidTr="00BE5D5C">
        <w:tc>
          <w:tcPr>
            <w:tcW w:w="2000" w:type="pct"/>
            <w:shd w:val="clear" w:color="auto" w:fill="auto"/>
          </w:tcPr>
          <w:p w14:paraId="2AF2608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Cel modułu</w:t>
            </w:r>
          </w:p>
          <w:p w14:paraId="2F6D1572" w14:textId="77777777" w:rsidR="00223887" w:rsidRPr="00E361E1" w:rsidRDefault="00223887" w:rsidP="009A58E0">
            <w:pPr>
              <w:rPr>
                <w:rFonts w:ascii="Times New Roman" w:hAnsi="Times New Roman" w:cs="Times New Roman"/>
              </w:rPr>
            </w:pPr>
          </w:p>
        </w:tc>
        <w:tc>
          <w:tcPr>
            <w:tcW w:w="3000" w:type="pct"/>
            <w:shd w:val="clear" w:color="auto" w:fill="auto"/>
          </w:tcPr>
          <w:p w14:paraId="06DC956D"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Rozwinięcie kompetencji językowych na poziome B2+ Europejskiego Systemu Opisu Kształcenie Językowego (CEFR). Podniesienie kompetencji językowych w zakresie słownictwa specjalistycznego.</w:t>
            </w:r>
          </w:p>
          <w:p w14:paraId="575D365C"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Rozwijanie umiejętności poprawnej komunikacji w środowisku zawodowym.</w:t>
            </w:r>
          </w:p>
          <w:p w14:paraId="2DFB575E"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Przekazanie wiedzy niezbędnej do stosowania zaawansowanych struktur gramatycznych oraz technik pracy z obcojęzycznym tekstem źródłowym. </w:t>
            </w:r>
          </w:p>
        </w:tc>
      </w:tr>
      <w:tr w:rsidR="00E361E1" w:rsidRPr="00E361E1" w14:paraId="76EEB940" w14:textId="77777777" w:rsidTr="00BE5D5C">
        <w:trPr>
          <w:trHeight w:val="236"/>
        </w:trPr>
        <w:tc>
          <w:tcPr>
            <w:tcW w:w="2000" w:type="pct"/>
            <w:vMerge w:val="restart"/>
            <w:shd w:val="clear" w:color="auto" w:fill="auto"/>
          </w:tcPr>
          <w:p w14:paraId="026A473B"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00" w:type="pct"/>
            <w:shd w:val="clear" w:color="auto" w:fill="auto"/>
          </w:tcPr>
          <w:p w14:paraId="423B45BA"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42B175A7" w14:textId="77777777" w:rsidTr="00BE5D5C">
        <w:trPr>
          <w:trHeight w:val="233"/>
        </w:trPr>
        <w:tc>
          <w:tcPr>
            <w:tcW w:w="2000" w:type="pct"/>
            <w:vMerge/>
            <w:shd w:val="clear" w:color="auto" w:fill="auto"/>
          </w:tcPr>
          <w:p w14:paraId="3F45C46F"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728DBDA6"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p>
        </w:tc>
      </w:tr>
      <w:tr w:rsidR="00E361E1" w:rsidRPr="00E361E1" w14:paraId="37C64930" w14:textId="77777777" w:rsidTr="00BE5D5C">
        <w:trPr>
          <w:trHeight w:val="233"/>
        </w:trPr>
        <w:tc>
          <w:tcPr>
            <w:tcW w:w="2000" w:type="pct"/>
            <w:vMerge/>
            <w:shd w:val="clear" w:color="auto" w:fill="auto"/>
          </w:tcPr>
          <w:p w14:paraId="2CFB5452"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40DEA0A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w:t>
            </w:r>
          </w:p>
        </w:tc>
      </w:tr>
      <w:tr w:rsidR="00E361E1" w:rsidRPr="00E361E1" w14:paraId="1FBEB2D3" w14:textId="77777777" w:rsidTr="00BE5D5C">
        <w:trPr>
          <w:trHeight w:val="233"/>
        </w:trPr>
        <w:tc>
          <w:tcPr>
            <w:tcW w:w="2000" w:type="pct"/>
            <w:vMerge/>
            <w:shd w:val="clear" w:color="auto" w:fill="auto"/>
          </w:tcPr>
          <w:p w14:paraId="4CF28F74"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107626E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36BCCAC4" w14:textId="77777777" w:rsidTr="00BE5D5C">
        <w:trPr>
          <w:trHeight w:val="233"/>
        </w:trPr>
        <w:tc>
          <w:tcPr>
            <w:tcW w:w="2000" w:type="pct"/>
            <w:vMerge/>
            <w:shd w:val="clear" w:color="auto" w:fill="auto"/>
          </w:tcPr>
          <w:p w14:paraId="71DF12C1"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15DF689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U1.  Posiada umiejętność sprawnej komunikacji w środowisku zawodowym i sytuacjach życia codziennego.</w:t>
            </w:r>
          </w:p>
        </w:tc>
      </w:tr>
      <w:tr w:rsidR="00E361E1" w:rsidRPr="00E361E1" w14:paraId="3204894D" w14:textId="77777777" w:rsidTr="00BE5D5C">
        <w:trPr>
          <w:trHeight w:val="233"/>
        </w:trPr>
        <w:tc>
          <w:tcPr>
            <w:tcW w:w="2000" w:type="pct"/>
            <w:vMerge/>
            <w:shd w:val="clear" w:color="auto" w:fill="auto"/>
          </w:tcPr>
          <w:p w14:paraId="03BB8D7C"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4D2F7E1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U2. Potrafi dyskutować, argumentować, relacjonować i interpretować wydarzenia z życia codziennego.</w:t>
            </w:r>
          </w:p>
        </w:tc>
      </w:tr>
      <w:tr w:rsidR="00E361E1" w:rsidRPr="00E361E1" w14:paraId="14134446" w14:textId="77777777" w:rsidTr="00BE5D5C">
        <w:trPr>
          <w:trHeight w:val="233"/>
        </w:trPr>
        <w:tc>
          <w:tcPr>
            <w:tcW w:w="2000" w:type="pct"/>
            <w:vMerge/>
            <w:shd w:val="clear" w:color="auto" w:fill="auto"/>
          </w:tcPr>
          <w:p w14:paraId="7314261D"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670709E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U3. Posiada umiejętność czytania ze zrozumieniem i analizowania obcojęzycznych tekstów źródłowych z zakresu reprezentowanej dziedziny naukowej.</w:t>
            </w:r>
          </w:p>
        </w:tc>
      </w:tr>
      <w:tr w:rsidR="00E361E1" w:rsidRPr="00E361E1" w14:paraId="1A95B558" w14:textId="77777777" w:rsidTr="00BE5D5C">
        <w:trPr>
          <w:trHeight w:val="233"/>
        </w:trPr>
        <w:tc>
          <w:tcPr>
            <w:tcW w:w="2000" w:type="pct"/>
            <w:vMerge/>
            <w:shd w:val="clear" w:color="auto" w:fill="auto"/>
          </w:tcPr>
          <w:p w14:paraId="422F001B"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2023DB0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U4. Potrafi przygotować i wygłosić prezentację związaną ze studiowaną dziedziną.</w:t>
            </w:r>
          </w:p>
        </w:tc>
      </w:tr>
      <w:tr w:rsidR="00E361E1" w:rsidRPr="00E361E1" w14:paraId="39911EF9" w14:textId="77777777" w:rsidTr="00BE5D5C">
        <w:trPr>
          <w:trHeight w:val="233"/>
        </w:trPr>
        <w:tc>
          <w:tcPr>
            <w:tcW w:w="2000" w:type="pct"/>
            <w:vMerge/>
            <w:shd w:val="clear" w:color="auto" w:fill="auto"/>
          </w:tcPr>
          <w:p w14:paraId="7C5AADBB"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3DC7EB0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5DA6F359" w14:textId="77777777" w:rsidTr="00BE5D5C">
        <w:trPr>
          <w:trHeight w:val="233"/>
        </w:trPr>
        <w:tc>
          <w:tcPr>
            <w:tcW w:w="2000" w:type="pct"/>
            <w:vMerge/>
            <w:shd w:val="clear" w:color="auto" w:fill="auto"/>
          </w:tcPr>
          <w:p w14:paraId="0F5E1AB7" w14:textId="77777777" w:rsidR="00223887" w:rsidRPr="00E361E1" w:rsidRDefault="00223887" w:rsidP="009A58E0">
            <w:pPr>
              <w:rPr>
                <w:rFonts w:ascii="Times New Roman" w:hAnsi="Times New Roman" w:cs="Times New Roman"/>
                <w:highlight w:val="yellow"/>
              </w:rPr>
            </w:pPr>
          </w:p>
        </w:tc>
        <w:tc>
          <w:tcPr>
            <w:tcW w:w="3000" w:type="pct"/>
            <w:shd w:val="clear" w:color="auto" w:fill="auto"/>
          </w:tcPr>
          <w:p w14:paraId="2833934F" w14:textId="07BDB46B"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K1. </w:t>
            </w:r>
            <w:r w:rsidR="00C13ACA" w:rsidRPr="00E361E1">
              <w:rPr>
                <w:rFonts w:ascii="Times New Roman" w:hAnsi="Times New Roman" w:cs="Times New Roman"/>
              </w:rPr>
              <w:t>Jest gotów do krytycznej oceny posiadanych praktycznych umiejętności językowych.</w:t>
            </w:r>
          </w:p>
        </w:tc>
      </w:tr>
      <w:tr w:rsidR="00E361E1" w:rsidRPr="00E361E1" w14:paraId="5CA1C012" w14:textId="77777777" w:rsidTr="00BE5D5C">
        <w:tc>
          <w:tcPr>
            <w:tcW w:w="2000" w:type="pct"/>
            <w:shd w:val="clear" w:color="auto" w:fill="auto"/>
          </w:tcPr>
          <w:p w14:paraId="68D2794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00" w:type="pct"/>
            <w:shd w:val="clear" w:color="auto" w:fill="auto"/>
          </w:tcPr>
          <w:p w14:paraId="6D83210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U1 – TR_U011, TR_U012</w:t>
            </w:r>
          </w:p>
          <w:p w14:paraId="5A972F5C"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U2 – TR_U011, TR_U012</w:t>
            </w:r>
          </w:p>
          <w:p w14:paraId="7500B536"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U3 – TR_U011</w:t>
            </w:r>
          </w:p>
          <w:p w14:paraId="3734BBD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U4 - TR_U011, TR_U012</w:t>
            </w:r>
          </w:p>
          <w:p w14:paraId="7D165402"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63349668" w14:textId="77777777" w:rsidTr="00BE5D5C">
        <w:tc>
          <w:tcPr>
            <w:tcW w:w="2000" w:type="pct"/>
            <w:shd w:val="clear" w:color="auto" w:fill="auto"/>
          </w:tcPr>
          <w:p w14:paraId="4452496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00" w:type="pct"/>
            <w:shd w:val="clear" w:color="auto" w:fill="auto"/>
          </w:tcPr>
          <w:p w14:paraId="23D5FC16"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4897729F" w14:textId="77777777" w:rsidTr="00BE5D5C">
        <w:tc>
          <w:tcPr>
            <w:tcW w:w="2000" w:type="pct"/>
            <w:shd w:val="clear" w:color="auto" w:fill="auto"/>
          </w:tcPr>
          <w:p w14:paraId="737AF96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lastRenderedPageBreak/>
              <w:t xml:space="preserve">Wymagania wstępne i dodatkowe </w:t>
            </w:r>
          </w:p>
        </w:tc>
        <w:tc>
          <w:tcPr>
            <w:tcW w:w="3000" w:type="pct"/>
            <w:shd w:val="clear" w:color="auto" w:fill="auto"/>
          </w:tcPr>
          <w:p w14:paraId="4FBE0A21"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Znajomość języka obcego na poziomie minimum B2 według Europejskiego Systemu Opisu Kształcenia Językowego</w:t>
            </w:r>
          </w:p>
        </w:tc>
      </w:tr>
      <w:tr w:rsidR="00E361E1" w:rsidRPr="00E361E1" w14:paraId="31CF8E1E" w14:textId="77777777" w:rsidTr="00BE5D5C">
        <w:tc>
          <w:tcPr>
            <w:tcW w:w="2000" w:type="pct"/>
            <w:shd w:val="clear" w:color="auto" w:fill="auto"/>
          </w:tcPr>
          <w:p w14:paraId="7515276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Treści programowe modułu </w:t>
            </w:r>
          </w:p>
          <w:p w14:paraId="4795C554" w14:textId="77777777" w:rsidR="00223887" w:rsidRPr="00E361E1" w:rsidRDefault="00223887" w:rsidP="009A58E0">
            <w:pPr>
              <w:rPr>
                <w:rFonts w:ascii="Times New Roman" w:hAnsi="Times New Roman" w:cs="Times New Roman"/>
              </w:rPr>
            </w:pPr>
          </w:p>
        </w:tc>
        <w:tc>
          <w:tcPr>
            <w:tcW w:w="3000" w:type="pct"/>
            <w:shd w:val="clear" w:color="auto" w:fill="auto"/>
          </w:tcPr>
          <w:p w14:paraId="57C00DCB"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Prowadzone w ramach modułu zajęcia obejmują rozszerzenie słownictwa specjalistycznego z reprezentowanej dyscypliny naukowej, studenci zostaną przygotowani do czytania ze zrozumieniem literatury fachowej i samodzielnej pracy z tekstem źródłowym oraz do przygotowania i wygłoszenia prezentacji związanej ze studiowaną dziedziną wiedzy. </w:t>
            </w:r>
          </w:p>
          <w:p w14:paraId="7DDDFC42"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W czasie ćwiczeń zostanie poszerzone również słownictwo oraz przećwiczone wcześniej nabyte umiejętności w zakresie autoprezentacji, zainteresowań, życia w społeczeństwie, nowoczesnych technologii oraz pracy zawodowej. </w:t>
            </w:r>
          </w:p>
          <w:p w14:paraId="13795C1D" w14:textId="04F734B9"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Moduł obejmuje również ćwiczenie zaawansowanych struktur gramatycznych i leksykalnych celem osiągnięcia przez studenta sprawnej komunikacji. </w:t>
            </w:r>
          </w:p>
        </w:tc>
      </w:tr>
      <w:tr w:rsidR="00E361E1" w:rsidRPr="00E361E1" w14:paraId="29FF5268" w14:textId="77777777" w:rsidTr="00BE5D5C">
        <w:tc>
          <w:tcPr>
            <w:tcW w:w="2000" w:type="pct"/>
            <w:shd w:val="clear" w:color="auto" w:fill="auto"/>
          </w:tcPr>
          <w:p w14:paraId="028BD69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000" w:type="pct"/>
            <w:shd w:val="clear" w:color="auto" w:fill="auto"/>
          </w:tcPr>
          <w:p w14:paraId="49B503FA" w14:textId="77777777" w:rsidR="00223887" w:rsidRPr="00E361E1" w:rsidRDefault="00223887" w:rsidP="009A58E0">
            <w:pPr>
              <w:pStyle w:val="Bezodstpw"/>
            </w:pPr>
            <w:r w:rsidRPr="00E361E1">
              <w:t>Literatura podstawowa:</w:t>
            </w:r>
          </w:p>
          <w:p w14:paraId="4066577A" w14:textId="77777777" w:rsidR="00223887" w:rsidRPr="00E361E1" w:rsidRDefault="00223887" w:rsidP="009A58E0">
            <w:pPr>
              <w:pStyle w:val="Akapitzlist"/>
              <w:numPr>
                <w:ilvl w:val="0"/>
                <w:numId w:val="31"/>
              </w:numPr>
            </w:pPr>
            <w:r w:rsidRPr="00E361E1">
              <w:t>1.S.Czernyszow, A.Czernyszowa Pojechali 2.1, 2.2- Złatoust, Sanki-Petersburg 2014</w:t>
            </w:r>
          </w:p>
          <w:p w14:paraId="3136C301" w14:textId="77777777" w:rsidR="00223887" w:rsidRPr="00E361E1" w:rsidRDefault="00223887" w:rsidP="009A58E0">
            <w:pPr>
              <w:pStyle w:val="Bezodstpw"/>
            </w:pPr>
            <w:r w:rsidRPr="00E361E1">
              <w:t>Literatura uzupełniająca:</w:t>
            </w:r>
          </w:p>
          <w:p w14:paraId="1CE3D57B" w14:textId="77777777" w:rsidR="00223887" w:rsidRPr="00E361E1" w:rsidRDefault="00223887" w:rsidP="009A58E0">
            <w:pPr>
              <w:pStyle w:val="Bezodstpw"/>
              <w:numPr>
                <w:ilvl w:val="0"/>
                <w:numId w:val="30"/>
              </w:numPr>
            </w:pPr>
            <w:r w:rsidRPr="00E361E1">
              <w:t>Zbiór tekstów specjalistycznych przygotowanych przez wykładowców CNJOiC</w:t>
            </w:r>
          </w:p>
          <w:p w14:paraId="6B819A89" w14:textId="77777777" w:rsidR="00223887" w:rsidRPr="00E361E1" w:rsidRDefault="00223887" w:rsidP="009A58E0">
            <w:pPr>
              <w:numPr>
                <w:ilvl w:val="0"/>
                <w:numId w:val="30"/>
              </w:numPr>
              <w:shd w:val="clear" w:color="auto" w:fill="FFFFFF"/>
              <w:rPr>
                <w:rFonts w:ascii="Times New Roman" w:hAnsi="Times New Roman" w:cs="Times New Roman"/>
                <w:lang w:eastAsia="en-US"/>
              </w:rPr>
            </w:pPr>
            <w:r w:rsidRPr="00E361E1">
              <w:rPr>
                <w:rFonts w:ascii="Times New Roman" w:hAnsi="Times New Roman" w:cs="Times New Roman"/>
                <w:lang w:eastAsia="en-US"/>
              </w:rPr>
              <w:t>M.Cieplicka "Ruskij Jazyk.Kompendium tematyczno-leksykalne",WARGOS 2007</w:t>
            </w:r>
          </w:p>
          <w:p w14:paraId="66126537" w14:textId="77777777" w:rsidR="00223887" w:rsidRPr="00E361E1" w:rsidRDefault="00223887" w:rsidP="009A58E0">
            <w:pPr>
              <w:pStyle w:val="Bezodstpw"/>
              <w:numPr>
                <w:ilvl w:val="0"/>
                <w:numId w:val="30"/>
              </w:numPr>
            </w:pPr>
            <w:r w:rsidRPr="00E361E1">
              <w:t>A.Buczek "Rosyjski w biznesie", EDGARD 2009</w:t>
            </w:r>
          </w:p>
          <w:p w14:paraId="6AC1DB1A" w14:textId="77777777" w:rsidR="00223887" w:rsidRPr="00E361E1" w:rsidRDefault="00223887" w:rsidP="009A58E0">
            <w:pPr>
              <w:pStyle w:val="Akapitzlist"/>
              <w:numPr>
                <w:ilvl w:val="0"/>
                <w:numId w:val="30"/>
              </w:numPr>
              <w:rPr>
                <w:lang w:val="ru-RU"/>
              </w:rPr>
            </w:pPr>
            <w:r w:rsidRPr="00E361E1">
              <w:rPr>
                <w:lang w:val="ru-RU"/>
              </w:rPr>
              <w:t>В.Л Шуников.- Говорит и показывает Россия -курс аудирования на материале теленовостей- Русский язык курсы 2012</w:t>
            </w:r>
          </w:p>
        </w:tc>
      </w:tr>
      <w:tr w:rsidR="00E361E1" w:rsidRPr="00E361E1" w14:paraId="5470DC97" w14:textId="77777777" w:rsidTr="00BE5D5C">
        <w:tc>
          <w:tcPr>
            <w:tcW w:w="2000" w:type="pct"/>
            <w:shd w:val="clear" w:color="auto" w:fill="auto"/>
          </w:tcPr>
          <w:p w14:paraId="4309311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3000" w:type="pct"/>
            <w:shd w:val="clear" w:color="auto" w:fill="auto"/>
          </w:tcPr>
          <w:p w14:paraId="44E3062E" w14:textId="2C2EFD30" w:rsidR="00223887" w:rsidRPr="00E361E1" w:rsidRDefault="00223887" w:rsidP="009A58E0">
            <w:pPr>
              <w:rPr>
                <w:rFonts w:ascii="Times New Roman" w:hAnsi="Times New Roman" w:cs="Times New Roman"/>
              </w:rPr>
            </w:pPr>
            <w:r w:rsidRPr="00E361E1">
              <w:rPr>
                <w:rFonts w:ascii="Times New Roman" w:hAnsi="Times New Roman" w:cs="Times New Roman"/>
              </w:rPr>
              <w:t>wykład, dyskusja, prezentacja, konwersacja,</w:t>
            </w:r>
            <w:r w:rsidR="009A58E0"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4B91D984" w14:textId="77777777" w:rsidTr="00BE5D5C">
        <w:tc>
          <w:tcPr>
            <w:tcW w:w="2000" w:type="pct"/>
            <w:shd w:val="clear" w:color="auto" w:fill="auto"/>
          </w:tcPr>
          <w:p w14:paraId="08CB6A7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00" w:type="pct"/>
            <w:shd w:val="clear" w:color="auto" w:fill="auto"/>
          </w:tcPr>
          <w:p w14:paraId="7EBF45DE"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0AE8472B"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0BFEF74B"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4F61B45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U4 –ocena prezentacji ustnej</w:t>
            </w:r>
          </w:p>
          <w:p w14:paraId="72503B01"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0AF4878F"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6109AF2A" w14:textId="21B3E4EB"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6190DDEC" w14:textId="77777777" w:rsidTr="00BE5D5C">
        <w:tc>
          <w:tcPr>
            <w:tcW w:w="2000" w:type="pct"/>
            <w:shd w:val="clear" w:color="auto" w:fill="auto"/>
          </w:tcPr>
          <w:p w14:paraId="35526F1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367C08BD" w14:textId="77777777" w:rsidR="00223887" w:rsidRPr="00E361E1" w:rsidRDefault="00223887" w:rsidP="009A58E0">
            <w:pPr>
              <w:rPr>
                <w:rFonts w:ascii="Times New Roman" w:hAnsi="Times New Roman" w:cs="Times New Roman"/>
              </w:rPr>
            </w:pPr>
          </w:p>
          <w:p w14:paraId="4F681686" w14:textId="77777777" w:rsidR="00223887" w:rsidRPr="00E361E1" w:rsidRDefault="00223887" w:rsidP="009A58E0">
            <w:pPr>
              <w:rPr>
                <w:rFonts w:ascii="Times New Roman" w:hAnsi="Times New Roman" w:cs="Times New Roman"/>
              </w:rPr>
            </w:pPr>
          </w:p>
        </w:tc>
        <w:tc>
          <w:tcPr>
            <w:tcW w:w="3000" w:type="pct"/>
            <w:shd w:val="clear" w:color="auto" w:fill="auto"/>
          </w:tcPr>
          <w:p w14:paraId="6734E0AE"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729C506B"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35%</w:t>
            </w:r>
          </w:p>
          <w:p w14:paraId="71C61792" w14:textId="77777777" w:rsidR="00223887" w:rsidRPr="00E361E1" w:rsidRDefault="00223887"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prezentacja ustna – 65%</w:t>
            </w:r>
          </w:p>
          <w:p w14:paraId="5783423C" w14:textId="77777777" w:rsidR="00223887" w:rsidRPr="00E361E1" w:rsidRDefault="00223887" w:rsidP="009A58E0">
            <w:pPr>
              <w:jc w:val="both"/>
              <w:rPr>
                <w:rFonts w:ascii="Times New Roman" w:hAnsi="Times New Roman" w:cs="Times New Roman"/>
              </w:rPr>
            </w:pPr>
            <w:r w:rsidRPr="00E361E1">
              <w:rPr>
                <w:rFonts w:ascii="Times New Roman" w:eastAsiaTheme="minorHAnsi" w:hAnsi="Times New Roman" w:cs="Times New Roman"/>
                <w:lang w:eastAsia="en-US"/>
              </w:rPr>
              <w:lastRenderedPageBreak/>
              <w:t>Student może uzyskać ocenę wyższą o pół stopnia, jeżeli wykazał się 100% frekwencją oraz wielokrotną aktywnością w czasie zajęć.</w:t>
            </w:r>
          </w:p>
        </w:tc>
      </w:tr>
      <w:tr w:rsidR="00E361E1" w:rsidRPr="00E361E1" w14:paraId="758490DD" w14:textId="77777777" w:rsidTr="00BE5D5C">
        <w:trPr>
          <w:trHeight w:val="1182"/>
        </w:trPr>
        <w:tc>
          <w:tcPr>
            <w:tcW w:w="2000" w:type="pct"/>
            <w:shd w:val="clear" w:color="auto" w:fill="auto"/>
          </w:tcPr>
          <w:p w14:paraId="0D9E96AE" w14:textId="77777777" w:rsidR="008D550F" w:rsidRPr="00E361E1" w:rsidRDefault="008D550F" w:rsidP="009A58E0">
            <w:pPr>
              <w:jc w:val="both"/>
              <w:rPr>
                <w:rFonts w:ascii="Times New Roman" w:hAnsi="Times New Roman" w:cs="Times New Roman"/>
              </w:rPr>
            </w:pPr>
            <w:r w:rsidRPr="00E361E1">
              <w:rPr>
                <w:rFonts w:ascii="Times New Roman" w:hAnsi="Times New Roman" w:cs="Times New Roman"/>
              </w:rPr>
              <w:lastRenderedPageBreak/>
              <w:t>Bilans punktów ECTS</w:t>
            </w:r>
          </w:p>
        </w:tc>
        <w:tc>
          <w:tcPr>
            <w:tcW w:w="3000" w:type="pct"/>
            <w:shd w:val="clear" w:color="auto" w:fill="auto"/>
          </w:tcPr>
          <w:p w14:paraId="561B5115"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KONTAKTOWE:</w:t>
            </w:r>
          </w:p>
          <w:p w14:paraId="710269EB"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Udział w ćwiczeniach:          16 godz.</w:t>
            </w:r>
          </w:p>
          <w:p w14:paraId="04A64DAB"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RAZEM KONTAKTOWE:     16 godz. / 0,6 ECTS</w:t>
            </w:r>
          </w:p>
          <w:p w14:paraId="7AFE3ECF" w14:textId="77777777" w:rsidR="008D550F" w:rsidRPr="00E361E1" w:rsidRDefault="008D550F" w:rsidP="009A58E0">
            <w:pPr>
              <w:rPr>
                <w:rFonts w:ascii="Times New Roman" w:hAnsi="Times New Roman" w:cs="Times New Roman"/>
              </w:rPr>
            </w:pPr>
          </w:p>
          <w:p w14:paraId="06BC730E"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NIEKONTAKTOWE:</w:t>
            </w:r>
          </w:p>
          <w:p w14:paraId="06968A46"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Przygotowanie do zajęć:       20 godz.</w:t>
            </w:r>
          </w:p>
          <w:p w14:paraId="58435D05"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Przygotowanie prezentacji:   14 godz.</w:t>
            </w:r>
          </w:p>
          <w:p w14:paraId="2B546E7F"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RAZEM NIEKONTAKTOWE:  34 godz. / 1,4  ECTS</w:t>
            </w:r>
          </w:p>
          <w:p w14:paraId="611FC445"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 xml:space="preserve">                          </w:t>
            </w:r>
          </w:p>
          <w:p w14:paraId="197D431E" w14:textId="1AB96582" w:rsidR="008D550F" w:rsidRPr="00E361E1" w:rsidRDefault="008D550F" w:rsidP="009A58E0">
            <w:pPr>
              <w:rPr>
                <w:rFonts w:ascii="Times New Roman" w:hAnsi="Times New Roman" w:cs="Times New Roman"/>
              </w:rPr>
            </w:pPr>
            <w:r w:rsidRPr="00E361E1">
              <w:rPr>
                <w:rFonts w:ascii="Times New Roman" w:hAnsi="Times New Roman" w:cs="Times New Roman"/>
              </w:rPr>
              <w:t>Łączny nakład pracy studenta to 50 godz. co odpowiada  2 punktom ECTS</w:t>
            </w:r>
          </w:p>
        </w:tc>
      </w:tr>
      <w:tr w:rsidR="008D550F" w:rsidRPr="00E361E1" w14:paraId="5DC0FBC6" w14:textId="77777777" w:rsidTr="00BE5D5C">
        <w:trPr>
          <w:trHeight w:val="718"/>
        </w:trPr>
        <w:tc>
          <w:tcPr>
            <w:tcW w:w="2000" w:type="pct"/>
            <w:shd w:val="clear" w:color="auto" w:fill="auto"/>
          </w:tcPr>
          <w:p w14:paraId="79B66C9C"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00" w:type="pct"/>
            <w:shd w:val="clear" w:color="auto" w:fill="auto"/>
          </w:tcPr>
          <w:p w14:paraId="583BF5C1" w14:textId="77777777" w:rsidR="008D550F" w:rsidRPr="00E361E1" w:rsidRDefault="008D550F" w:rsidP="009A58E0">
            <w:pPr>
              <w:rPr>
                <w:rFonts w:ascii="Times New Roman" w:hAnsi="Times New Roman" w:cs="Times New Roman"/>
              </w:rPr>
            </w:pPr>
            <w:r w:rsidRPr="00E361E1">
              <w:rPr>
                <w:rFonts w:ascii="Times New Roman" w:hAnsi="Times New Roman" w:cs="Times New Roman"/>
              </w:rPr>
              <w:t>- udział w ćwiczeniach – 16 godzin</w:t>
            </w:r>
          </w:p>
          <w:p w14:paraId="58EB8101" w14:textId="0F4FC30F" w:rsidR="008D550F" w:rsidRPr="00E361E1" w:rsidRDefault="008D550F" w:rsidP="009A58E0">
            <w:pPr>
              <w:rPr>
                <w:rFonts w:ascii="Times New Roman" w:hAnsi="Times New Roman" w:cs="Times New Roman"/>
              </w:rPr>
            </w:pPr>
            <w:r w:rsidRPr="00E361E1">
              <w:rPr>
                <w:rFonts w:ascii="Times New Roman" w:hAnsi="Times New Roman" w:cs="Times New Roman"/>
              </w:rPr>
              <w:t>Łącznie 16 godz. co odpowiada 0,6 punktom ECTS</w:t>
            </w:r>
          </w:p>
        </w:tc>
      </w:tr>
    </w:tbl>
    <w:p w14:paraId="780898C3" w14:textId="77777777" w:rsidR="00223887" w:rsidRPr="00E361E1" w:rsidRDefault="00223887" w:rsidP="009A58E0">
      <w:pPr>
        <w:rPr>
          <w:rFonts w:ascii="Times New Roman" w:hAnsi="Times New Roman" w:cs="Times New Roman"/>
          <w:b/>
          <w:sz w:val="28"/>
          <w:szCs w:val="28"/>
          <w:lang w:val="pl-PL"/>
        </w:rPr>
      </w:pPr>
    </w:p>
    <w:p w14:paraId="74F401E2" w14:textId="111AD719" w:rsidR="00223887" w:rsidRPr="00E361E1" w:rsidRDefault="00223887"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Regionalna gospodarka turystyczna</w:t>
      </w:r>
      <w:r w:rsidR="009A58E0" w:rsidRPr="00E361E1">
        <w:rPr>
          <w:rFonts w:ascii="Times New Roman" w:hAnsi="Times New Roman" w:cs="Times New Roman"/>
          <w:b/>
          <w:sz w:val="28"/>
          <w:lang w:val="pl-PL"/>
        </w:rPr>
        <w:t xml:space="preserve">  MODUŁ I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69C6580F" w14:textId="77777777" w:rsidTr="00BE5D5C">
        <w:tc>
          <w:tcPr>
            <w:tcW w:w="2123" w:type="pct"/>
            <w:shd w:val="clear" w:color="auto" w:fill="auto"/>
          </w:tcPr>
          <w:p w14:paraId="76412438" w14:textId="77A08362"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3C176D3C"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Turystyka i Rekreacja (studia niestacjonarne)</w:t>
            </w:r>
          </w:p>
        </w:tc>
      </w:tr>
      <w:tr w:rsidR="00E361E1" w:rsidRPr="00E361E1" w14:paraId="2F9F045A" w14:textId="77777777" w:rsidTr="00BE5D5C">
        <w:tc>
          <w:tcPr>
            <w:tcW w:w="2123" w:type="pct"/>
            <w:shd w:val="clear" w:color="auto" w:fill="auto"/>
          </w:tcPr>
          <w:p w14:paraId="792D194D"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4B0EC52F" w14:textId="77777777" w:rsidR="00BE5D5C" w:rsidRPr="00E361E1" w:rsidRDefault="00CB5F89" w:rsidP="009A58E0">
            <w:pPr>
              <w:rPr>
                <w:rFonts w:ascii="Times New Roman" w:hAnsi="Times New Roman" w:cs="Times New Roman"/>
              </w:rPr>
            </w:pPr>
            <w:r w:rsidRPr="00E361E1">
              <w:rPr>
                <w:rFonts w:ascii="Times New Roman" w:hAnsi="Times New Roman" w:cs="Times New Roman"/>
              </w:rPr>
              <w:t>Regionalna gospodarka turystyczna</w:t>
            </w:r>
          </w:p>
          <w:p w14:paraId="5230A7B7" w14:textId="2A2AE7E3" w:rsidR="00CB5F89" w:rsidRPr="00E361E1" w:rsidRDefault="00CB5F89" w:rsidP="009A58E0">
            <w:pPr>
              <w:rPr>
                <w:rFonts w:ascii="Times New Roman" w:hAnsi="Times New Roman" w:cs="Times New Roman"/>
              </w:rPr>
            </w:pPr>
            <w:r w:rsidRPr="00E361E1">
              <w:rPr>
                <w:rFonts w:ascii="Times New Roman" w:hAnsi="Times New Roman" w:cs="Times New Roman"/>
              </w:rPr>
              <w:t>Regional tourism economy</w:t>
            </w:r>
          </w:p>
        </w:tc>
      </w:tr>
      <w:tr w:rsidR="00E361E1" w:rsidRPr="00E361E1" w14:paraId="0B051760" w14:textId="77777777" w:rsidTr="00BE5D5C">
        <w:tc>
          <w:tcPr>
            <w:tcW w:w="2123" w:type="pct"/>
            <w:shd w:val="clear" w:color="auto" w:fill="auto"/>
          </w:tcPr>
          <w:p w14:paraId="21D4A07D" w14:textId="63DD3CD6"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751D95B4" w14:textId="2D874A51" w:rsidR="00CB5F89" w:rsidRPr="00E361E1" w:rsidRDefault="009A58E0" w:rsidP="009A58E0">
            <w:pPr>
              <w:rPr>
                <w:rFonts w:ascii="Times New Roman" w:hAnsi="Times New Roman" w:cs="Times New Roman"/>
              </w:rPr>
            </w:pPr>
            <w:r w:rsidRPr="00E361E1">
              <w:rPr>
                <w:rFonts w:ascii="Times New Roman" w:hAnsi="Times New Roman" w:cs="Times New Roman"/>
              </w:rPr>
              <w:t>polski</w:t>
            </w:r>
          </w:p>
        </w:tc>
      </w:tr>
      <w:tr w:rsidR="00E361E1" w:rsidRPr="00E361E1" w14:paraId="6F2DFFEC" w14:textId="77777777" w:rsidTr="00BE5D5C">
        <w:tc>
          <w:tcPr>
            <w:tcW w:w="2123" w:type="pct"/>
            <w:shd w:val="clear" w:color="auto" w:fill="auto"/>
          </w:tcPr>
          <w:p w14:paraId="0B0CDCEC" w14:textId="3973CFDC" w:rsidR="00CB5F89" w:rsidRPr="00E361E1" w:rsidRDefault="00CB5F89"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078407DB" w14:textId="4EF9D59B" w:rsidR="00CB5F89" w:rsidRPr="00E361E1" w:rsidRDefault="002E2F88"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CF1180D" w14:textId="77777777" w:rsidTr="00BE5D5C">
        <w:tc>
          <w:tcPr>
            <w:tcW w:w="2123" w:type="pct"/>
            <w:shd w:val="clear" w:color="auto" w:fill="auto"/>
          </w:tcPr>
          <w:p w14:paraId="52BFF6BF"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2969DA86"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63664D95" w14:textId="77777777" w:rsidTr="00BE5D5C">
        <w:tc>
          <w:tcPr>
            <w:tcW w:w="2123" w:type="pct"/>
            <w:shd w:val="clear" w:color="auto" w:fill="auto"/>
          </w:tcPr>
          <w:p w14:paraId="034F88A9" w14:textId="2AF9F6E7" w:rsidR="00CB5F89" w:rsidRPr="00E361E1" w:rsidRDefault="00CB5F89"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1D3A5F4A"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0EC68B71" w14:textId="77777777" w:rsidTr="00BE5D5C">
        <w:tc>
          <w:tcPr>
            <w:tcW w:w="2123" w:type="pct"/>
            <w:shd w:val="clear" w:color="auto" w:fill="auto"/>
          </w:tcPr>
          <w:p w14:paraId="66BB4AB5"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3A2DEC14"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I</w:t>
            </w:r>
          </w:p>
        </w:tc>
      </w:tr>
      <w:tr w:rsidR="00E361E1" w:rsidRPr="00E361E1" w14:paraId="4457D2F8" w14:textId="77777777" w:rsidTr="00BE5D5C">
        <w:tc>
          <w:tcPr>
            <w:tcW w:w="2123" w:type="pct"/>
            <w:shd w:val="clear" w:color="auto" w:fill="auto"/>
          </w:tcPr>
          <w:p w14:paraId="71E02F29"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407E322E"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1</w:t>
            </w:r>
          </w:p>
        </w:tc>
      </w:tr>
      <w:tr w:rsidR="00E361E1" w:rsidRPr="00E361E1" w14:paraId="6BEFB408" w14:textId="77777777" w:rsidTr="00BE5D5C">
        <w:tc>
          <w:tcPr>
            <w:tcW w:w="2123" w:type="pct"/>
            <w:shd w:val="clear" w:color="auto" w:fill="auto"/>
          </w:tcPr>
          <w:p w14:paraId="78456023" w14:textId="77777777" w:rsidR="00CB5F89" w:rsidRPr="00E361E1" w:rsidRDefault="00CB5F89"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18861C13" w14:textId="4E3C28BD" w:rsidR="00CB5F89" w:rsidRPr="00E361E1" w:rsidRDefault="00CB5F89" w:rsidP="009A58E0">
            <w:pPr>
              <w:rPr>
                <w:rFonts w:ascii="Times New Roman" w:hAnsi="Times New Roman" w:cs="Times New Roman"/>
              </w:rPr>
            </w:pPr>
            <w:r w:rsidRPr="00E361E1">
              <w:rPr>
                <w:rFonts w:ascii="Times New Roman" w:hAnsi="Times New Roman" w:cs="Times New Roman"/>
              </w:rPr>
              <w:t>4 (1,</w:t>
            </w:r>
            <w:r w:rsidR="000E486D" w:rsidRPr="00E361E1">
              <w:rPr>
                <w:rFonts w:ascii="Times New Roman" w:hAnsi="Times New Roman" w:cs="Times New Roman"/>
              </w:rPr>
              <w:t>1</w:t>
            </w:r>
            <w:r w:rsidRPr="00E361E1">
              <w:rPr>
                <w:rFonts w:ascii="Times New Roman" w:hAnsi="Times New Roman" w:cs="Times New Roman"/>
              </w:rPr>
              <w:t>/2,9)</w:t>
            </w:r>
          </w:p>
        </w:tc>
      </w:tr>
      <w:tr w:rsidR="00E361E1" w:rsidRPr="00E361E1" w14:paraId="7E9071BB" w14:textId="77777777" w:rsidTr="00BE5D5C">
        <w:tc>
          <w:tcPr>
            <w:tcW w:w="2123" w:type="pct"/>
            <w:shd w:val="clear" w:color="auto" w:fill="auto"/>
          </w:tcPr>
          <w:p w14:paraId="65DA7A69" w14:textId="77777777" w:rsidR="00CB5F89" w:rsidRPr="00E361E1" w:rsidRDefault="00CB5F89"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0996F061"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Dr Julia Wojciechowska-Solis</w:t>
            </w:r>
          </w:p>
        </w:tc>
      </w:tr>
      <w:tr w:rsidR="00E361E1" w:rsidRPr="00E361E1" w14:paraId="54B978B6" w14:textId="77777777" w:rsidTr="00BE5D5C">
        <w:tc>
          <w:tcPr>
            <w:tcW w:w="2123" w:type="pct"/>
            <w:shd w:val="clear" w:color="auto" w:fill="auto"/>
          </w:tcPr>
          <w:p w14:paraId="6173BA4E" w14:textId="5281B670" w:rsidR="00CB5F89" w:rsidRPr="00E361E1" w:rsidRDefault="00CB5F89"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2FBF30A2"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Katedra Herbologii i Technik Uprawy Roślin</w:t>
            </w:r>
          </w:p>
        </w:tc>
      </w:tr>
      <w:tr w:rsidR="00E361E1" w:rsidRPr="00E361E1" w14:paraId="113DDC70" w14:textId="77777777" w:rsidTr="00BE5D5C">
        <w:tc>
          <w:tcPr>
            <w:tcW w:w="2123" w:type="pct"/>
            <w:shd w:val="clear" w:color="auto" w:fill="auto"/>
          </w:tcPr>
          <w:p w14:paraId="6C6477D5" w14:textId="5540BB35" w:rsidR="00CB5F89" w:rsidRPr="00E361E1" w:rsidRDefault="00CB5F89" w:rsidP="009A58E0">
            <w:pPr>
              <w:rPr>
                <w:rFonts w:ascii="Times New Roman" w:hAnsi="Times New Roman" w:cs="Times New Roman"/>
              </w:rPr>
            </w:pPr>
            <w:r w:rsidRPr="00E361E1">
              <w:rPr>
                <w:rFonts w:ascii="Times New Roman" w:hAnsi="Times New Roman" w:cs="Times New Roman"/>
              </w:rPr>
              <w:t>Cel modułu</w:t>
            </w:r>
          </w:p>
        </w:tc>
        <w:tc>
          <w:tcPr>
            <w:tcW w:w="2877" w:type="pct"/>
            <w:shd w:val="clear" w:color="auto" w:fill="auto"/>
          </w:tcPr>
          <w:p w14:paraId="6556162C"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Celem realizowanego modułu jest:</w:t>
            </w:r>
          </w:p>
          <w:p w14:paraId="329D7020" w14:textId="77777777" w:rsidR="00CB5F89" w:rsidRPr="00E361E1" w:rsidRDefault="00CB5F89" w:rsidP="009A58E0">
            <w:pPr>
              <w:pStyle w:val="Akapitzlist"/>
              <w:numPr>
                <w:ilvl w:val="0"/>
                <w:numId w:val="32"/>
              </w:numPr>
              <w:ind w:left="268" w:hanging="168"/>
            </w:pPr>
            <w:r w:rsidRPr="00E361E1">
              <w:t>przedstawienie podstawowej wiedzy z zakresu ekonomii, analizy rynku i procesów zachodzących w sektorach gospodarki narodowej związanych z gospodarką turystyczną,</w:t>
            </w:r>
          </w:p>
          <w:p w14:paraId="5CE342CE" w14:textId="77777777" w:rsidR="00CB5F89" w:rsidRPr="00E361E1" w:rsidRDefault="00CB5F89" w:rsidP="009A58E0">
            <w:pPr>
              <w:pStyle w:val="Akapitzlist"/>
              <w:numPr>
                <w:ilvl w:val="0"/>
                <w:numId w:val="32"/>
              </w:numPr>
              <w:ind w:left="268" w:hanging="168"/>
            </w:pPr>
            <w:r w:rsidRPr="00E361E1">
              <w:t>zapoznanie z  podstawowymi pojęciami i terminami związanymi z ekonomiką regionów,</w:t>
            </w:r>
          </w:p>
          <w:p w14:paraId="1586C81B" w14:textId="77777777" w:rsidR="00CB5F89" w:rsidRPr="00E361E1" w:rsidRDefault="00CB5F89" w:rsidP="009A58E0">
            <w:pPr>
              <w:pStyle w:val="Akapitzlist"/>
              <w:numPr>
                <w:ilvl w:val="0"/>
                <w:numId w:val="32"/>
              </w:numPr>
              <w:ind w:left="268" w:hanging="168"/>
            </w:pPr>
            <w:r w:rsidRPr="00E361E1">
              <w:t>zidentyfikowanie procesów rynkowych oraz ocena ich skutków na poziomie regionu,</w:t>
            </w:r>
          </w:p>
          <w:p w14:paraId="6EB78388" w14:textId="77777777" w:rsidR="00CB5F89" w:rsidRPr="00E361E1" w:rsidRDefault="00CB5F89" w:rsidP="009A58E0">
            <w:pPr>
              <w:pStyle w:val="Akapitzlist"/>
              <w:numPr>
                <w:ilvl w:val="0"/>
                <w:numId w:val="32"/>
              </w:numPr>
              <w:ind w:left="268" w:hanging="168"/>
            </w:pPr>
            <w:r w:rsidRPr="00E361E1">
              <w:t>zaznajomienie z zasadami i procedurami budowania strategii władz regionalnych w celu pozyskiwania funduszy na rozwój turystyki w regionie.</w:t>
            </w:r>
          </w:p>
        </w:tc>
      </w:tr>
      <w:tr w:rsidR="00E361E1" w:rsidRPr="00E361E1" w14:paraId="6561944C" w14:textId="77777777" w:rsidTr="00BE5D5C">
        <w:trPr>
          <w:trHeight w:val="236"/>
        </w:trPr>
        <w:tc>
          <w:tcPr>
            <w:tcW w:w="2123" w:type="pct"/>
            <w:vMerge w:val="restart"/>
            <w:shd w:val="clear" w:color="auto" w:fill="auto"/>
          </w:tcPr>
          <w:p w14:paraId="0D3E7B0C"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31034457"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2FD71863" w14:textId="77777777" w:rsidTr="00BE5D5C">
        <w:trPr>
          <w:trHeight w:val="233"/>
        </w:trPr>
        <w:tc>
          <w:tcPr>
            <w:tcW w:w="2123" w:type="pct"/>
            <w:vMerge/>
            <w:shd w:val="clear" w:color="auto" w:fill="auto"/>
          </w:tcPr>
          <w:p w14:paraId="6B830784"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1CC43FFA" w14:textId="77777777" w:rsidR="00CB5F89" w:rsidRPr="00E361E1" w:rsidRDefault="00CB5F89" w:rsidP="009A58E0">
            <w:pPr>
              <w:rPr>
                <w:rFonts w:ascii="Times New Roman" w:hAnsi="Times New Roman" w:cs="Times New Roman"/>
              </w:rPr>
            </w:pPr>
            <w:r w:rsidRPr="00E361E1">
              <w:rPr>
                <w:rFonts w:ascii="Times New Roman" w:hAnsi="Times New Roman" w:cs="Times New Roman"/>
                <w:shd w:val="clear" w:color="auto" w:fill="FFFFFF"/>
              </w:rPr>
              <w:t>1.zna zagadnienia związane z funkcjonowaniem gospodarki turystycznej w regionie w tym na obszarach wiejskich.</w:t>
            </w:r>
          </w:p>
        </w:tc>
      </w:tr>
      <w:tr w:rsidR="00E361E1" w:rsidRPr="00E361E1" w14:paraId="35863C18" w14:textId="77777777" w:rsidTr="00BE5D5C">
        <w:trPr>
          <w:trHeight w:val="233"/>
        </w:trPr>
        <w:tc>
          <w:tcPr>
            <w:tcW w:w="2123" w:type="pct"/>
            <w:vMerge/>
            <w:shd w:val="clear" w:color="auto" w:fill="auto"/>
          </w:tcPr>
          <w:p w14:paraId="69CF5B24"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52E8515D" w14:textId="77777777" w:rsidR="00CB5F89" w:rsidRPr="00E361E1" w:rsidRDefault="00CB5F89" w:rsidP="009A58E0">
            <w:pPr>
              <w:rPr>
                <w:rFonts w:ascii="Times New Roman" w:hAnsi="Times New Roman" w:cs="Times New Roman"/>
              </w:rPr>
            </w:pPr>
            <w:r w:rsidRPr="00E361E1">
              <w:rPr>
                <w:rFonts w:ascii="Times New Roman" w:hAnsi="Times New Roman" w:cs="Times New Roman"/>
                <w:shd w:val="clear" w:color="auto" w:fill="FFFFFF"/>
              </w:rPr>
              <w:t>2.  zna metody oceny terenów na potrzeby prowadzenia turystyki w wybranym regionie.</w:t>
            </w:r>
          </w:p>
        </w:tc>
      </w:tr>
      <w:tr w:rsidR="00E361E1" w:rsidRPr="00E361E1" w14:paraId="331C2BAE" w14:textId="77777777" w:rsidTr="00BE5D5C">
        <w:trPr>
          <w:trHeight w:val="233"/>
        </w:trPr>
        <w:tc>
          <w:tcPr>
            <w:tcW w:w="2123" w:type="pct"/>
            <w:vMerge/>
            <w:shd w:val="clear" w:color="auto" w:fill="auto"/>
          </w:tcPr>
          <w:p w14:paraId="79BC405A"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45FDC284" w14:textId="77777777" w:rsidR="00CB5F89" w:rsidRPr="00E361E1" w:rsidRDefault="00CB5F89" w:rsidP="009A58E0">
            <w:pPr>
              <w:rPr>
                <w:rFonts w:ascii="Times New Roman" w:hAnsi="Times New Roman" w:cs="Times New Roman"/>
              </w:rPr>
            </w:pPr>
            <w:r w:rsidRPr="00E361E1">
              <w:rPr>
                <w:rFonts w:ascii="Times New Roman" w:hAnsi="Times New Roman" w:cs="Times New Roman"/>
                <w:shd w:val="clear" w:color="auto" w:fill="FFFFFF"/>
              </w:rPr>
              <w:t>3. zna zasady tworzenia przedsiębiorstw turystycznych  na obszarach wiejskich, zna strategie pozwalające na rozwój przedsiębiorczości w regionie związane z turystyką.</w:t>
            </w:r>
          </w:p>
        </w:tc>
      </w:tr>
      <w:tr w:rsidR="00E361E1" w:rsidRPr="00E361E1" w14:paraId="72F3C98C" w14:textId="77777777" w:rsidTr="00BE5D5C">
        <w:trPr>
          <w:trHeight w:val="233"/>
        </w:trPr>
        <w:tc>
          <w:tcPr>
            <w:tcW w:w="2123" w:type="pct"/>
            <w:vMerge/>
            <w:shd w:val="clear" w:color="auto" w:fill="auto"/>
          </w:tcPr>
          <w:p w14:paraId="5AC47100"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3D2FEF15"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21CFAFB0" w14:textId="77777777" w:rsidTr="00BE5D5C">
        <w:trPr>
          <w:trHeight w:val="233"/>
        </w:trPr>
        <w:tc>
          <w:tcPr>
            <w:tcW w:w="2123" w:type="pct"/>
            <w:vMerge/>
            <w:shd w:val="clear" w:color="auto" w:fill="auto"/>
          </w:tcPr>
          <w:p w14:paraId="0D8806A9"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36742C2E"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1. Potrafi wykorzystywać posiadane umiejętności z zakresu oceny regionów, ich przydatności do prowadzenia działalności turystycznej</w:t>
            </w:r>
          </w:p>
        </w:tc>
      </w:tr>
      <w:tr w:rsidR="00E361E1" w:rsidRPr="00E361E1" w14:paraId="48F79AF4" w14:textId="77777777" w:rsidTr="00BE5D5C">
        <w:trPr>
          <w:trHeight w:val="843"/>
        </w:trPr>
        <w:tc>
          <w:tcPr>
            <w:tcW w:w="2123" w:type="pct"/>
            <w:vMerge/>
            <w:shd w:val="clear" w:color="auto" w:fill="auto"/>
          </w:tcPr>
          <w:p w14:paraId="3793B7A6"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38F9246F"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2. Potrafi przeprowadzić prognozę czy w danym regionie jest uzasadnione tworzenie przedsiębiorstw turystycznych.</w:t>
            </w:r>
          </w:p>
        </w:tc>
      </w:tr>
      <w:tr w:rsidR="00E361E1" w:rsidRPr="00E361E1" w14:paraId="512EF99E" w14:textId="77777777" w:rsidTr="00BE5D5C">
        <w:trPr>
          <w:trHeight w:val="233"/>
        </w:trPr>
        <w:tc>
          <w:tcPr>
            <w:tcW w:w="2123" w:type="pct"/>
            <w:vMerge/>
            <w:shd w:val="clear" w:color="auto" w:fill="auto"/>
          </w:tcPr>
          <w:p w14:paraId="5E005A4E"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4E95501B"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AA05298" w14:textId="77777777" w:rsidTr="00BE5D5C">
        <w:trPr>
          <w:trHeight w:val="233"/>
        </w:trPr>
        <w:tc>
          <w:tcPr>
            <w:tcW w:w="2123" w:type="pct"/>
            <w:vMerge/>
            <w:shd w:val="clear" w:color="auto" w:fill="auto"/>
          </w:tcPr>
          <w:p w14:paraId="122B0C20"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187CE66B"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1. Gotów do ciągłego zdobywania nowej wiedzy dot. przydatności regionów do celów turystycznych, tworzenia przedsiębiorstw turystycznych.</w:t>
            </w:r>
          </w:p>
        </w:tc>
      </w:tr>
      <w:tr w:rsidR="00E361E1" w:rsidRPr="00E361E1" w14:paraId="2389ADA5" w14:textId="77777777" w:rsidTr="00BE5D5C">
        <w:trPr>
          <w:trHeight w:val="233"/>
        </w:trPr>
        <w:tc>
          <w:tcPr>
            <w:tcW w:w="2123" w:type="pct"/>
            <w:vMerge/>
            <w:shd w:val="clear" w:color="auto" w:fill="auto"/>
          </w:tcPr>
          <w:p w14:paraId="438D3BC7" w14:textId="77777777" w:rsidR="00CB5F89" w:rsidRPr="00E361E1" w:rsidRDefault="00CB5F89" w:rsidP="009A58E0">
            <w:pPr>
              <w:rPr>
                <w:rFonts w:ascii="Times New Roman" w:hAnsi="Times New Roman" w:cs="Times New Roman"/>
                <w:highlight w:val="yellow"/>
              </w:rPr>
            </w:pPr>
          </w:p>
        </w:tc>
        <w:tc>
          <w:tcPr>
            <w:tcW w:w="2877" w:type="pct"/>
            <w:shd w:val="clear" w:color="auto" w:fill="auto"/>
          </w:tcPr>
          <w:p w14:paraId="1C3B21BA"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2. Gotów do krytyki, w przypadku podejmowania nietrafnych decyzji.</w:t>
            </w:r>
          </w:p>
        </w:tc>
      </w:tr>
      <w:tr w:rsidR="00E361E1" w:rsidRPr="00E361E1" w14:paraId="6F794A78" w14:textId="77777777" w:rsidTr="00BE5D5C">
        <w:tc>
          <w:tcPr>
            <w:tcW w:w="2123" w:type="pct"/>
            <w:shd w:val="clear" w:color="auto" w:fill="auto"/>
          </w:tcPr>
          <w:p w14:paraId="73D75AF2"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27C8E51C"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W1-TR_W02,</w:t>
            </w:r>
          </w:p>
          <w:p w14:paraId="610A2BED"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W2 – TR_W04,</w:t>
            </w:r>
          </w:p>
          <w:p w14:paraId="5E440B3F"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W3 – TR_W08,</w:t>
            </w:r>
          </w:p>
          <w:p w14:paraId="73705C28"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U1 – TR_U01,</w:t>
            </w:r>
          </w:p>
          <w:p w14:paraId="388C566E"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U2 – TR_02</w:t>
            </w:r>
          </w:p>
          <w:p w14:paraId="7ADC8303"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K1 – TR_K01,</w:t>
            </w:r>
          </w:p>
          <w:p w14:paraId="789B0E1C"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K2 – TR_K03</w:t>
            </w:r>
          </w:p>
        </w:tc>
      </w:tr>
      <w:tr w:rsidR="00E361E1" w:rsidRPr="00E361E1" w14:paraId="35D8B4EA" w14:textId="77777777" w:rsidTr="00BE5D5C">
        <w:tc>
          <w:tcPr>
            <w:tcW w:w="2123" w:type="pct"/>
            <w:shd w:val="clear" w:color="auto" w:fill="auto"/>
          </w:tcPr>
          <w:p w14:paraId="1B2AD901"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55D3B522"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78A53838" w14:textId="77777777" w:rsidTr="00BE5D5C">
        <w:tc>
          <w:tcPr>
            <w:tcW w:w="2123" w:type="pct"/>
            <w:shd w:val="clear" w:color="auto" w:fill="auto"/>
          </w:tcPr>
          <w:p w14:paraId="55A14D7F"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2826EED5"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7B134982" w14:textId="77777777" w:rsidTr="00BE5D5C">
        <w:tc>
          <w:tcPr>
            <w:tcW w:w="2123" w:type="pct"/>
            <w:shd w:val="clear" w:color="auto" w:fill="auto"/>
          </w:tcPr>
          <w:p w14:paraId="756AAA30"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Treści programowe modułu </w:t>
            </w:r>
          </w:p>
          <w:p w14:paraId="180FD85E" w14:textId="77777777" w:rsidR="00CB5F89" w:rsidRPr="00E361E1" w:rsidRDefault="00CB5F89" w:rsidP="009A58E0">
            <w:pPr>
              <w:rPr>
                <w:rFonts w:ascii="Times New Roman" w:hAnsi="Times New Roman" w:cs="Times New Roman"/>
              </w:rPr>
            </w:pPr>
          </w:p>
        </w:tc>
        <w:tc>
          <w:tcPr>
            <w:tcW w:w="2877" w:type="pct"/>
            <w:shd w:val="clear" w:color="auto" w:fill="auto"/>
          </w:tcPr>
          <w:p w14:paraId="32EC5B67" w14:textId="77777777" w:rsidR="00CB5F89" w:rsidRPr="00E361E1" w:rsidRDefault="00CB5F89"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Na wykładach: definicja regionu turystycznego. Charakterystyka lokalnej gospodarki turystycznej. Kierunki oddziaływania na rozwój turystyki przez władze administracyjne i samorządowe. Polityka regionalna i strukturalna UE oraz zasady prowadzenia polityki rozwoju regionalnego państwa.</w:t>
            </w:r>
          </w:p>
          <w:p w14:paraId="307B3C4F" w14:textId="77777777" w:rsidR="00CB5F89" w:rsidRPr="00E361E1" w:rsidRDefault="00CB5F89"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Istota i zakres zarządzania rozwojem regionalnym. </w:t>
            </w:r>
          </w:p>
          <w:p w14:paraId="02C57DE4" w14:textId="77777777" w:rsidR="00CB5F89" w:rsidRPr="00E361E1" w:rsidRDefault="00CB5F89"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Na ćwiczeniach: Narzędzia służące zarządzaniu rozwojem turystyki w regionie. Czynniki konkurencyjności regionów. Strategia rozwoju turystyki.</w:t>
            </w:r>
          </w:p>
          <w:p w14:paraId="6D7B4979" w14:textId="77777777" w:rsidR="00CB5F89" w:rsidRPr="00E361E1" w:rsidRDefault="00CB5F89"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Zrównoważony rozwój turystyki. Strategia promocji Polski.</w:t>
            </w:r>
          </w:p>
          <w:p w14:paraId="2DBEA943" w14:textId="77777777" w:rsidR="00CB5F89" w:rsidRPr="00E361E1" w:rsidRDefault="00CB5F89"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Metody oceny regionów. Czynniki wpływające na rozwój regionów</w:t>
            </w:r>
          </w:p>
          <w:p w14:paraId="19AC1E4E" w14:textId="10AF6E20" w:rsidR="00CB5F89" w:rsidRPr="00E361E1" w:rsidRDefault="00CB5F89" w:rsidP="00BE5D5C">
            <w:pPr>
              <w:autoSpaceDE w:val="0"/>
              <w:autoSpaceDN w:val="0"/>
              <w:adjustRightInd w:val="0"/>
              <w:jc w:val="both"/>
              <w:rPr>
                <w:rFonts w:ascii="Times New Roman" w:hAnsi="Times New Roman" w:cs="Times New Roman"/>
              </w:rPr>
            </w:pPr>
            <w:r w:rsidRPr="00E361E1">
              <w:rPr>
                <w:rFonts w:ascii="Times New Roman" w:hAnsi="Times New Roman" w:cs="Times New Roman"/>
              </w:rPr>
              <w:t>Strategia rozwoju obszarów wiejskich.</w:t>
            </w:r>
          </w:p>
        </w:tc>
      </w:tr>
      <w:tr w:rsidR="00E361E1" w:rsidRPr="00E361E1" w14:paraId="16ACEBAE" w14:textId="77777777" w:rsidTr="00BE5D5C">
        <w:tc>
          <w:tcPr>
            <w:tcW w:w="2123" w:type="pct"/>
            <w:shd w:val="clear" w:color="auto" w:fill="auto"/>
          </w:tcPr>
          <w:p w14:paraId="2DF802C1"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1E8E69C7"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Butowski L., Wątorska-Dec M., Żukowski M., Finansowanie rozwoju turystyki ze środków z Unii Europejskiej, Polska Agencja Rozwoju turystyki, Warszawa 2002</w:t>
            </w:r>
          </w:p>
          <w:p w14:paraId="587CAB97"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 xml:space="preserve">Daszkowska M., Polityka samorządu terytorialnego w dziedzinie turystyki, Zbiór materiałów </w:t>
            </w:r>
            <w:r w:rsidRPr="00E361E1">
              <w:rPr>
                <w:rFonts w:ascii="Times New Roman" w:hAnsi="Times New Roman" w:cs="Times New Roman"/>
              </w:rPr>
              <w:lastRenderedPageBreak/>
              <w:t>pokonferencyjnych pod redakcją Baruszczaka M., Gdańsk 2000</w:t>
            </w:r>
          </w:p>
          <w:p w14:paraId="41CFB7D1"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Kandefer W., Gospodarka turystyczna jako czynnik rozwoju regionalnego w: Rynek usług turystycznych w Polsce i na Słowacji, Zbiór materiałów pokonferencyjnych pod redakcją Władysława Kandefera, Zakład Wydawniczy Druk Tur z o.o., Warszawa 2001</w:t>
            </w:r>
          </w:p>
          <w:p w14:paraId="58CB9F59"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Kornak A.,S., Rapacz A., Zarządzanie turystyką i jej podmiotami w miejscowości i regionie, Wydawnictwo Akademii Ekonomicznej im. Oskara Langego we Wrocławiu, Wrocław 2001</w:t>
            </w:r>
          </w:p>
        </w:tc>
      </w:tr>
      <w:tr w:rsidR="00E361E1" w:rsidRPr="00E361E1" w14:paraId="58F89953" w14:textId="77777777" w:rsidTr="00BE5D5C">
        <w:tc>
          <w:tcPr>
            <w:tcW w:w="2123" w:type="pct"/>
            <w:shd w:val="clear" w:color="auto" w:fill="auto"/>
          </w:tcPr>
          <w:p w14:paraId="02DA3D98"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0979995C"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Na wykładach prezentacja PP.</w:t>
            </w:r>
          </w:p>
          <w:p w14:paraId="18FD0730" w14:textId="77777777" w:rsidR="00CB5F89" w:rsidRPr="00E361E1" w:rsidRDefault="00CB5F89" w:rsidP="009A58E0">
            <w:pPr>
              <w:pStyle w:val="Akapitzlist"/>
              <w:ind w:left="0"/>
              <w:jc w:val="both"/>
            </w:pPr>
            <w:r w:rsidRPr="00E361E1">
              <w:t xml:space="preserve">Ćwiczenia z wykorzystaniem metod aktywizujących, odbywające się w sali dydaktycznej. </w:t>
            </w:r>
          </w:p>
          <w:p w14:paraId="3E097FB7" w14:textId="77777777" w:rsidR="00CB5F89" w:rsidRPr="00E361E1" w:rsidRDefault="00CB5F89" w:rsidP="009A58E0">
            <w:pPr>
              <w:pStyle w:val="Akapitzlist"/>
              <w:ind w:left="317" w:hanging="284"/>
              <w:jc w:val="both"/>
            </w:pPr>
            <w:r w:rsidRPr="00E361E1">
              <w:t>Ich forma to:</w:t>
            </w:r>
          </w:p>
          <w:p w14:paraId="0D755E6C" w14:textId="77777777" w:rsidR="00CB5F89" w:rsidRPr="00E361E1" w:rsidRDefault="00CB5F89" w:rsidP="009A58E0">
            <w:pPr>
              <w:pStyle w:val="Akapitzlist"/>
              <w:numPr>
                <w:ilvl w:val="0"/>
                <w:numId w:val="1"/>
              </w:numPr>
              <w:ind w:left="459" w:hanging="283"/>
              <w:jc w:val="both"/>
            </w:pPr>
            <w:r w:rsidRPr="00E361E1">
              <w:t>dyskusja,</w:t>
            </w:r>
          </w:p>
          <w:p w14:paraId="6AB4033D" w14:textId="77777777" w:rsidR="00CB5F89" w:rsidRPr="00E361E1" w:rsidRDefault="00CB5F89" w:rsidP="009A58E0">
            <w:pPr>
              <w:pStyle w:val="Akapitzlist"/>
              <w:numPr>
                <w:ilvl w:val="0"/>
                <w:numId w:val="1"/>
              </w:numPr>
              <w:ind w:left="459" w:hanging="283"/>
              <w:jc w:val="both"/>
            </w:pPr>
            <w:r w:rsidRPr="00E361E1">
              <w:t xml:space="preserve">praca zespołowa w grupach, </w:t>
            </w:r>
          </w:p>
          <w:p w14:paraId="16ED293C" w14:textId="77777777" w:rsidR="00CB5F89" w:rsidRPr="00E361E1" w:rsidRDefault="00CB5F89" w:rsidP="009A58E0">
            <w:pPr>
              <w:pStyle w:val="Akapitzlist"/>
              <w:numPr>
                <w:ilvl w:val="0"/>
                <w:numId w:val="1"/>
              </w:numPr>
              <w:ind w:left="459" w:hanging="283"/>
              <w:jc w:val="both"/>
            </w:pPr>
            <w:r w:rsidRPr="00E361E1">
              <w:t>studia przypadków,</w:t>
            </w:r>
          </w:p>
          <w:p w14:paraId="23538FC2" w14:textId="77777777" w:rsidR="00CB5F89" w:rsidRPr="00E361E1" w:rsidRDefault="00CB5F89" w:rsidP="009A58E0">
            <w:pPr>
              <w:pStyle w:val="Akapitzlist"/>
              <w:numPr>
                <w:ilvl w:val="0"/>
                <w:numId w:val="1"/>
              </w:numPr>
              <w:ind w:left="459" w:hanging="283"/>
              <w:jc w:val="both"/>
            </w:pPr>
            <w:r w:rsidRPr="00E361E1">
              <w:t>wykonanie i przedstawienie na zajęciach autorskiego projektu.</w:t>
            </w:r>
          </w:p>
          <w:p w14:paraId="4AB33B59" w14:textId="35207121" w:rsidR="00CB5F89" w:rsidRPr="00E361E1" w:rsidRDefault="00CB5F89" w:rsidP="009A58E0">
            <w:pPr>
              <w:rPr>
                <w:rFonts w:ascii="Times New Roman" w:hAnsi="Times New Roman" w:cs="Times New Roman"/>
              </w:rPr>
            </w:pPr>
            <w:r w:rsidRPr="00E361E1">
              <w:rPr>
                <w:rFonts w:ascii="Times New Roman" w:hAnsi="Times New Roman" w:cs="Times New Roman"/>
              </w:rPr>
              <w:t>Część  ćwiczeń przeznaczona jest na zademonstrowanie przygotowanych przez studentów projektów dotyczących przypadków stosowanych strategii prowadzących do rozwoju regionu. Zaprezentowane projekty są elementem zaliczenia przedmiotu.</w:t>
            </w:r>
          </w:p>
        </w:tc>
      </w:tr>
      <w:tr w:rsidR="00E361E1" w:rsidRPr="00E361E1" w14:paraId="5E2E3967" w14:textId="77777777" w:rsidTr="00BE5D5C">
        <w:tc>
          <w:tcPr>
            <w:tcW w:w="2123" w:type="pct"/>
            <w:shd w:val="clear" w:color="auto" w:fill="auto"/>
          </w:tcPr>
          <w:p w14:paraId="541EF6BE"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42ECBEF3" w14:textId="6731FE34" w:rsidR="00CB5F89" w:rsidRPr="00E361E1" w:rsidRDefault="00CB5F89" w:rsidP="009A58E0">
            <w:pPr>
              <w:jc w:val="both"/>
              <w:rPr>
                <w:rFonts w:ascii="Times New Roman" w:hAnsi="Times New Roman" w:cs="Times New Roman"/>
              </w:rPr>
            </w:pPr>
            <w:r w:rsidRPr="00E361E1">
              <w:rPr>
                <w:rFonts w:ascii="Times New Roman" w:hAnsi="Times New Roman" w:cs="Times New Roman"/>
              </w:rPr>
              <w:t>W1</w:t>
            </w:r>
            <w:r w:rsidR="009A58E0" w:rsidRPr="00E361E1">
              <w:rPr>
                <w:rFonts w:ascii="Times New Roman" w:hAnsi="Times New Roman" w:cs="Times New Roman"/>
              </w:rPr>
              <w:t>, W2, W3</w:t>
            </w:r>
            <w:r w:rsidRPr="00E361E1">
              <w:rPr>
                <w:rFonts w:ascii="Times New Roman" w:hAnsi="Times New Roman" w:cs="Times New Roman"/>
              </w:rPr>
              <w:t xml:space="preserve"> </w:t>
            </w:r>
            <w:r w:rsidR="009A58E0" w:rsidRPr="00E361E1">
              <w:rPr>
                <w:rFonts w:ascii="Times New Roman" w:hAnsi="Times New Roman" w:cs="Times New Roman"/>
              </w:rPr>
              <w:t>–</w:t>
            </w:r>
            <w:r w:rsidRPr="00E361E1">
              <w:rPr>
                <w:rFonts w:ascii="Times New Roman" w:hAnsi="Times New Roman" w:cs="Times New Roman"/>
              </w:rPr>
              <w:t xml:space="preserve"> </w:t>
            </w:r>
            <w:r w:rsidR="002E2F88" w:rsidRPr="00E361E1">
              <w:rPr>
                <w:rFonts w:ascii="Times New Roman" w:hAnsi="Times New Roman" w:cs="Times New Roman"/>
              </w:rPr>
              <w:t>egzamin</w:t>
            </w:r>
            <w:r w:rsidRPr="00E361E1">
              <w:rPr>
                <w:rFonts w:ascii="Times New Roman" w:hAnsi="Times New Roman" w:cs="Times New Roman"/>
              </w:rPr>
              <w:t xml:space="preserve"> pisemn</w:t>
            </w:r>
            <w:r w:rsidR="002E2F88" w:rsidRPr="00E361E1">
              <w:rPr>
                <w:rFonts w:ascii="Times New Roman" w:hAnsi="Times New Roman" w:cs="Times New Roman"/>
              </w:rPr>
              <w:t>y</w:t>
            </w:r>
            <w:r w:rsidRPr="00E361E1">
              <w:rPr>
                <w:rFonts w:ascii="Times New Roman" w:hAnsi="Times New Roman" w:cs="Times New Roman"/>
              </w:rPr>
              <w:t xml:space="preserve"> z zagadnień zaprezentowanych na wykładzie oraz zalecanej literatury.</w:t>
            </w:r>
          </w:p>
          <w:p w14:paraId="1D2B3E0A" w14:textId="68756488" w:rsidR="00CB5F89" w:rsidRPr="00E361E1" w:rsidRDefault="00CB5F89" w:rsidP="009A58E0">
            <w:pPr>
              <w:jc w:val="both"/>
              <w:rPr>
                <w:rFonts w:ascii="Times New Roman" w:hAnsi="Times New Roman" w:cs="Times New Roman"/>
              </w:rPr>
            </w:pPr>
            <w:r w:rsidRPr="00E361E1">
              <w:rPr>
                <w:rFonts w:ascii="Times New Roman" w:hAnsi="Times New Roman" w:cs="Times New Roman"/>
              </w:rPr>
              <w:t>U1</w:t>
            </w:r>
            <w:r w:rsidR="009A58E0" w:rsidRPr="00E361E1">
              <w:rPr>
                <w:rFonts w:ascii="Times New Roman" w:hAnsi="Times New Roman" w:cs="Times New Roman"/>
              </w:rPr>
              <w:t>, U2</w:t>
            </w:r>
            <w:r w:rsidRPr="00E361E1">
              <w:rPr>
                <w:rFonts w:ascii="Times New Roman" w:hAnsi="Times New Roman" w:cs="Times New Roman"/>
              </w:rPr>
              <w:t xml:space="preserve"> </w:t>
            </w:r>
            <w:r w:rsidR="009A58E0" w:rsidRPr="00E361E1">
              <w:rPr>
                <w:rFonts w:ascii="Times New Roman" w:hAnsi="Times New Roman" w:cs="Times New Roman"/>
              </w:rPr>
              <w:t>–</w:t>
            </w:r>
            <w:r w:rsidRPr="00E361E1">
              <w:rPr>
                <w:rFonts w:ascii="Times New Roman" w:hAnsi="Times New Roman" w:cs="Times New Roman"/>
              </w:rPr>
              <w:t xml:space="preserve"> prezentacja grupowa -  (ocena prezentacji, ocena projektu grupowego).</w:t>
            </w:r>
          </w:p>
          <w:p w14:paraId="22AD2004"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K1 – ocena wystąpienia, udział w dyskusji.</w:t>
            </w:r>
          </w:p>
          <w:p w14:paraId="54F1E014" w14:textId="1DBAAD6B" w:rsidR="00CB5F89" w:rsidRPr="00E361E1" w:rsidRDefault="00CB5F89" w:rsidP="009A58E0">
            <w:pPr>
              <w:jc w:val="both"/>
              <w:rPr>
                <w:rFonts w:ascii="Times New Roman" w:hAnsi="Times New Roman" w:cs="Times New Roman"/>
              </w:rPr>
            </w:pPr>
            <w:r w:rsidRPr="00E361E1">
              <w:rPr>
                <w:rFonts w:ascii="Times New Roman" w:hAnsi="Times New Roman" w:cs="Times New Roman"/>
              </w:rPr>
              <w:t>K2 – ocena wystąpienia.</w:t>
            </w:r>
          </w:p>
        </w:tc>
      </w:tr>
      <w:tr w:rsidR="00E361E1" w:rsidRPr="00E361E1" w14:paraId="4D09B2A0" w14:textId="77777777" w:rsidTr="00BE5D5C">
        <w:tc>
          <w:tcPr>
            <w:tcW w:w="2123" w:type="pct"/>
            <w:shd w:val="clear" w:color="auto" w:fill="auto"/>
          </w:tcPr>
          <w:p w14:paraId="2E5D11F7"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2C23B1F1" w14:textId="77777777" w:rsidR="00CB5F89" w:rsidRPr="00E361E1" w:rsidRDefault="00CB5F89" w:rsidP="009A58E0">
            <w:pPr>
              <w:rPr>
                <w:rFonts w:ascii="Times New Roman" w:hAnsi="Times New Roman" w:cs="Times New Roman"/>
              </w:rPr>
            </w:pPr>
          </w:p>
        </w:tc>
        <w:tc>
          <w:tcPr>
            <w:tcW w:w="2877" w:type="pct"/>
            <w:shd w:val="clear" w:color="auto" w:fill="auto"/>
          </w:tcPr>
          <w:p w14:paraId="706E2837"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Oceny uzyskane z zaliczenia wykładów i ćwiczeń mają równe wagi przy wystawieniu oceny końcowej, czyli po 50%.</w:t>
            </w:r>
          </w:p>
        </w:tc>
      </w:tr>
      <w:tr w:rsidR="00E361E1" w:rsidRPr="00E361E1" w14:paraId="2B5AFD55" w14:textId="77777777" w:rsidTr="00BE5D5C">
        <w:trPr>
          <w:trHeight w:val="58"/>
        </w:trPr>
        <w:tc>
          <w:tcPr>
            <w:tcW w:w="2123" w:type="pct"/>
            <w:shd w:val="clear" w:color="auto" w:fill="auto"/>
          </w:tcPr>
          <w:p w14:paraId="08168CA7"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641EA50D" w14:textId="77777777" w:rsidR="00CB5F89" w:rsidRPr="00E361E1" w:rsidRDefault="00CB5F89" w:rsidP="009A58E0">
            <w:pPr>
              <w:rPr>
                <w:rFonts w:ascii="Times New Roman" w:hAnsi="Times New Roman" w:cs="Times New Roman"/>
              </w:rPr>
            </w:pPr>
            <w:r w:rsidRPr="00E361E1">
              <w:rPr>
                <w:rFonts w:ascii="Times New Roman" w:hAnsi="Times New Roman" w:cs="Times New Roman"/>
                <w:bCs/>
              </w:rPr>
              <w:t>Kontaktowe:</w:t>
            </w:r>
          </w:p>
          <w:p w14:paraId="06AEE162" w14:textId="674DE963" w:rsidR="00CB5F89" w:rsidRPr="00E361E1" w:rsidRDefault="007D120E" w:rsidP="009A58E0">
            <w:pPr>
              <w:rPr>
                <w:rFonts w:ascii="Times New Roman" w:hAnsi="Times New Roman" w:cs="Times New Roman"/>
              </w:rPr>
            </w:pPr>
            <w:r w:rsidRPr="00E361E1">
              <w:rPr>
                <w:rFonts w:ascii="Times New Roman" w:hAnsi="Times New Roman" w:cs="Times New Roman"/>
              </w:rPr>
              <w:t>8</w:t>
            </w:r>
            <w:r w:rsidR="00CB5F89" w:rsidRPr="00E361E1">
              <w:rPr>
                <w:rFonts w:ascii="Times New Roman" w:hAnsi="Times New Roman" w:cs="Times New Roman"/>
              </w:rPr>
              <w:t xml:space="preserve"> godz. wykłady</w:t>
            </w:r>
          </w:p>
          <w:p w14:paraId="7E09112A" w14:textId="7DB7444D" w:rsidR="00CB5F89" w:rsidRPr="00E361E1" w:rsidRDefault="00CB5F89" w:rsidP="009A58E0">
            <w:pPr>
              <w:rPr>
                <w:rFonts w:ascii="Times New Roman" w:hAnsi="Times New Roman" w:cs="Times New Roman"/>
              </w:rPr>
            </w:pPr>
            <w:r w:rsidRPr="00E361E1">
              <w:rPr>
                <w:rFonts w:ascii="Times New Roman" w:hAnsi="Times New Roman" w:cs="Times New Roman"/>
              </w:rPr>
              <w:t>1</w:t>
            </w:r>
            <w:r w:rsidR="000E486D" w:rsidRPr="00E361E1">
              <w:rPr>
                <w:rFonts w:ascii="Times New Roman" w:hAnsi="Times New Roman" w:cs="Times New Roman"/>
              </w:rPr>
              <w:t>6</w:t>
            </w:r>
            <w:r w:rsidRPr="00E361E1">
              <w:rPr>
                <w:rFonts w:ascii="Times New Roman" w:hAnsi="Times New Roman" w:cs="Times New Roman"/>
              </w:rPr>
              <w:t xml:space="preserve"> godz. ćwiczenia audytoryjne</w:t>
            </w:r>
          </w:p>
          <w:p w14:paraId="3CE46AAD" w14:textId="550AFC19" w:rsidR="00CB5F89" w:rsidRPr="00E361E1" w:rsidRDefault="000E486D" w:rsidP="009A58E0">
            <w:pPr>
              <w:rPr>
                <w:rFonts w:ascii="Times New Roman" w:hAnsi="Times New Roman" w:cs="Times New Roman"/>
              </w:rPr>
            </w:pPr>
            <w:r w:rsidRPr="00E361E1">
              <w:rPr>
                <w:rFonts w:ascii="Times New Roman" w:hAnsi="Times New Roman" w:cs="Times New Roman"/>
              </w:rPr>
              <w:t>2</w:t>
            </w:r>
            <w:r w:rsidR="00CB5F89" w:rsidRPr="00E361E1">
              <w:rPr>
                <w:rFonts w:ascii="Times New Roman" w:hAnsi="Times New Roman" w:cs="Times New Roman"/>
              </w:rPr>
              <w:t xml:space="preserve"> godz. konsultacji dotyczących przygotowania do egzaminu</w:t>
            </w:r>
          </w:p>
          <w:p w14:paraId="21DD3069"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2 godz. egzamin pisemny</w:t>
            </w:r>
          </w:p>
          <w:p w14:paraId="3D970383" w14:textId="32B43AC0" w:rsidR="00CB5F89" w:rsidRPr="00E361E1" w:rsidRDefault="00CB5F89" w:rsidP="009A58E0">
            <w:pPr>
              <w:rPr>
                <w:rFonts w:ascii="Times New Roman" w:hAnsi="Times New Roman" w:cs="Times New Roman"/>
              </w:rPr>
            </w:pPr>
            <w:r w:rsidRPr="00E361E1">
              <w:rPr>
                <w:rFonts w:ascii="Times New Roman" w:hAnsi="Times New Roman" w:cs="Times New Roman"/>
              </w:rPr>
              <w:t>Razem godzimy kontaktowe 2</w:t>
            </w:r>
            <w:r w:rsidR="000E486D" w:rsidRPr="00E361E1">
              <w:rPr>
                <w:rFonts w:ascii="Times New Roman" w:hAnsi="Times New Roman" w:cs="Times New Roman"/>
              </w:rPr>
              <w:t>8</w:t>
            </w:r>
            <w:r w:rsidRPr="00E361E1">
              <w:rPr>
                <w:rFonts w:ascii="Times New Roman" w:hAnsi="Times New Roman" w:cs="Times New Roman"/>
              </w:rPr>
              <w:t xml:space="preserve"> godz. (1,</w:t>
            </w:r>
            <w:r w:rsidR="000E486D" w:rsidRPr="00E361E1">
              <w:rPr>
                <w:rFonts w:ascii="Times New Roman" w:hAnsi="Times New Roman" w:cs="Times New Roman"/>
              </w:rPr>
              <w:t>1</w:t>
            </w:r>
            <w:r w:rsidRPr="00E361E1">
              <w:rPr>
                <w:rFonts w:ascii="Times New Roman" w:hAnsi="Times New Roman" w:cs="Times New Roman"/>
              </w:rPr>
              <w:t xml:space="preserve"> ECTS)</w:t>
            </w:r>
          </w:p>
          <w:p w14:paraId="656E8A7C" w14:textId="77777777" w:rsidR="00CB5F89" w:rsidRPr="00E361E1" w:rsidRDefault="00CB5F89" w:rsidP="009A58E0">
            <w:pPr>
              <w:rPr>
                <w:rFonts w:ascii="Times New Roman" w:hAnsi="Times New Roman" w:cs="Times New Roman"/>
              </w:rPr>
            </w:pPr>
          </w:p>
          <w:p w14:paraId="5CC3A557" w14:textId="77777777" w:rsidR="00CB5F89" w:rsidRPr="00E361E1" w:rsidRDefault="00CB5F89" w:rsidP="009A58E0">
            <w:pPr>
              <w:rPr>
                <w:rFonts w:ascii="Times New Roman" w:hAnsi="Times New Roman" w:cs="Times New Roman"/>
              </w:rPr>
            </w:pPr>
            <w:r w:rsidRPr="00E361E1">
              <w:rPr>
                <w:rFonts w:ascii="Times New Roman" w:hAnsi="Times New Roman" w:cs="Times New Roman"/>
                <w:bCs/>
              </w:rPr>
              <w:t>Niekontaktowe:</w:t>
            </w:r>
          </w:p>
          <w:p w14:paraId="58AAE2D4" w14:textId="3840F731" w:rsidR="00CB5F89" w:rsidRPr="00E361E1" w:rsidRDefault="000E486D" w:rsidP="009A58E0">
            <w:pPr>
              <w:rPr>
                <w:rFonts w:ascii="Times New Roman" w:hAnsi="Times New Roman" w:cs="Times New Roman"/>
              </w:rPr>
            </w:pPr>
            <w:r w:rsidRPr="00E361E1">
              <w:rPr>
                <w:rFonts w:ascii="Times New Roman" w:hAnsi="Times New Roman" w:cs="Times New Roman"/>
              </w:rPr>
              <w:t>17</w:t>
            </w:r>
            <w:r w:rsidR="00CB5F89" w:rsidRPr="00E361E1">
              <w:rPr>
                <w:rFonts w:ascii="Times New Roman" w:hAnsi="Times New Roman" w:cs="Times New Roman"/>
              </w:rPr>
              <w:t xml:space="preserve"> godz. – przygotowanie do ćwiczeń</w:t>
            </w:r>
          </w:p>
          <w:p w14:paraId="2ECCD242" w14:textId="519FE8F2" w:rsidR="00CB5F89" w:rsidRPr="00E361E1" w:rsidRDefault="000E486D" w:rsidP="009A58E0">
            <w:pPr>
              <w:rPr>
                <w:rFonts w:ascii="Times New Roman" w:hAnsi="Times New Roman" w:cs="Times New Roman"/>
              </w:rPr>
            </w:pPr>
            <w:r w:rsidRPr="00E361E1">
              <w:rPr>
                <w:rFonts w:ascii="Times New Roman" w:hAnsi="Times New Roman" w:cs="Times New Roman"/>
              </w:rPr>
              <w:t>20</w:t>
            </w:r>
            <w:r w:rsidR="00CB5F89" w:rsidRPr="00E361E1">
              <w:rPr>
                <w:rFonts w:ascii="Times New Roman" w:hAnsi="Times New Roman" w:cs="Times New Roman"/>
              </w:rPr>
              <w:t xml:space="preserve"> godz. – przygotowanie do kolokwiów</w:t>
            </w:r>
          </w:p>
          <w:p w14:paraId="02AAEF65"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15 godz. – czytanie zalecanej literatury</w:t>
            </w:r>
          </w:p>
          <w:p w14:paraId="72AE98C1"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20 godz. – przygotowanie się do egzaminu</w:t>
            </w:r>
          </w:p>
          <w:p w14:paraId="2F27249E" w14:textId="2BE86C78" w:rsidR="00CB5F89" w:rsidRPr="00E361E1" w:rsidRDefault="00CB5F89" w:rsidP="009A58E0">
            <w:pPr>
              <w:rPr>
                <w:rFonts w:ascii="Times New Roman" w:hAnsi="Times New Roman" w:cs="Times New Roman"/>
              </w:rPr>
            </w:pPr>
            <w:r w:rsidRPr="00E361E1">
              <w:rPr>
                <w:rFonts w:ascii="Times New Roman" w:hAnsi="Times New Roman" w:cs="Times New Roman"/>
              </w:rPr>
              <w:t>Razem godzimy niekontaktowe 7</w:t>
            </w:r>
            <w:r w:rsidR="000E486D" w:rsidRPr="00E361E1">
              <w:rPr>
                <w:rFonts w:ascii="Times New Roman" w:hAnsi="Times New Roman" w:cs="Times New Roman"/>
              </w:rPr>
              <w:t>2</w:t>
            </w:r>
            <w:r w:rsidRPr="00E361E1">
              <w:rPr>
                <w:rFonts w:ascii="Times New Roman" w:hAnsi="Times New Roman" w:cs="Times New Roman"/>
              </w:rPr>
              <w:t xml:space="preserve"> godz. (2,9 ECTS)</w:t>
            </w:r>
          </w:p>
          <w:p w14:paraId="0BB49F96" w14:textId="77777777" w:rsidR="00CB5F89" w:rsidRPr="00E361E1" w:rsidRDefault="00CB5F89" w:rsidP="009A58E0">
            <w:pPr>
              <w:jc w:val="both"/>
              <w:rPr>
                <w:rFonts w:ascii="Times New Roman" w:hAnsi="Times New Roman" w:cs="Times New Roman"/>
              </w:rPr>
            </w:pPr>
            <w:r w:rsidRPr="00E361E1">
              <w:rPr>
                <w:rFonts w:ascii="Times New Roman" w:hAnsi="Times New Roman" w:cs="Times New Roman"/>
              </w:rPr>
              <w:lastRenderedPageBreak/>
              <w:t>Łączny nakład pracy studenta to 100 godz. co odpowiada 4 punktom ECTS</w:t>
            </w:r>
          </w:p>
        </w:tc>
      </w:tr>
      <w:tr w:rsidR="00CB5F89" w:rsidRPr="00E361E1" w14:paraId="41EEE815" w14:textId="77777777" w:rsidTr="00BE5D5C">
        <w:trPr>
          <w:trHeight w:val="58"/>
        </w:trPr>
        <w:tc>
          <w:tcPr>
            <w:tcW w:w="2123" w:type="pct"/>
            <w:shd w:val="clear" w:color="auto" w:fill="auto"/>
          </w:tcPr>
          <w:p w14:paraId="5CB5766D"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77" w:type="pct"/>
            <w:shd w:val="clear" w:color="auto" w:fill="auto"/>
          </w:tcPr>
          <w:p w14:paraId="17CD61E7" w14:textId="4A976662" w:rsidR="00CB5F89" w:rsidRPr="00E361E1" w:rsidRDefault="000E486D" w:rsidP="009A58E0">
            <w:pPr>
              <w:rPr>
                <w:rFonts w:ascii="Times New Roman" w:hAnsi="Times New Roman" w:cs="Times New Roman"/>
              </w:rPr>
            </w:pPr>
            <w:r w:rsidRPr="00E361E1">
              <w:rPr>
                <w:rFonts w:ascii="Times New Roman" w:hAnsi="Times New Roman" w:cs="Times New Roman"/>
              </w:rPr>
              <w:t>8</w:t>
            </w:r>
            <w:r w:rsidR="00CB5F89" w:rsidRPr="00E361E1">
              <w:rPr>
                <w:rFonts w:ascii="Times New Roman" w:hAnsi="Times New Roman" w:cs="Times New Roman"/>
              </w:rPr>
              <w:t xml:space="preserve"> godz. wykłady</w:t>
            </w:r>
          </w:p>
          <w:p w14:paraId="3D31A10D" w14:textId="79CD10CD" w:rsidR="00CB5F89" w:rsidRPr="00E361E1" w:rsidRDefault="00CB5F89" w:rsidP="009A58E0">
            <w:pPr>
              <w:rPr>
                <w:rFonts w:ascii="Times New Roman" w:hAnsi="Times New Roman" w:cs="Times New Roman"/>
              </w:rPr>
            </w:pPr>
            <w:r w:rsidRPr="00E361E1">
              <w:rPr>
                <w:rFonts w:ascii="Times New Roman" w:hAnsi="Times New Roman" w:cs="Times New Roman"/>
              </w:rPr>
              <w:t>1</w:t>
            </w:r>
            <w:r w:rsidR="000E486D" w:rsidRPr="00E361E1">
              <w:rPr>
                <w:rFonts w:ascii="Times New Roman" w:hAnsi="Times New Roman" w:cs="Times New Roman"/>
              </w:rPr>
              <w:t>6</w:t>
            </w:r>
            <w:r w:rsidRPr="00E361E1">
              <w:rPr>
                <w:rFonts w:ascii="Times New Roman" w:hAnsi="Times New Roman" w:cs="Times New Roman"/>
              </w:rPr>
              <w:t xml:space="preserve"> godz. ćwiczenia audytoryjne</w:t>
            </w:r>
          </w:p>
          <w:p w14:paraId="33FC4A2A" w14:textId="6B4767E7" w:rsidR="00CB5F89" w:rsidRPr="00E361E1" w:rsidRDefault="000E486D" w:rsidP="009A58E0">
            <w:pPr>
              <w:rPr>
                <w:rFonts w:ascii="Times New Roman" w:hAnsi="Times New Roman" w:cs="Times New Roman"/>
              </w:rPr>
            </w:pPr>
            <w:r w:rsidRPr="00E361E1">
              <w:rPr>
                <w:rFonts w:ascii="Times New Roman" w:hAnsi="Times New Roman" w:cs="Times New Roman"/>
              </w:rPr>
              <w:t>2</w:t>
            </w:r>
            <w:r w:rsidR="00CB5F89" w:rsidRPr="00E361E1">
              <w:rPr>
                <w:rFonts w:ascii="Times New Roman" w:hAnsi="Times New Roman" w:cs="Times New Roman"/>
              </w:rPr>
              <w:t xml:space="preserve"> godz. konsultacji dotyczących przygotowania do egzaminu</w:t>
            </w:r>
          </w:p>
          <w:p w14:paraId="70B5E9F2" w14:textId="77777777" w:rsidR="00CB5F89" w:rsidRPr="00E361E1" w:rsidRDefault="00CB5F89" w:rsidP="009A58E0">
            <w:pPr>
              <w:rPr>
                <w:rFonts w:ascii="Times New Roman" w:hAnsi="Times New Roman" w:cs="Times New Roman"/>
              </w:rPr>
            </w:pPr>
            <w:r w:rsidRPr="00E361E1">
              <w:rPr>
                <w:rFonts w:ascii="Times New Roman" w:hAnsi="Times New Roman" w:cs="Times New Roman"/>
              </w:rPr>
              <w:t>2 godz. egzamin pisemny</w:t>
            </w:r>
          </w:p>
          <w:p w14:paraId="6FA5AD1B" w14:textId="74582FA9" w:rsidR="00CB5F89" w:rsidRPr="00E361E1" w:rsidRDefault="00CB5F89" w:rsidP="009A58E0">
            <w:pPr>
              <w:rPr>
                <w:rFonts w:ascii="Times New Roman" w:hAnsi="Times New Roman" w:cs="Times New Roman"/>
              </w:rPr>
            </w:pPr>
            <w:r w:rsidRPr="00E361E1">
              <w:rPr>
                <w:rFonts w:ascii="Times New Roman" w:hAnsi="Times New Roman" w:cs="Times New Roman"/>
              </w:rPr>
              <w:t>Razem godzimy kontaktowe 2</w:t>
            </w:r>
            <w:r w:rsidR="000E486D" w:rsidRPr="00E361E1">
              <w:rPr>
                <w:rFonts w:ascii="Times New Roman" w:hAnsi="Times New Roman" w:cs="Times New Roman"/>
              </w:rPr>
              <w:t>8</w:t>
            </w:r>
            <w:r w:rsidRPr="00E361E1">
              <w:rPr>
                <w:rFonts w:ascii="Times New Roman" w:hAnsi="Times New Roman" w:cs="Times New Roman"/>
              </w:rPr>
              <w:t xml:space="preserve"> godz. (1,</w:t>
            </w:r>
            <w:r w:rsidR="000E486D" w:rsidRPr="00E361E1">
              <w:rPr>
                <w:rFonts w:ascii="Times New Roman" w:hAnsi="Times New Roman" w:cs="Times New Roman"/>
              </w:rPr>
              <w:t>1</w:t>
            </w:r>
            <w:r w:rsidRPr="00E361E1">
              <w:rPr>
                <w:rFonts w:ascii="Times New Roman" w:hAnsi="Times New Roman" w:cs="Times New Roman"/>
              </w:rPr>
              <w:t xml:space="preserve"> ECTS)</w:t>
            </w:r>
          </w:p>
        </w:tc>
      </w:tr>
    </w:tbl>
    <w:p w14:paraId="054A5077" w14:textId="77777777" w:rsidR="00CB5F89" w:rsidRPr="00E361E1" w:rsidRDefault="00CB5F89" w:rsidP="009A58E0">
      <w:pPr>
        <w:rPr>
          <w:rFonts w:ascii="Times New Roman" w:hAnsi="Times New Roman" w:cs="Times New Roman"/>
          <w:sz w:val="28"/>
          <w:szCs w:val="28"/>
        </w:rPr>
      </w:pPr>
    </w:p>
    <w:p w14:paraId="799D29E3" w14:textId="77777777" w:rsidR="00223887" w:rsidRPr="00E361E1" w:rsidRDefault="00223887"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hAnsi="Times New Roman" w:cs="Times New Roman"/>
          <w:b/>
          <w:sz w:val="28"/>
          <w:szCs w:val="28"/>
        </w:rPr>
        <w:t>Organizacja żywienia w turystyce i rekreacji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7C9DA328" w14:textId="77777777" w:rsidTr="00BE5D5C">
        <w:tc>
          <w:tcPr>
            <w:tcW w:w="2123" w:type="pct"/>
            <w:shd w:val="clear" w:color="auto" w:fill="auto"/>
          </w:tcPr>
          <w:p w14:paraId="6947BF86" w14:textId="722CA78C"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008B573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1E981314" w14:textId="77777777" w:rsidTr="00BE5D5C">
        <w:tc>
          <w:tcPr>
            <w:tcW w:w="2123" w:type="pct"/>
            <w:shd w:val="clear" w:color="auto" w:fill="auto"/>
          </w:tcPr>
          <w:p w14:paraId="46892EFE"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17DC963A"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Organizacja żywienia w turystyce i rekreacji </w:t>
            </w:r>
          </w:p>
          <w:p w14:paraId="047BDB48" w14:textId="77777777" w:rsidR="00223887" w:rsidRPr="00E361E1" w:rsidRDefault="00223887" w:rsidP="009A58E0">
            <w:pPr>
              <w:rPr>
                <w:rFonts w:ascii="Times New Roman" w:hAnsi="Times New Roman" w:cs="Times New Roman"/>
                <w:lang w:val="en-US"/>
              </w:rPr>
            </w:pPr>
            <w:r w:rsidRPr="00E361E1">
              <w:rPr>
                <w:rFonts w:ascii="Times New Roman" w:hAnsi="Times New Roman" w:cs="Times New Roman"/>
                <w:lang w:val="en-US"/>
              </w:rPr>
              <w:t>Organization of nutrition in tourism and recreation</w:t>
            </w:r>
          </w:p>
        </w:tc>
      </w:tr>
      <w:tr w:rsidR="00E361E1" w:rsidRPr="00E361E1" w14:paraId="16D426B1" w14:textId="77777777" w:rsidTr="00BE5D5C">
        <w:tc>
          <w:tcPr>
            <w:tcW w:w="2123" w:type="pct"/>
            <w:shd w:val="clear" w:color="auto" w:fill="auto"/>
          </w:tcPr>
          <w:p w14:paraId="3F0FA4AB" w14:textId="3624908F"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562CFC3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polski</w:t>
            </w:r>
          </w:p>
        </w:tc>
      </w:tr>
      <w:tr w:rsidR="00E361E1" w:rsidRPr="00E361E1" w14:paraId="27DA98EC" w14:textId="77777777" w:rsidTr="00BE5D5C">
        <w:tc>
          <w:tcPr>
            <w:tcW w:w="2123" w:type="pct"/>
            <w:shd w:val="clear" w:color="auto" w:fill="auto"/>
          </w:tcPr>
          <w:p w14:paraId="3412715A" w14:textId="33CA8A9A"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42934C15" w14:textId="73430FB7" w:rsidR="00223887" w:rsidRPr="00E361E1" w:rsidRDefault="00223887"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3AAD5E0D" w14:textId="77777777" w:rsidTr="00BE5D5C">
        <w:tc>
          <w:tcPr>
            <w:tcW w:w="2123" w:type="pct"/>
            <w:shd w:val="clear" w:color="auto" w:fill="auto"/>
          </w:tcPr>
          <w:p w14:paraId="082960A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366E25D0" w14:textId="2B7B4F9E" w:rsidR="00223887" w:rsidRPr="00E361E1" w:rsidRDefault="00223887"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10C3FEDE" w14:textId="77777777" w:rsidTr="00BE5D5C">
        <w:tc>
          <w:tcPr>
            <w:tcW w:w="2123" w:type="pct"/>
            <w:shd w:val="clear" w:color="auto" w:fill="auto"/>
          </w:tcPr>
          <w:p w14:paraId="52E52047" w14:textId="7C3408D0" w:rsidR="00223887" w:rsidRPr="00E361E1" w:rsidRDefault="00223887"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3B1431B7" w14:textId="34AA1D51" w:rsidR="00223887" w:rsidRPr="00E361E1" w:rsidRDefault="00223887"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194E24D9" w14:textId="77777777" w:rsidTr="00BE5D5C">
        <w:tc>
          <w:tcPr>
            <w:tcW w:w="2123" w:type="pct"/>
            <w:shd w:val="clear" w:color="auto" w:fill="auto"/>
          </w:tcPr>
          <w:p w14:paraId="4A1545C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2D22561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I</w:t>
            </w:r>
          </w:p>
        </w:tc>
      </w:tr>
      <w:tr w:rsidR="00E361E1" w:rsidRPr="00E361E1" w14:paraId="3F24A116" w14:textId="77777777" w:rsidTr="00BE5D5C">
        <w:tc>
          <w:tcPr>
            <w:tcW w:w="2123" w:type="pct"/>
            <w:shd w:val="clear" w:color="auto" w:fill="auto"/>
          </w:tcPr>
          <w:p w14:paraId="65E866E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1FC0B676"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p>
        </w:tc>
      </w:tr>
      <w:tr w:rsidR="00E361E1" w:rsidRPr="00E361E1" w14:paraId="1FF56614" w14:textId="77777777" w:rsidTr="00BE5D5C">
        <w:tc>
          <w:tcPr>
            <w:tcW w:w="2123" w:type="pct"/>
            <w:shd w:val="clear" w:color="auto" w:fill="auto"/>
          </w:tcPr>
          <w:p w14:paraId="7B44A91F"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14190C31" w14:textId="2292E96B" w:rsidR="00223887" w:rsidRPr="00E361E1" w:rsidRDefault="00223887" w:rsidP="009A58E0">
            <w:pPr>
              <w:rPr>
                <w:rFonts w:ascii="Times New Roman" w:hAnsi="Times New Roman" w:cs="Times New Roman"/>
              </w:rPr>
            </w:pPr>
            <w:r w:rsidRPr="00E361E1">
              <w:rPr>
                <w:rFonts w:ascii="Times New Roman" w:hAnsi="Times New Roman" w:cs="Times New Roman"/>
              </w:rPr>
              <w:t>4 (1,</w:t>
            </w:r>
            <w:r w:rsidR="000E486D" w:rsidRPr="00E361E1">
              <w:rPr>
                <w:rFonts w:ascii="Times New Roman" w:hAnsi="Times New Roman" w:cs="Times New Roman"/>
              </w:rPr>
              <w:t>1</w:t>
            </w:r>
            <w:r w:rsidR="009D61F9" w:rsidRPr="00E361E1">
              <w:rPr>
                <w:rFonts w:ascii="Times New Roman" w:hAnsi="Times New Roman" w:cs="Times New Roman"/>
              </w:rPr>
              <w:t>/2,9</w:t>
            </w:r>
            <w:r w:rsidRPr="00E361E1">
              <w:rPr>
                <w:rFonts w:ascii="Times New Roman" w:hAnsi="Times New Roman" w:cs="Times New Roman"/>
              </w:rPr>
              <w:t>)</w:t>
            </w:r>
          </w:p>
        </w:tc>
      </w:tr>
      <w:tr w:rsidR="00E361E1" w:rsidRPr="00E361E1" w14:paraId="6D67B4BD" w14:textId="77777777" w:rsidTr="00BE5D5C">
        <w:tc>
          <w:tcPr>
            <w:tcW w:w="2123" w:type="pct"/>
            <w:shd w:val="clear" w:color="auto" w:fill="auto"/>
          </w:tcPr>
          <w:p w14:paraId="2459E289"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vAlign w:val="center"/>
          </w:tcPr>
          <w:p w14:paraId="2754705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Dr hab. Agnieszka Starek-Wójcicka, prof. uczelni</w:t>
            </w:r>
          </w:p>
        </w:tc>
      </w:tr>
      <w:tr w:rsidR="00E361E1" w:rsidRPr="00E361E1" w14:paraId="73BC2A59" w14:textId="77777777" w:rsidTr="00BE5D5C">
        <w:tc>
          <w:tcPr>
            <w:tcW w:w="2123" w:type="pct"/>
            <w:shd w:val="clear" w:color="auto" w:fill="auto"/>
          </w:tcPr>
          <w:p w14:paraId="3E8DBAC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Jednostka oferująca moduł</w:t>
            </w:r>
          </w:p>
          <w:p w14:paraId="5E42874E" w14:textId="77777777" w:rsidR="00223887" w:rsidRPr="00E361E1" w:rsidRDefault="00223887" w:rsidP="009A58E0">
            <w:pPr>
              <w:rPr>
                <w:rFonts w:ascii="Times New Roman" w:hAnsi="Times New Roman" w:cs="Times New Roman"/>
              </w:rPr>
            </w:pPr>
          </w:p>
        </w:tc>
        <w:tc>
          <w:tcPr>
            <w:tcW w:w="2877" w:type="pct"/>
            <w:shd w:val="clear" w:color="auto" w:fill="auto"/>
            <w:vAlign w:val="center"/>
          </w:tcPr>
          <w:p w14:paraId="394DAB9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Katedra Biologicznych Podstaw </w:t>
            </w:r>
            <w:r w:rsidRPr="00E361E1">
              <w:rPr>
                <w:rFonts w:ascii="Times New Roman" w:hAnsi="Times New Roman" w:cs="Times New Roman"/>
              </w:rPr>
              <w:br/>
              <w:t>Technologii Żywności i Pasz</w:t>
            </w:r>
          </w:p>
        </w:tc>
      </w:tr>
      <w:tr w:rsidR="00E361E1" w:rsidRPr="00E361E1" w14:paraId="6B3E5790" w14:textId="77777777" w:rsidTr="00BE5D5C">
        <w:tc>
          <w:tcPr>
            <w:tcW w:w="2123" w:type="pct"/>
            <w:shd w:val="clear" w:color="auto" w:fill="auto"/>
          </w:tcPr>
          <w:p w14:paraId="14B1938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Cel modułu</w:t>
            </w:r>
          </w:p>
          <w:p w14:paraId="7B74FA1A" w14:textId="77777777" w:rsidR="00223887" w:rsidRPr="00E361E1" w:rsidRDefault="00223887" w:rsidP="009A58E0">
            <w:pPr>
              <w:rPr>
                <w:rFonts w:ascii="Times New Roman" w:hAnsi="Times New Roman" w:cs="Times New Roman"/>
              </w:rPr>
            </w:pPr>
          </w:p>
        </w:tc>
        <w:tc>
          <w:tcPr>
            <w:tcW w:w="2877" w:type="pct"/>
            <w:shd w:val="clear" w:color="auto" w:fill="auto"/>
          </w:tcPr>
          <w:p w14:paraId="51ABBEC4"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Celem przedmiotu jest zapoznanie studentów ze sposobem żywienia różnych grup turystycznych z uwzględnieniem żywienia w różnych typach turystyki w Polsce i na świecie. Omówienie podstawowych determinantów i uwarunkowań zdrowego stylu życia oraz rodzajów żywności przeznaczonej dla turystów. Zapoznanie </w:t>
            </w:r>
          </w:p>
          <w:p w14:paraId="44C240D7"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z zasadami bezpieczeństwa produkcji żywności oraz uświadomienie potrzeby dbałości o zdrowie i bezpieczeństwo osób uczestniczących w zajęciach rekreacyjnych i imprezach turystycznych. </w:t>
            </w:r>
          </w:p>
        </w:tc>
      </w:tr>
      <w:tr w:rsidR="00E361E1" w:rsidRPr="00E361E1" w14:paraId="783E4467" w14:textId="77777777" w:rsidTr="00BE5D5C">
        <w:trPr>
          <w:trHeight w:val="236"/>
        </w:trPr>
        <w:tc>
          <w:tcPr>
            <w:tcW w:w="2123" w:type="pct"/>
            <w:vMerge w:val="restart"/>
            <w:shd w:val="clear" w:color="auto" w:fill="auto"/>
          </w:tcPr>
          <w:p w14:paraId="51B218E3"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387193C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47EFABB4" w14:textId="77777777" w:rsidTr="00BE5D5C">
        <w:trPr>
          <w:trHeight w:val="233"/>
        </w:trPr>
        <w:tc>
          <w:tcPr>
            <w:tcW w:w="2123" w:type="pct"/>
            <w:vMerge/>
            <w:shd w:val="clear" w:color="auto" w:fill="auto"/>
          </w:tcPr>
          <w:p w14:paraId="07D315D6"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47F9744E" w14:textId="42E9313E" w:rsidR="00223887" w:rsidRPr="00E361E1" w:rsidRDefault="00223887" w:rsidP="009A58E0">
            <w:pPr>
              <w:rPr>
                <w:rFonts w:ascii="Times New Roman" w:hAnsi="Times New Roman" w:cs="Times New Roman"/>
              </w:rPr>
            </w:pPr>
            <w:r w:rsidRPr="00E361E1">
              <w:rPr>
                <w:rFonts w:ascii="Times New Roman" w:hAnsi="Times New Roman" w:cs="Times New Roman"/>
              </w:rPr>
              <w:t>1. Ma</w:t>
            </w:r>
            <w:r w:rsidR="00CB5F89" w:rsidRPr="00E361E1">
              <w:rPr>
                <w:rFonts w:ascii="Times New Roman" w:hAnsi="Times New Roman" w:cs="Times New Roman"/>
              </w:rPr>
              <w:t xml:space="preserve"> pogłębioną</w:t>
            </w:r>
            <w:r w:rsidRPr="00E361E1">
              <w:rPr>
                <w:rFonts w:ascii="Times New Roman" w:hAnsi="Times New Roman" w:cs="Times New Roman"/>
              </w:rPr>
              <w:t xml:space="preserve"> wiedzę w zakresie podstawowych technik i narzędzi badawczych stosowanych w naukach o żywieniu.</w:t>
            </w:r>
          </w:p>
        </w:tc>
      </w:tr>
      <w:tr w:rsidR="00E361E1" w:rsidRPr="00E361E1" w14:paraId="3C2F73CA" w14:textId="77777777" w:rsidTr="00BE5D5C">
        <w:trPr>
          <w:trHeight w:val="233"/>
        </w:trPr>
        <w:tc>
          <w:tcPr>
            <w:tcW w:w="2123" w:type="pct"/>
            <w:vMerge/>
            <w:shd w:val="clear" w:color="auto" w:fill="auto"/>
          </w:tcPr>
          <w:p w14:paraId="509AEA49"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621AE0D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 Potrafi dokonać oceny stanu odżywiania, zna zasady promocji zdrowia i zdrowego trybu życia oraz podstawowe zasady odżywiania.</w:t>
            </w:r>
          </w:p>
        </w:tc>
      </w:tr>
      <w:tr w:rsidR="00E361E1" w:rsidRPr="00E361E1" w14:paraId="6B73D58A" w14:textId="77777777" w:rsidTr="00BE5D5C">
        <w:trPr>
          <w:trHeight w:val="233"/>
        </w:trPr>
        <w:tc>
          <w:tcPr>
            <w:tcW w:w="2123" w:type="pct"/>
            <w:vMerge/>
            <w:shd w:val="clear" w:color="auto" w:fill="auto"/>
          </w:tcPr>
          <w:p w14:paraId="0379D943"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7490A0C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56A662FB" w14:textId="77777777" w:rsidTr="00BE5D5C">
        <w:trPr>
          <w:trHeight w:val="233"/>
        </w:trPr>
        <w:tc>
          <w:tcPr>
            <w:tcW w:w="2123" w:type="pct"/>
            <w:vMerge/>
            <w:shd w:val="clear" w:color="auto" w:fill="auto"/>
          </w:tcPr>
          <w:p w14:paraId="55D40FA2"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4368A77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1. Posiada pogłębioną umiejętność przygotowania </w:t>
            </w:r>
          </w:p>
          <w:p w14:paraId="20ED9CD5"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różnych zaleceń i programów dietetycznych dla określonych grup odbiorców.</w:t>
            </w:r>
          </w:p>
        </w:tc>
      </w:tr>
      <w:tr w:rsidR="00E361E1" w:rsidRPr="00E361E1" w14:paraId="0E65AB2C" w14:textId="77777777" w:rsidTr="00BE5D5C">
        <w:trPr>
          <w:trHeight w:val="233"/>
        </w:trPr>
        <w:tc>
          <w:tcPr>
            <w:tcW w:w="2123" w:type="pct"/>
            <w:vMerge/>
            <w:shd w:val="clear" w:color="auto" w:fill="auto"/>
          </w:tcPr>
          <w:p w14:paraId="48301B96"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789F329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 Rozumie i potrafi dokonać analizę zjawisk i procesów zachodzących w organizmie ludzkim.</w:t>
            </w:r>
          </w:p>
        </w:tc>
      </w:tr>
      <w:tr w:rsidR="00E361E1" w:rsidRPr="00E361E1" w14:paraId="534FCD4C" w14:textId="77777777" w:rsidTr="00BE5D5C">
        <w:trPr>
          <w:trHeight w:val="233"/>
        </w:trPr>
        <w:tc>
          <w:tcPr>
            <w:tcW w:w="2123" w:type="pct"/>
            <w:vMerge/>
            <w:shd w:val="clear" w:color="auto" w:fill="auto"/>
          </w:tcPr>
          <w:p w14:paraId="6D646D74"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40C7FD5E"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A4840EA" w14:textId="77777777" w:rsidTr="00BE5D5C">
        <w:trPr>
          <w:trHeight w:val="233"/>
        </w:trPr>
        <w:tc>
          <w:tcPr>
            <w:tcW w:w="2123" w:type="pct"/>
            <w:vMerge/>
            <w:shd w:val="clear" w:color="auto" w:fill="auto"/>
          </w:tcPr>
          <w:p w14:paraId="3783C7C2"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55932D93" w14:textId="76E3C6D9"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1. </w:t>
            </w:r>
            <w:r w:rsidR="009632B0" w:rsidRPr="00E361E1">
              <w:rPr>
                <w:rFonts w:ascii="Times New Roman" w:hAnsi="Times New Roman" w:cs="Times New Roman"/>
                <w:lang w:val="pl-PL"/>
              </w:rPr>
              <w:t>Ma świadomość ważności zasad organizowania żywienia.</w:t>
            </w:r>
          </w:p>
        </w:tc>
      </w:tr>
      <w:tr w:rsidR="00E361E1" w:rsidRPr="00E361E1" w14:paraId="107B592B" w14:textId="77777777" w:rsidTr="00BE5D5C">
        <w:tc>
          <w:tcPr>
            <w:tcW w:w="2123" w:type="pct"/>
            <w:shd w:val="clear" w:color="auto" w:fill="auto"/>
          </w:tcPr>
          <w:p w14:paraId="10EF02B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3C46DDD3"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05B8B0DC"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W1 – TR_W10</w:t>
            </w:r>
          </w:p>
          <w:p w14:paraId="1965AD29"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W2 – TR_W11</w:t>
            </w:r>
          </w:p>
          <w:p w14:paraId="6CB0AB13"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U1 – TR_U05</w:t>
            </w:r>
          </w:p>
          <w:p w14:paraId="509FE60C"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U2 – TR_U08</w:t>
            </w:r>
          </w:p>
          <w:p w14:paraId="214934CD"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5DFF2C49" w14:textId="77777777" w:rsidTr="00BE5D5C">
        <w:tc>
          <w:tcPr>
            <w:tcW w:w="2123" w:type="pct"/>
            <w:shd w:val="clear" w:color="auto" w:fill="auto"/>
          </w:tcPr>
          <w:p w14:paraId="67187F0A"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31CE9A38"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490A99F9" w14:textId="77777777" w:rsidTr="00BE5D5C">
        <w:tc>
          <w:tcPr>
            <w:tcW w:w="2123" w:type="pct"/>
            <w:shd w:val="clear" w:color="auto" w:fill="auto"/>
          </w:tcPr>
          <w:p w14:paraId="2152D37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0187927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w:t>
            </w:r>
          </w:p>
        </w:tc>
      </w:tr>
      <w:tr w:rsidR="00E361E1" w:rsidRPr="00E361E1" w14:paraId="7214F25B" w14:textId="77777777" w:rsidTr="00BE5D5C">
        <w:tc>
          <w:tcPr>
            <w:tcW w:w="2123" w:type="pct"/>
            <w:shd w:val="clear" w:color="auto" w:fill="auto"/>
          </w:tcPr>
          <w:p w14:paraId="36C1CEE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Treści programowe modułu </w:t>
            </w:r>
          </w:p>
          <w:p w14:paraId="442A88D8" w14:textId="77777777" w:rsidR="00223887" w:rsidRPr="00E361E1" w:rsidRDefault="00223887" w:rsidP="009A58E0">
            <w:pPr>
              <w:rPr>
                <w:rFonts w:ascii="Times New Roman" w:hAnsi="Times New Roman" w:cs="Times New Roman"/>
              </w:rPr>
            </w:pPr>
          </w:p>
        </w:tc>
        <w:tc>
          <w:tcPr>
            <w:tcW w:w="2877" w:type="pct"/>
            <w:shd w:val="clear" w:color="auto" w:fill="auto"/>
          </w:tcPr>
          <w:p w14:paraId="2ED0B105"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Podczas wykładu zaprezentowane zostaną następujące zagadnienia: formy turystyki jako kryterium różnicujące żywienie turystów, czynniki warunkujące sposoby żywienia turystów, charakterystyka składników pokarmowych, znaczenie wody w żywieniu turystów, żywność przeznaczona dla turystów (grupy produktów spożywczych), różnorodność technik kulinarnych stosowanych w żywieniu turystów, rodzaje żywności przeznaczonej dla turystów, bezpieczeństwo produkcji żywności, organizacja żywienia w różnych formach turystyki.</w:t>
            </w:r>
          </w:p>
          <w:p w14:paraId="1723CB89" w14:textId="77777777" w:rsidR="00223887" w:rsidRPr="00E361E1" w:rsidRDefault="00223887" w:rsidP="009A58E0">
            <w:pPr>
              <w:rPr>
                <w:rFonts w:ascii="Times New Roman" w:hAnsi="Times New Roman" w:cs="Times New Roman"/>
              </w:rPr>
            </w:pPr>
          </w:p>
          <w:p w14:paraId="5343FB85"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Podczas ćwiczeń zaprezentowane zostaną zagadnienia dotyczące wykorzystania składników odżywczych z pożywienia, określania podstawowej i całkowitej przemiany materii, oceny wartości odżywczej produktów spożywczych, charakterystyki wartości odżywczej grup produktów spożywczych, oceny i roli produktów spożywczych ze względu na zawartość błonnika pokarmowego, wpływu wybranych procesów technologicznych na wartość odżywczą produktów spożywczych, oceny sposobu żywienia i stanu odżywienia.</w:t>
            </w:r>
          </w:p>
        </w:tc>
      </w:tr>
      <w:tr w:rsidR="00E361E1" w:rsidRPr="00E361E1" w14:paraId="43CE1519" w14:textId="77777777" w:rsidTr="00BE5D5C">
        <w:tc>
          <w:tcPr>
            <w:tcW w:w="2123" w:type="pct"/>
            <w:shd w:val="clear" w:color="auto" w:fill="auto"/>
          </w:tcPr>
          <w:p w14:paraId="28A2937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0000AA6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Literatura podstawowa:</w:t>
            </w:r>
          </w:p>
          <w:p w14:paraId="34970226"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r w:rsidRPr="00E361E1">
              <w:rPr>
                <w:rFonts w:ascii="Times New Roman" w:hAnsi="Times New Roman" w:cs="Times New Roman"/>
              </w:rPr>
              <w:tab/>
              <w:t>Dominik, P. Zasady organizacji i żywienia w turystyce, ALMAMER, Warszawa 2011.</w:t>
            </w:r>
          </w:p>
          <w:p w14:paraId="203A2A86"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w:t>
            </w:r>
            <w:r w:rsidRPr="00E361E1">
              <w:rPr>
                <w:rFonts w:ascii="Times New Roman" w:hAnsi="Times New Roman" w:cs="Times New Roman"/>
              </w:rPr>
              <w:tab/>
              <w:t>Gajda, R., Kołodziejczyk, A. Podstawy żywienia człowieka: z zadaniami. MedPharm Wrocław 2019.</w:t>
            </w:r>
          </w:p>
          <w:p w14:paraId="727E193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3.</w:t>
            </w:r>
            <w:r w:rsidRPr="00E361E1">
              <w:rPr>
                <w:rFonts w:ascii="Times New Roman" w:hAnsi="Times New Roman" w:cs="Times New Roman"/>
              </w:rPr>
              <w:tab/>
              <w:t>Kunachowicz, H. Czarnowska-Misztal, E., Turlejska, H. Zasady żywienia człowieka. Wydawca WSiP, Warszawa 2009.</w:t>
            </w:r>
          </w:p>
          <w:p w14:paraId="6A9A3835"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4.</w:t>
            </w:r>
            <w:r w:rsidRPr="00E361E1">
              <w:rPr>
                <w:rFonts w:ascii="Times New Roman" w:hAnsi="Times New Roman" w:cs="Times New Roman"/>
              </w:rPr>
              <w:tab/>
              <w:t>Panasiuk, A. (red.), Marketing w turystyce i rekreacji. Wydawnictwo Naukowe PWN Warszawa 2013.</w:t>
            </w:r>
          </w:p>
          <w:p w14:paraId="396B3261"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5.</w:t>
            </w:r>
            <w:r w:rsidRPr="00E361E1">
              <w:rPr>
                <w:rFonts w:ascii="Times New Roman" w:hAnsi="Times New Roman" w:cs="Times New Roman"/>
              </w:rPr>
              <w:tab/>
              <w:t>Michniewicz, I., Peć, M. Organizacja imprez i usług turystycznych Turystyka Tom 5 Podręcznik Część 1. WSiP Warszawa 2021.</w:t>
            </w:r>
          </w:p>
          <w:p w14:paraId="60788702" w14:textId="77777777" w:rsidR="00223887" w:rsidRPr="00E361E1" w:rsidRDefault="00223887" w:rsidP="009A58E0">
            <w:pPr>
              <w:rPr>
                <w:rFonts w:ascii="Times New Roman" w:hAnsi="Times New Roman" w:cs="Times New Roman"/>
              </w:rPr>
            </w:pPr>
          </w:p>
          <w:p w14:paraId="0AE0346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Literatura uzupełniająca (czasopisma branżowe):</w:t>
            </w:r>
          </w:p>
          <w:p w14:paraId="5647946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lastRenderedPageBreak/>
              <w:t>1. Wiadomości Turystyczne</w:t>
            </w:r>
          </w:p>
          <w:p w14:paraId="13163C9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 Rynek Turystyczny</w:t>
            </w:r>
          </w:p>
          <w:p w14:paraId="571E632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3. Ekonomiczne Problemy Turystyki</w:t>
            </w:r>
          </w:p>
        </w:tc>
      </w:tr>
      <w:tr w:rsidR="00E361E1" w:rsidRPr="00E361E1" w14:paraId="04E7DE02" w14:textId="77777777" w:rsidTr="00BE5D5C">
        <w:tc>
          <w:tcPr>
            <w:tcW w:w="2123" w:type="pct"/>
            <w:shd w:val="clear" w:color="auto" w:fill="auto"/>
          </w:tcPr>
          <w:p w14:paraId="540C42B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75673546"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Wykłady z wykorzystaniem technik multimedialnych, odbywające się w sali dydaktycznej.</w:t>
            </w:r>
          </w:p>
          <w:p w14:paraId="1373A86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Ćwiczenia z wykorzystaniem metod aktywizujących, odbywające się w sali dydaktycznej. </w:t>
            </w:r>
          </w:p>
          <w:p w14:paraId="570F6515"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Ich forma to:</w:t>
            </w:r>
          </w:p>
          <w:p w14:paraId="04A5BA4A" w14:textId="77777777" w:rsidR="00223887" w:rsidRPr="00E361E1" w:rsidRDefault="00223887" w:rsidP="004054C9">
            <w:pPr>
              <w:ind w:left="336" w:hanging="336"/>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dyskusja,</w:t>
            </w:r>
          </w:p>
          <w:p w14:paraId="64E84C52" w14:textId="77777777" w:rsidR="00223887" w:rsidRPr="00E361E1" w:rsidRDefault="00223887" w:rsidP="004054C9">
            <w:pPr>
              <w:ind w:left="336" w:hanging="336"/>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praca zespołowa w grupach, </w:t>
            </w:r>
          </w:p>
          <w:p w14:paraId="3EC4E2C5" w14:textId="77777777" w:rsidR="00223887" w:rsidRPr="00E361E1" w:rsidRDefault="00223887" w:rsidP="004054C9">
            <w:pPr>
              <w:ind w:left="336" w:hanging="336"/>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wykonanie i przedstawienie na zajęciach autorskiego projektu (prezentacji).</w:t>
            </w:r>
          </w:p>
          <w:p w14:paraId="223C788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W trakcie dyskusji studenci wyrażają własne opinie dotyczące przeczytanych przez nich w prasie i Internecie artykułów na temat szeroko rozumianej turystyki i rekreacji, co powoduje zwiększenie aktywności podczas ćwiczeń. Część ćwiczeń przeznaczona jest na prezentację przygotowanych przez studentów projektów dotyczących atrakcyjności usług i produktów gastronomicznych w turystyce. Zaprezentowane projekty są elementem zaliczenia przedmiotu.</w:t>
            </w:r>
          </w:p>
        </w:tc>
      </w:tr>
      <w:tr w:rsidR="00E361E1" w:rsidRPr="00E361E1" w14:paraId="1AD60D6E" w14:textId="77777777" w:rsidTr="00BE5D5C">
        <w:tc>
          <w:tcPr>
            <w:tcW w:w="2123" w:type="pct"/>
            <w:shd w:val="clear" w:color="auto" w:fill="auto"/>
          </w:tcPr>
          <w:p w14:paraId="4E3CB0D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09591834"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Sposoby weryfikacji</w:t>
            </w:r>
          </w:p>
          <w:p w14:paraId="3A022C2D"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W1, W2 – egzamin pisemny z zagadnień zaprezentowanych na wykładzie, </w:t>
            </w:r>
          </w:p>
          <w:p w14:paraId="0065976A" w14:textId="68E1DF6E"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U1, U2 </w:t>
            </w:r>
            <w:r w:rsidR="004054C9" w:rsidRPr="00E361E1">
              <w:rPr>
                <w:rFonts w:ascii="Times New Roman" w:hAnsi="Times New Roman" w:cs="Times New Roman"/>
              </w:rPr>
              <w:t>–</w:t>
            </w:r>
            <w:r w:rsidRPr="00E361E1">
              <w:rPr>
                <w:rFonts w:ascii="Times New Roman" w:hAnsi="Times New Roman" w:cs="Times New Roman"/>
              </w:rPr>
              <w:t xml:space="preserve"> praca grupowa (ocena prezentacji),</w:t>
            </w:r>
          </w:p>
          <w:p w14:paraId="546E618C" w14:textId="229B9115"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K1 </w:t>
            </w:r>
            <w:r w:rsidR="004054C9" w:rsidRPr="00E361E1">
              <w:rPr>
                <w:rFonts w:ascii="Times New Roman" w:hAnsi="Times New Roman" w:cs="Times New Roman"/>
              </w:rPr>
              <w:t>–</w:t>
            </w:r>
            <w:r w:rsidRPr="00E361E1">
              <w:rPr>
                <w:rFonts w:ascii="Times New Roman" w:hAnsi="Times New Roman" w:cs="Times New Roman"/>
              </w:rPr>
              <w:t xml:space="preserve"> udział w dyskusji, ocena aktywności na zajęciach.</w:t>
            </w:r>
          </w:p>
          <w:p w14:paraId="29A11FDD" w14:textId="77777777" w:rsidR="00223887" w:rsidRPr="00E361E1" w:rsidRDefault="00223887" w:rsidP="009A58E0">
            <w:pPr>
              <w:jc w:val="both"/>
              <w:rPr>
                <w:rFonts w:ascii="Times New Roman" w:hAnsi="Times New Roman" w:cs="Times New Roman"/>
              </w:rPr>
            </w:pPr>
          </w:p>
          <w:p w14:paraId="255027A5"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Formy dokumentowania osiągniętych wyników: </w:t>
            </w:r>
          </w:p>
          <w:p w14:paraId="0F0DADED"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Dziennik prowadzącego, kolokwium z ćwiczeń, praca egzaminacyjna, prezentacje studentów.</w:t>
            </w:r>
          </w:p>
        </w:tc>
      </w:tr>
      <w:tr w:rsidR="00E361E1" w:rsidRPr="00E361E1" w14:paraId="24E174D3" w14:textId="77777777" w:rsidTr="00BE5D5C">
        <w:tc>
          <w:tcPr>
            <w:tcW w:w="2123" w:type="pct"/>
            <w:shd w:val="clear" w:color="auto" w:fill="auto"/>
          </w:tcPr>
          <w:p w14:paraId="20CDEE8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1743B7E3" w14:textId="77777777" w:rsidR="00223887" w:rsidRPr="00E361E1" w:rsidRDefault="00223887" w:rsidP="009A58E0">
            <w:pPr>
              <w:rPr>
                <w:rFonts w:ascii="Times New Roman" w:hAnsi="Times New Roman" w:cs="Times New Roman"/>
              </w:rPr>
            </w:pPr>
          </w:p>
          <w:p w14:paraId="1BF23DF5" w14:textId="77777777" w:rsidR="00223887" w:rsidRPr="00E361E1" w:rsidRDefault="00223887" w:rsidP="009A58E0">
            <w:pPr>
              <w:rPr>
                <w:rFonts w:ascii="Times New Roman" w:hAnsi="Times New Roman" w:cs="Times New Roman"/>
              </w:rPr>
            </w:pPr>
          </w:p>
        </w:tc>
        <w:tc>
          <w:tcPr>
            <w:tcW w:w="2877" w:type="pct"/>
            <w:shd w:val="clear" w:color="auto" w:fill="auto"/>
          </w:tcPr>
          <w:p w14:paraId="373FA636"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Kryteria oceny z przedmiotu</w:t>
            </w:r>
          </w:p>
          <w:p w14:paraId="1FD8470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Ocena końcowa z przedmiotu składa się z dwu elementów:</w:t>
            </w:r>
          </w:p>
          <w:p w14:paraId="4729901D" w14:textId="77777777" w:rsidR="00223887" w:rsidRPr="00E361E1" w:rsidRDefault="00223887" w:rsidP="004054C9">
            <w:pPr>
              <w:ind w:left="336" w:hanging="336"/>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oceny z ćwiczeń (kolokwium), </w:t>
            </w:r>
          </w:p>
          <w:p w14:paraId="208A87B2" w14:textId="77777777" w:rsidR="00223887" w:rsidRPr="00E361E1" w:rsidRDefault="00223887" w:rsidP="004054C9">
            <w:pPr>
              <w:ind w:left="336" w:hanging="336"/>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oceny z pisemnej pracy zaliczeniowej wykładu (egzamin),</w:t>
            </w:r>
          </w:p>
          <w:p w14:paraId="7D84855C"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Na ocenę końcową składa się:</w:t>
            </w:r>
          </w:p>
          <w:p w14:paraId="5FFD287C" w14:textId="4C69FEBE" w:rsidR="00223887" w:rsidRPr="00E361E1" w:rsidRDefault="00223887" w:rsidP="004054C9">
            <w:pPr>
              <w:pStyle w:val="Akapitzlist"/>
              <w:numPr>
                <w:ilvl w:val="0"/>
                <w:numId w:val="94"/>
              </w:numPr>
              <w:ind w:left="336"/>
              <w:jc w:val="both"/>
            </w:pPr>
            <w:r w:rsidRPr="00E361E1">
              <w:t>aktywność na zajęciach - 10%,</w:t>
            </w:r>
          </w:p>
          <w:p w14:paraId="6592EFC6" w14:textId="5E2C4722" w:rsidR="004054C9" w:rsidRPr="00E361E1" w:rsidRDefault="00223887" w:rsidP="004054C9">
            <w:pPr>
              <w:pStyle w:val="Akapitzlist"/>
              <w:numPr>
                <w:ilvl w:val="0"/>
                <w:numId w:val="94"/>
              </w:numPr>
              <w:ind w:left="336"/>
              <w:jc w:val="both"/>
            </w:pPr>
            <w:r w:rsidRPr="00E361E1">
              <w:t>prezentacja projektu - 20%,</w:t>
            </w:r>
          </w:p>
          <w:p w14:paraId="3E791A46" w14:textId="05994FB1" w:rsidR="00223887" w:rsidRPr="00E361E1" w:rsidRDefault="00223887" w:rsidP="004054C9">
            <w:pPr>
              <w:pStyle w:val="Akapitzlist"/>
              <w:numPr>
                <w:ilvl w:val="0"/>
                <w:numId w:val="94"/>
              </w:numPr>
              <w:ind w:left="336"/>
              <w:jc w:val="both"/>
            </w:pPr>
            <w:r w:rsidRPr="00E361E1">
              <w:t>praca pisemna w formie pytań problemowych z zakresu wiedzy obejmującej całokształt treści zawartych module kształcenia - 70%.</w:t>
            </w:r>
          </w:p>
          <w:p w14:paraId="41E90E96" w14:textId="7B0DDFCF" w:rsidR="00223887" w:rsidRPr="00E361E1" w:rsidRDefault="00223887" w:rsidP="009A58E0">
            <w:pPr>
              <w:jc w:val="both"/>
              <w:rPr>
                <w:rFonts w:ascii="Times New Roman" w:hAnsi="Times New Roman" w:cs="Times New Roman"/>
              </w:rPr>
            </w:pPr>
            <w:r w:rsidRPr="00E361E1">
              <w:rPr>
                <w:rFonts w:ascii="Times New Roman" w:hAnsi="Times New Roman" w:cs="Times New Roman"/>
              </w:rPr>
              <w:t>Zaliczenie ćwiczeń jest warunkiem koniecznym do przystąpienia do egzaminu.</w:t>
            </w:r>
          </w:p>
        </w:tc>
      </w:tr>
      <w:tr w:rsidR="00E361E1" w:rsidRPr="00E361E1" w14:paraId="2F32DA04" w14:textId="77777777" w:rsidTr="00BE5D5C">
        <w:trPr>
          <w:trHeight w:val="699"/>
        </w:trPr>
        <w:tc>
          <w:tcPr>
            <w:tcW w:w="2123" w:type="pct"/>
            <w:shd w:val="clear" w:color="auto" w:fill="auto"/>
          </w:tcPr>
          <w:p w14:paraId="784B7E71" w14:textId="77777777" w:rsidR="004054C9" w:rsidRPr="00E361E1" w:rsidRDefault="004054C9" w:rsidP="004054C9">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5FE43006" w14:textId="62A52288" w:rsidR="004054C9" w:rsidRPr="00E361E1" w:rsidRDefault="004054C9" w:rsidP="004054C9">
            <w:pPr>
              <w:rPr>
                <w:rFonts w:ascii="Times New Roman" w:eastAsia="Times New Roman" w:hAnsi="Times New Roman" w:cs="Times New Roman"/>
                <w:u w:val="single"/>
              </w:rPr>
            </w:pPr>
            <w:r w:rsidRPr="00E361E1">
              <w:rPr>
                <w:rFonts w:ascii="Times New Roman" w:eastAsia="Times New Roman" w:hAnsi="Times New Roman" w:cs="Times New Roman"/>
                <w:u w:val="single"/>
              </w:rPr>
              <w:t>Forma zajęć: Liczba godzin kontaktowych (ECTS)</w:t>
            </w:r>
          </w:p>
          <w:p w14:paraId="501345BF" w14:textId="77777777" w:rsidR="004054C9" w:rsidRPr="00E361E1" w:rsidRDefault="004054C9" w:rsidP="004054C9">
            <w:pPr>
              <w:ind w:left="195"/>
              <w:rPr>
                <w:rFonts w:ascii="Times New Roman" w:eastAsia="Times New Roman" w:hAnsi="Times New Roman" w:cs="Times New Roman"/>
              </w:rPr>
            </w:pPr>
            <w:r w:rsidRPr="00E361E1">
              <w:rPr>
                <w:rFonts w:ascii="Times New Roman" w:eastAsia="Times New Roman" w:hAnsi="Times New Roman" w:cs="Times New Roman"/>
              </w:rPr>
              <w:t>Wykłady: 8 godz. (0,3 ECTS)</w:t>
            </w:r>
          </w:p>
          <w:p w14:paraId="0E679BFD" w14:textId="77777777" w:rsidR="004054C9" w:rsidRPr="00E361E1" w:rsidRDefault="004054C9" w:rsidP="004054C9">
            <w:pPr>
              <w:ind w:left="195"/>
              <w:rPr>
                <w:rFonts w:ascii="Times New Roman" w:eastAsia="Times New Roman" w:hAnsi="Times New Roman" w:cs="Times New Roman"/>
              </w:rPr>
            </w:pPr>
            <w:r w:rsidRPr="00E361E1">
              <w:rPr>
                <w:rFonts w:ascii="Times New Roman" w:eastAsia="Times New Roman" w:hAnsi="Times New Roman" w:cs="Times New Roman"/>
              </w:rPr>
              <w:t>ćwiczenia audytoryjne: 16 godz. (0,6 ECTS)</w:t>
            </w:r>
          </w:p>
          <w:p w14:paraId="37D7E618" w14:textId="77777777" w:rsidR="004054C9" w:rsidRPr="00E361E1" w:rsidRDefault="004054C9" w:rsidP="004054C9">
            <w:pPr>
              <w:ind w:left="195"/>
              <w:rPr>
                <w:rFonts w:ascii="Times New Roman" w:eastAsia="Times New Roman" w:hAnsi="Times New Roman" w:cs="Times New Roman"/>
              </w:rPr>
            </w:pPr>
            <w:r w:rsidRPr="00E361E1">
              <w:rPr>
                <w:rFonts w:ascii="Times New Roman" w:eastAsia="Times New Roman" w:hAnsi="Times New Roman" w:cs="Times New Roman"/>
              </w:rPr>
              <w:t>Konsultacje związane z tematyką wykładów i ćwiczeń oraz przygotowaniem projektów: 2 godz. (0,1 ECTS)</w:t>
            </w:r>
          </w:p>
          <w:p w14:paraId="70A2EE7F" w14:textId="77777777" w:rsidR="004054C9" w:rsidRPr="00E361E1" w:rsidRDefault="004054C9" w:rsidP="004054C9">
            <w:pPr>
              <w:ind w:left="195"/>
              <w:rPr>
                <w:rFonts w:ascii="Times New Roman" w:eastAsia="Times New Roman" w:hAnsi="Times New Roman" w:cs="Times New Roman"/>
              </w:rPr>
            </w:pPr>
            <w:r w:rsidRPr="00E361E1">
              <w:rPr>
                <w:rFonts w:ascii="Times New Roman" w:eastAsia="Times New Roman" w:hAnsi="Times New Roman" w:cs="Times New Roman"/>
              </w:rPr>
              <w:t>Egzamin: 2 godz. (0,1 ECTS)</w:t>
            </w:r>
          </w:p>
          <w:p w14:paraId="35A47ECA" w14:textId="77777777" w:rsidR="004054C9" w:rsidRPr="00E361E1" w:rsidRDefault="004054C9" w:rsidP="004054C9">
            <w:pPr>
              <w:rPr>
                <w:rFonts w:ascii="Times New Roman" w:eastAsia="Times New Roman" w:hAnsi="Times New Roman" w:cs="Times New Roman"/>
                <w:bCs/>
              </w:rPr>
            </w:pPr>
            <w:r w:rsidRPr="00E361E1">
              <w:rPr>
                <w:rFonts w:ascii="Times New Roman" w:eastAsia="Times New Roman" w:hAnsi="Times New Roman" w:cs="Times New Roman"/>
                <w:bCs/>
              </w:rPr>
              <w:lastRenderedPageBreak/>
              <w:t>Razem godziny kontaktowe: 28 godz. (1,1 ECTS)</w:t>
            </w:r>
          </w:p>
          <w:p w14:paraId="02A0E095" w14:textId="77777777" w:rsidR="004054C9" w:rsidRPr="00E361E1" w:rsidRDefault="004054C9" w:rsidP="004054C9">
            <w:pPr>
              <w:rPr>
                <w:rFonts w:ascii="Times New Roman" w:eastAsia="Times New Roman" w:hAnsi="Times New Roman" w:cs="Times New Roman"/>
              </w:rPr>
            </w:pPr>
          </w:p>
          <w:p w14:paraId="70D45565" w14:textId="65945308" w:rsidR="004054C9" w:rsidRPr="00E361E1" w:rsidRDefault="004054C9" w:rsidP="004054C9">
            <w:pPr>
              <w:rPr>
                <w:rFonts w:ascii="Times New Roman" w:eastAsia="Times New Roman" w:hAnsi="Times New Roman" w:cs="Times New Roman"/>
                <w:u w:val="single"/>
              </w:rPr>
            </w:pPr>
            <w:r w:rsidRPr="00E361E1">
              <w:rPr>
                <w:rFonts w:ascii="Times New Roman" w:eastAsia="Times New Roman" w:hAnsi="Times New Roman" w:cs="Times New Roman"/>
                <w:u w:val="single"/>
              </w:rPr>
              <w:t>Forma zajęć: Liczba godzin niekontaktowych (ECTS)</w:t>
            </w:r>
          </w:p>
          <w:p w14:paraId="1CDCF669" w14:textId="77777777" w:rsidR="004054C9" w:rsidRPr="00E361E1" w:rsidRDefault="004054C9" w:rsidP="004054C9">
            <w:pPr>
              <w:ind w:left="195"/>
              <w:rPr>
                <w:rFonts w:ascii="Times New Roman" w:eastAsia="Times New Roman" w:hAnsi="Times New Roman" w:cs="Times New Roman"/>
              </w:rPr>
            </w:pPr>
            <w:r w:rsidRPr="00E361E1">
              <w:rPr>
                <w:rFonts w:ascii="Times New Roman" w:eastAsia="Times New Roman" w:hAnsi="Times New Roman" w:cs="Times New Roman"/>
              </w:rPr>
              <w:t>Przygotowanie do ćwiczeń: 20 (0,8 ECTS)</w:t>
            </w:r>
          </w:p>
          <w:p w14:paraId="63E5E825" w14:textId="77777777" w:rsidR="004054C9" w:rsidRPr="00E361E1" w:rsidRDefault="004054C9" w:rsidP="004054C9">
            <w:pPr>
              <w:ind w:left="195"/>
              <w:rPr>
                <w:rFonts w:ascii="Times New Roman" w:eastAsia="Times New Roman" w:hAnsi="Times New Roman" w:cs="Times New Roman"/>
              </w:rPr>
            </w:pPr>
            <w:r w:rsidRPr="00E361E1">
              <w:rPr>
                <w:rFonts w:ascii="Times New Roman" w:eastAsia="Times New Roman" w:hAnsi="Times New Roman" w:cs="Times New Roman"/>
              </w:rPr>
              <w:t>Przygotowanie projektów: 18 godz. (0,7 ECTS)</w:t>
            </w:r>
          </w:p>
          <w:p w14:paraId="0607B0A8" w14:textId="77777777" w:rsidR="004054C9" w:rsidRPr="00E361E1" w:rsidRDefault="004054C9" w:rsidP="004054C9">
            <w:pPr>
              <w:ind w:left="195"/>
              <w:rPr>
                <w:rFonts w:ascii="Times New Roman" w:eastAsia="Times New Roman" w:hAnsi="Times New Roman" w:cs="Times New Roman"/>
              </w:rPr>
            </w:pPr>
            <w:r w:rsidRPr="00E361E1">
              <w:rPr>
                <w:rFonts w:ascii="Times New Roman" w:eastAsia="Times New Roman" w:hAnsi="Times New Roman" w:cs="Times New Roman"/>
              </w:rPr>
              <w:t>Studiowanie zalecanej literatury: 14 godz. (0,6 ECTS)</w:t>
            </w:r>
          </w:p>
          <w:p w14:paraId="7010CF01" w14:textId="77777777" w:rsidR="004054C9" w:rsidRPr="00E361E1" w:rsidRDefault="004054C9" w:rsidP="004054C9">
            <w:pPr>
              <w:ind w:left="195"/>
              <w:rPr>
                <w:rFonts w:ascii="Times New Roman" w:eastAsia="Times New Roman" w:hAnsi="Times New Roman" w:cs="Times New Roman"/>
              </w:rPr>
            </w:pPr>
            <w:r w:rsidRPr="00E361E1">
              <w:rPr>
                <w:rFonts w:ascii="Times New Roman" w:eastAsia="Times New Roman" w:hAnsi="Times New Roman" w:cs="Times New Roman"/>
              </w:rPr>
              <w:t>Przygotowanie do zaliczenia i egzaminu: 20 godz. (0,8 ECTS)</w:t>
            </w:r>
          </w:p>
          <w:p w14:paraId="4FE25F7C" w14:textId="77777777" w:rsidR="004054C9" w:rsidRPr="00E361E1" w:rsidRDefault="004054C9" w:rsidP="004054C9">
            <w:pPr>
              <w:rPr>
                <w:rFonts w:ascii="Times New Roman" w:eastAsia="Times New Roman" w:hAnsi="Times New Roman" w:cs="Times New Roman"/>
                <w:bCs/>
              </w:rPr>
            </w:pPr>
            <w:r w:rsidRPr="00E361E1">
              <w:rPr>
                <w:rFonts w:ascii="Times New Roman" w:eastAsia="Times New Roman" w:hAnsi="Times New Roman" w:cs="Times New Roman"/>
                <w:bCs/>
              </w:rPr>
              <w:t>Razem godziny niekontaktowe: 72 godz. (2,9 ECTS)</w:t>
            </w:r>
          </w:p>
          <w:p w14:paraId="3A75F748" w14:textId="77777777" w:rsidR="004054C9" w:rsidRPr="00E361E1" w:rsidRDefault="004054C9" w:rsidP="004054C9">
            <w:pPr>
              <w:rPr>
                <w:rFonts w:ascii="Times New Roman" w:eastAsia="Times New Roman" w:hAnsi="Times New Roman" w:cs="Times New Roman"/>
                <w:bCs/>
              </w:rPr>
            </w:pPr>
          </w:p>
          <w:p w14:paraId="5A9C59D3" w14:textId="77777777" w:rsidR="004054C9" w:rsidRPr="00E361E1" w:rsidRDefault="004054C9" w:rsidP="004054C9">
            <w:pPr>
              <w:rPr>
                <w:rFonts w:ascii="Times New Roman" w:eastAsia="Times New Roman" w:hAnsi="Times New Roman" w:cs="Times New Roman"/>
                <w:bCs/>
              </w:rPr>
            </w:pPr>
            <w:r w:rsidRPr="00E361E1">
              <w:rPr>
                <w:rFonts w:ascii="Times New Roman" w:eastAsia="Times New Roman" w:hAnsi="Times New Roman" w:cs="Times New Roman"/>
                <w:bCs/>
              </w:rPr>
              <w:t xml:space="preserve">Łączny nakład pracy studenta to 100 godz. </w:t>
            </w:r>
          </w:p>
          <w:p w14:paraId="72E7519D" w14:textId="3B2ED73C" w:rsidR="004054C9" w:rsidRPr="00E361E1" w:rsidRDefault="004054C9" w:rsidP="004054C9">
            <w:pPr>
              <w:jc w:val="both"/>
              <w:rPr>
                <w:rFonts w:ascii="Times New Roman" w:hAnsi="Times New Roman" w:cs="Times New Roman"/>
                <w:bCs/>
              </w:rPr>
            </w:pPr>
            <w:r w:rsidRPr="00E361E1">
              <w:rPr>
                <w:rFonts w:ascii="Times New Roman" w:eastAsia="Times New Roman" w:hAnsi="Times New Roman" w:cs="Times New Roman"/>
                <w:bCs/>
              </w:rPr>
              <w:t>co odpowiada 4 pkt. ECTS</w:t>
            </w:r>
          </w:p>
        </w:tc>
      </w:tr>
      <w:tr w:rsidR="00223887" w:rsidRPr="00E361E1" w14:paraId="51B2C05C" w14:textId="77777777" w:rsidTr="00BE5D5C">
        <w:trPr>
          <w:trHeight w:val="718"/>
        </w:trPr>
        <w:tc>
          <w:tcPr>
            <w:tcW w:w="2123" w:type="pct"/>
            <w:shd w:val="clear" w:color="auto" w:fill="auto"/>
          </w:tcPr>
          <w:p w14:paraId="4CE2872C"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77" w:type="pct"/>
            <w:shd w:val="clear" w:color="auto" w:fill="auto"/>
          </w:tcPr>
          <w:p w14:paraId="296873E9" w14:textId="022FFF72" w:rsidR="00223887" w:rsidRPr="00E361E1" w:rsidRDefault="00E95FBF" w:rsidP="009A58E0">
            <w:pPr>
              <w:rPr>
                <w:rFonts w:ascii="Times New Roman" w:eastAsia="Calibri" w:hAnsi="Times New Roman" w:cs="Times New Roman"/>
                <w:lang w:eastAsia="en-US"/>
              </w:rPr>
            </w:pPr>
            <w:r w:rsidRPr="00E361E1">
              <w:rPr>
                <w:rFonts w:ascii="Times New Roman" w:eastAsia="Calibri" w:hAnsi="Times New Roman" w:cs="Times New Roman"/>
                <w:lang w:eastAsia="en-US"/>
              </w:rPr>
              <w:t>8</w:t>
            </w:r>
            <w:r w:rsidR="00223887" w:rsidRPr="00E361E1">
              <w:rPr>
                <w:rFonts w:ascii="Times New Roman" w:eastAsia="Calibri" w:hAnsi="Times New Roman" w:cs="Times New Roman"/>
                <w:lang w:eastAsia="en-US"/>
              </w:rPr>
              <w:t xml:space="preserve"> godz. </w:t>
            </w:r>
            <w:r w:rsidR="004054C9" w:rsidRPr="00E361E1">
              <w:rPr>
                <w:rFonts w:ascii="Times New Roman" w:eastAsia="Calibri" w:hAnsi="Times New Roman" w:cs="Times New Roman"/>
                <w:lang w:eastAsia="en-US"/>
              </w:rPr>
              <w:t>–</w:t>
            </w:r>
            <w:r w:rsidR="00223887" w:rsidRPr="00E361E1">
              <w:rPr>
                <w:rFonts w:ascii="Times New Roman" w:eastAsia="Calibri" w:hAnsi="Times New Roman" w:cs="Times New Roman"/>
                <w:lang w:eastAsia="en-US"/>
              </w:rPr>
              <w:t xml:space="preserve"> </w:t>
            </w:r>
            <w:r w:rsidR="00223887" w:rsidRPr="00E361E1">
              <w:rPr>
                <w:rFonts w:ascii="Times New Roman" w:eastAsia="Calibri" w:hAnsi="Times New Roman" w:cs="Times New Roman"/>
                <w:iCs/>
                <w:lang w:eastAsia="en-US"/>
              </w:rPr>
              <w:t>udział w wykładach,</w:t>
            </w:r>
          </w:p>
          <w:p w14:paraId="27336BB7" w14:textId="6690BCF4" w:rsidR="00223887" w:rsidRPr="00E361E1" w:rsidRDefault="00223887" w:rsidP="009A58E0">
            <w:pPr>
              <w:rPr>
                <w:rFonts w:ascii="Times New Roman" w:eastAsia="Calibri" w:hAnsi="Times New Roman" w:cs="Times New Roman"/>
                <w:iCs/>
                <w:lang w:eastAsia="en-US"/>
              </w:rPr>
            </w:pPr>
            <w:r w:rsidRPr="00E361E1">
              <w:rPr>
                <w:rFonts w:ascii="Times New Roman" w:eastAsia="Calibri" w:hAnsi="Times New Roman" w:cs="Times New Roman"/>
                <w:lang w:eastAsia="en-US"/>
              </w:rPr>
              <w:t>1</w:t>
            </w:r>
            <w:r w:rsidR="00E95FBF" w:rsidRPr="00E361E1">
              <w:rPr>
                <w:rFonts w:ascii="Times New Roman" w:eastAsia="Calibri" w:hAnsi="Times New Roman" w:cs="Times New Roman"/>
                <w:lang w:eastAsia="en-US"/>
              </w:rPr>
              <w:t>6</w:t>
            </w:r>
            <w:r w:rsidRPr="00E361E1">
              <w:rPr>
                <w:rFonts w:ascii="Times New Roman" w:eastAsia="Calibri" w:hAnsi="Times New Roman" w:cs="Times New Roman"/>
                <w:lang w:eastAsia="en-US"/>
              </w:rPr>
              <w:t xml:space="preserve"> godz. </w:t>
            </w:r>
            <w:r w:rsidR="004054C9" w:rsidRPr="00E361E1">
              <w:rPr>
                <w:rFonts w:ascii="Times New Roman" w:eastAsia="Calibri" w:hAnsi="Times New Roman" w:cs="Times New Roman"/>
                <w:lang w:eastAsia="en-US"/>
              </w:rPr>
              <w:t>–</w:t>
            </w:r>
            <w:r w:rsidRPr="00E361E1">
              <w:rPr>
                <w:rFonts w:ascii="Times New Roman" w:eastAsia="Calibri" w:hAnsi="Times New Roman" w:cs="Times New Roman"/>
                <w:lang w:eastAsia="en-US"/>
              </w:rPr>
              <w:t xml:space="preserve"> </w:t>
            </w:r>
            <w:r w:rsidRPr="00E361E1">
              <w:rPr>
                <w:rFonts w:ascii="Times New Roman" w:eastAsia="Calibri" w:hAnsi="Times New Roman" w:cs="Times New Roman"/>
                <w:iCs/>
                <w:lang w:eastAsia="en-US"/>
              </w:rPr>
              <w:t>udział w ćwiczeniach audytoryjnych,</w:t>
            </w:r>
          </w:p>
          <w:p w14:paraId="7AB81C8D" w14:textId="5CABDC8F" w:rsidR="00223887" w:rsidRPr="00E361E1" w:rsidRDefault="00E95FBF" w:rsidP="009A58E0">
            <w:pPr>
              <w:rPr>
                <w:rFonts w:ascii="Times New Roman" w:eastAsia="Calibri" w:hAnsi="Times New Roman" w:cs="Times New Roman"/>
                <w:iCs/>
                <w:lang w:eastAsia="en-US"/>
              </w:rPr>
            </w:pPr>
            <w:r w:rsidRPr="00E361E1">
              <w:rPr>
                <w:rFonts w:ascii="Times New Roman" w:eastAsia="Calibri" w:hAnsi="Times New Roman" w:cs="Times New Roman"/>
                <w:lang w:eastAsia="en-US"/>
              </w:rPr>
              <w:t>2</w:t>
            </w:r>
            <w:r w:rsidR="00223887" w:rsidRPr="00E361E1">
              <w:rPr>
                <w:rFonts w:ascii="Times New Roman" w:eastAsia="Calibri" w:hAnsi="Times New Roman" w:cs="Times New Roman"/>
                <w:lang w:eastAsia="en-US"/>
              </w:rPr>
              <w:t xml:space="preserve"> godz. </w:t>
            </w:r>
            <w:r w:rsidR="004054C9" w:rsidRPr="00E361E1">
              <w:rPr>
                <w:rFonts w:ascii="Times New Roman" w:eastAsia="Calibri" w:hAnsi="Times New Roman" w:cs="Times New Roman"/>
                <w:lang w:eastAsia="en-US"/>
              </w:rPr>
              <w:t>–</w:t>
            </w:r>
            <w:r w:rsidR="00223887" w:rsidRPr="00E361E1">
              <w:rPr>
                <w:rFonts w:ascii="Times New Roman" w:eastAsia="Calibri" w:hAnsi="Times New Roman" w:cs="Times New Roman"/>
                <w:lang w:eastAsia="en-US"/>
              </w:rPr>
              <w:t xml:space="preserve"> </w:t>
            </w:r>
            <w:r w:rsidR="00223887" w:rsidRPr="00E361E1">
              <w:rPr>
                <w:rFonts w:ascii="Times New Roman" w:eastAsia="Calibri" w:hAnsi="Times New Roman" w:cs="Times New Roman"/>
                <w:iCs/>
                <w:lang w:eastAsia="en-US"/>
              </w:rPr>
              <w:t>udział w konsultacjach związanych z tematyką wykładów i ćwiczeń oraz projektem,</w:t>
            </w:r>
          </w:p>
          <w:p w14:paraId="042C3B99" w14:textId="26D572EC" w:rsidR="00223887" w:rsidRPr="00E361E1" w:rsidRDefault="00223887" w:rsidP="009A58E0">
            <w:pPr>
              <w:rPr>
                <w:rFonts w:ascii="Times New Roman" w:eastAsia="Calibri" w:hAnsi="Times New Roman" w:cs="Times New Roman"/>
                <w:iCs/>
                <w:lang w:eastAsia="en-US"/>
              </w:rPr>
            </w:pPr>
            <w:r w:rsidRPr="00E361E1">
              <w:rPr>
                <w:rFonts w:ascii="Times New Roman" w:eastAsia="Calibri" w:hAnsi="Times New Roman" w:cs="Times New Roman"/>
                <w:iCs/>
                <w:lang w:eastAsia="en-US"/>
              </w:rPr>
              <w:t xml:space="preserve">2 </w:t>
            </w:r>
            <w:r w:rsidRPr="00E361E1">
              <w:rPr>
                <w:rFonts w:ascii="Times New Roman" w:eastAsia="Calibri" w:hAnsi="Times New Roman" w:cs="Times New Roman"/>
                <w:lang w:eastAsia="en-US"/>
              </w:rPr>
              <w:t xml:space="preserve">godz. </w:t>
            </w:r>
            <w:r w:rsidR="004054C9" w:rsidRPr="00E361E1">
              <w:rPr>
                <w:rFonts w:ascii="Times New Roman" w:eastAsia="Calibri" w:hAnsi="Times New Roman" w:cs="Times New Roman"/>
                <w:lang w:eastAsia="en-US"/>
              </w:rPr>
              <w:t>–</w:t>
            </w:r>
            <w:r w:rsidRPr="00E361E1">
              <w:rPr>
                <w:rFonts w:ascii="Times New Roman" w:eastAsia="Calibri" w:hAnsi="Times New Roman" w:cs="Times New Roman"/>
                <w:lang w:eastAsia="en-US"/>
              </w:rPr>
              <w:t xml:space="preserve"> </w:t>
            </w:r>
            <w:r w:rsidRPr="00E361E1">
              <w:rPr>
                <w:rFonts w:ascii="Times New Roman" w:eastAsia="Calibri" w:hAnsi="Times New Roman" w:cs="Times New Roman"/>
                <w:iCs/>
                <w:lang w:eastAsia="en-US"/>
              </w:rPr>
              <w:t>udział w egzaminie.</w:t>
            </w:r>
          </w:p>
          <w:p w14:paraId="2FF6FF20" w14:textId="77777777" w:rsidR="00223887" w:rsidRPr="00E361E1" w:rsidRDefault="00223887" w:rsidP="009A58E0">
            <w:pPr>
              <w:rPr>
                <w:rFonts w:ascii="Times New Roman" w:eastAsia="Calibri" w:hAnsi="Times New Roman" w:cs="Times New Roman"/>
                <w:iCs/>
                <w:lang w:eastAsia="en-US"/>
              </w:rPr>
            </w:pPr>
          </w:p>
          <w:p w14:paraId="31A63E5A" w14:textId="3D3E7DB3" w:rsidR="00223887" w:rsidRPr="00E361E1" w:rsidRDefault="00223887" w:rsidP="009A58E0">
            <w:pPr>
              <w:rPr>
                <w:rFonts w:ascii="Times New Roman" w:eastAsia="Calibri" w:hAnsi="Times New Roman" w:cs="Times New Roman"/>
                <w:lang w:eastAsia="en-US"/>
              </w:rPr>
            </w:pPr>
            <w:r w:rsidRPr="00E361E1">
              <w:rPr>
                <w:rFonts w:ascii="Times New Roman" w:eastAsia="Calibri" w:hAnsi="Times New Roman" w:cs="Times New Roman"/>
                <w:lang w:eastAsia="en-US"/>
              </w:rPr>
              <w:t>Suma – 2</w:t>
            </w:r>
            <w:r w:rsidR="00E95FBF" w:rsidRPr="00E361E1">
              <w:rPr>
                <w:rFonts w:ascii="Times New Roman" w:eastAsia="Calibri" w:hAnsi="Times New Roman" w:cs="Times New Roman"/>
                <w:lang w:eastAsia="en-US"/>
              </w:rPr>
              <w:t>8</w:t>
            </w:r>
            <w:r w:rsidR="009D61F9" w:rsidRPr="00E361E1">
              <w:rPr>
                <w:rFonts w:ascii="Times New Roman" w:eastAsia="Calibri" w:hAnsi="Times New Roman" w:cs="Times New Roman"/>
                <w:lang w:eastAsia="en-US"/>
              </w:rPr>
              <w:t xml:space="preserve"> </w:t>
            </w:r>
            <w:r w:rsidRPr="00E361E1">
              <w:rPr>
                <w:rFonts w:ascii="Times New Roman" w:eastAsia="Calibri" w:hAnsi="Times New Roman" w:cs="Times New Roman"/>
                <w:lang w:eastAsia="en-US"/>
              </w:rPr>
              <w:t>godz. co odpowiada 1,</w:t>
            </w:r>
            <w:r w:rsidR="00E95FBF" w:rsidRPr="00E361E1">
              <w:rPr>
                <w:rFonts w:ascii="Times New Roman" w:eastAsia="Calibri" w:hAnsi="Times New Roman" w:cs="Times New Roman"/>
                <w:lang w:eastAsia="en-US"/>
              </w:rPr>
              <w:t>1</w:t>
            </w:r>
            <w:r w:rsidRPr="00E361E1">
              <w:rPr>
                <w:rFonts w:ascii="Times New Roman" w:eastAsia="Calibri" w:hAnsi="Times New Roman" w:cs="Times New Roman"/>
                <w:lang w:eastAsia="en-US"/>
              </w:rPr>
              <w:t xml:space="preserve"> pkt. ECTS</w:t>
            </w:r>
          </w:p>
        </w:tc>
      </w:tr>
    </w:tbl>
    <w:p w14:paraId="518A7611" w14:textId="77777777" w:rsidR="00223887" w:rsidRPr="00E361E1" w:rsidRDefault="00223887" w:rsidP="009A58E0">
      <w:pPr>
        <w:rPr>
          <w:rFonts w:ascii="Times New Roman" w:hAnsi="Times New Roman" w:cs="Times New Roman"/>
        </w:rPr>
      </w:pPr>
    </w:p>
    <w:p w14:paraId="26E95692" w14:textId="7814FBA0" w:rsidR="00223887" w:rsidRPr="00E361E1" w:rsidRDefault="00223887"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Zagrożenia alergiczne w turystyce</w:t>
      </w:r>
      <w:r w:rsidR="0089005E" w:rsidRPr="00E361E1">
        <w:rPr>
          <w:rFonts w:ascii="Times New Roman" w:hAnsi="Times New Roman" w:cs="Times New Roman"/>
          <w:b/>
          <w:sz w:val="28"/>
          <w:lang w:val="pl-PL"/>
        </w:rPr>
        <w:t xml:space="preserve">  BLOK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4F538A84" w14:textId="77777777" w:rsidTr="00BE5D5C">
        <w:tc>
          <w:tcPr>
            <w:tcW w:w="2123" w:type="pct"/>
            <w:shd w:val="clear" w:color="auto" w:fill="auto"/>
          </w:tcPr>
          <w:p w14:paraId="7E39CD36" w14:textId="4D9324D6" w:rsidR="00223887" w:rsidRPr="00E361E1" w:rsidRDefault="00223887" w:rsidP="009A58E0">
            <w:pPr>
              <w:rPr>
                <w:rFonts w:ascii="Times New Roman" w:hAnsi="Times New Roman" w:cs="Times New Roman"/>
              </w:rPr>
            </w:pPr>
            <w:r w:rsidRPr="00E361E1">
              <w:rPr>
                <w:rFonts w:ascii="Times New Roman" w:hAnsi="Times New Roman" w:cs="Times New Roman"/>
              </w:rPr>
              <w:t>Nazwa kierunku studiów</w:t>
            </w:r>
          </w:p>
        </w:tc>
        <w:tc>
          <w:tcPr>
            <w:tcW w:w="2877" w:type="pct"/>
            <w:shd w:val="clear" w:color="auto" w:fill="auto"/>
          </w:tcPr>
          <w:p w14:paraId="0A8299D1"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31E27390" w14:textId="77777777" w:rsidTr="00BE5D5C">
        <w:tc>
          <w:tcPr>
            <w:tcW w:w="2123" w:type="pct"/>
            <w:shd w:val="clear" w:color="auto" w:fill="auto"/>
          </w:tcPr>
          <w:p w14:paraId="52F5CE8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3B0021ED" w14:textId="77777777" w:rsidR="00223887" w:rsidRPr="00E361E1" w:rsidRDefault="00223887" w:rsidP="009A58E0">
            <w:pPr>
              <w:pStyle w:val="HTML-wstpniesformatowany"/>
              <w:rPr>
                <w:rFonts w:ascii="Times New Roman" w:hAnsi="Times New Roman"/>
                <w:sz w:val="24"/>
                <w:szCs w:val="24"/>
              </w:rPr>
            </w:pPr>
            <w:r w:rsidRPr="00E361E1">
              <w:rPr>
                <w:rFonts w:ascii="Times New Roman" w:hAnsi="Times New Roman"/>
                <w:sz w:val="24"/>
                <w:szCs w:val="24"/>
              </w:rPr>
              <w:t>Zagrożenia alergiczne w turystyce</w:t>
            </w:r>
          </w:p>
          <w:p w14:paraId="0F224CA1" w14:textId="77777777" w:rsidR="00223887" w:rsidRPr="00E361E1" w:rsidRDefault="00223887" w:rsidP="009A58E0">
            <w:pPr>
              <w:rPr>
                <w:rFonts w:ascii="Times New Roman" w:hAnsi="Times New Roman" w:cs="Times New Roman"/>
              </w:rPr>
            </w:pPr>
            <w:r w:rsidRPr="00E361E1">
              <w:rPr>
                <w:rFonts w:ascii="Times New Roman" w:hAnsi="Times New Roman" w:cs="Times New Roman"/>
                <w:lang w:val="pl-PL"/>
              </w:rPr>
              <w:t>Allergic risk in tourism</w:t>
            </w:r>
          </w:p>
        </w:tc>
      </w:tr>
      <w:tr w:rsidR="00E361E1" w:rsidRPr="00E361E1" w14:paraId="55C67A10" w14:textId="77777777" w:rsidTr="00BE5D5C">
        <w:tc>
          <w:tcPr>
            <w:tcW w:w="2123" w:type="pct"/>
            <w:shd w:val="clear" w:color="auto" w:fill="auto"/>
          </w:tcPr>
          <w:p w14:paraId="36C4AB8F" w14:textId="20F909D9" w:rsidR="00223887" w:rsidRPr="00E361E1" w:rsidRDefault="00223887" w:rsidP="009A58E0">
            <w:pPr>
              <w:rPr>
                <w:rFonts w:ascii="Times New Roman" w:hAnsi="Times New Roman" w:cs="Times New Roman"/>
              </w:rPr>
            </w:pPr>
            <w:r w:rsidRPr="00E361E1">
              <w:rPr>
                <w:rFonts w:ascii="Times New Roman" w:hAnsi="Times New Roman" w:cs="Times New Roman"/>
              </w:rPr>
              <w:t>Język wykładowy</w:t>
            </w:r>
          </w:p>
        </w:tc>
        <w:tc>
          <w:tcPr>
            <w:tcW w:w="2877" w:type="pct"/>
            <w:shd w:val="clear" w:color="auto" w:fill="auto"/>
          </w:tcPr>
          <w:p w14:paraId="31F66D2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polski</w:t>
            </w:r>
          </w:p>
        </w:tc>
      </w:tr>
      <w:tr w:rsidR="00E361E1" w:rsidRPr="00E361E1" w14:paraId="4335AD0F" w14:textId="77777777" w:rsidTr="00BE5D5C">
        <w:tc>
          <w:tcPr>
            <w:tcW w:w="2123" w:type="pct"/>
            <w:shd w:val="clear" w:color="auto" w:fill="auto"/>
          </w:tcPr>
          <w:p w14:paraId="191FAEC9" w14:textId="0CFB9716"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Rodzaj modułu</w:t>
            </w:r>
          </w:p>
        </w:tc>
        <w:tc>
          <w:tcPr>
            <w:tcW w:w="2877" w:type="pct"/>
            <w:shd w:val="clear" w:color="auto" w:fill="auto"/>
          </w:tcPr>
          <w:p w14:paraId="6F8101F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78149051" w14:textId="77777777" w:rsidTr="00BE5D5C">
        <w:tc>
          <w:tcPr>
            <w:tcW w:w="2123" w:type="pct"/>
            <w:shd w:val="clear" w:color="auto" w:fill="auto"/>
          </w:tcPr>
          <w:p w14:paraId="7D3CFF2C"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28163C5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5FD46E8E" w14:textId="77777777" w:rsidTr="00BE5D5C">
        <w:tc>
          <w:tcPr>
            <w:tcW w:w="2123" w:type="pct"/>
            <w:shd w:val="clear" w:color="auto" w:fill="auto"/>
          </w:tcPr>
          <w:p w14:paraId="136F6A83" w14:textId="2ADFE4E2" w:rsidR="00223887" w:rsidRPr="00E361E1" w:rsidRDefault="00223887"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3455EF91"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E03D450" w14:textId="77777777" w:rsidTr="00BE5D5C">
        <w:tc>
          <w:tcPr>
            <w:tcW w:w="2123" w:type="pct"/>
            <w:shd w:val="clear" w:color="auto" w:fill="auto"/>
          </w:tcPr>
          <w:p w14:paraId="73A2387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315D293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I</w:t>
            </w:r>
          </w:p>
        </w:tc>
      </w:tr>
      <w:tr w:rsidR="00E361E1" w:rsidRPr="00E361E1" w14:paraId="482B42DC" w14:textId="77777777" w:rsidTr="00BE5D5C">
        <w:tc>
          <w:tcPr>
            <w:tcW w:w="2123" w:type="pct"/>
            <w:shd w:val="clear" w:color="auto" w:fill="auto"/>
          </w:tcPr>
          <w:p w14:paraId="53F4E205"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748FB54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w:t>
            </w:r>
          </w:p>
        </w:tc>
      </w:tr>
      <w:tr w:rsidR="00E361E1" w:rsidRPr="00E361E1" w14:paraId="35C114F9" w14:textId="77777777" w:rsidTr="00BE5D5C">
        <w:tc>
          <w:tcPr>
            <w:tcW w:w="2123" w:type="pct"/>
            <w:shd w:val="clear" w:color="auto" w:fill="auto"/>
          </w:tcPr>
          <w:p w14:paraId="3EB0BD60"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1D5DE258" w14:textId="27657878" w:rsidR="00223887" w:rsidRPr="00E361E1" w:rsidRDefault="00E95FBF" w:rsidP="009A58E0">
            <w:pPr>
              <w:rPr>
                <w:rFonts w:ascii="Times New Roman" w:hAnsi="Times New Roman" w:cs="Times New Roman"/>
              </w:rPr>
            </w:pPr>
            <w:r w:rsidRPr="00E361E1">
              <w:rPr>
                <w:rFonts w:ascii="Times New Roman" w:hAnsi="Times New Roman" w:cs="Times New Roman"/>
                <w:bCs/>
              </w:rPr>
              <w:t>3</w:t>
            </w:r>
            <w:r w:rsidR="00223887" w:rsidRPr="00E361E1">
              <w:rPr>
                <w:rFonts w:ascii="Times New Roman" w:hAnsi="Times New Roman" w:cs="Times New Roman"/>
                <w:bCs/>
              </w:rPr>
              <w:t xml:space="preserve"> (</w:t>
            </w:r>
            <w:r w:rsidR="00132B86" w:rsidRPr="00E361E1">
              <w:rPr>
                <w:rFonts w:ascii="Times New Roman" w:hAnsi="Times New Roman" w:cs="Times New Roman"/>
                <w:bCs/>
              </w:rPr>
              <w:t>0,</w:t>
            </w:r>
            <w:r w:rsidRPr="00E361E1">
              <w:rPr>
                <w:rFonts w:ascii="Times New Roman" w:hAnsi="Times New Roman" w:cs="Times New Roman"/>
                <w:bCs/>
              </w:rPr>
              <w:t>8</w:t>
            </w:r>
            <w:r w:rsidR="00223887" w:rsidRPr="00E361E1">
              <w:rPr>
                <w:rFonts w:ascii="Times New Roman" w:hAnsi="Times New Roman" w:cs="Times New Roman"/>
                <w:bCs/>
              </w:rPr>
              <w:t>/</w:t>
            </w:r>
            <w:r w:rsidRPr="00E361E1">
              <w:rPr>
                <w:rFonts w:ascii="Times New Roman" w:hAnsi="Times New Roman" w:cs="Times New Roman"/>
                <w:bCs/>
              </w:rPr>
              <w:t>2</w:t>
            </w:r>
            <w:r w:rsidR="00132B86" w:rsidRPr="00E361E1">
              <w:rPr>
                <w:rFonts w:ascii="Times New Roman" w:hAnsi="Times New Roman" w:cs="Times New Roman"/>
                <w:bCs/>
              </w:rPr>
              <w:t>,2</w:t>
            </w:r>
            <w:r w:rsidR="00223887" w:rsidRPr="00E361E1">
              <w:rPr>
                <w:rFonts w:ascii="Times New Roman" w:hAnsi="Times New Roman" w:cs="Times New Roman"/>
                <w:bCs/>
              </w:rPr>
              <w:t>)</w:t>
            </w:r>
          </w:p>
        </w:tc>
      </w:tr>
      <w:tr w:rsidR="00E361E1" w:rsidRPr="00E361E1" w14:paraId="71839E7E" w14:textId="77777777" w:rsidTr="00BE5D5C">
        <w:tc>
          <w:tcPr>
            <w:tcW w:w="2123" w:type="pct"/>
            <w:shd w:val="clear" w:color="auto" w:fill="auto"/>
          </w:tcPr>
          <w:p w14:paraId="4B4E677A"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19E4970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dr hab. Krystyna Piotrowska-Weryszko, prof. uczelni</w:t>
            </w:r>
          </w:p>
        </w:tc>
      </w:tr>
      <w:tr w:rsidR="00E361E1" w:rsidRPr="00E361E1" w14:paraId="4B7BA981" w14:textId="77777777" w:rsidTr="00BE5D5C">
        <w:tc>
          <w:tcPr>
            <w:tcW w:w="2123" w:type="pct"/>
            <w:shd w:val="clear" w:color="auto" w:fill="auto"/>
          </w:tcPr>
          <w:p w14:paraId="5E10603D" w14:textId="0A91CC22" w:rsidR="00223887" w:rsidRPr="00E361E1" w:rsidRDefault="00223887"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3548F8C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Katedra Botaniki i Fizjologii Roślin</w:t>
            </w:r>
          </w:p>
        </w:tc>
      </w:tr>
      <w:tr w:rsidR="00E361E1" w:rsidRPr="00E361E1" w14:paraId="0F74C89B" w14:textId="77777777" w:rsidTr="00BE5D5C">
        <w:tc>
          <w:tcPr>
            <w:tcW w:w="2123" w:type="pct"/>
            <w:shd w:val="clear" w:color="auto" w:fill="auto"/>
          </w:tcPr>
          <w:p w14:paraId="622285D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Cel modułu</w:t>
            </w:r>
          </w:p>
          <w:p w14:paraId="617569FC" w14:textId="77777777" w:rsidR="00223887" w:rsidRPr="00E361E1" w:rsidRDefault="00223887" w:rsidP="009A58E0">
            <w:pPr>
              <w:rPr>
                <w:rFonts w:ascii="Times New Roman" w:hAnsi="Times New Roman" w:cs="Times New Roman"/>
              </w:rPr>
            </w:pPr>
          </w:p>
        </w:tc>
        <w:tc>
          <w:tcPr>
            <w:tcW w:w="2877" w:type="pct"/>
            <w:shd w:val="clear" w:color="auto" w:fill="auto"/>
          </w:tcPr>
          <w:p w14:paraId="706FE36D" w14:textId="77777777" w:rsidR="00223887" w:rsidRPr="00E361E1" w:rsidRDefault="00223887" w:rsidP="009A58E0">
            <w:pPr>
              <w:autoSpaceDE w:val="0"/>
              <w:autoSpaceDN w:val="0"/>
              <w:adjustRightInd w:val="0"/>
              <w:rPr>
                <w:rFonts w:ascii="Times New Roman" w:hAnsi="Times New Roman" w:cs="Times New Roman"/>
              </w:rPr>
            </w:pPr>
            <w:r w:rsidRPr="00E361E1">
              <w:rPr>
                <w:rFonts w:ascii="Times New Roman" w:hAnsi="Times New Roman" w:cs="Times New Roman"/>
              </w:rPr>
              <w:t>Celem realizowanego modułu jest zapoznanie z różnymi źródłami alergenów i zagrożeniami wynikającymi z obecności alergenów w środowisku oraz sposobami unikania kontaktu z substancjami uczulającymi, a także zaznajomienie z regionalnym zróżnicowaniem przyczyn schorzeń alergicznych, co ma istotne znaczenie przy planowaniu urlopu</w:t>
            </w:r>
          </w:p>
        </w:tc>
      </w:tr>
      <w:tr w:rsidR="00E361E1" w:rsidRPr="00E361E1" w14:paraId="02014225" w14:textId="77777777" w:rsidTr="00BE5D5C">
        <w:trPr>
          <w:trHeight w:val="236"/>
        </w:trPr>
        <w:tc>
          <w:tcPr>
            <w:tcW w:w="2123" w:type="pct"/>
            <w:vMerge w:val="restart"/>
            <w:shd w:val="clear" w:color="auto" w:fill="auto"/>
          </w:tcPr>
          <w:p w14:paraId="0E40AD77"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624B68D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32FEE984" w14:textId="77777777" w:rsidTr="00BE5D5C">
        <w:trPr>
          <w:trHeight w:val="233"/>
        </w:trPr>
        <w:tc>
          <w:tcPr>
            <w:tcW w:w="2123" w:type="pct"/>
            <w:vMerge/>
            <w:shd w:val="clear" w:color="auto" w:fill="auto"/>
          </w:tcPr>
          <w:p w14:paraId="0553309B"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637C4F66" w14:textId="67B4D49B" w:rsidR="00223887" w:rsidRPr="00E361E1" w:rsidRDefault="00223887" w:rsidP="009A58E0">
            <w:pPr>
              <w:rPr>
                <w:rFonts w:ascii="Times New Roman" w:hAnsi="Times New Roman" w:cs="Times New Roman"/>
              </w:rPr>
            </w:pPr>
            <w:r w:rsidRPr="00E361E1">
              <w:rPr>
                <w:rFonts w:ascii="Times New Roman" w:hAnsi="Times New Roman" w:cs="Times New Roman"/>
              </w:rPr>
              <w:t>1. Ma p</w:t>
            </w:r>
            <w:r w:rsidR="001C52E1" w:rsidRPr="00E361E1">
              <w:rPr>
                <w:rFonts w:ascii="Times New Roman" w:hAnsi="Times New Roman" w:cs="Times New Roman"/>
              </w:rPr>
              <w:t>ogłębioną</w:t>
            </w:r>
            <w:r w:rsidRPr="00E361E1">
              <w:rPr>
                <w:rFonts w:ascii="Times New Roman" w:hAnsi="Times New Roman" w:cs="Times New Roman"/>
              </w:rPr>
              <w:t xml:space="preserve"> wiedzę dotyczącą różnych źródeł alergenów</w:t>
            </w:r>
          </w:p>
        </w:tc>
      </w:tr>
      <w:tr w:rsidR="00E361E1" w:rsidRPr="00E361E1" w14:paraId="5A577489" w14:textId="77777777" w:rsidTr="00BE5D5C">
        <w:trPr>
          <w:trHeight w:val="233"/>
        </w:trPr>
        <w:tc>
          <w:tcPr>
            <w:tcW w:w="2123" w:type="pct"/>
            <w:vMerge/>
            <w:shd w:val="clear" w:color="auto" w:fill="auto"/>
          </w:tcPr>
          <w:p w14:paraId="785145F7"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60F60CD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 Wskazuje czasowe i regionalne zróżnicowanie występowania ryzyka ujawnienia się objawów alergii pyłkowej</w:t>
            </w:r>
          </w:p>
        </w:tc>
      </w:tr>
      <w:tr w:rsidR="00E361E1" w:rsidRPr="00E361E1" w14:paraId="0079032D" w14:textId="77777777" w:rsidTr="00BE5D5C">
        <w:trPr>
          <w:trHeight w:val="233"/>
        </w:trPr>
        <w:tc>
          <w:tcPr>
            <w:tcW w:w="2123" w:type="pct"/>
            <w:vMerge/>
            <w:shd w:val="clear" w:color="auto" w:fill="auto"/>
          </w:tcPr>
          <w:p w14:paraId="681EA334"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7A67F042"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3. Wyjaśnia reakcje krzyżowe między alergenami wziewnymi a pokarmowymi</w:t>
            </w:r>
          </w:p>
        </w:tc>
      </w:tr>
      <w:tr w:rsidR="00E361E1" w:rsidRPr="00E361E1" w14:paraId="4D8D7DEF" w14:textId="77777777" w:rsidTr="00BE5D5C">
        <w:trPr>
          <w:trHeight w:val="233"/>
        </w:trPr>
        <w:tc>
          <w:tcPr>
            <w:tcW w:w="2123" w:type="pct"/>
            <w:vMerge/>
            <w:shd w:val="clear" w:color="auto" w:fill="auto"/>
          </w:tcPr>
          <w:p w14:paraId="3D7B77BD"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44AD75D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1126ECB4" w14:textId="77777777" w:rsidTr="00BE5D5C">
        <w:trPr>
          <w:trHeight w:val="233"/>
        </w:trPr>
        <w:tc>
          <w:tcPr>
            <w:tcW w:w="2123" w:type="pct"/>
            <w:vMerge/>
            <w:shd w:val="clear" w:color="auto" w:fill="auto"/>
          </w:tcPr>
          <w:p w14:paraId="48251DB4"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52F1611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1. Interpretuje kalendarze pyłkowe</w:t>
            </w:r>
          </w:p>
        </w:tc>
      </w:tr>
      <w:tr w:rsidR="00E361E1" w:rsidRPr="00E361E1" w14:paraId="4F3306DA" w14:textId="77777777" w:rsidTr="00BE5D5C">
        <w:trPr>
          <w:trHeight w:val="233"/>
        </w:trPr>
        <w:tc>
          <w:tcPr>
            <w:tcW w:w="2123" w:type="pct"/>
            <w:vMerge/>
            <w:shd w:val="clear" w:color="auto" w:fill="auto"/>
          </w:tcPr>
          <w:p w14:paraId="1D536918"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23F37DEF"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2. Posiada umiejętność określenia, które rośliny i pokarmy są przyczyną alergii</w:t>
            </w:r>
          </w:p>
        </w:tc>
      </w:tr>
      <w:tr w:rsidR="00E361E1" w:rsidRPr="00E361E1" w14:paraId="42ADDB66" w14:textId="77777777" w:rsidTr="00BE5D5C">
        <w:trPr>
          <w:trHeight w:val="233"/>
        </w:trPr>
        <w:tc>
          <w:tcPr>
            <w:tcW w:w="2123" w:type="pct"/>
            <w:vMerge/>
            <w:shd w:val="clear" w:color="auto" w:fill="auto"/>
          </w:tcPr>
          <w:p w14:paraId="739AA88B"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0F40C40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3. Potrafi zaplanować urlop dla osoby z alergią pyłkową w czasie i regionie wolnym od alergennego pyłku</w:t>
            </w:r>
          </w:p>
        </w:tc>
      </w:tr>
      <w:tr w:rsidR="00E361E1" w:rsidRPr="00E361E1" w14:paraId="66D859D7" w14:textId="77777777" w:rsidTr="00BE5D5C">
        <w:trPr>
          <w:trHeight w:val="233"/>
        </w:trPr>
        <w:tc>
          <w:tcPr>
            <w:tcW w:w="2123" w:type="pct"/>
            <w:vMerge/>
            <w:shd w:val="clear" w:color="auto" w:fill="auto"/>
          </w:tcPr>
          <w:p w14:paraId="22C6A622"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39E0242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21E1C9B3" w14:textId="77777777" w:rsidTr="00BE5D5C">
        <w:trPr>
          <w:trHeight w:val="233"/>
        </w:trPr>
        <w:tc>
          <w:tcPr>
            <w:tcW w:w="2123" w:type="pct"/>
            <w:vMerge/>
            <w:shd w:val="clear" w:color="auto" w:fill="auto"/>
          </w:tcPr>
          <w:p w14:paraId="14FB6D3E" w14:textId="77777777" w:rsidR="00223887" w:rsidRPr="00E361E1" w:rsidRDefault="00223887" w:rsidP="009A58E0">
            <w:pPr>
              <w:rPr>
                <w:rFonts w:ascii="Times New Roman" w:hAnsi="Times New Roman" w:cs="Times New Roman"/>
                <w:highlight w:val="yellow"/>
              </w:rPr>
            </w:pPr>
          </w:p>
        </w:tc>
        <w:tc>
          <w:tcPr>
            <w:tcW w:w="2877" w:type="pct"/>
            <w:shd w:val="clear" w:color="auto" w:fill="auto"/>
          </w:tcPr>
          <w:p w14:paraId="0C9A98BA" w14:textId="77777777" w:rsidR="00223887" w:rsidRPr="00E361E1" w:rsidRDefault="00223887" w:rsidP="009A58E0">
            <w:pPr>
              <w:ind w:left="27"/>
              <w:rPr>
                <w:rFonts w:ascii="Times New Roman" w:hAnsi="Times New Roman" w:cs="Times New Roman"/>
              </w:rPr>
            </w:pPr>
            <w:r w:rsidRPr="00E361E1">
              <w:rPr>
                <w:rFonts w:ascii="Times New Roman" w:hAnsi="Times New Roman" w:cs="Times New Roman"/>
              </w:rPr>
              <w:t>1. Ma świadomość zagrożenia alergennego w środowisku i możliwości unikania kontaktu z alergenem</w:t>
            </w:r>
          </w:p>
        </w:tc>
      </w:tr>
      <w:tr w:rsidR="00E361E1" w:rsidRPr="00E361E1" w14:paraId="428F6D09" w14:textId="77777777" w:rsidTr="00BE5D5C">
        <w:tc>
          <w:tcPr>
            <w:tcW w:w="2123" w:type="pct"/>
            <w:shd w:val="clear" w:color="auto" w:fill="auto"/>
          </w:tcPr>
          <w:p w14:paraId="6E039F5B"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1C056344"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15BDEF43"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W1 – TR_W02</w:t>
            </w:r>
          </w:p>
          <w:p w14:paraId="3290A2B9"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W2 - TR_W03</w:t>
            </w:r>
          </w:p>
          <w:p w14:paraId="71BF74B0"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W3 - TR_W05</w:t>
            </w:r>
          </w:p>
          <w:p w14:paraId="58EC69D7" w14:textId="77777777" w:rsidR="00223887" w:rsidRPr="00E361E1" w:rsidRDefault="00223887" w:rsidP="009A58E0">
            <w:pPr>
              <w:jc w:val="both"/>
              <w:rPr>
                <w:rFonts w:ascii="Times New Roman" w:hAnsi="Times New Roman" w:cs="Times New Roman"/>
                <w:u w:val="single"/>
              </w:rPr>
            </w:pPr>
            <w:r w:rsidRPr="00E361E1">
              <w:rPr>
                <w:rFonts w:ascii="Times New Roman" w:hAnsi="Times New Roman" w:cs="Times New Roman"/>
              </w:rPr>
              <w:t>U1 - TR_U03</w:t>
            </w:r>
          </w:p>
          <w:p w14:paraId="00A53826"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U2 - TR_U04</w:t>
            </w:r>
          </w:p>
          <w:p w14:paraId="5D67B184"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U3 - TR_U08</w:t>
            </w:r>
          </w:p>
          <w:p w14:paraId="6E11F922"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74826143" w14:textId="77777777" w:rsidTr="00BE5D5C">
        <w:tc>
          <w:tcPr>
            <w:tcW w:w="2123" w:type="pct"/>
            <w:shd w:val="clear" w:color="auto" w:fill="auto"/>
          </w:tcPr>
          <w:p w14:paraId="1356CA77"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03A1E2B1"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20DF7ABA" w14:textId="77777777" w:rsidTr="00BE5D5C">
        <w:tc>
          <w:tcPr>
            <w:tcW w:w="2123" w:type="pct"/>
            <w:shd w:val="clear" w:color="auto" w:fill="auto"/>
          </w:tcPr>
          <w:p w14:paraId="48DA33B0"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75FDB396" w14:textId="78E128FB" w:rsidR="00223887" w:rsidRPr="00E361E1" w:rsidRDefault="0089005E"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4166321B" w14:textId="77777777" w:rsidTr="00BE5D5C">
        <w:tc>
          <w:tcPr>
            <w:tcW w:w="2123" w:type="pct"/>
            <w:shd w:val="clear" w:color="auto" w:fill="auto"/>
          </w:tcPr>
          <w:p w14:paraId="38740784"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 xml:space="preserve">Treści programowe modułu </w:t>
            </w:r>
          </w:p>
          <w:p w14:paraId="5651138A" w14:textId="77777777" w:rsidR="00223887" w:rsidRPr="00E361E1" w:rsidRDefault="00223887" w:rsidP="009A58E0">
            <w:pPr>
              <w:rPr>
                <w:rFonts w:ascii="Times New Roman" w:hAnsi="Times New Roman" w:cs="Times New Roman"/>
              </w:rPr>
            </w:pPr>
          </w:p>
        </w:tc>
        <w:tc>
          <w:tcPr>
            <w:tcW w:w="2877" w:type="pct"/>
            <w:shd w:val="clear" w:color="auto" w:fill="auto"/>
          </w:tcPr>
          <w:p w14:paraId="475DE569" w14:textId="7810548E" w:rsidR="00223887" w:rsidRPr="00E361E1" w:rsidRDefault="00D82D67" w:rsidP="009A58E0">
            <w:pPr>
              <w:rPr>
                <w:rFonts w:ascii="Times New Roman" w:hAnsi="Times New Roman" w:cs="Times New Roman"/>
                <w:bCs/>
              </w:rPr>
            </w:pPr>
            <w:r w:rsidRPr="00E361E1">
              <w:rPr>
                <w:rFonts w:ascii="Times New Roman" w:hAnsi="Times New Roman" w:cs="Times New Roman"/>
                <w:bCs/>
              </w:rPr>
              <w:t xml:space="preserve">Wykłady </w:t>
            </w:r>
            <w:r w:rsidR="00223887" w:rsidRPr="00E361E1">
              <w:rPr>
                <w:rFonts w:ascii="Times New Roman" w:hAnsi="Times New Roman" w:cs="Times New Roman"/>
                <w:bCs/>
              </w:rPr>
              <w:t xml:space="preserve"> obejmuje ogólną</w:t>
            </w:r>
            <w:r w:rsidR="00223887" w:rsidRPr="00E361E1">
              <w:rPr>
                <w:rFonts w:ascii="Times New Roman" w:hAnsi="Times New Roman" w:cs="Times New Roman"/>
                <w:b/>
                <w:bCs/>
              </w:rPr>
              <w:t xml:space="preserve"> </w:t>
            </w:r>
            <w:r w:rsidR="00223887" w:rsidRPr="00E361E1">
              <w:rPr>
                <w:rFonts w:ascii="Times New Roman" w:hAnsi="Times New Roman" w:cs="Times New Roman"/>
                <w:bCs/>
              </w:rPr>
              <w:t xml:space="preserve">charakterystykę alergii i alergenów. Zaprezentowane zostaną następujące zagadnienia: manifestacja alergii i strategia działania osoby uczulonej na co dzień; postępowanie w przypadku reakcji alergicznych zagrażających życiu; różne źródła alergenów; alergeny całoroczne i sezonowe; </w:t>
            </w:r>
            <w:r w:rsidR="00223887" w:rsidRPr="00E361E1">
              <w:rPr>
                <w:rFonts w:ascii="Times New Roman" w:hAnsi="Times New Roman" w:cs="Times New Roman"/>
              </w:rPr>
              <w:t xml:space="preserve">rośliny alergizujące w różnych strefach klimatycznych; planowanie urlopu alergika w zależności od czasu pylenia i zasięgu występowania roślin alergennych; kalendarze i komunikaty pyłkowe; portale internetowe dla alergików; reaktywność krzyżowa i alergie pokarmowe; </w:t>
            </w:r>
            <w:r w:rsidR="00223887" w:rsidRPr="00E361E1">
              <w:rPr>
                <w:rFonts w:ascii="Times New Roman" w:hAnsi="Times New Roman" w:cs="Times New Roman"/>
                <w:bCs/>
              </w:rPr>
              <w:t xml:space="preserve">zagrożenia alergenne w agroturystyce; alergeny w bibliotekach i zabytkach dziedzictwa kulturowego; alergie kontaktowe, w tym fotodermatozy wywoływane przez rośliny.  </w:t>
            </w:r>
          </w:p>
          <w:p w14:paraId="7F6784FF" w14:textId="1739BFE6" w:rsidR="00D82D67" w:rsidRPr="00E361E1" w:rsidRDefault="00D82D67" w:rsidP="009A58E0">
            <w:pPr>
              <w:rPr>
                <w:rFonts w:ascii="Times New Roman" w:hAnsi="Times New Roman" w:cs="Times New Roman"/>
              </w:rPr>
            </w:pPr>
            <w:r w:rsidRPr="00E361E1">
              <w:rPr>
                <w:rFonts w:ascii="Times New Roman" w:hAnsi="Times New Roman" w:cs="Times New Roman"/>
              </w:rPr>
              <w:t>Ćwiczenia utrwalają wiedzę zdobytą na wykładach i studenci przygotowują zadania projektowe.</w:t>
            </w:r>
          </w:p>
        </w:tc>
      </w:tr>
      <w:tr w:rsidR="00E361E1" w:rsidRPr="00E361E1" w14:paraId="49347912" w14:textId="77777777" w:rsidTr="00BE5D5C">
        <w:tc>
          <w:tcPr>
            <w:tcW w:w="2123" w:type="pct"/>
            <w:shd w:val="clear" w:color="auto" w:fill="auto"/>
          </w:tcPr>
          <w:p w14:paraId="089D1F3D"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0EC40A14" w14:textId="77777777" w:rsidR="00223887" w:rsidRPr="00E361E1" w:rsidRDefault="00223887" w:rsidP="0089005E">
            <w:pPr>
              <w:tabs>
                <w:tab w:val="left" w:pos="167"/>
                <w:tab w:val="left" w:pos="309"/>
              </w:tabs>
              <w:autoSpaceDE w:val="0"/>
              <w:autoSpaceDN w:val="0"/>
              <w:adjustRightInd w:val="0"/>
              <w:rPr>
                <w:rFonts w:ascii="Times New Roman" w:hAnsi="Times New Roman" w:cs="Times New Roman"/>
              </w:rPr>
            </w:pPr>
            <w:r w:rsidRPr="00E361E1">
              <w:rPr>
                <w:rFonts w:ascii="Times New Roman" w:hAnsi="Times New Roman" w:cs="Times New Roman"/>
              </w:rPr>
              <w:t>Literatura wymagana:</w:t>
            </w:r>
          </w:p>
          <w:p w14:paraId="11C36D79" w14:textId="77777777" w:rsidR="00223887" w:rsidRPr="00E361E1" w:rsidRDefault="00223887" w:rsidP="009A58E0">
            <w:pPr>
              <w:numPr>
                <w:ilvl w:val="0"/>
                <w:numId w:val="33"/>
              </w:numPr>
              <w:tabs>
                <w:tab w:val="left" w:pos="309"/>
              </w:tabs>
              <w:ind w:left="309" w:hanging="318"/>
              <w:rPr>
                <w:rFonts w:ascii="Times New Roman" w:hAnsi="Times New Roman" w:cs="Times New Roman"/>
              </w:rPr>
            </w:pPr>
            <w:r w:rsidRPr="00E361E1">
              <w:rPr>
                <w:rFonts w:ascii="Times New Roman" w:hAnsi="Times New Roman" w:cs="Times New Roman"/>
              </w:rPr>
              <w:t>Weryszko-Chmielewska E., (red.), Aerobiologia, Wyd. Akademii Rolniczej w Lublinie, Lublin 2007.</w:t>
            </w:r>
          </w:p>
          <w:p w14:paraId="114B6405" w14:textId="77777777" w:rsidR="00223887" w:rsidRPr="00E361E1" w:rsidRDefault="00223887" w:rsidP="009A58E0">
            <w:pPr>
              <w:pStyle w:val="Akapitzlist"/>
              <w:tabs>
                <w:tab w:val="left" w:pos="309"/>
              </w:tabs>
              <w:ind w:left="311" w:hanging="311"/>
            </w:pPr>
            <w:r w:rsidRPr="00E361E1">
              <w:t>2. Bojanowska M., Kostecka M., Nietolerancje i alergie pokarmowe : przyczyny, diagnostyka i postępowanie żywieniowe, Wyd. Uniwersytetu Przyrodniczego w Lublinie, 2021.</w:t>
            </w:r>
          </w:p>
          <w:p w14:paraId="1448DBFA" w14:textId="77777777" w:rsidR="00223887" w:rsidRPr="00E361E1" w:rsidRDefault="00223887" w:rsidP="009A58E0">
            <w:pPr>
              <w:pStyle w:val="Akapitzlist"/>
              <w:numPr>
                <w:ilvl w:val="0"/>
                <w:numId w:val="33"/>
              </w:numPr>
              <w:tabs>
                <w:tab w:val="left" w:pos="309"/>
              </w:tabs>
              <w:ind w:left="311" w:hanging="311"/>
            </w:pPr>
            <w:r w:rsidRPr="00E361E1">
              <w:t>Przybyłowska J., Alergie: żyj w zgodzie z otoczeniem, Wyd. SBM, Warszawa 2020.</w:t>
            </w:r>
          </w:p>
          <w:p w14:paraId="4A2BB639" w14:textId="77777777" w:rsidR="00223887" w:rsidRPr="00E361E1" w:rsidRDefault="00223887" w:rsidP="009A58E0">
            <w:pPr>
              <w:numPr>
                <w:ilvl w:val="0"/>
                <w:numId w:val="33"/>
              </w:numPr>
              <w:tabs>
                <w:tab w:val="left" w:pos="309"/>
              </w:tabs>
              <w:ind w:left="309" w:hanging="318"/>
              <w:rPr>
                <w:rFonts w:ascii="Times New Roman" w:hAnsi="Times New Roman" w:cs="Times New Roman"/>
              </w:rPr>
            </w:pPr>
            <w:r w:rsidRPr="00E361E1">
              <w:rPr>
                <w:rFonts w:ascii="Times New Roman" w:hAnsi="Times New Roman" w:cs="Times New Roman"/>
              </w:rPr>
              <w:lastRenderedPageBreak/>
              <w:t>Turek K., Nie daj się alergii! Wyd. M, Kraków, 2018.</w:t>
            </w:r>
          </w:p>
          <w:p w14:paraId="09FA8F96" w14:textId="77777777" w:rsidR="00223887" w:rsidRPr="00E361E1" w:rsidRDefault="00223887" w:rsidP="009A58E0">
            <w:pPr>
              <w:tabs>
                <w:tab w:val="left" w:pos="167"/>
                <w:tab w:val="left" w:pos="309"/>
              </w:tabs>
              <w:autoSpaceDE w:val="0"/>
              <w:autoSpaceDN w:val="0"/>
              <w:adjustRightInd w:val="0"/>
              <w:ind w:left="167"/>
              <w:rPr>
                <w:rFonts w:ascii="Times New Roman" w:hAnsi="Times New Roman" w:cs="Times New Roman"/>
              </w:rPr>
            </w:pPr>
          </w:p>
          <w:p w14:paraId="6C633007" w14:textId="77777777" w:rsidR="00223887" w:rsidRPr="00E361E1" w:rsidRDefault="00223887" w:rsidP="0089005E">
            <w:pPr>
              <w:tabs>
                <w:tab w:val="left" w:pos="167"/>
                <w:tab w:val="left" w:pos="309"/>
              </w:tabs>
              <w:autoSpaceDE w:val="0"/>
              <w:autoSpaceDN w:val="0"/>
              <w:adjustRightInd w:val="0"/>
              <w:rPr>
                <w:rFonts w:ascii="Times New Roman" w:hAnsi="Times New Roman" w:cs="Times New Roman"/>
              </w:rPr>
            </w:pPr>
            <w:r w:rsidRPr="00E361E1">
              <w:rPr>
                <w:rFonts w:ascii="Times New Roman" w:hAnsi="Times New Roman" w:cs="Times New Roman"/>
              </w:rPr>
              <w:t>Literatura zalecana:</w:t>
            </w:r>
          </w:p>
          <w:p w14:paraId="343661C6" w14:textId="77777777" w:rsidR="00223887" w:rsidRPr="00E361E1" w:rsidRDefault="00223887" w:rsidP="009A58E0">
            <w:pPr>
              <w:pStyle w:val="Akapitzlist"/>
              <w:numPr>
                <w:ilvl w:val="0"/>
                <w:numId w:val="34"/>
              </w:numPr>
              <w:tabs>
                <w:tab w:val="left" w:pos="309"/>
              </w:tabs>
              <w:ind w:left="311" w:hanging="284"/>
            </w:pPr>
            <w:r w:rsidRPr="00E361E1">
              <w:t xml:space="preserve"> Weryszko-Chmielewska E., (red.), Pyłek roślin w aeroplanktonie różnych regionów Polski. Wyd. Akademii Medycznej w Lublinie, 2006.</w:t>
            </w:r>
          </w:p>
          <w:p w14:paraId="2551ABB1" w14:textId="77777777" w:rsidR="00223887" w:rsidRPr="00E361E1" w:rsidRDefault="00223887" w:rsidP="009A58E0">
            <w:pPr>
              <w:pStyle w:val="Akapitzlist"/>
              <w:numPr>
                <w:ilvl w:val="0"/>
                <w:numId w:val="34"/>
              </w:numPr>
              <w:tabs>
                <w:tab w:val="left" w:pos="309"/>
              </w:tabs>
              <w:ind w:left="311" w:hanging="284"/>
            </w:pPr>
            <w:r w:rsidRPr="00E361E1">
              <w:t>Kieć-Świerczyńska M., Pałczyński C., Chomiczewska D., Jak żyć i pracować z chorobą alergiczną? Oficyna Wydawnicza Instytutu Medycyny Pracy, 2010.</w:t>
            </w:r>
          </w:p>
        </w:tc>
      </w:tr>
      <w:tr w:rsidR="00E361E1" w:rsidRPr="00E361E1" w14:paraId="370E76E1" w14:textId="77777777" w:rsidTr="00BE5D5C">
        <w:tc>
          <w:tcPr>
            <w:tcW w:w="2123" w:type="pct"/>
            <w:shd w:val="clear" w:color="auto" w:fill="auto"/>
          </w:tcPr>
          <w:p w14:paraId="7D158439"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3D7E72FF" w14:textId="77777777" w:rsidR="00223887" w:rsidRPr="00E361E1" w:rsidRDefault="00223887" w:rsidP="009A58E0">
            <w:pPr>
              <w:rPr>
                <w:rFonts w:ascii="Times New Roman" w:hAnsi="Times New Roman" w:cs="Times New Roman"/>
              </w:rPr>
            </w:pPr>
            <w:r w:rsidRPr="00E361E1">
              <w:rPr>
                <w:rFonts w:ascii="Times New Roman" w:hAnsi="Times New Roman" w:cs="Times New Roman"/>
                <w:bCs/>
              </w:rPr>
              <w:t>Wykłady multimedialne, ćwiczenia z wykorzystaniem materiału roślinnego, dyskusja, praca w grupach, wykonanie projektu</w:t>
            </w:r>
          </w:p>
        </w:tc>
      </w:tr>
      <w:tr w:rsidR="00E361E1" w:rsidRPr="00E361E1" w14:paraId="7B4AB5C0" w14:textId="77777777" w:rsidTr="00BE5D5C">
        <w:tc>
          <w:tcPr>
            <w:tcW w:w="2123" w:type="pct"/>
            <w:shd w:val="clear" w:color="auto" w:fill="auto"/>
          </w:tcPr>
          <w:p w14:paraId="40F37233"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5670EDE9" w14:textId="77777777" w:rsidR="00223887" w:rsidRPr="00E361E1" w:rsidRDefault="00223887" w:rsidP="009A58E0">
            <w:pPr>
              <w:pStyle w:val="Akapitzlist"/>
              <w:ind w:left="0" w:right="-534"/>
            </w:pPr>
            <w:r w:rsidRPr="00E361E1">
              <w:t>W1 – sprawdzian pisemny</w:t>
            </w:r>
          </w:p>
          <w:p w14:paraId="4563E640" w14:textId="77777777" w:rsidR="00223887" w:rsidRPr="00E361E1" w:rsidRDefault="00223887" w:rsidP="009A58E0">
            <w:pPr>
              <w:pStyle w:val="Akapitzlist"/>
              <w:ind w:left="0" w:right="-534"/>
            </w:pPr>
            <w:r w:rsidRPr="00E361E1">
              <w:t xml:space="preserve">W2 – praca pisemna, </w:t>
            </w:r>
          </w:p>
          <w:p w14:paraId="24850097" w14:textId="77777777" w:rsidR="00223887" w:rsidRPr="00E361E1" w:rsidRDefault="00223887" w:rsidP="009A58E0">
            <w:pPr>
              <w:pStyle w:val="Akapitzlist"/>
              <w:ind w:left="0" w:right="-534"/>
            </w:pPr>
            <w:r w:rsidRPr="00E361E1">
              <w:t>W3 – sprawdzian pisemny</w:t>
            </w:r>
          </w:p>
          <w:p w14:paraId="1D746471" w14:textId="77777777" w:rsidR="00223887" w:rsidRPr="00E361E1" w:rsidRDefault="00223887" w:rsidP="009A58E0">
            <w:pPr>
              <w:pStyle w:val="Akapitzlist"/>
              <w:ind w:left="0" w:right="-534"/>
            </w:pPr>
            <w:r w:rsidRPr="00E361E1">
              <w:t>U1 – ocena zadania projektowego</w:t>
            </w:r>
          </w:p>
          <w:p w14:paraId="153E16C0" w14:textId="77777777" w:rsidR="00223887" w:rsidRPr="00E361E1" w:rsidRDefault="00223887" w:rsidP="009A58E0">
            <w:pPr>
              <w:pStyle w:val="Akapitzlist"/>
              <w:ind w:left="0" w:right="-534"/>
            </w:pPr>
            <w:r w:rsidRPr="00E361E1">
              <w:t>U2 – sprawdzian pisemny</w:t>
            </w:r>
          </w:p>
          <w:p w14:paraId="09FB731C" w14:textId="77777777" w:rsidR="00223887" w:rsidRPr="00E361E1" w:rsidRDefault="00223887" w:rsidP="009A58E0">
            <w:pPr>
              <w:pStyle w:val="Akapitzlist"/>
              <w:ind w:left="0" w:right="-534"/>
            </w:pPr>
            <w:r w:rsidRPr="00E361E1">
              <w:t>U3 – ocena zadania projektowego</w:t>
            </w:r>
          </w:p>
          <w:p w14:paraId="0E7BA4DC" w14:textId="77777777" w:rsidR="00223887" w:rsidRPr="00E361E1" w:rsidRDefault="00223887" w:rsidP="009A58E0">
            <w:pPr>
              <w:pStyle w:val="Akapitzlist"/>
              <w:ind w:left="0" w:right="-534"/>
            </w:pPr>
            <w:r w:rsidRPr="00E361E1">
              <w:t>K1 – sprawdzian pisemny</w:t>
            </w:r>
          </w:p>
          <w:p w14:paraId="38703B6D" w14:textId="77777777" w:rsidR="00223887" w:rsidRPr="00E361E1" w:rsidRDefault="00223887" w:rsidP="009A58E0">
            <w:pPr>
              <w:pStyle w:val="Akapitzlist"/>
              <w:ind w:left="0" w:right="-534"/>
            </w:pPr>
          </w:p>
          <w:p w14:paraId="44A4A495" w14:textId="77777777" w:rsidR="00223887" w:rsidRPr="00E361E1" w:rsidRDefault="00223887" w:rsidP="009A58E0">
            <w:pPr>
              <w:pStyle w:val="Akapitzlist"/>
              <w:ind w:left="0" w:right="-534"/>
            </w:pPr>
            <w:r w:rsidRPr="00E361E1">
              <w:t xml:space="preserve">Formy dokumentowania osiągniętych efektów – </w:t>
            </w:r>
            <w:r w:rsidRPr="00E361E1">
              <w:br/>
              <w:t>dziennik, prace pisemne i projekty</w:t>
            </w:r>
          </w:p>
        </w:tc>
      </w:tr>
      <w:tr w:rsidR="00E361E1" w:rsidRPr="00E361E1" w14:paraId="0F09C7F2" w14:textId="77777777" w:rsidTr="00BE5D5C">
        <w:tc>
          <w:tcPr>
            <w:tcW w:w="2123" w:type="pct"/>
            <w:shd w:val="clear" w:color="auto" w:fill="auto"/>
          </w:tcPr>
          <w:p w14:paraId="7C2B8DD8" w14:textId="77777777" w:rsidR="00223887" w:rsidRPr="00E361E1" w:rsidRDefault="00223887"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2DED847E" w14:textId="77777777" w:rsidR="00223887" w:rsidRPr="00E361E1" w:rsidRDefault="00223887" w:rsidP="009A58E0">
            <w:pPr>
              <w:rPr>
                <w:rFonts w:ascii="Times New Roman" w:hAnsi="Times New Roman" w:cs="Times New Roman"/>
              </w:rPr>
            </w:pPr>
          </w:p>
          <w:p w14:paraId="0C009458" w14:textId="77777777" w:rsidR="00223887" w:rsidRPr="00E361E1" w:rsidRDefault="00223887" w:rsidP="009A58E0">
            <w:pPr>
              <w:rPr>
                <w:rFonts w:ascii="Times New Roman" w:hAnsi="Times New Roman" w:cs="Times New Roman"/>
              </w:rPr>
            </w:pPr>
          </w:p>
        </w:tc>
        <w:tc>
          <w:tcPr>
            <w:tcW w:w="2877" w:type="pct"/>
            <w:shd w:val="clear" w:color="auto" w:fill="auto"/>
          </w:tcPr>
          <w:p w14:paraId="0D479AC9" w14:textId="77777777" w:rsidR="00223887" w:rsidRPr="00E361E1" w:rsidRDefault="00223887" w:rsidP="009A58E0">
            <w:pPr>
              <w:jc w:val="both"/>
              <w:rPr>
                <w:rFonts w:ascii="Times New Roman" w:hAnsi="Times New Roman" w:cs="Times New Roman"/>
              </w:rPr>
            </w:pPr>
            <w:r w:rsidRPr="00E361E1">
              <w:rPr>
                <w:rFonts w:ascii="Times New Roman" w:hAnsi="Times New Roman" w:cs="Times New Roman"/>
              </w:rPr>
              <w:t>Ocena końcowa = 30% średnia arytmetyczna z ocen uzyskanych na ćwiczeniach (oceny z zadania projektowego oraz oceny z pracy pisemnej) + 70% ocena z zaliczenia końcowego. Warunki te są przedstawiane na pierwszych zajęciach z modułu</w:t>
            </w:r>
          </w:p>
        </w:tc>
      </w:tr>
      <w:tr w:rsidR="00E361E1" w:rsidRPr="00E361E1" w14:paraId="09626227" w14:textId="77777777" w:rsidTr="00BE5D5C">
        <w:trPr>
          <w:trHeight w:val="3005"/>
        </w:trPr>
        <w:tc>
          <w:tcPr>
            <w:tcW w:w="2123" w:type="pct"/>
            <w:shd w:val="clear" w:color="auto" w:fill="auto"/>
          </w:tcPr>
          <w:p w14:paraId="054847DD"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18E0DD65"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Kontaktowe:</w:t>
            </w:r>
          </w:p>
          <w:p w14:paraId="059A380C" w14:textId="2D5AB785" w:rsidR="00132B86" w:rsidRPr="00E361E1" w:rsidRDefault="00132B86" w:rsidP="009A58E0">
            <w:pPr>
              <w:ind w:right="-534"/>
              <w:jc w:val="both"/>
              <w:rPr>
                <w:rFonts w:ascii="Times New Roman" w:hAnsi="Times New Roman" w:cs="Times New Roman"/>
              </w:rPr>
            </w:pPr>
            <w:r w:rsidRPr="00E361E1">
              <w:rPr>
                <w:rFonts w:ascii="Times New Roman" w:hAnsi="Times New Roman" w:cs="Times New Roman"/>
              </w:rPr>
              <w:t xml:space="preserve">wykłady </w:t>
            </w:r>
            <w:r w:rsidR="00E95FBF" w:rsidRPr="00E361E1">
              <w:rPr>
                <w:rFonts w:ascii="Times New Roman" w:hAnsi="Times New Roman" w:cs="Times New Roman"/>
              </w:rPr>
              <w:t>8</w:t>
            </w:r>
            <w:r w:rsidRPr="00E361E1">
              <w:rPr>
                <w:rFonts w:ascii="Times New Roman" w:hAnsi="Times New Roman" w:cs="Times New Roman"/>
              </w:rPr>
              <w:t xml:space="preserve"> / 0,</w:t>
            </w:r>
            <w:r w:rsidR="00E95FBF" w:rsidRPr="00E361E1">
              <w:rPr>
                <w:rFonts w:ascii="Times New Roman" w:hAnsi="Times New Roman" w:cs="Times New Roman"/>
              </w:rPr>
              <w:t>3</w:t>
            </w:r>
          </w:p>
          <w:p w14:paraId="0864DB5C" w14:textId="4B0D9C73" w:rsidR="00132B86" w:rsidRPr="00E361E1" w:rsidRDefault="00132B86" w:rsidP="009A58E0">
            <w:pPr>
              <w:jc w:val="both"/>
              <w:rPr>
                <w:rFonts w:ascii="Times New Roman" w:hAnsi="Times New Roman" w:cs="Times New Roman"/>
              </w:rPr>
            </w:pPr>
            <w:r w:rsidRPr="00E361E1">
              <w:rPr>
                <w:rFonts w:ascii="Times New Roman" w:hAnsi="Times New Roman" w:cs="Times New Roman"/>
              </w:rPr>
              <w:t xml:space="preserve">ćwiczenia </w:t>
            </w:r>
            <w:r w:rsidR="00E95FBF" w:rsidRPr="00E361E1">
              <w:rPr>
                <w:rFonts w:ascii="Times New Roman" w:hAnsi="Times New Roman" w:cs="Times New Roman"/>
              </w:rPr>
              <w:t>12</w:t>
            </w:r>
            <w:r w:rsidRPr="00E361E1">
              <w:rPr>
                <w:rFonts w:ascii="Times New Roman" w:hAnsi="Times New Roman" w:cs="Times New Roman"/>
              </w:rPr>
              <w:t xml:space="preserve"> / 0,</w:t>
            </w:r>
            <w:r w:rsidR="00E95FBF" w:rsidRPr="00E361E1">
              <w:rPr>
                <w:rFonts w:ascii="Times New Roman" w:hAnsi="Times New Roman" w:cs="Times New Roman"/>
              </w:rPr>
              <w:t>5</w:t>
            </w:r>
          </w:p>
          <w:p w14:paraId="51295C4F" w14:textId="1694BE3E" w:rsidR="00132B86" w:rsidRPr="00E361E1" w:rsidRDefault="00132B86" w:rsidP="009A58E0">
            <w:pPr>
              <w:jc w:val="both"/>
              <w:rPr>
                <w:rFonts w:ascii="Times New Roman" w:hAnsi="Times New Roman" w:cs="Times New Roman"/>
              </w:rPr>
            </w:pPr>
            <w:r w:rsidRPr="00E361E1">
              <w:rPr>
                <w:rFonts w:ascii="Times New Roman" w:hAnsi="Times New Roman" w:cs="Times New Roman"/>
              </w:rPr>
              <w:t xml:space="preserve">Razem godz. kontaktowe </w:t>
            </w:r>
            <w:r w:rsidR="00E95FBF" w:rsidRPr="00E361E1">
              <w:rPr>
                <w:rFonts w:ascii="Times New Roman" w:hAnsi="Times New Roman" w:cs="Times New Roman"/>
              </w:rPr>
              <w:t>20</w:t>
            </w:r>
            <w:r w:rsidRPr="00E361E1">
              <w:rPr>
                <w:rFonts w:ascii="Times New Roman" w:hAnsi="Times New Roman" w:cs="Times New Roman"/>
              </w:rPr>
              <w:t xml:space="preserve">  – 0,</w:t>
            </w:r>
            <w:r w:rsidR="00E95FBF" w:rsidRPr="00E361E1">
              <w:rPr>
                <w:rFonts w:ascii="Times New Roman" w:hAnsi="Times New Roman" w:cs="Times New Roman"/>
              </w:rPr>
              <w:t>8</w:t>
            </w:r>
            <w:r w:rsidRPr="00E361E1">
              <w:rPr>
                <w:rFonts w:ascii="Times New Roman" w:hAnsi="Times New Roman" w:cs="Times New Roman"/>
              </w:rPr>
              <w:t xml:space="preserve"> ECTS</w:t>
            </w:r>
          </w:p>
          <w:p w14:paraId="3AC728C1" w14:textId="77777777" w:rsidR="00132B86" w:rsidRPr="00E361E1" w:rsidRDefault="00132B86" w:rsidP="009A58E0">
            <w:pPr>
              <w:jc w:val="both"/>
              <w:rPr>
                <w:rFonts w:ascii="Times New Roman" w:hAnsi="Times New Roman" w:cs="Times New Roman"/>
              </w:rPr>
            </w:pPr>
          </w:p>
          <w:p w14:paraId="057336BA"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Niekontaktowe:</w:t>
            </w:r>
          </w:p>
          <w:p w14:paraId="30074368" w14:textId="20E0581B" w:rsidR="00132B86" w:rsidRPr="00E361E1" w:rsidRDefault="00132B86" w:rsidP="009A58E0">
            <w:pPr>
              <w:jc w:val="both"/>
              <w:rPr>
                <w:rFonts w:ascii="Times New Roman" w:hAnsi="Times New Roman" w:cs="Times New Roman"/>
              </w:rPr>
            </w:pPr>
            <w:r w:rsidRPr="00E361E1">
              <w:rPr>
                <w:rFonts w:ascii="Times New Roman" w:hAnsi="Times New Roman" w:cs="Times New Roman"/>
              </w:rPr>
              <w:t xml:space="preserve">przygotowanie projektu </w:t>
            </w:r>
            <w:r w:rsidR="00E95FBF" w:rsidRPr="00E361E1">
              <w:rPr>
                <w:rFonts w:ascii="Times New Roman" w:hAnsi="Times New Roman" w:cs="Times New Roman"/>
              </w:rPr>
              <w:t>15</w:t>
            </w:r>
            <w:r w:rsidRPr="00E361E1">
              <w:rPr>
                <w:rFonts w:ascii="Times New Roman" w:hAnsi="Times New Roman" w:cs="Times New Roman"/>
              </w:rPr>
              <w:t xml:space="preserve"> / </w:t>
            </w:r>
            <w:r w:rsidR="00E95FBF" w:rsidRPr="00E361E1">
              <w:rPr>
                <w:rFonts w:ascii="Times New Roman" w:hAnsi="Times New Roman" w:cs="Times New Roman"/>
              </w:rPr>
              <w:t>0,6</w:t>
            </w:r>
          </w:p>
          <w:p w14:paraId="21B1AB59" w14:textId="57E6DA83" w:rsidR="00132B86" w:rsidRPr="00E361E1" w:rsidRDefault="00132B86" w:rsidP="009A58E0">
            <w:pPr>
              <w:jc w:val="both"/>
              <w:rPr>
                <w:rFonts w:ascii="Times New Roman" w:hAnsi="Times New Roman" w:cs="Times New Roman"/>
              </w:rPr>
            </w:pPr>
            <w:r w:rsidRPr="00E361E1">
              <w:rPr>
                <w:rFonts w:ascii="Times New Roman" w:hAnsi="Times New Roman" w:cs="Times New Roman"/>
              </w:rPr>
              <w:t>przygotowanie do zajęć 1</w:t>
            </w:r>
            <w:r w:rsidR="00E95FBF" w:rsidRPr="00E361E1">
              <w:rPr>
                <w:rFonts w:ascii="Times New Roman" w:hAnsi="Times New Roman" w:cs="Times New Roman"/>
              </w:rPr>
              <w:t>3</w:t>
            </w:r>
            <w:r w:rsidRPr="00E361E1">
              <w:rPr>
                <w:rFonts w:ascii="Times New Roman" w:hAnsi="Times New Roman" w:cs="Times New Roman"/>
              </w:rPr>
              <w:t xml:space="preserve"> / 0,</w:t>
            </w:r>
            <w:r w:rsidR="00E95FBF" w:rsidRPr="00E361E1">
              <w:rPr>
                <w:rFonts w:ascii="Times New Roman" w:hAnsi="Times New Roman" w:cs="Times New Roman"/>
              </w:rPr>
              <w:t>5</w:t>
            </w:r>
          </w:p>
          <w:p w14:paraId="38074282" w14:textId="246DEF40" w:rsidR="00132B86" w:rsidRPr="00E361E1" w:rsidRDefault="00132B86" w:rsidP="009A58E0">
            <w:pPr>
              <w:jc w:val="both"/>
              <w:rPr>
                <w:rFonts w:ascii="Times New Roman" w:hAnsi="Times New Roman" w:cs="Times New Roman"/>
              </w:rPr>
            </w:pPr>
            <w:r w:rsidRPr="00E361E1">
              <w:rPr>
                <w:rFonts w:ascii="Times New Roman" w:hAnsi="Times New Roman" w:cs="Times New Roman"/>
              </w:rPr>
              <w:t xml:space="preserve">studiowanie zalecanej literatury </w:t>
            </w:r>
            <w:r w:rsidR="00E95FBF" w:rsidRPr="00E361E1">
              <w:rPr>
                <w:rFonts w:ascii="Times New Roman" w:hAnsi="Times New Roman" w:cs="Times New Roman"/>
              </w:rPr>
              <w:t>12</w:t>
            </w:r>
            <w:r w:rsidRPr="00E361E1">
              <w:rPr>
                <w:rFonts w:ascii="Times New Roman" w:hAnsi="Times New Roman" w:cs="Times New Roman"/>
              </w:rPr>
              <w:t xml:space="preserve"> / 0,</w:t>
            </w:r>
            <w:r w:rsidR="00E95FBF" w:rsidRPr="00E361E1">
              <w:rPr>
                <w:rFonts w:ascii="Times New Roman" w:hAnsi="Times New Roman" w:cs="Times New Roman"/>
              </w:rPr>
              <w:t>5</w:t>
            </w:r>
          </w:p>
          <w:p w14:paraId="098F5284" w14:textId="2E923AA8" w:rsidR="00132B86" w:rsidRPr="00E361E1" w:rsidRDefault="00132B86" w:rsidP="009A58E0">
            <w:pPr>
              <w:jc w:val="both"/>
              <w:rPr>
                <w:rFonts w:ascii="Times New Roman" w:hAnsi="Times New Roman" w:cs="Times New Roman"/>
              </w:rPr>
            </w:pPr>
            <w:r w:rsidRPr="00E361E1">
              <w:rPr>
                <w:rFonts w:ascii="Times New Roman" w:hAnsi="Times New Roman" w:cs="Times New Roman"/>
              </w:rPr>
              <w:t xml:space="preserve">przygotowanie do zaliczenia końcowego </w:t>
            </w:r>
            <w:r w:rsidR="00E95FBF" w:rsidRPr="00E361E1">
              <w:rPr>
                <w:rFonts w:ascii="Times New Roman" w:hAnsi="Times New Roman" w:cs="Times New Roman"/>
              </w:rPr>
              <w:t>15</w:t>
            </w:r>
            <w:r w:rsidRPr="00E361E1">
              <w:rPr>
                <w:rFonts w:ascii="Times New Roman" w:hAnsi="Times New Roman" w:cs="Times New Roman"/>
              </w:rPr>
              <w:t xml:space="preserve"> / 0,</w:t>
            </w:r>
            <w:r w:rsidR="00E95FBF" w:rsidRPr="00E361E1">
              <w:rPr>
                <w:rFonts w:ascii="Times New Roman" w:hAnsi="Times New Roman" w:cs="Times New Roman"/>
              </w:rPr>
              <w:t>6</w:t>
            </w:r>
          </w:p>
          <w:p w14:paraId="301AA616" w14:textId="4FAC9AC3" w:rsidR="00132B86" w:rsidRPr="00E361E1" w:rsidRDefault="00132B86" w:rsidP="009A58E0">
            <w:pPr>
              <w:jc w:val="both"/>
              <w:rPr>
                <w:rFonts w:ascii="Times New Roman" w:hAnsi="Times New Roman" w:cs="Times New Roman"/>
              </w:rPr>
            </w:pPr>
            <w:r w:rsidRPr="00E361E1">
              <w:rPr>
                <w:rFonts w:ascii="Times New Roman" w:hAnsi="Times New Roman" w:cs="Times New Roman"/>
              </w:rPr>
              <w:t xml:space="preserve">Razem godz. niekontaktowe </w:t>
            </w:r>
            <w:r w:rsidR="00E95FBF" w:rsidRPr="00E361E1">
              <w:rPr>
                <w:rFonts w:ascii="Times New Roman" w:hAnsi="Times New Roman" w:cs="Times New Roman"/>
              </w:rPr>
              <w:t>55</w:t>
            </w:r>
            <w:r w:rsidRPr="00E361E1">
              <w:rPr>
                <w:rFonts w:ascii="Times New Roman" w:hAnsi="Times New Roman" w:cs="Times New Roman"/>
              </w:rPr>
              <w:t xml:space="preserve">  – </w:t>
            </w:r>
            <w:r w:rsidR="00E95FBF" w:rsidRPr="00E361E1">
              <w:rPr>
                <w:rFonts w:ascii="Times New Roman" w:hAnsi="Times New Roman" w:cs="Times New Roman"/>
              </w:rPr>
              <w:t>2</w:t>
            </w:r>
            <w:r w:rsidRPr="00E361E1">
              <w:rPr>
                <w:rFonts w:ascii="Times New Roman" w:hAnsi="Times New Roman" w:cs="Times New Roman"/>
              </w:rPr>
              <w:t>,2 ECT</w:t>
            </w:r>
            <w:r w:rsidR="0089005E" w:rsidRPr="00E361E1">
              <w:rPr>
                <w:rFonts w:ascii="Times New Roman" w:hAnsi="Times New Roman" w:cs="Times New Roman"/>
              </w:rPr>
              <w:t>S</w:t>
            </w:r>
          </w:p>
        </w:tc>
      </w:tr>
      <w:tr w:rsidR="00132B86" w:rsidRPr="00E361E1" w14:paraId="55CEFF1A" w14:textId="77777777" w:rsidTr="00BE5D5C">
        <w:trPr>
          <w:trHeight w:val="718"/>
        </w:trPr>
        <w:tc>
          <w:tcPr>
            <w:tcW w:w="2123" w:type="pct"/>
            <w:shd w:val="clear" w:color="auto" w:fill="auto"/>
          </w:tcPr>
          <w:p w14:paraId="1E5C2293"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480F3531" w14:textId="39FD1DC8" w:rsidR="00132B86" w:rsidRPr="00E361E1" w:rsidRDefault="00132B86" w:rsidP="009A58E0">
            <w:pPr>
              <w:ind w:right="-534"/>
              <w:jc w:val="both"/>
              <w:rPr>
                <w:rFonts w:ascii="Times New Roman" w:hAnsi="Times New Roman" w:cs="Times New Roman"/>
              </w:rPr>
            </w:pPr>
            <w:r w:rsidRPr="00E361E1">
              <w:rPr>
                <w:rFonts w:ascii="Times New Roman" w:hAnsi="Times New Roman" w:cs="Times New Roman"/>
              </w:rPr>
              <w:t xml:space="preserve">udział w wykładach  </w:t>
            </w:r>
            <w:r w:rsidR="00E95FBF" w:rsidRPr="00E361E1">
              <w:rPr>
                <w:rFonts w:ascii="Times New Roman" w:hAnsi="Times New Roman" w:cs="Times New Roman"/>
              </w:rPr>
              <w:t>8</w:t>
            </w:r>
            <w:r w:rsidRPr="00E361E1">
              <w:rPr>
                <w:rFonts w:ascii="Times New Roman" w:hAnsi="Times New Roman" w:cs="Times New Roman"/>
              </w:rPr>
              <w:t xml:space="preserve"> / 0,</w:t>
            </w:r>
            <w:r w:rsidR="00E95FBF" w:rsidRPr="00E361E1">
              <w:rPr>
                <w:rFonts w:ascii="Times New Roman" w:hAnsi="Times New Roman" w:cs="Times New Roman"/>
              </w:rPr>
              <w:t>3</w:t>
            </w:r>
          </w:p>
          <w:p w14:paraId="07154399" w14:textId="32DD1E62" w:rsidR="00132B86" w:rsidRPr="00E361E1" w:rsidRDefault="00132B86" w:rsidP="009A58E0">
            <w:pPr>
              <w:ind w:right="-534"/>
              <w:jc w:val="both"/>
              <w:rPr>
                <w:rFonts w:ascii="Times New Roman" w:hAnsi="Times New Roman" w:cs="Times New Roman"/>
              </w:rPr>
            </w:pPr>
            <w:r w:rsidRPr="00E361E1">
              <w:rPr>
                <w:rFonts w:ascii="Times New Roman" w:hAnsi="Times New Roman" w:cs="Times New Roman"/>
              </w:rPr>
              <w:t xml:space="preserve">udział w ćwiczeniach  </w:t>
            </w:r>
            <w:r w:rsidR="00E95FBF" w:rsidRPr="00E361E1">
              <w:rPr>
                <w:rFonts w:ascii="Times New Roman" w:hAnsi="Times New Roman" w:cs="Times New Roman"/>
              </w:rPr>
              <w:t>12</w:t>
            </w:r>
            <w:r w:rsidRPr="00E361E1">
              <w:rPr>
                <w:rFonts w:ascii="Times New Roman" w:hAnsi="Times New Roman" w:cs="Times New Roman"/>
              </w:rPr>
              <w:t xml:space="preserve"> / 0,</w:t>
            </w:r>
            <w:r w:rsidR="00E95FBF" w:rsidRPr="00E361E1">
              <w:rPr>
                <w:rFonts w:ascii="Times New Roman" w:hAnsi="Times New Roman" w:cs="Times New Roman"/>
              </w:rPr>
              <w:t>5</w:t>
            </w:r>
            <w:r w:rsidRPr="00E361E1">
              <w:rPr>
                <w:rFonts w:ascii="Times New Roman" w:hAnsi="Times New Roman" w:cs="Times New Roman"/>
              </w:rPr>
              <w:t xml:space="preserve"> </w:t>
            </w:r>
          </w:p>
        </w:tc>
      </w:tr>
    </w:tbl>
    <w:p w14:paraId="20163E2A" w14:textId="77777777" w:rsidR="00132B86" w:rsidRPr="00E361E1" w:rsidRDefault="00132B86" w:rsidP="009A58E0">
      <w:pPr>
        <w:rPr>
          <w:rFonts w:ascii="Times New Roman" w:hAnsi="Times New Roman" w:cs="Times New Roman"/>
          <w:b/>
          <w:sz w:val="28"/>
          <w:szCs w:val="28"/>
          <w:lang w:val="pl-PL"/>
        </w:rPr>
      </w:pPr>
    </w:p>
    <w:p w14:paraId="60AAE9D1" w14:textId="181B07A4" w:rsidR="00223887" w:rsidRPr="00E361E1" w:rsidRDefault="00223887"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Alergeny w środowisku</w:t>
      </w:r>
      <w:r w:rsidR="0089005E" w:rsidRPr="00E361E1">
        <w:rPr>
          <w:rFonts w:ascii="Times New Roman" w:eastAsia="Times New Roman" w:hAnsi="Times New Roman" w:cs="Times New Roman"/>
          <w:b/>
          <w:sz w:val="28"/>
          <w:szCs w:val="28"/>
          <w:lang w:val="pl-PL"/>
        </w:rPr>
        <w:t xml:space="preserve">  </w:t>
      </w:r>
      <w:r w:rsidR="0089005E" w:rsidRPr="00E361E1">
        <w:rPr>
          <w:rFonts w:ascii="Times New Roman" w:hAnsi="Times New Roman" w:cs="Times New Roman"/>
          <w:b/>
          <w:sz w:val="28"/>
          <w:lang w:val="pl-PL"/>
        </w:rPr>
        <w:t>BLOK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0B2BBE56" w14:textId="77777777" w:rsidTr="00BE5D5C">
        <w:tc>
          <w:tcPr>
            <w:tcW w:w="2123" w:type="pct"/>
            <w:shd w:val="clear" w:color="auto" w:fill="auto"/>
          </w:tcPr>
          <w:p w14:paraId="01BF7D0A" w14:textId="105B84F6" w:rsidR="00132B86" w:rsidRPr="00E361E1" w:rsidRDefault="00132B86" w:rsidP="009A58E0">
            <w:pPr>
              <w:rPr>
                <w:rFonts w:ascii="Times New Roman" w:hAnsi="Times New Roman" w:cs="Times New Roman"/>
              </w:rPr>
            </w:pPr>
            <w:r w:rsidRPr="00E361E1">
              <w:rPr>
                <w:rFonts w:ascii="Times New Roman" w:hAnsi="Times New Roman" w:cs="Times New Roman"/>
              </w:rPr>
              <w:t>Nazwa kierunku studiów</w:t>
            </w:r>
          </w:p>
        </w:tc>
        <w:tc>
          <w:tcPr>
            <w:tcW w:w="2877" w:type="pct"/>
            <w:shd w:val="clear" w:color="auto" w:fill="auto"/>
          </w:tcPr>
          <w:p w14:paraId="2A2C93B8"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2A1BF3A8" w14:textId="77777777" w:rsidTr="00BE5D5C">
        <w:tc>
          <w:tcPr>
            <w:tcW w:w="2123" w:type="pct"/>
            <w:shd w:val="clear" w:color="auto" w:fill="auto"/>
          </w:tcPr>
          <w:p w14:paraId="28318E1C"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102589BD" w14:textId="77777777" w:rsidR="00132B86" w:rsidRPr="00E361E1" w:rsidRDefault="00132B86" w:rsidP="009A58E0">
            <w:pPr>
              <w:pStyle w:val="HTML-wstpniesformatowany"/>
              <w:rPr>
                <w:rFonts w:ascii="Times New Roman" w:hAnsi="Times New Roman"/>
                <w:sz w:val="24"/>
                <w:szCs w:val="24"/>
                <w:lang w:val="en-US"/>
              </w:rPr>
            </w:pPr>
            <w:r w:rsidRPr="00E361E1">
              <w:rPr>
                <w:rFonts w:ascii="Times New Roman" w:hAnsi="Times New Roman"/>
                <w:sz w:val="24"/>
                <w:szCs w:val="24"/>
                <w:lang w:val="en-US"/>
              </w:rPr>
              <w:t>Alergeny w środowisku</w:t>
            </w:r>
          </w:p>
          <w:p w14:paraId="0B21C8AB" w14:textId="77777777" w:rsidR="00132B86" w:rsidRPr="00E361E1" w:rsidRDefault="00132B86" w:rsidP="009A58E0">
            <w:pPr>
              <w:rPr>
                <w:rFonts w:ascii="Times New Roman" w:hAnsi="Times New Roman" w:cs="Times New Roman"/>
              </w:rPr>
            </w:pPr>
            <w:r w:rsidRPr="00E361E1">
              <w:rPr>
                <w:rFonts w:ascii="Times New Roman" w:hAnsi="Times New Roman" w:cs="Times New Roman"/>
                <w:lang w:val="en-US"/>
              </w:rPr>
              <w:t>Allergens in the environment</w:t>
            </w:r>
          </w:p>
        </w:tc>
      </w:tr>
      <w:tr w:rsidR="00E361E1" w:rsidRPr="00E361E1" w14:paraId="1C6E187F" w14:textId="77777777" w:rsidTr="00BE5D5C">
        <w:tc>
          <w:tcPr>
            <w:tcW w:w="2123" w:type="pct"/>
            <w:shd w:val="clear" w:color="auto" w:fill="auto"/>
          </w:tcPr>
          <w:p w14:paraId="198C3498" w14:textId="22089195" w:rsidR="00132B86" w:rsidRPr="00E361E1" w:rsidRDefault="00132B86" w:rsidP="009A58E0">
            <w:pPr>
              <w:rPr>
                <w:rFonts w:ascii="Times New Roman" w:hAnsi="Times New Roman" w:cs="Times New Roman"/>
              </w:rPr>
            </w:pPr>
            <w:r w:rsidRPr="00E361E1">
              <w:rPr>
                <w:rFonts w:ascii="Times New Roman" w:hAnsi="Times New Roman" w:cs="Times New Roman"/>
              </w:rPr>
              <w:t>Język wykładowy</w:t>
            </w:r>
          </w:p>
        </w:tc>
        <w:tc>
          <w:tcPr>
            <w:tcW w:w="2877" w:type="pct"/>
            <w:shd w:val="clear" w:color="auto" w:fill="auto"/>
          </w:tcPr>
          <w:p w14:paraId="32CA7819"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polski</w:t>
            </w:r>
          </w:p>
        </w:tc>
      </w:tr>
      <w:tr w:rsidR="00E361E1" w:rsidRPr="00E361E1" w14:paraId="6EA6F113" w14:textId="77777777" w:rsidTr="00BE5D5C">
        <w:tc>
          <w:tcPr>
            <w:tcW w:w="2123" w:type="pct"/>
            <w:shd w:val="clear" w:color="auto" w:fill="auto"/>
          </w:tcPr>
          <w:p w14:paraId="30E059D1" w14:textId="3DC5CE28" w:rsidR="00132B86" w:rsidRPr="00E361E1" w:rsidRDefault="00132B86" w:rsidP="009A58E0">
            <w:pPr>
              <w:autoSpaceDE w:val="0"/>
              <w:autoSpaceDN w:val="0"/>
              <w:adjustRightInd w:val="0"/>
              <w:rPr>
                <w:rFonts w:ascii="Times New Roman" w:hAnsi="Times New Roman" w:cs="Times New Roman"/>
              </w:rPr>
            </w:pPr>
            <w:r w:rsidRPr="00E361E1">
              <w:rPr>
                <w:rFonts w:ascii="Times New Roman" w:hAnsi="Times New Roman" w:cs="Times New Roman"/>
              </w:rPr>
              <w:t>Rodzaj modułu</w:t>
            </w:r>
          </w:p>
        </w:tc>
        <w:tc>
          <w:tcPr>
            <w:tcW w:w="2877" w:type="pct"/>
            <w:shd w:val="clear" w:color="auto" w:fill="auto"/>
          </w:tcPr>
          <w:p w14:paraId="29E26E1C"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5C1CCFD5" w14:textId="77777777" w:rsidTr="00BE5D5C">
        <w:tc>
          <w:tcPr>
            <w:tcW w:w="2123" w:type="pct"/>
            <w:shd w:val="clear" w:color="auto" w:fill="auto"/>
          </w:tcPr>
          <w:p w14:paraId="157B5BFE"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3884DCF1"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2FEB9C08" w14:textId="77777777" w:rsidTr="00BE5D5C">
        <w:tc>
          <w:tcPr>
            <w:tcW w:w="2123" w:type="pct"/>
            <w:shd w:val="clear" w:color="auto" w:fill="auto"/>
          </w:tcPr>
          <w:p w14:paraId="2A35F4EE" w14:textId="6882A3E1" w:rsidR="00132B86" w:rsidRPr="00E361E1" w:rsidRDefault="00132B86" w:rsidP="009A58E0">
            <w:pPr>
              <w:rPr>
                <w:rFonts w:ascii="Times New Roman" w:hAnsi="Times New Roman" w:cs="Times New Roman"/>
              </w:rPr>
            </w:pPr>
            <w:r w:rsidRPr="00E361E1">
              <w:rPr>
                <w:rFonts w:ascii="Times New Roman" w:hAnsi="Times New Roman" w:cs="Times New Roman"/>
              </w:rPr>
              <w:lastRenderedPageBreak/>
              <w:t>Forma studiów</w:t>
            </w:r>
          </w:p>
        </w:tc>
        <w:tc>
          <w:tcPr>
            <w:tcW w:w="2877" w:type="pct"/>
            <w:shd w:val="clear" w:color="auto" w:fill="auto"/>
          </w:tcPr>
          <w:p w14:paraId="730207A1"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E0C379C" w14:textId="77777777" w:rsidTr="00BE5D5C">
        <w:tc>
          <w:tcPr>
            <w:tcW w:w="2123" w:type="pct"/>
            <w:shd w:val="clear" w:color="auto" w:fill="auto"/>
          </w:tcPr>
          <w:p w14:paraId="7CCDB226"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7A385470"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I</w:t>
            </w:r>
          </w:p>
        </w:tc>
      </w:tr>
      <w:tr w:rsidR="00E361E1" w:rsidRPr="00E361E1" w14:paraId="1E064C5C" w14:textId="77777777" w:rsidTr="00BE5D5C">
        <w:tc>
          <w:tcPr>
            <w:tcW w:w="2123" w:type="pct"/>
            <w:shd w:val="clear" w:color="auto" w:fill="auto"/>
          </w:tcPr>
          <w:p w14:paraId="15BE3D4E"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3E42A6D0"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1</w:t>
            </w:r>
          </w:p>
        </w:tc>
      </w:tr>
      <w:tr w:rsidR="00E361E1" w:rsidRPr="00E361E1" w14:paraId="3954E1A1" w14:textId="77777777" w:rsidTr="00BE5D5C">
        <w:tc>
          <w:tcPr>
            <w:tcW w:w="2123" w:type="pct"/>
            <w:shd w:val="clear" w:color="auto" w:fill="auto"/>
          </w:tcPr>
          <w:p w14:paraId="72AC343E" w14:textId="77777777" w:rsidR="00132B86" w:rsidRPr="00E361E1" w:rsidRDefault="00132B86"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535D3206" w14:textId="52FAD4F2" w:rsidR="00132B86" w:rsidRPr="00E361E1" w:rsidRDefault="00E95FBF" w:rsidP="009A58E0">
            <w:pPr>
              <w:rPr>
                <w:rFonts w:ascii="Times New Roman" w:hAnsi="Times New Roman" w:cs="Times New Roman"/>
              </w:rPr>
            </w:pPr>
            <w:r w:rsidRPr="00E361E1">
              <w:rPr>
                <w:rFonts w:ascii="Times New Roman" w:hAnsi="Times New Roman" w:cs="Times New Roman"/>
                <w:bCs/>
              </w:rPr>
              <w:t>3</w:t>
            </w:r>
            <w:r w:rsidR="00132B86" w:rsidRPr="00E361E1">
              <w:rPr>
                <w:rFonts w:ascii="Times New Roman" w:hAnsi="Times New Roman" w:cs="Times New Roman"/>
                <w:bCs/>
              </w:rPr>
              <w:t xml:space="preserve"> (0,</w:t>
            </w:r>
            <w:r w:rsidRPr="00E361E1">
              <w:rPr>
                <w:rFonts w:ascii="Times New Roman" w:hAnsi="Times New Roman" w:cs="Times New Roman"/>
                <w:bCs/>
              </w:rPr>
              <w:t>8</w:t>
            </w:r>
            <w:r w:rsidR="00132B86" w:rsidRPr="00E361E1">
              <w:rPr>
                <w:rFonts w:ascii="Times New Roman" w:hAnsi="Times New Roman" w:cs="Times New Roman"/>
                <w:bCs/>
              </w:rPr>
              <w:t>/</w:t>
            </w:r>
            <w:r w:rsidRPr="00E361E1">
              <w:rPr>
                <w:rFonts w:ascii="Times New Roman" w:hAnsi="Times New Roman" w:cs="Times New Roman"/>
                <w:bCs/>
              </w:rPr>
              <w:t>2</w:t>
            </w:r>
            <w:r w:rsidR="00132B86" w:rsidRPr="00E361E1">
              <w:rPr>
                <w:rFonts w:ascii="Times New Roman" w:hAnsi="Times New Roman" w:cs="Times New Roman"/>
                <w:bCs/>
              </w:rPr>
              <w:t>,2)</w:t>
            </w:r>
          </w:p>
        </w:tc>
      </w:tr>
      <w:tr w:rsidR="00E361E1" w:rsidRPr="00E361E1" w14:paraId="78659EFC" w14:textId="77777777" w:rsidTr="00BE5D5C">
        <w:tc>
          <w:tcPr>
            <w:tcW w:w="2123" w:type="pct"/>
            <w:shd w:val="clear" w:color="auto" w:fill="auto"/>
          </w:tcPr>
          <w:p w14:paraId="0860A1FA" w14:textId="77777777" w:rsidR="00132B86" w:rsidRPr="00E361E1" w:rsidRDefault="00132B86"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7E32A80B"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dr hab. Krystyna Piotrowska-Weryszko, prof. uczelni</w:t>
            </w:r>
          </w:p>
        </w:tc>
      </w:tr>
      <w:tr w:rsidR="00E361E1" w:rsidRPr="00E361E1" w14:paraId="290C8D44" w14:textId="77777777" w:rsidTr="00BE5D5C">
        <w:tc>
          <w:tcPr>
            <w:tcW w:w="2123" w:type="pct"/>
            <w:shd w:val="clear" w:color="auto" w:fill="auto"/>
          </w:tcPr>
          <w:p w14:paraId="747D022F" w14:textId="76D5D649" w:rsidR="00132B86" w:rsidRPr="00E361E1" w:rsidRDefault="00132B86"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7AC9C161"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Katedra Botaniki i Fizjologii Roślin</w:t>
            </w:r>
          </w:p>
        </w:tc>
      </w:tr>
      <w:tr w:rsidR="00E361E1" w:rsidRPr="00E361E1" w14:paraId="29714C2C" w14:textId="77777777" w:rsidTr="00BE5D5C">
        <w:tc>
          <w:tcPr>
            <w:tcW w:w="2123" w:type="pct"/>
            <w:shd w:val="clear" w:color="auto" w:fill="auto"/>
          </w:tcPr>
          <w:p w14:paraId="0E8B8D35" w14:textId="048AAFC6" w:rsidR="00132B86" w:rsidRPr="00E361E1" w:rsidRDefault="00132B86" w:rsidP="009A58E0">
            <w:pPr>
              <w:rPr>
                <w:rFonts w:ascii="Times New Roman" w:hAnsi="Times New Roman" w:cs="Times New Roman"/>
              </w:rPr>
            </w:pPr>
            <w:r w:rsidRPr="00E361E1">
              <w:rPr>
                <w:rFonts w:ascii="Times New Roman" w:hAnsi="Times New Roman" w:cs="Times New Roman"/>
              </w:rPr>
              <w:t>Cel modułu</w:t>
            </w:r>
          </w:p>
        </w:tc>
        <w:tc>
          <w:tcPr>
            <w:tcW w:w="2877" w:type="pct"/>
            <w:shd w:val="clear" w:color="auto" w:fill="auto"/>
          </w:tcPr>
          <w:p w14:paraId="1AB4E992" w14:textId="77777777" w:rsidR="00132B86" w:rsidRPr="00E361E1" w:rsidRDefault="00132B86"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Celem realizowanego modułu jest zapoznanie ze zróżnicowanymi alergenami środowiskowymi oraz ich oddziaływaniem na zdrowie człowieka </w:t>
            </w:r>
          </w:p>
        </w:tc>
      </w:tr>
      <w:tr w:rsidR="00E361E1" w:rsidRPr="00E361E1" w14:paraId="67587DD1" w14:textId="77777777" w:rsidTr="00BE5D5C">
        <w:trPr>
          <w:trHeight w:val="236"/>
        </w:trPr>
        <w:tc>
          <w:tcPr>
            <w:tcW w:w="2123" w:type="pct"/>
            <w:vMerge w:val="restart"/>
            <w:shd w:val="clear" w:color="auto" w:fill="auto"/>
          </w:tcPr>
          <w:p w14:paraId="7A840E6B"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372A284A"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05F86D01" w14:textId="77777777" w:rsidTr="00BE5D5C">
        <w:trPr>
          <w:trHeight w:val="233"/>
        </w:trPr>
        <w:tc>
          <w:tcPr>
            <w:tcW w:w="2123" w:type="pct"/>
            <w:vMerge/>
            <w:shd w:val="clear" w:color="auto" w:fill="auto"/>
          </w:tcPr>
          <w:p w14:paraId="48DF9A16"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45270BB1" w14:textId="7E056B79" w:rsidR="00132B86" w:rsidRPr="00E361E1" w:rsidRDefault="00132B86" w:rsidP="009A58E0">
            <w:pPr>
              <w:rPr>
                <w:rFonts w:ascii="Times New Roman" w:hAnsi="Times New Roman" w:cs="Times New Roman"/>
              </w:rPr>
            </w:pPr>
            <w:r w:rsidRPr="00E361E1">
              <w:rPr>
                <w:rFonts w:ascii="Times New Roman" w:hAnsi="Times New Roman" w:cs="Times New Roman"/>
              </w:rPr>
              <w:t>1. Ma po</w:t>
            </w:r>
            <w:r w:rsidR="001C52E1" w:rsidRPr="00E361E1">
              <w:rPr>
                <w:rFonts w:ascii="Times New Roman" w:hAnsi="Times New Roman" w:cs="Times New Roman"/>
              </w:rPr>
              <w:t>głębioną</w:t>
            </w:r>
            <w:r w:rsidRPr="00E361E1">
              <w:rPr>
                <w:rFonts w:ascii="Times New Roman" w:hAnsi="Times New Roman" w:cs="Times New Roman"/>
              </w:rPr>
              <w:t xml:space="preserve"> wiedzę dotyczącą różnych źródeł alergenów</w:t>
            </w:r>
          </w:p>
        </w:tc>
      </w:tr>
      <w:tr w:rsidR="00E361E1" w:rsidRPr="00E361E1" w14:paraId="7B2D2CD0" w14:textId="77777777" w:rsidTr="00BE5D5C">
        <w:trPr>
          <w:trHeight w:val="233"/>
        </w:trPr>
        <w:tc>
          <w:tcPr>
            <w:tcW w:w="2123" w:type="pct"/>
            <w:vMerge/>
            <w:shd w:val="clear" w:color="auto" w:fill="auto"/>
          </w:tcPr>
          <w:p w14:paraId="267A81D4"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44D359EA"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2. Wskazuje czasowe i regionalne zróżnicowanie występowania ryzyka ujawnienia się objawów alergii pyłkowej</w:t>
            </w:r>
          </w:p>
        </w:tc>
      </w:tr>
      <w:tr w:rsidR="00E361E1" w:rsidRPr="00E361E1" w14:paraId="1E146F57" w14:textId="77777777" w:rsidTr="00BE5D5C">
        <w:trPr>
          <w:trHeight w:val="233"/>
        </w:trPr>
        <w:tc>
          <w:tcPr>
            <w:tcW w:w="2123" w:type="pct"/>
            <w:vMerge/>
            <w:shd w:val="clear" w:color="auto" w:fill="auto"/>
          </w:tcPr>
          <w:p w14:paraId="0F1D1A5B"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6A88D306"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3. Wyjaśnia reakcje krzyżowe między alergenami wziewnymi a pokarmowymi</w:t>
            </w:r>
          </w:p>
        </w:tc>
      </w:tr>
      <w:tr w:rsidR="00E361E1" w:rsidRPr="00E361E1" w14:paraId="7044ED34" w14:textId="77777777" w:rsidTr="00BE5D5C">
        <w:trPr>
          <w:trHeight w:val="233"/>
        </w:trPr>
        <w:tc>
          <w:tcPr>
            <w:tcW w:w="2123" w:type="pct"/>
            <w:vMerge/>
            <w:shd w:val="clear" w:color="auto" w:fill="auto"/>
          </w:tcPr>
          <w:p w14:paraId="11000E23"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4A2B0AAA"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F2338A0" w14:textId="77777777" w:rsidTr="00BE5D5C">
        <w:trPr>
          <w:trHeight w:val="233"/>
        </w:trPr>
        <w:tc>
          <w:tcPr>
            <w:tcW w:w="2123" w:type="pct"/>
            <w:vMerge/>
            <w:shd w:val="clear" w:color="auto" w:fill="auto"/>
          </w:tcPr>
          <w:p w14:paraId="1F4CCEBE"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60A40366"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1. Interpretuje kalendarze pyłkowe</w:t>
            </w:r>
          </w:p>
        </w:tc>
      </w:tr>
      <w:tr w:rsidR="00E361E1" w:rsidRPr="00E361E1" w14:paraId="62C5F1A0" w14:textId="77777777" w:rsidTr="00BE5D5C">
        <w:trPr>
          <w:trHeight w:val="233"/>
        </w:trPr>
        <w:tc>
          <w:tcPr>
            <w:tcW w:w="2123" w:type="pct"/>
            <w:vMerge/>
            <w:shd w:val="clear" w:color="auto" w:fill="auto"/>
          </w:tcPr>
          <w:p w14:paraId="553FFA10"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12690A89"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2. Posiada umiejętność określenia, które rośliny i pokarmy są przyczyną alergii</w:t>
            </w:r>
          </w:p>
        </w:tc>
      </w:tr>
      <w:tr w:rsidR="00E361E1" w:rsidRPr="00E361E1" w14:paraId="28E5FCFC" w14:textId="77777777" w:rsidTr="00BE5D5C">
        <w:trPr>
          <w:trHeight w:val="233"/>
        </w:trPr>
        <w:tc>
          <w:tcPr>
            <w:tcW w:w="2123" w:type="pct"/>
            <w:vMerge/>
            <w:shd w:val="clear" w:color="auto" w:fill="auto"/>
          </w:tcPr>
          <w:p w14:paraId="5ED36861"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6F584899"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3. Potrafi zaplanować urlop dla osoby z alergią pyłkową w czasie i regionie wolnym od alergennego pyłku</w:t>
            </w:r>
          </w:p>
        </w:tc>
      </w:tr>
      <w:tr w:rsidR="00E361E1" w:rsidRPr="00E361E1" w14:paraId="00AFFD6A" w14:textId="77777777" w:rsidTr="00BE5D5C">
        <w:trPr>
          <w:trHeight w:val="233"/>
        </w:trPr>
        <w:tc>
          <w:tcPr>
            <w:tcW w:w="2123" w:type="pct"/>
            <w:vMerge/>
            <w:shd w:val="clear" w:color="auto" w:fill="auto"/>
          </w:tcPr>
          <w:p w14:paraId="1A271C80"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697D22E1"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7597115C" w14:textId="77777777" w:rsidTr="00BE5D5C">
        <w:trPr>
          <w:trHeight w:val="233"/>
        </w:trPr>
        <w:tc>
          <w:tcPr>
            <w:tcW w:w="2123" w:type="pct"/>
            <w:vMerge/>
            <w:shd w:val="clear" w:color="auto" w:fill="auto"/>
          </w:tcPr>
          <w:p w14:paraId="7A997FA8" w14:textId="77777777" w:rsidR="00132B86" w:rsidRPr="00E361E1" w:rsidRDefault="00132B86" w:rsidP="009A58E0">
            <w:pPr>
              <w:rPr>
                <w:rFonts w:ascii="Times New Roman" w:hAnsi="Times New Roman" w:cs="Times New Roman"/>
                <w:highlight w:val="yellow"/>
              </w:rPr>
            </w:pPr>
          </w:p>
        </w:tc>
        <w:tc>
          <w:tcPr>
            <w:tcW w:w="2877" w:type="pct"/>
            <w:shd w:val="clear" w:color="auto" w:fill="auto"/>
          </w:tcPr>
          <w:p w14:paraId="6DC33A0E" w14:textId="77777777" w:rsidR="00132B86" w:rsidRPr="00E361E1" w:rsidRDefault="00132B86" w:rsidP="009A58E0">
            <w:pPr>
              <w:ind w:left="27"/>
              <w:rPr>
                <w:rFonts w:ascii="Times New Roman" w:hAnsi="Times New Roman" w:cs="Times New Roman"/>
              </w:rPr>
            </w:pPr>
            <w:r w:rsidRPr="00E361E1">
              <w:rPr>
                <w:rFonts w:ascii="Times New Roman" w:hAnsi="Times New Roman" w:cs="Times New Roman"/>
              </w:rPr>
              <w:t>1. Ma świadomość zagrożenia alergennego w środowisku i możliwości unikania kontaktu z alergenem</w:t>
            </w:r>
          </w:p>
        </w:tc>
      </w:tr>
      <w:tr w:rsidR="00E361E1" w:rsidRPr="00E361E1" w14:paraId="7DC23EF1" w14:textId="77777777" w:rsidTr="00BE5D5C">
        <w:tc>
          <w:tcPr>
            <w:tcW w:w="2123" w:type="pct"/>
            <w:shd w:val="clear" w:color="auto" w:fill="auto"/>
          </w:tcPr>
          <w:p w14:paraId="3F81F460"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7788EDC0"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5B15C7A6"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W1 – TR_W02</w:t>
            </w:r>
          </w:p>
          <w:p w14:paraId="6D991088"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W2 - TR_W03</w:t>
            </w:r>
          </w:p>
          <w:p w14:paraId="241C1A75"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W3 - TR_W05</w:t>
            </w:r>
          </w:p>
          <w:p w14:paraId="652FC774" w14:textId="77777777" w:rsidR="00132B86" w:rsidRPr="00E361E1" w:rsidRDefault="00132B86" w:rsidP="009A58E0">
            <w:pPr>
              <w:jc w:val="both"/>
              <w:rPr>
                <w:rFonts w:ascii="Times New Roman" w:hAnsi="Times New Roman" w:cs="Times New Roman"/>
                <w:u w:val="single"/>
              </w:rPr>
            </w:pPr>
            <w:r w:rsidRPr="00E361E1">
              <w:rPr>
                <w:rFonts w:ascii="Times New Roman" w:hAnsi="Times New Roman" w:cs="Times New Roman"/>
              </w:rPr>
              <w:t>U1 - TR_U03</w:t>
            </w:r>
          </w:p>
          <w:p w14:paraId="75039BE2"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U2 - TR_U04</w:t>
            </w:r>
          </w:p>
          <w:p w14:paraId="268018C7"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U3 - TR_U08</w:t>
            </w:r>
          </w:p>
          <w:p w14:paraId="1B433E85"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457F4917" w14:textId="77777777" w:rsidTr="00BE5D5C">
        <w:tc>
          <w:tcPr>
            <w:tcW w:w="2123" w:type="pct"/>
            <w:shd w:val="clear" w:color="auto" w:fill="auto"/>
          </w:tcPr>
          <w:p w14:paraId="1FF5A075"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2D197A8D"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3B41A22B" w14:textId="77777777" w:rsidTr="00BE5D5C">
        <w:tc>
          <w:tcPr>
            <w:tcW w:w="2123" w:type="pct"/>
            <w:shd w:val="clear" w:color="auto" w:fill="auto"/>
          </w:tcPr>
          <w:p w14:paraId="3F23D757"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5D08F23B" w14:textId="67F655D9" w:rsidR="00132B86" w:rsidRPr="00E361E1" w:rsidRDefault="0089005E" w:rsidP="009A58E0">
            <w:pPr>
              <w:jc w:val="both"/>
              <w:rPr>
                <w:rFonts w:ascii="Times New Roman" w:hAnsi="Times New Roman" w:cs="Times New Roman"/>
              </w:rPr>
            </w:pPr>
            <w:r w:rsidRPr="00E361E1">
              <w:rPr>
                <w:rFonts w:ascii="Times New Roman" w:hAnsi="Times New Roman" w:cs="Times New Roman"/>
              </w:rPr>
              <w:t xml:space="preserve">Brak </w:t>
            </w:r>
          </w:p>
        </w:tc>
      </w:tr>
      <w:tr w:rsidR="00E361E1" w:rsidRPr="00E361E1" w14:paraId="63EAA2CB" w14:textId="77777777" w:rsidTr="00BE5D5C">
        <w:tc>
          <w:tcPr>
            <w:tcW w:w="2123" w:type="pct"/>
            <w:shd w:val="clear" w:color="auto" w:fill="auto"/>
          </w:tcPr>
          <w:p w14:paraId="5FF71234"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 xml:space="preserve">Treści programowe modułu </w:t>
            </w:r>
          </w:p>
          <w:p w14:paraId="248232C7" w14:textId="77777777" w:rsidR="00132B86" w:rsidRPr="00E361E1" w:rsidRDefault="00132B86" w:rsidP="009A58E0">
            <w:pPr>
              <w:rPr>
                <w:rFonts w:ascii="Times New Roman" w:hAnsi="Times New Roman" w:cs="Times New Roman"/>
              </w:rPr>
            </w:pPr>
          </w:p>
        </w:tc>
        <w:tc>
          <w:tcPr>
            <w:tcW w:w="2877" w:type="pct"/>
            <w:shd w:val="clear" w:color="auto" w:fill="auto"/>
          </w:tcPr>
          <w:p w14:paraId="42C1E10A" w14:textId="77777777" w:rsidR="00132B86" w:rsidRPr="00E361E1" w:rsidRDefault="00132B86" w:rsidP="009A58E0">
            <w:pPr>
              <w:rPr>
                <w:rFonts w:ascii="Times New Roman" w:hAnsi="Times New Roman" w:cs="Times New Roman"/>
                <w:bCs/>
              </w:rPr>
            </w:pPr>
            <w:r w:rsidRPr="00E361E1">
              <w:rPr>
                <w:rFonts w:ascii="Times New Roman" w:hAnsi="Times New Roman" w:cs="Times New Roman"/>
                <w:bCs/>
              </w:rPr>
              <w:t>Treści modułu obejmują następujące zagadnienia: charakterystyka i symptomy alergii; pochodzenie alergenów;</w:t>
            </w:r>
            <w:r w:rsidRPr="00E361E1">
              <w:rPr>
                <w:rFonts w:ascii="Times New Roman" w:hAnsi="Times New Roman" w:cs="Times New Roman"/>
              </w:rPr>
              <w:t xml:space="preserve"> </w:t>
            </w:r>
            <w:r w:rsidRPr="00E361E1">
              <w:rPr>
                <w:rFonts w:ascii="Times New Roman" w:hAnsi="Times New Roman" w:cs="Times New Roman"/>
                <w:bCs/>
              </w:rPr>
              <w:t xml:space="preserve">przegląd </w:t>
            </w:r>
            <w:r w:rsidRPr="00E361E1">
              <w:rPr>
                <w:rFonts w:ascii="Times New Roman" w:hAnsi="Times New Roman" w:cs="Times New Roman"/>
              </w:rPr>
              <w:t>roślin i grzybów wywołujących alergie; sezony pyłkowe roślin</w:t>
            </w:r>
            <w:r w:rsidRPr="00E361E1">
              <w:rPr>
                <w:rFonts w:ascii="Times New Roman" w:hAnsi="Times New Roman" w:cs="Times New Roman"/>
                <w:bCs/>
              </w:rPr>
              <w:t>; dyspersja ziaren pyłku i zarodników grzybów amorficznych; alergie wziewne, pokarmowe i kontaktowe; reakcje krzyżowe między alergenami;</w:t>
            </w:r>
            <w:r w:rsidRPr="00E361E1">
              <w:rPr>
                <w:rFonts w:ascii="Times New Roman" w:hAnsi="Times New Roman" w:cs="Times New Roman"/>
              </w:rPr>
              <w:t xml:space="preserve"> </w:t>
            </w:r>
            <w:r w:rsidRPr="00E361E1">
              <w:rPr>
                <w:rFonts w:ascii="Times New Roman" w:hAnsi="Times New Roman" w:cs="Times New Roman"/>
                <w:bCs/>
              </w:rPr>
              <w:t xml:space="preserve">kalendarze pyłkowe; zagrożenia alergenne w agroturystyce; alergeny w bibliotekach i zabytkach </w:t>
            </w:r>
            <w:r w:rsidRPr="00E361E1">
              <w:rPr>
                <w:rFonts w:ascii="Times New Roman" w:hAnsi="Times New Roman" w:cs="Times New Roman"/>
                <w:bCs/>
              </w:rPr>
              <w:lastRenderedPageBreak/>
              <w:t>dziedzictwa kulturowego; portale internetowe dla alergików.</w:t>
            </w:r>
          </w:p>
          <w:p w14:paraId="31E2C69F" w14:textId="5F8726D9" w:rsidR="005757FC" w:rsidRPr="00E361E1" w:rsidRDefault="00741F93" w:rsidP="0089005E">
            <w:pPr>
              <w:jc w:val="both"/>
              <w:rPr>
                <w:rFonts w:ascii="Times New Roman" w:hAnsi="Times New Roman" w:cs="Times New Roman"/>
              </w:rPr>
            </w:pPr>
            <w:r w:rsidRPr="00E361E1">
              <w:rPr>
                <w:rFonts w:ascii="Times New Roman" w:hAnsi="Times New Roman" w:cs="Times New Roman"/>
              </w:rPr>
              <w:t>Ćwiczenia obejmują zdania dotyczące utrwalania zagadnień z wykładów oraz studenci wykonują zadania projektowe.</w:t>
            </w:r>
          </w:p>
        </w:tc>
      </w:tr>
      <w:tr w:rsidR="00E361E1" w:rsidRPr="00E361E1" w14:paraId="10609D12" w14:textId="77777777" w:rsidTr="00BE5D5C">
        <w:tc>
          <w:tcPr>
            <w:tcW w:w="2123" w:type="pct"/>
            <w:shd w:val="clear" w:color="auto" w:fill="auto"/>
          </w:tcPr>
          <w:p w14:paraId="3B742834"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877" w:type="pct"/>
            <w:shd w:val="clear" w:color="auto" w:fill="auto"/>
          </w:tcPr>
          <w:p w14:paraId="114E4970" w14:textId="77777777" w:rsidR="00741F93" w:rsidRPr="00E361E1" w:rsidRDefault="00741F93" w:rsidP="009A58E0">
            <w:pPr>
              <w:rPr>
                <w:rFonts w:ascii="Times New Roman" w:hAnsi="Times New Roman" w:cs="Times New Roman"/>
              </w:rPr>
            </w:pPr>
            <w:r w:rsidRPr="00E361E1">
              <w:rPr>
                <w:rFonts w:ascii="Times New Roman" w:hAnsi="Times New Roman" w:cs="Times New Roman"/>
              </w:rPr>
              <w:t>Literatura wymagana:</w:t>
            </w:r>
          </w:p>
          <w:p w14:paraId="0363FB79"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1. Weryszko-Chmielewska E., (red.), Aerobiologia,</w:t>
            </w:r>
          </w:p>
          <w:p w14:paraId="2DB303C3"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Wyd. Akademii Rolniczej w Lublinie, Lublin</w:t>
            </w:r>
          </w:p>
          <w:p w14:paraId="47A40929"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2007.</w:t>
            </w:r>
          </w:p>
          <w:p w14:paraId="7B004202"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2. Bojanowska M., Kostecka M., Nietolerancje i</w:t>
            </w:r>
          </w:p>
          <w:p w14:paraId="53F137F1"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alergie pokarmowe : przyczyny, diagnostyka i</w:t>
            </w:r>
          </w:p>
          <w:p w14:paraId="67FC0412"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postępowanie żywieniowe, Wyd. Uniwersytetu</w:t>
            </w:r>
          </w:p>
          <w:p w14:paraId="4A35197B"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Przyrodniczego w Lublinie, 2021.</w:t>
            </w:r>
          </w:p>
          <w:p w14:paraId="721F4F95"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3. Przybyłowska J., Alergie: żyj w zgodzie z</w:t>
            </w:r>
          </w:p>
          <w:p w14:paraId="363D0768"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otoczeniem, Wyd. SBM, Warszawa 2020.</w:t>
            </w:r>
          </w:p>
          <w:p w14:paraId="5E51F96B"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4. Turek K., Nie daj się alergii! Wyd. M, Kraków,</w:t>
            </w:r>
          </w:p>
          <w:p w14:paraId="09DA7982"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2018.</w:t>
            </w:r>
          </w:p>
          <w:p w14:paraId="1D741877"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Literatura zalecana:</w:t>
            </w:r>
          </w:p>
          <w:p w14:paraId="09DB5577"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1. Weryszko-Chmielewska E., (red.), Pyłek roślin</w:t>
            </w:r>
          </w:p>
          <w:p w14:paraId="3E6A6D9A"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w aeroplanktonie różnych regionów Polski. Wyd.</w:t>
            </w:r>
          </w:p>
          <w:p w14:paraId="13FB8FB4"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Akademii Medycznej w Lublinie, 2006.</w:t>
            </w:r>
          </w:p>
          <w:p w14:paraId="34C4AF4D"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2. Kieć-Świerczyńska M., Pałczyński C.,</w:t>
            </w:r>
          </w:p>
          <w:p w14:paraId="7885FEAD"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Chomiczewska D., Jak żyć i pracować z chorobą</w:t>
            </w:r>
          </w:p>
          <w:p w14:paraId="47882DA8" w14:textId="77777777" w:rsidR="00741F93" w:rsidRPr="00E361E1" w:rsidRDefault="00741F93" w:rsidP="009A58E0">
            <w:pPr>
              <w:ind w:left="173" w:hanging="173"/>
              <w:rPr>
                <w:rFonts w:ascii="Times New Roman" w:hAnsi="Times New Roman" w:cs="Times New Roman"/>
              </w:rPr>
            </w:pPr>
            <w:r w:rsidRPr="00E361E1">
              <w:rPr>
                <w:rFonts w:ascii="Times New Roman" w:hAnsi="Times New Roman" w:cs="Times New Roman"/>
              </w:rPr>
              <w:t>alergiczną? Oficyna Wydawnicza Instytutu</w:t>
            </w:r>
          </w:p>
          <w:p w14:paraId="3641AB97" w14:textId="4E4C54C8" w:rsidR="00132B86" w:rsidRPr="00E361E1" w:rsidRDefault="00741F93" w:rsidP="009A58E0">
            <w:pPr>
              <w:pStyle w:val="Akapitzlist"/>
              <w:numPr>
                <w:ilvl w:val="0"/>
                <w:numId w:val="91"/>
              </w:numPr>
              <w:tabs>
                <w:tab w:val="left" w:pos="309"/>
              </w:tabs>
            </w:pPr>
            <w:r w:rsidRPr="00E361E1">
              <w:t>Medycyny Pracy, 2010</w:t>
            </w:r>
          </w:p>
        </w:tc>
      </w:tr>
      <w:tr w:rsidR="00E361E1" w:rsidRPr="00E361E1" w14:paraId="3A436534" w14:textId="77777777" w:rsidTr="00BE5D5C">
        <w:tc>
          <w:tcPr>
            <w:tcW w:w="2123" w:type="pct"/>
            <w:shd w:val="clear" w:color="auto" w:fill="auto"/>
          </w:tcPr>
          <w:p w14:paraId="65766D84"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0B5440B7" w14:textId="77777777" w:rsidR="00132B86" w:rsidRPr="00E361E1" w:rsidRDefault="00132B86" w:rsidP="009A58E0">
            <w:pPr>
              <w:rPr>
                <w:rFonts w:ascii="Times New Roman" w:hAnsi="Times New Roman" w:cs="Times New Roman"/>
              </w:rPr>
            </w:pPr>
            <w:r w:rsidRPr="00E361E1">
              <w:rPr>
                <w:rFonts w:ascii="Times New Roman" w:hAnsi="Times New Roman" w:cs="Times New Roman"/>
                <w:bCs/>
              </w:rPr>
              <w:t>Wykłady multimedialne, ćwiczenia z wykorzystaniem materiału roślinnego, dyskusja, praca w grupach, wykonanie projektu</w:t>
            </w:r>
          </w:p>
        </w:tc>
      </w:tr>
      <w:tr w:rsidR="00E361E1" w:rsidRPr="00E361E1" w14:paraId="64CB7B38" w14:textId="77777777" w:rsidTr="00BE5D5C">
        <w:tc>
          <w:tcPr>
            <w:tcW w:w="2123" w:type="pct"/>
            <w:shd w:val="clear" w:color="auto" w:fill="auto"/>
          </w:tcPr>
          <w:p w14:paraId="468E429F"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5A9EB995" w14:textId="77777777" w:rsidR="00132B86" w:rsidRPr="00E361E1" w:rsidRDefault="00132B86" w:rsidP="009A58E0">
            <w:pPr>
              <w:pStyle w:val="Akapitzlist"/>
              <w:ind w:left="0" w:right="-534"/>
            </w:pPr>
            <w:r w:rsidRPr="00E361E1">
              <w:t>W1 – sprawdzian pisemny</w:t>
            </w:r>
          </w:p>
          <w:p w14:paraId="16427195" w14:textId="2379A4B6" w:rsidR="00132B86" w:rsidRPr="00E361E1" w:rsidRDefault="00132B86" w:rsidP="009A58E0">
            <w:pPr>
              <w:pStyle w:val="Akapitzlist"/>
              <w:ind w:left="0" w:right="-534"/>
            </w:pPr>
            <w:r w:rsidRPr="00E361E1">
              <w:t>W2 – praca pisemna</w:t>
            </w:r>
          </w:p>
          <w:p w14:paraId="0E0C1C8D" w14:textId="77777777" w:rsidR="00132B86" w:rsidRPr="00E361E1" w:rsidRDefault="00132B86" w:rsidP="009A58E0">
            <w:pPr>
              <w:pStyle w:val="Akapitzlist"/>
              <w:ind w:left="0" w:right="-534"/>
            </w:pPr>
            <w:r w:rsidRPr="00E361E1">
              <w:t>W3 – sprawdzian pisemny</w:t>
            </w:r>
          </w:p>
          <w:p w14:paraId="01B00247" w14:textId="77777777" w:rsidR="00132B86" w:rsidRPr="00E361E1" w:rsidRDefault="00132B86" w:rsidP="009A58E0">
            <w:pPr>
              <w:pStyle w:val="Akapitzlist"/>
              <w:ind w:left="0" w:right="-534"/>
            </w:pPr>
            <w:r w:rsidRPr="00E361E1">
              <w:t>U1 – ocena zadania projektowego</w:t>
            </w:r>
          </w:p>
          <w:p w14:paraId="585401FB" w14:textId="77777777" w:rsidR="00132B86" w:rsidRPr="00E361E1" w:rsidRDefault="00132B86" w:rsidP="009A58E0">
            <w:pPr>
              <w:pStyle w:val="Akapitzlist"/>
              <w:ind w:left="0" w:right="-534"/>
            </w:pPr>
            <w:r w:rsidRPr="00E361E1">
              <w:t>U2 – sprawdzian pisemny</w:t>
            </w:r>
          </w:p>
          <w:p w14:paraId="29DCF020" w14:textId="77777777" w:rsidR="00132B86" w:rsidRPr="00E361E1" w:rsidRDefault="00132B86" w:rsidP="009A58E0">
            <w:pPr>
              <w:pStyle w:val="Akapitzlist"/>
              <w:ind w:left="0" w:right="-534"/>
            </w:pPr>
            <w:r w:rsidRPr="00E361E1">
              <w:t>U3 – ocena zadania projektowego</w:t>
            </w:r>
          </w:p>
          <w:p w14:paraId="1BF4C25C" w14:textId="77777777" w:rsidR="00132B86" w:rsidRPr="00E361E1" w:rsidRDefault="00132B86" w:rsidP="009A58E0">
            <w:pPr>
              <w:pStyle w:val="Akapitzlist"/>
              <w:ind w:left="0" w:right="-534"/>
            </w:pPr>
            <w:r w:rsidRPr="00E361E1">
              <w:t>K1 – sprawdzian pisemny</w:t>
            </w:r>
          </w:p>
          <w:p w14:paraId="17D108E2" w14:textId="77777777" w:rsidR="00132B86" w:rsidRPr="00E361E1" w:rsidRDefault="00132B86" w:rsidP="009A58E0">
            <w:pPr>
              <w:pStyle w:val="Akapitzlist"/>
              <w:ind w:left="0" w:right="-534"/>
            </w:pPr>
          </w:p>
          <w:p w14:paraId="494E8830" w14:textId="77777777" w:rsidR="00132B86" w:rsidRPr="00E361E1" w:rsidRDefault="00132B86" w:rsidP="009A58E0">
            <w:pPr>
              <w:pStyle w:val="Akapitzlist"/>
              <w:ind w:left="0" w:right="-534"/>
            </w:pPr>
            <w:r w:rsidRPr="00E361E1">
              <w:t xml:space="preserve">Formy dokumentowania osiągniętych efektów – </w:t>
            </w:r>
            <w:r w:rsidRPr="00E361E1">
              <w:br/>
              <w:t>dziennik, prace pisemne i projekty</w:t>
            </w:r>
          </w:p>
        </w:tc>
      </w:tr>
      <w:tr w:rsidR="00E361E1" w:rsidRPr="00E361E1" w14:paraId="603DEFDB" w14:textId="77777777" w:rsidTr="00BE5D5C">
        <w:tc>
          <w:tcPr>
            <w:tcW w:w="2123" w:type="pct"/>
            <w:shd w:val="clear" w:color="auto" w:fill="auto"/>
          </w:tcPr>
          <w:p w14:paraId="6D42EEC1" w14:textId="77777777" w:rsidR="00132B86" w:rsidRPr="00E361E1" w:rsidRDefault="00132B86"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3BCE5308" w14:textId="77777777" w:rsidR="00132B86" w:rsidRPr="00E361E1" w:rsidRDefault="00132B86" w:rsidP="009A58E0">
            <w:pPr>
              <w:rPr>
                <w:rFonts w:ascii="Times New Roman" w:hAnsi="Times New Roman" w:cs="Times New Roman"/>
              </w:rPr>
            </w:pPr>
          </w:p>
          <w:p w14:paraId="7554298D" w14:textId="77777777" w:rsidR="00132B86" w:rsidRPr="00E361E1" w:rsidRDefault="00132B86" w:rsidP="009A58E0">
            <w:pPr>
              <w:rPr>
                <w:rFonts w:ascii="Times New Roman" w:hAnsi="Times New Roman" w:cs="Times New Roman"/>
              </w:rPr>
            </w:pPr>
          </w:p>
        </w:tc>
        <w:tc>
          <w:tcPr>
            <w:tcW w:w="2877" w:type="pct"/>
            <w:shd w:val="clear" w:color="auto" w:fill="auto"/>
          </w:tcPr>
          <w:p w14:paraId="38CB09A6" w14:textId="77777777" w:rsidR="00132B86" w:rsidRPr="00E361E1" w:rsidRDefault="00132B86" w:rsidP="009A58E0">
            <w:pPr>
              <w:jc w:val="both"/>
              <w:rPr>
                <w:rFonts w:ascii="Times New Roman" w:hAnsi="Times New Roman" w:cs="Times New Roman"/>
              </w:rPr>
            </w:pPr>
            <w:r w:rsidRPr="00E361E1">
              <w:rPr>
                <w:rFonts w:ascii="Times New Roman" w:hAnsi="Times New Roman" w:cs="Times New Roman"/>
              </w:rPr>
              <w:t>Ocena końcowa = 30% średnia arytmetyczna z ocen uzyskanych na ćwiczeniach (oceny z zadania projektowego oraz oceny z pracy pisemnej) + 70% ocena z zaliczenia końcowego. Warunki te są przedstawiane na pierwszych zajęciach z modułu</w:t>
            </w:r>
          </w:p>
        </w:tc>
      </w:tr>
      <w:tr w:rsidR="00E361E1" w:rsidRPr="00E361E1" w14:paraId="4A7B2A5F" w14:textId="77777777" w:rsidTr="00BE5D5C">
        <w:trPr>
          <w:trHeight w:val="2324"/>
        </w:trPr>
        <w:tc>
          <w:tcPr>
            <w:tcW w:w="2123" w:type="pct"/>
            <w:shd w:val="clear" w:color="auto" w:fill="auto"/>
          </w:tcPr>
          <w:p w14:paraId="43279A7F"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68C3583B"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t>Kontaktowe:</w:t>
            </w:r>
          </w:p>
          <w:p w14:paraId="291CD136" w14:textId="77777777" w:rsidR="00E95FBF" w:rsidRPr="00E361E1" w:rsidRDefault="00E95FBF" w:rsidP="009A58E0">
            <w:pPr>
              <w:ind w:right="-534"/>
              <w:jc w:val="both"/>
              <w:rPr>
                <w:rFonts w:ascii="Times New Roman" w:hAnsi="Times New Roman" w:cs="Times New Roman"/>
              </w:rPr>
            </w:pPr>
            <w:r w:rsidRPr="00E361E1">
              <w:rPr>
                <w:rFonts w:ascii="Times New Roman" w:hAnsi="Times New Roman" w:cs="Times New Roman"/>
              </w:rPr>
              <w:t>wykłady 8 / 0,3</w:t>
            </w:r>
          </w:p>
          <w:p w14:paraId="5192CF2C"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t>ćwiczenia 12 / 0,5</w:t>
            </w:r>
          </w:p>
          <w:p w14:paraId="08229A90"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t>Razem godz. kontaktowe 20  – 0,8 ECTS</w:t>
            </w:r>
          </w:p>
          <w:p w14:paraId="3290360B" w14:textId="77777777" w:rsidR="00E95FBF" w:rsidRPr="00E361E1" w:rsidRDefault="00E95FBF" w:rsidP="009A58E0">
            <w:pPr>
              <w:jc w:val="both"/>
              <w:rPr>
                <w:rFonts w:ascii="Times New Roman" w:hAnsi="Times New Roman" w:cs="Times New Roman"/>
              </w:rPr>
            </w:pPr>
          </w:p>
          <w:p w14:paraId="61761285"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t>Niekontaktowe:</w:t>
            </w:r>
          </w:p>
          <w:p w14:paraId="09B15FF2"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t>przygotowanie projektu 15 / 0,6</w:t>
            </w:r>
          </w:p>
          <w:p w14:paraId="74BA8267"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t>przygotowanie do zajęć 13 / 0,5</w:t>
            </w:r>
          </w:p>
          <w:p w14:paraId="3229B22A"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t>studiowanie zalecanej literatury 12 / 0,5</w:t>
            </w:r>
          </w:p>
          <w:p w14:paraId="04A4BBC5" w14:textId="77777777" w:rsidR="00E95FBF" w:rsidRPr="00E361E1" w:rsidRDefault="00E95FBF" w:rsidP="009A58E0">
            <w:pPr>
              <w:jc w:val="both"/>
              <w:rPr>
                <w:rFonts w:ascii="Times New Roman" w:hAnsi="Times New Roman" w:cs="Times New Roman"/>
              </w:rPr>
            </w:pPr>
            <w:r w:rsidRPr="00E361E1">
              <w:rPr>
                <w:rFonts w:ascii="Times New Roman" w:hAnsi="Times New Roman" w:cs="Times New Roman"/>
              </w:rPr>
              <w:lastRenderedPageBreak/>
              <w:t>przygotowanie do zaliczenia końcowego 15 / 0,6</w:t>
            </w:r>
          </w:p>
          <w:p w14:paraId="38EF2C16" w14:textId="0CB0AAF8" w:rsidR="00E95FBF" w:rsidRPr="00E361E1" w:rsidRDefault="00E95FBF" w:rsidP="009A58E0">
            <w:pPr>
              <w:jc w:val="both"/>
              <w:rPr>
                <w:rFonts w:ascii="Times New Roman" w:hAnsi="Times New Roman" w:cs="Times New Roman"/>
              </w:rPr>
            </w:pPr>
            <w:r w:rsidRPr="00E361E1">
              <w:rPr>
                <w:rFonts w:ascii="Times New Roman" w:hAnsi="Times New Roman" w:cs="Times New Roman"/>
              </w:rPr>
              <w:t>Razem godz. niekontaktowe 55  – 2,2 ECTS</w:t>
            </w:r>
          </w:p>
        </w:tc>
      </w:tr>
      <w:tr w:rsidR="00E95FBF" w:rsidRPr="00E361E1" w14:paraId="7096877B" w14:textId="77777777" w:rsidTr="00BE5D5C">
        <w:trPr>
          <w:trHeight w:val="718"/>
        </w:trPr>
        <w:tc>
          <w:tcPr>
            <w:tcW w:w="2123" w:type="pct"/>
            <w:shd w:val="clear" w:color="auto" w:fill="auto"/>
          </w:tcPr>
          <w:p w14:paraId="72156B4E" w14:textId="77777777" w:rsidR="00E95FBF" w:rsidRPr="00E361E1" w:rsidRDefault="00E95FBF"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77" w:type="pct"/>
            <w:shd w:val="clear" w:color="auto" w:fill="auto"/>
          </w:tcPr>
          <w:p w14:paraId="39E2FAC6" w14:textId="77777777" w:rsidR="00E95FBF" w:rsidRPr="00E361E1" w:rsidRDefault="00E95FBF" w:rsidP="009A58E0">
            <w:pPr>
              <w:ind w:right="-534"/>
              <w:jc w:val="both"/>
              <w:rPr>
                <w:rFonts w:ascii="Times New Roman" w:hAnsi="Times New Roman" w:cs="Times New Roman"/>
              </w:rPr>
            </w:pPr>
            <w:r w:rsidRPr="00E361E1">
              <w:rPr>
                <w:rFonts w:ascii="Times New Roman" w:hAnsi="Times New Roman" w:cs="Times New Roman"/>
              </w:rPr>
              <w:t>udział w wykładach  8 / 0,3</w:t>
            </w:r>
          </w:p>
          <w:p w14:paraId="1F8947DC" w14:textId="53BB63E8" w:rsidR="00E95FBF" w:rsidRPr="00E361E1" w:rsidRDefault="00E95FBF" w:rsidP="009A58E0">
            <w:pPr>
              <w:jc w:val="both"/>
              <w:rPr>
                <w:rFonts w:ascii="Times New Roman" w:hAnsi="Times New Roman" w:cs="Times New Roman"/>
              </w:rPr>
            </w:pPr>
            <w:r w:rsidRPr="00E361E1">
              <w:rPr>
                <w:rFonts w:ascii="Times New Roman" w:hAnsi="Times New Roman" w:cs="Times New Roman"/>
              </w:rPr>
              <w:t xml:space="preserve">udział w ćwiczeniach  12 / 0,5 </w:t>
            </w:r>
          </w:p>
        </w:tc>
      </w:tr>
    </w:tbl>
    <w:p w14:paraId="15899EF8" w14:textId="77777777" w:rsidR="00C13ACA" w:rsidRPr="00E361E1" w:rsidRDefault="00C13ACA" w:rsidP="009A58E0">
      <w:pPr>
        <w:rPr>
          <w:rFonts w:ascii="Times New Roman" w:hAnsi="Times New Roman" w:cs="Times New Roman"/>
          <w:sz w:val="28"/>
          <w:szCs w:val="28"/>
        </w:rPr>
      </w:pPr>
    </w:p>
    <w:p w14:paraId="17D8DB68" w14:textId="64F787F0" w:rsidR="00223887" w:rsidRPr="00E361E1" w:rsidRDefault="00223887"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Human resources management</w:t>
      </w:r>
      <w:r w:rsidR="0089005E" w:rsidRPr="00E361E1">
        <w:rPr>
          <w:rFonts w:ascii="Times New Roman" w:eastAsia="Times New Roman" w:hAnsi="Times New Roman" w:cs="Times New Roman"/>
          <w:b/>
          <w:sz w:val="28"/>
          <w:szCs w:val="28"/>
          <w:lang w:val="pl-PL"/>
        </w:rPr>
        <w:t xml:space="preserve">  </w:t>
      </w:r>
      <w:r w:rsidR="0089005E" w:rsidRPr="00E361E1">
        <w:rPr>
          <w:rFonts w:ascii="Times New Roman" w:hAnsi="Times New Roman" w:cs="Times New Roman"/>
          <w:b/>
          <w:sz w:val="28"/>
          <w:szCs w:val="28"/>
          <w:lang w:val="pl-PL"/>
        </w:rPr>
        <w:t>BLOK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51AD7323" w14:textId="77777777" w:rsidTr="00BE5D5C">
        <w:tc>
          <w:tcPr>
            <w:tcW w:w="2123" w:type="pct"/>
            <w:shd w:val="clear" w:color="auto" w:fill="auto"/>
          </w:tcPr>
          <w:p w14:paraId="01E297DE" w14:textId="4848051E"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3AA7C7EC" w14:textId="09EE93ED" w:rsidR="00BC1303" w:rsidRPr="00E361E1" w:rsidRDefault="00BC1303" w:rsidP="009A58E0">
            <w:pPr>
              <w:rPr>
                <w:rFonts w:ascii="Times New Roman" w:hAnsi="Times New Roman" w:cs="Times New Roman"/>
              </w:rPr>
            </w:pPr>
            <w:r w:rsidRPr="00E361E1">
              <w:rPr>
                <w:rFonts w:ascii="Times New Roman" w:hAnsi="Times New Roman" w:cs="Times New Roman"/>
                <w:lang w:eastAsia="en-US"/>
              </w:rPr>
              <w:t>Turystyka i Rekreacja (studia niestacjonarne)</w:t>
            </w:r>
          </w:p>
        </w:tc>
      </w:tr>
      <w:tr w:rsidR="00E361E1" w:rsidRPr="00E361E1" w14:paraId="2CF7BFB3" w14:textId="77777777" w:rsidTr="00BE5D5C">
        <w:tc>
          <w:tcPr>
            <w:tcW w:w="2123" w:type="pct"/>
            <w:shd w:val="clear" w:color="auto" w:fill="auto"/>
          </w:tcPr>
          <w:p w14:paraId="0626EDB8"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1E7A63D1" w14:textId="77777777"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Human resources management</w:t>
            </w:r>
          </w:p>
          <w:p w14:paraId="585416B3" w14:textId="77777777" w:rsidR="00BC1303" w:rsidRPr="00E361E1" w:rsidRDefault="00BC1303" w:rsidP="009A58E0">
            <w:pPr>
              <w:rPr>
                <w:rFonts w:ascii="Times New Roman" w:hAnsi="Times New Roman" w:cs="Times New Roman"/>
              </w:rPr>
            </w:pPr>
            <w:r w:rsidRPr="00E361E1">
              <w:rPr>
                <w:rFonts w:ascii="Times New Roman" w:hAnsi="Times New Roman" w:cs="Times New Roman"/>
                <w:lang w:eastAsia="en-US"/>
              </w:rPr>
              <w:t>Zarządzanie zasobami ludzkimi</w:t>
            </w:r>
          </w:p>
        </w:tc>
      </w:tr>
      <w:tr w:rsidR="00E361E1" w:rsidRPr="00E361E1" w14:paraId="49B00085" w14:textId="77777777" w:rsidTr="00BE5D5C">
        <w:tc>
          <w:tcPr>
            <w:tcW w:w="2123" w:type="pct"/>
            <w:shd w:val="clear" w:color="auto" w:fill="auto"/>
          </w:tcPr>
          <w:p w14:paraId="0F8898C9" w14:textId="0DF9356E"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065A1A4F"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Język angielski</w:t>
            </w:r>
          </w:p>
        </w:tc>
      </w:tr>
      <w:tr w:rsidR="00E361E1" w:rsidRPr="00E361E1" w14:paraId="6C082379" w14:textId="77777777" w:rsidTr="00BE5D5C">
        <w:tc>
          <w:tcPr>
            <w:tcW w:w="2123" w:type="pct"/>
            <w:shd w:val="clear" w:color="auto" w:fill="auto"/>
          </w:tcPr>
          <w:p w14:paraId="20B5C2DE" w14:textId="2C837529" w:rsidR="00BC1303" w:rsidRPr="00E361E1" w:rsidRDefault="00BC130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78017C3D"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47C93C4D" w14:textId="77777777" w:rsidTr="00BE5D5C">
        <w:tc>
          <w:tcPr>
            <w:tcW w:w="2123" w:type="pct"/>
            <w:shd w:val="clear" w:color="auto" w:fill="auto"/>
          </w:tcPr>
          <w:p w14:paraId="0F45C7C7"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030DE9A6"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646CA8C1" w14:textId="77777777" w:rsidTr="00BE5D5C">
        <w:tc>
          <w:tcPr>
            <w:tcW w:w="2123" w:type="pct"/>
            <w:shd w:val="clear" w:color="auto" w:fill="auto"/>
          </w:tcPr>
          <w:p w14:paraId="45E351C5" w14:textId="4A326236" w:rsidR="00BC1303" w:rsidRPr="00E361E1" w:rsidRDefault="00BC1303"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3CC4C955"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C7A8979" w14:textId="77777777" w:rsidTr="00BE5D5C">
        <w:tc>
          <w:tcPr>
            <w:tcW w:w="2123" w:type="pct"/>
            <w:shd w:val="clear" w:color="auto" w:fill="auto"/>
          </w:tcPr>
          <w:p w14:paraId="3792DD04"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1835A152"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I</w:t>
            </w:r>
          </w:p>
        </w:tc>
      </w:tr>
      <w:tr w:rsidR="00E361E1" w:rsidRPr="00E361E1" w14:paraId="67A65816" w14:textId="77777777" w:rsidTr="00BE5D5C">
        <w:tc>
          <w:tcPr>
            <w:tcW w:w="2123" w:type="pct"/>
            <w:shd w:val="clear" w:color="auto" w:fill="auto"/>
          </w:tcPr>
          <w:p w14:paraId="63F8DA1F"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5CD4B811"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1</w:t>
            </w:r>
          </w:p>
        </w:tc>
      </w:tr>
      <w:tr w:rsidR="00E361E1" w:rsidRPr="00E361E1" w14:paraId="05E89852" w14:textId="77777777" w:rsidTr="00BE5D5C">
        <w:tc>
          <w:tcPr>
            <w:tcW w:w="2123" w:type="pct"/>
            <w:shd w:val="clear" w:color="auto" w:fill="auto"/>
          </w:tcPr>
          <w:p w14:paraId="738E441E" w14:textId="77777777" w:rsidR="00BC1303" w:rsidRPr="00E361E1" w:rsidRDefault="00BC130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33D823F7" w14:textId="23E323C6" w:rsidR="00BC1303" w:rsidRPr="00E361E1" w:rsidRDefault="00E9032A" w:rsidP="009A58E0">
            <w:pPr>
              <w:rPr>
                <w:rFonts w:ascii="Times New Roman" w:hAnsi="Times New Roman" w:cs="Times New Roman"/>
              </w:rPr>
            </w:pPr>
            <w:r w:rsidRPr="00E361E1">
              <w:rPr>
                <w:rFonts w:ascii="Times New Roman" w:hAnsi="Times New Roman" w:cs="Times New Roman"/>
              </w:rPr>
              <w:t>3</w:t>
            </w:r>
            <w:r w:rsidR="00BC1303" w:rsidRPr="00E361E1">
              <w:rPr>
                <w:rFonts w:ascii="Times New Roman" w:hAnsi="Times New Roman" w:cs="Times New Roman"/>
              </w:rPr>
              <w:t xml:space="preserve"> (0,8/</w:t>
            </w:r>
            <w:r w:rsidRPr="00E361E1">
              <w:rPr>
                <w:rFonts w:ascii="Times New Roman" w:hAnsi="Times New Roman" w:cs="Times New Roman"/>
              </w:rPr>
              <w:t>2</w:t>
            </w:r>
            <w:r w:rsidR="00BC1303" w:rsidRPr="00E361E1">
              <w:rPr>
                <w:rFonts w:ascii="Times New Roman" w:hAnsi="Times New Roman" w:cs="Times New Roman"/>
              </w:rPr>
              <w:t>,2)</w:t>
            </w:r>
          </w:p>
        </w:tc>
      </w:tr>
      <w:tr w:rsidR="00E361E1" w:rsidRPr="00E361E1" w14:paraId="1907DC98" w14:textId="77777777" w:rsidTr="00BE5D5C">
        <w:tc>
          <w:tcPr>
            <w:tcW w:w="2123" w:type="pct"/>
            <w:shd w:val="clear" w:color="auto" w:fill="auto"/>
          </w:tcPr>
          <w:p w14:paraId="4728303F" w14:textId="77777777" w:rsidR="00BC1303" w:rsidRPr="00E361E1" w:rsidRDefault="00BC130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6BCFAC0A"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Dr Julia Wojciechowska-Solis</w:t>
            </w:r>
          </w:p>
        </w:tc>
      </w:tr>
      <w:tr w:rsidR="00E361E1" w:rsidRPr="00E361E1" w14:paraId="7685D1F1" w14:textId="77777777" w:rsidTr="00BE5D5C">
        <w:tc>
          <w:tcPr>
            <w:tcW w:w="2123" w:type="pct"/>
            <w:shd w:val="clear" w:color="auto" w:fill="auto"/>
          </w:tcPr>
          <w:p w14:paraId="5403893B" w14:textId="75E9932C" w:rsidR="00BC1303" w:rsidRPr="00E361E1" w:rsidRDefault="00BC1303"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26B48602"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Katedra Herbologii i Technik Uprawy Roślin</w:t>
            </w:r>
          </w:p>
        </w:tc>
      </w:tr>
      <w:tr w:rsidR="00E361E1" w:rsidRPr="00E361E1" w14:paraId="6644FAE5" w14:textId="77777777" w:rsidTr="00BE5D5C">
        <w:tc>
          <w:tcPr>
            <w:tcW w:w="2123" w:type="pct"/>
            <w:shd w:val="clear" w:color="auto" w:fill="auto"/>
          </w:tcPr>
          <w:p w14:paraId="06D3F4E1"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Cel modułu</w:t>
            </w:r>
          </w:p>
          <w:p w14:paraId="0C6605A0" w14:textId="77777777" w:rsidR="00BC1303" w:rsidRPr="00E361E1" w:rsidRDefault="00BC1303" w:rsidP="009A58E0">
            <w:pPr>
              <w:rPr>
                <w:rFonts w:ascii="Times New Roman" w:hAnsi="Times New Roman" w:cs="Times New Roman"/>
              </w:rPr>
            </w:pPr>
          </w:p>
        </w:tc>
        <w:tc>
          <w:tcPr>
            <w:tcW w:w="2877" w:type="pct"/>
            <w:shd w:val="clear" w:color="auto" w:fill="auto"/>
          </w:tcPr>
          <w:p w14:paraId="40F29335" w14:textId="77777777"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Celem realizowanego modułu jest:</w:t>
            </w:r>
          </w:p>
          <w:p w14:paraId="3506280E" w14:textId="77777777"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-zapoznanie z aktualnym teoretyczno-koncepcyjnym dorobkiem w dziedzinie zarządzania zasobami ludzkimi,</w:t>
            </w:r>
          </w:p>
          <w:p w14:paraId="483B65B8" w14:textId="77777777"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-kształtowanie praktycznych umiejętności stosowania instrumentów racjonalnego zarządzania zasobami ludzkimi w organizacjach,</w:t>
            </w:r>
          </w:p>
          <w:p w14:paraId="29BA2C5F" w14:textId="77777777" w:rsidR="00BC1303" w:rsidRPr="00E361E1" w:rsidRDefault="00BC1303" w:rsidP="009A58E0">
            <w:pPr>
              <w:rPr>
                <w:rFonts w:ascii="Times New Roman" w:hAnsi="Times New Roman" w:cs="Times New Roman"/>
              </w:rPr>
            </w:pPr>
            <w:r w:rsidRPr="00E361E1">
              <w:rPr>
                <w:rFonts w:ascii="Times New Roman" w:hAnsi="Times New Roman" w:cs="Times New Roman"/>
                <w:lang w:eastAsia="en-US"/>
              </w:rPr>
              <w:t>-kształtowanie świadomości znaczenia zasobów ludzkich jako źródła przewagi konkurencyjnej współczesnych organizacji.</w:t>
            </w:r>
          </w:p>
        </w:tc>
      </w:tr>
      <w:tr w:rsidR="00E361E1" w:rsidRPr="00E361E1" w14:paraId="1BBCD7E5" w14:textId="77777777" w:rsidTr="00BE5D5C">
        <w:trPr>
          <w:trHeight w:val="236"/>
        </w:trPr>
        <w:tc>
          <w:tcPr>
            <w:tcW w:w="2123" w:type="pct"/>
            <w:vMerge w:val="restart"/>
            <w:shd w:val="clear" w:color="auto" w:fill="auto"/>
          </w:tcPr>
          <w:p w14:paraId="7F5A20D8"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3FAAEFC3"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0BDE02B1" w14:textId="77777777" w:rsidTr="00BE5D5C">
        <w:trPr>
          <w:trHeight w:val="233"/>
        </w:trPr>
        <w:tc>
          <w:tcPr>
            <w:tcW w:w="2123" w:type="pct"/>
            <w:vMerge/>
            <w:shd w:val="clear" w:color="auto" w:fill="auto"/>
          </w:tcPr>
          <w:p w14:paraId="36B32DAE"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12EC3C9D" w14:textId="77777777" w:rsidR="00BC1303" w:rsidRPr="00E361E1" w:rsidRDefault="00BC1303" w:rsidP="009A58E0">
            <w:pPr>
              <w:rPr>
                <w:rFonts w:ascii="Times New Roman" w:hAnsi="Times New Roman" w:cs="Times New Roman"/>
              </w:rPr>
            </w:pPr>
            <w:r w:rsidRPr="00E361E1">
              <w:rPr>
                <w:rFonts w:ascii="Times New Roman" w:hAnsi="Times New Roman" w:cs="Times New Roman"/>
                <w:shd w:val="clear" w:color="auto" w:fill="FFFFFF"/>
              </w:rPr>
              <w:t>1. zna w pogłębionym stopniu zasady rekrutacji i zarządzania personelem w przedsiębiorstwie branży turystycznej</w:t>
            </w:r>
            <w:r w:rsidRPr="00E361E1">
              <w:rPr>
                <w:rFonts w:ascii="Times New Roman" w:hAnsi="Times New Roman" w:cs="Times New Roman"/>
              </w:rPr>
              <w:t>.</w:t>
            </w:r>
          </w:p>
        </w:tc>
      </w:tr>
      <w:tr w:rsidR="00E361E1" w:rsidRPr="00E361E1" w14:paraId="605EB9D1" w14:textId="77777777" w:rsidTr="00BE5D5C">
        <w:trPr>
          <w:trHeight w:val="1204"/>
        </w:trPr>
        <w:tc>
          <w:tcPr>
            <w:tcW w:w="2123" w:type="pct"/>
            <w:vMerge/>
            <w:shd w:val="clear" w:color="auto" w:fill="auto"/>
          </w:tcPr>
          <w:p w14:paraId="5F1A07DB"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04AC484F" w14:textId="77777777" w:rsidR="00BC1303" w:rsidRPr="00E361E1" w:rsidRDefault="00BC1303" w:rsidP="009A58E0">
            <w:pPr>
              <w:rPr>
                <w:rFonts w:ascii="Times New Roman" w:hAnsi="Times New Roman" w:cs="Times New Roman"/>
              </w:rPr>
            </w:pPr>
            <w:r w:rsidRPr="00E361E1">
              <w:rPr>
                <w:rFonts w:ascii="Times New Roman" w:hAnsi="Times New Roman" w:cs="Times New Roman"/>
                <w:shd w:val="clear" w:color="auto" w:fill="FFFFFF"/>
              </w:rPr>
              <w:t>2. zna techniki stosowane w procesie skutecznego zarzadzania personelem, a także stosowane strategie zarządzania w zależności od umiejętności zespołów pracowniczych.</w:t>
            </w:r>
          </w:p>
        </w:tc>
      </w:tr>
      <w:tr w:rsidR="00E361E1" w:rsidRPr="00E361E1" w14:paraId="7AB8D328" w14:textId="77777777" w:rsidTr="00BE5D5C">
        <w:trPr>
          <w:trHeight w:val="233"/>
        </w:trPr>
        <w:tc>
          <w:tcPr>
            <w:tcW w:w="2123" w:type="pct"/>
            <w:vMerge/>
            <w:shd w:val="clear" w:color="auto" w:fill="auto"/>
          </w:tcPr>
          <w:p w14:paraId="2D0B6CD4"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2A5ADC0E"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7D7F6E43" w14:textId="77777777" w:rsidTr="00BE5D5C">
        <w:trPr>
          <w:trHeight w:val="233"/>
        </w:trPr>
        <w:tc>
          <w:tcPr>
            <w:tcW w:w="2123" w:type="pct"/>
            <w:vMerge/>
            <w:shd w:val="clear" w:color="auto" w:fill="auto"/>
          </w:tcPr>
          <w:p w14:paraId="1F89B013"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00349D33"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1. Na podstawie zdobytej wiedzy na zajęciach potrafi wykorzystywać posiadane umiejętności w zakresie </w:t>
            </w:r>
            <w:r w:rsidRPr="00E361E1">
              <w:rPr>
                <w:rFonts w:ascii="Times New Roman" w:hAnsi="Times New Roman" w:cs="Times New Roman"/>
              </w:rPr>
              <w:lastRenderedPageBreak/>
              <w:t>zarządzania personelem przedsiębiorstwa turystycznego.</w:t>
            </w:r>
          </w:p>
        </w:tc>
      </w:tr>
      <w:tr w:rsidR="00E361E1" w:rsidRPr="00E361E1" w14:paraId="1734238D" w14:textId="77777777" w:rsidTr="00BE5D5C">
        <w:trPr>
          <w:trHeight w:val="361"/>
        </w:trPr>
        <w:tc>
          <w:tcPr>
            <w:tcW w:w="2123" w:type="pct"/>
            <w:vMerge/>
            <w:shd w:val="clear" w:color="auto" w:fill="auto"/>
          </w:tcPr>
          <w:p w14:paraId="1CB5FE26"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0CE3B8C5"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2. Potrafi dobierać zespół do realizacji zadań na potrzeby realizowanego projektu, zastosować metody doboru osób do zespołu.</w:t>
            </w:r>
          </w:p>
        </w:tc>
      </w:tr>
      <w:tr w:rsidR="00E361E1" w:rsidRPr="00E361E1" w14:paraId="36348AE6" w14:textId="77777777" w:rsidTr="00BE5D5C">
        <w:trPr>
          <w:trHeight w:val="233"/>
        </w:trPr>
        <w:tc>
          <w:tcPr>
            <w:tcW w:w="2123" w:type="pct"/>
            <w:vMerge/>
            <w:shd w:val="clear" w:color="auto" w:fill="auto"/>
          </w:tcPr>
          <w:p w14:paraId="4644A4B9"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52703881"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1D7E0879" w14:textId="77777777" w:rsidTr="00BE5D5C">
        <w:trPr>
          <w:trHeight w:val="233"/>
        </w:trPr>
        <w:tc>
          <w:tcPr>
            <w:tcW w:w="2123" w:type="pct"/>
            <w:vMerge/>
            <w:shd w:val="clear" w:color="auto" w:fill="auto"/>
          </w:tcPr>
          <w:p w14:paraId="18C171D3"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50385E14"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1. Potrafi kreatywnie uczestniczyć w grupowej analizie zadanego problemu</w:t>
            </w:r>
          </w:p>
        </w:tc>
      </w:tr>
      <w:tr w:rsidR="00E361E1" w:rsidRPr="00E361E1" w14:paraId="7C747878" w14:textId="77777777" w:rsidTr="00BE5D5C">
        <w:trPr>
          <w:trHeight w:val="233"/>
        </w:trPr>
        <w:tc>
          <w:tcPr>
            <w:tcW w:w="2123" w:type="pct"/>
            <w:vMerge/>
            <w:shd w:val="clear" w:color="auto" w:fill="auto"/>
          </w:tcPr>
          <w:p w14:paraId="0717D052"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379F7C68"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2.Przygotowany jest do pełnienia roli przewódcy zespołu oraz członka w zależności od wymagań postawionych zadań</w:t>
            </w:r>
          </w:p>
        </w:tc>
      </w:tr>
      <w:tr w:rsidR="00E361E1" w:rsidRPr="00E361E1" w14:paraId="37A3F7EA" w14:textId="77777777" w:rsidTr="00BE5D5C">
        <w:tc>
          <w:tcPr>
            <w:tcW w:w="2123" w:type="pct"/>
            <w:shd w:val="clear" w:color="auto" w:fill="auto"/>
          </w:tcPr>
          <w:p w14:paraId="1B3E99DE"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4BA1A04E"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W1-TR_W01,</w:t>
            </w:r>
          </w:p>
          <w:p w14:paraId="128FB531"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 xml:space="preserve">W2 – TR_W08, </w:t>
            </w:r>
          </w:p>
          <w:p w14:paraId="2E26DF03"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U1 – TR_U01,</w:t>
            </w:r>
          </w:p>
          <w:p w14:paraId="24463123"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U2 – TR_02</w:t>
            </w:r>
          </w:p>
          <w:p w14:paraId="33D7C449"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K1 – TR_K01,</w:t>
            </w:r>
          </w:p>
          <w:p w14:paraId="779203AD"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K2 – TR_K03</w:t>
            </w:r>
          </w:p>
        </w:tc>
      </w:tr>
      <w:tr w:rsidR="00E361E1" w:rsidRPr="00E361E1" w14:paraId="5A3E20E5" w14:textId="77777777" w:rsidTr="00BE5D5C">
        <w:tc>
          <w:tcPr>
            <w:tcW w:w="2123" w:type="pct"/>
            <w:shd w:val="clear" w:color="auto" w:fill="auto"/>
          </w:tcPr>
          <w:p w14:paraId="286A8D6C"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1AC031AB"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3A27A766" w14:textId="77777777" w:rsidTr="00BE5D5C">
        <w:tc>
          <w:tcPr>
            <w:tcW w:w="2123" w:type="pct"/>
            <w:shd w:val="clear" w:color="auto" w:fill="auto"/>
          </w:tcPr>
          <w:p w14:paraId="1C80DEBD"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16EDC191"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2C1392A3" w14:textId="77777777" w:rsidTr="00BE5D5C">
        <w:tc>
          <w:tcPr>
            <w:tcW w:w="2123" w:type="pct"/>
            <w:shd w:val="clear" w:color="auto" w:fill="auto"/>
          </w:tcPr>
          <w:p w14:paraId="1E4DD816"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Treści programowe modułu </w:t>
            </w:r>
          </w:p>
          <w:p w14:paraId="2B678A47" w14:textId="77777777" w:rsidR="00BC1303" w:rsidRPr="00E361E1" w:rsidRDefault="00BC1303" w:rsidP="009A58E0">
            <w:pPr>
              <w:rPr>
                <w:rFonts w:ascii="Times New Roman" w:hAnsi="Times New Roman" w:cs="Times New Roman"/>
              </w:rPr>
            </w:pPr>
          </w:p>
        </w:tc>
        <w:tc>
          <w:tcPr>
            <w:tcW w:w="2877" w:type="pct"/>
            <w:shd w:val="clear" w:color="auto" w:fill="auto"/>
          </w:tcPr>
          <w:p w14:paraId="3E3087CE"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Podczas wykładu</w:t>
            </w:r>
          </w:p>
          <w:p w14:paraId="66D6C4A6"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1.Ogólna charakterystyka nowoczesnego zarządzania zasobami ludzkimi w przedsiębiorstwie. Koncepcja pracownika w różnych modelach zarządzania: naukowym, human relations i human resources. </w:t>
            </w:r>
          </w:p>
          <w:p w14:paraId="5842F3D6"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2. Strategia firmy a strategia zarządzania zasobami ludzkimi. Zmiany funkcji personalnej w czasie: od operacyjnej do strategicznej i quasi liniowej. Nowoczesny dział personalny. Organizacja służby personalnej. Proces zarządzania zasobami ludzkimi – jego elementy i uwarunkowania. </w:t>
            </w:r>
            <w:r w:rsidRPr="00E361E1">
              <w:rPr>
                <w:rFonts w:ascii="Times New Roman" w:hAnsi="Times New Roman" w:cs="Times New Roman"/>
              </w:rPr>
              <w:br/>
              <w:t xml:space="preserve">3. Rekrutacja i dobór pracowników. Nowoczesne i aktywne techniki doboru. Wprowadzanie do firmy i wdrażanie do pracy na stanowisku. </w:t>
            </w:r>
          </w:p>
          <w:p w14:paraId="1B914949"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4. Rozwój pracowników. Ocena potencjału pracowników i planowanie ścieżek kariery. Identyfikacja i analiza potrzeb szkoleniowych. Aktywne techniki doskonalenia pracowników. Ocena efektywności szkoleń.</w:t>
            </w:r>
          </w:p>
          <w:p w14:paraId="2FB5489E"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5. Procedura i techniki oceny pracowników.</w:t>
            </w:r>
          </w:p>
          <w:p w14:paraId="58AF99BB"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6. Motywowanie i wynagradzanie pracowników.</w:t>
            </w:r>
          </w:p>
          <w:p w14:paraId="63A98DF2"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Podczas ćwiczeń </w:t>
            </w:r>
          </w:p>
          <w:p w14:paraId="7AB77625"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1. Wprowadzenie do przedmiotu, omówienie warunków rozwoju funkcji personalnej</w:t>
            </w:r>
          </w:p>
          <w:p w14:paraId="6B3C6598"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2. Omówienie zasad i uwarunkowań przeprowadzania procesu rekrutacji i selekcji w przedsiębiorstwach. Zapoznanie się z dokumentami rekrutacyjnymi – charakterystyka stanowiska pracy, profilem kandydata, </w:t>
            </w:r>
          </w:p>
          <w:p w14:paraId="071277AD"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lastRenderedPageBreak/>
              <w:t>3.Zapoznanie się z praktyka stosowania poszczególnych narzędzi zarządzania zasobami ludzkimi w obszarze: </w:t>
            </w:r>
          </w:p>
          <w:p w14:paraId="6A85DA46"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a. systemu ocen pracowniczych, b. szkoleń i rozwoju, c. motywowania pracowników</w:t>
            </w:r>
          </w:p>
        </w:tc>
      </w:tr>
      <w:tr w:rsidR="00E361E1" w:rsidRPr="00E361E1" w14:paraId="46A3C46B" w14:textId="77777777" w:rsidTr="00BE5D5C">
        <w:tc>
          <w:tcPr>
            <w:tcW w:w="2123" w:type="pct"/>
            <w:shd w:val="clear" w:color="auto" w:fill="auto"/>
          </w:tcPr>
          <w:p w14:paraId="05ED3D94"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877" w:type="pct"/>
            <w:shd w:val="clear" w:color="auto" w:fill="auto"/>
          </w:tcPr>
          <w:p w14:paraId="795FF961" w14:textId="77777777"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Literatura zalecana:</w:t>
            </w:r>
          </w:p>
          <w:p w14:paraId="71EEFB4A" w14:textId="77777777"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 Armstrong M., Zarządzanie zasobami ludzkimi, Wydawnictwo ABC, Kraków wydanie bieżące</w:t>
            </w:r>
          </w:p>
          <w:p w14:paraId="782B4C3A" w14:textId="77777777"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 Doskonalenie zarządzania zasobami ludzkimi, pod red. Lidii Zbiegień-Maciąg, AGH, Kraków 2002</w:t>
            </w:r>
            <w:r w:rsidRPr="00E361E1">
              <w:rPr>
                <w:rFonts w:ascii="Times New Roman" w:hAnsi="Times New Roman" w:cs="Times New Roman"/>
                <w:lang w:eastAsia="en-US"/>
              </w:rPr>
              <w:br/>
              <w:t>• Jamka B., Dobór zewnętrzny i wewnętrzny pracowników, Difin, Warszawa wydanie bieżące</w:t>
            </w:r>
            <w:r w:rsidRPr="00E361E1">
              <w:rPr>
                <w:rFonts w:ascii="Times New Roman" w:hAnsi="Times New Roman" w:cs="Times New Roman"/>
                <w:lang w:eastAsia="en-US"/>
              </w:rPr>
              <w:br/>
              <w:t>• Listwan T., (red.) Zarządzanie kadrami, CH Beck, Warszawa 2006</w:t>
            </w:r>
            <w:r w:rsidRPr="00E361E1">
              <w:rPr>
                <w:rFonts w:ascii="Times New Roman" w:hAnsi="Times New Roman" w:cs="Times New Roman"/>
                <w:lang w:eastAsia="en-US"/>
              </w:rPr>
              <w:br/>
              <w:t>• Nowe tendencje i wyzwania w zarządzaniu personelem, pod red. Lidii Zbiegień-Maciąg, Wolters Kluwer – Oficyna Ekonomiczna, Kraków wydanie bieżące</w:t>
            </w:r>
          </w:p>
          <w:p w14:paraId="30184123" w14:textId="77777777"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 Schwan J., Seipel S., Marketing kadrowy, Wyd. Beck, Warszawa, 2002</w:t>
            </w:r>
          </w:p>
          <w:p w14:paraId="2D879D21" w14:textId="77777777" w:rsidR="00BC1303" w:rsidRPr="00E361E1" w:rsidRDefault="00BC1303" w:rsidP="009A58E0">
            <w:pPr>
              <w:rPr>
                <w:rFonts w:ascii="Times New Roman" w:hAnsi="Times New Roman" w:cs="Times New Roman"/>
              </w:rPr>
            </w:pPr>
            <w:r w:rsidRPr="00E361E1">
              <w:rPr>
                <w:rFonts w:ascii="Times New Roman" w:hAnsi="Times New Roman" w:cs="Times New Roman"/>
                <w:lang w:eastAsia="en-US"/>
              </w:rPr>
              <w:t>• Steinmann H., Schreyoegg G. Zarządzanie, Wrocław wydanie bieżące</w:t>
            </w:r>
            <w:r w:rsidRPr="00E361E1">
              <w:rPr>
                <w:rFonts w:ascii="Times New Roman" w:hAnsi="Times New Roman" w:cs="Times New Roman"/>
                <w:lang w:eastAsia="en-US"/>
              </w:rPr>
              <w:br/>
              <w:t>• Zbiegień-Maciąg L. (red.), Zarządzanie pracownikami, Wyd. AGH, Kraków, 2003</w:t>
            </w:r>
          </w:p>
        </w:tc>
      </w:tr>
      <w:tr w:rsidR="00E361E1" w:rsidRPr="00E361E1" w14:paraId="40DB8448" w14:textId="77777777" w:rsidTr="00BE5D5C">
        <w:tc>
          <w:tcPr>
            <w:tcW w:w="2123" w:type="pct"/>
            <w:shd w:val="clear" w:color="auto" w:fill="auto"/>
          </w:tcPr>
          <w:p w14:paraId="13B31703"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58869545"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Na wykładach prezenatacja PP.</w:t>
            </w:r>
          </w:p>
          <w:p w14:paraId="3E196756" w14:textId="77777777" w:rsidR="00BC1303" w:rsidRPr="00E361E1" w:rsidRDefault="00BC1303" w:rsidP="009A58E0">
            <w:pPr>
              <w:pStyle w:val="Akapitzlist"/>
              <w:ind w:left="0"/>
              <w:jc w:val="both"/>
            </w:pPr>
            <w:r w:rsidRPr="00E361E1">
              <w:t xml:space="preserve">Ćwiczenia z wykorzystaniem metod aktywizujących, odbywające się w sali dydaktycznej. </w:t>
            </w:r>
          </w:p>
          <w:p w14:paraId="6F9E1DF7" w14:textId="77777777" w:rsidR="00BC1303" w:rsidRPr="00E361E1" w:rsidRDefault="00BC1303" w:rsidP="009A58E0">
            <w:pPr>
              <w:pStyle w:val="Akapitzlist"/>
              <w:ind w:left="317" w:hanging="284"/>
              <w:jc w:val="both"/>
            </w:pPr>
            <w:r w:rsidRPr="00E361E1">
              <w:t>Ich forma to:</w:t>
            </w:r>
          </w:p>
          <w:p w14:paraId="1FF070C3" w14:textId="77777777" w:rsidR="00BC1303" w:rsidRPr="00E361E1" w:rsidRDefault="00BC1303" w:rsidP="009A58E0">
            <w:pPr>
              <w:pStyle w:val="Akapitzlist"/>
              <w:numPr>
                <w:ilvl w:val="0"/>
                <w:numId w:val="1"/>
              </w:numPr>
              <w:ind w:left="459" w:hanging="283"/>
              <w:jc w:val="both"/>
            </w:pPr>
            <w:r w:rsidRPr="00E361E1">
              <w:t>dyskusja,</w:t>
            </w:r>
          </w:p>
          <w:p w14:paraId="6622AF32" w14:textId="77777777" w:rsidR="00BC1303" w:rsidRPr="00E361E1" w:rsidRDefault="00BC1303" w:rsidP="009A58E0">
            <w:pPr>
              <w:pStyle w:val="Akapitzlist"/>
              <w:numPr>
                <w:ilvl w:val="0"/>
                <w:numId w:val="1"/>
              </w:numPr>
              <w:ind w:left="459" w:hanging="283"/>
              <w:jc w:val="both"/>
            </w:pPr>
            <w:r w:rsidRPr="00E361E1">
              <w:t xml:space="preserve">praca zespołowa w grupach, </w:t>
            </w:r>
          </w:p>
          <w:p w14:paraId="5BA80082" w14:textId="77777777" w:rsidR="00BC1303" w:rsidRPr="00E361E1" w:rsidRDefault="00BC1303" w:rsidP="009A58E0">
            <w:pPr>
              <w:pStyle w:val="Akapitzlist"/>
              <w:numPr>
                <w:ilvl w:val="0"/>
                <w:numId w:val="1"/>
              </w:numPr>
              <w:ind w:left="459" w:hanging="283"/>
              <w:jc w:val="both"/>
            </w:pPr>
            <w:r w:rsidRPr="00E361E1">
              <w:t>studia przypadków,</w:t>
            </w:r>
          </w:p>
          <w:p w14:paraId="572851EB" w14:textId="77777777" w:rsidR="00BC1303" w:rsidRPr="00E361E1" w:rsidRDefault="00BC1303" w:rsidP="009A58E0">
            <w:pPr>
              <w:pStyle w:val="Akapitzlist"/>
              <w:numPr>
                <w:ilvl w:val="0"/>
                <w:numId w:val="1"/>
              </w:numPr>
              <w:ind w:left="459" w:hanging="283"/>
              <w:jc w:val="both"/>
            </w:pPr>
            <w:r w:rsidRPr="00E361E1">
              <w:t>wykonanie i przedstawienie na zajęciach autorskiego projektu.</w:t>
            </w:r>
          </w:p>
        </w:tc>
      </w:tr>
      <w:tr w:rsidR="00E361E1" w:rsidRPr="00E361E1" w14:paraId="6A26E1B3" w14:textId="77777777" w:rsidTr="00BE5D5C">
        <w:tc>
          <w:tcPr>
            <w:tcW w:w="2123" w:type="pct"/>
            <w:shd w:val="clear" w:color="auto" w:fill="auto"/>
          </w:tcPr>
          <w:p w14:paraId="406E84D0"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6AEA046A"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W1 - zaliczenie pisemne z zagadnień zaprezentowanych na wykładzie oraz zalecanej literatury.</w:t>
            </w:r>
          </w:p>
          <w:p w14:paraId="2EB84315"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W2 - zaliczenie pisemne z zagadnień zaprezentowanych na wykładzie oraz zalecanej literatury.</w:t>
            </w:r>
          </w:p>
          <w:p w14:paraId="6DF237BF"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U1 - prezentacja grupowa -  (ocena prezentacji, ocena projektu grupowego).</w:t>
            </w:r>
          </w:p>
          <w:p w14:paraId="0051804B"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U2 - prezentacja grupowa -  (ocena prezentacji, ocena projektu grupowego).</w:t>
            </w:r>
          </w:p>
          <w:p w14:paraId="51B371EC"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K1 – ocena wystąpienia, udział w dyskusji.</w:t>
            </w:r>
          </w:p>
          <w:p w14:paraId="115E4FC5" w14:textId="68255916" w:rsidR="00BC1303" w:rsidRPr="00E361E1" w:rsidRDefault="00BC1303" w:rsidP="009A58E0">
            <w:pPr>
              <w:jc w:val="both"/>
              <w:rPr>
                <w:rFonts w:ascii="Times New Roman" w:hAnsi="Times New Roman" w:cs="Times New Roman"/>
              </w:rPr>
            </w:pPr>
            <w:r w:rsidRPr="00E361E1">
              <w:rPr>
                <w:rFonts w:ascii="Times New Roman" w:hAnsi="Times New Roman" w:cs="Times New Roman"/>
              </w:rPr>
              <w:t>K2 – ocena wystąpienia.</w:t>
            </w:r>
          </w:p>
        </w:tc>
      </w:tr>
      <w:tr w:rsidR="00E361E1" w:rsidRPr="00E361E1" w14:paraId="393CC048" w14:textId="77777777" w:rsidTr="00BE5D5C">
        <w:tc>
          <w:tcPr>
            <w:tcW w:w="2123" w:type="pct"/>
            <w:shd w:val="clear" w:color="auto" w:fill="auto"/>
          </w:tcPr>
          <w:p w14:paraId="70AD8583"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4BE7EB99" w14:textId="77777777" w:rsidR="00BC1303" w:rsidRPr="00E361E1" w:rsidRDefault="00BC1303" w:rsidP="009A58E0">
            <w:pPr>
              <w:rPr>
                <w:rFonts w:ascii="Times New Roman" w:hAnsi="Times New Roman" w:cs="Times New Roman"/>
              </w:rPr>
            </w:pPr>
          </w:p>
          <w:p w14:paraId="1B4633E9" w14:textId="77777777" w:rsidR="00BC1303" w:rsidRPr="00E361E1" w:rsidRDefault="00BC1303" w:rsidP="009A58E0">
            <w:pPr>
              <w:rPr>
                <w:rFonts w:ascii="Times New Roman" w:hAnsi="Times New Roman" w:cs="Times New Roman"/>
              </w:rPr>
            </w:pPr>
          </w:p>
        </w:tc>
        <w:tc>
          <w:tcPr>
            <w:tcW w:w="2877" w:type="pct"/>
            <w:shd w:val="clear" w:color="auto" w:fill="auto"/>
          </w:tcPr>
          <w:p w14:paraId="6F4237A0"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Ocena z zaliczenia treści wykładowych i ćwiczeniowych mają taką samą wagę w ocenie końcowej, czyli po 50%.</w:t>
            </w:r>
          </w:p>
          <w:p w14:paraId="5A5CE7FD"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W przypadku kiedy student wykazuje dużą aktywność ocena może być podniesiona.</w:t>
            </w:r>
          </w:p>
        </w:tc>
      </w:tr>
      <w:tr w:rsidR="00E361E1" w:rsidRPr="00E361E1" w14:paraId="5AC426CF" w14:textId="77777777" w:rsidTr="00BE5D5C">
        <w:trPr>
          <w:trHeight w:val="2324"/>
        </w:trPr>
        <w:tc>
          <w:tcPr>
            <w:tcW w:w="2123" w:type="pct"/>
            <w:shd w:val="clear" w:color="auto" w:fill="auto"/>
          </w:tcPr>
          <w:p w14:paraId="6AA96F28"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lastRenderedPageBreak/>
              <w:t>Bilans punktów ECTS</w:t>
            </w:r>
          </w:p>
        </w:tc>
        <w:tc>
          <w:tcPr>
            <w:tcW w:w="2877" w:type="pct"/>
            <w:shd w:val="clear" w:color="auto" w:fill="auto"/>
          </w:tcPr>
          <w:p w14:paraId="011A4C0B" w14:textId="77777777" w:rsidR="00BC1303" w:rsidRPr="00E361E1" w:rsidRDefault="00BC1303" w:rsidP="009A58E0">
            <w:pPr>
              <w:rPr>
                <w:rFonts w:ascii="Times New Roman" w:hAnsi="Times New Roman" w:cs="Times New Roman"/>
              </w:rPr>
            </w:pPr>
            <w:r w:rsidRPr="00E361E1">
              <w:rPr>
                <w:rFonts w:ascii="Times New Roman" w:hAnsi="Times New Roman" w:cs="Times New Roman"/>
                <w:bCs/>
              </w:rPr>
              <w:t>Kontaktowe:</w:t>
            </w:r>
          </w:p>
          <w:p w14:paraId="68E3F4CC" w14:textId="4E8338FF" w:rsidR="00BC1303" w:rsidRPr="00E361E1" w:rsidRDefault="00E9032A" w:rsidP="009A58E0">
            <w:pPr>
              <w:rPr>
                <w:rFonts w:ascii="Times New Roman" w:hAnsi="Times New Roman" w:cs="Times New Roman"/>
              </w:rPr>
            </w:pPr>
            <w:r w:rsidRPr="00E361E1">
              <w:rPr>
                <w:rFonts w:ascii="Times New Roman" w:hAnsi="Times New Roman" w:cs="Times New Roman"/>
              </w:rPr>
              <w:t>8</w:t>
            </w:r>
            <w:r w:rsidR="00BC1303" w:rsidRPr="00E361E1">
              <w:rPr>
                <w:rFonts w:ascii="Times New Roman" w:hAnsi="Times New Roman" w:cs="Times New Roman"/>
              </w:rPr>
              <w:t xml:space="preserve"> godz. wykłady</w:t>
            </w:r>
          </w:p>
          <w:p w14:paraId="0C3315CC" w14:textId="069E52EA" w:rsidR="00BC1303" w:rsidRPr="00E361E1" w:rsidRDefault="00E9032A" w:rsidP="009A58E0">
            <w:pPr>
              <w:rPr>
                <w:rFonts w:ascii="Times New Roman" w:hAnsi="Times New Roman" w:cs="Times New Roman"/>
              </w:rPr>
            </w:pPr>
            <w:r w:rsidRPr="00E361E1">
              <w:rPr>
                <w:rFonts w:ascii="Times New Roman" w:hAnsi="Times New Roman" w:cs="Times New Roman"/>
              </w:rPr>
              <w:t>12</w:t>
            </w:r>
            <w:r w:rsidR="00BC1303" w:rsidRPr="00E361E1">
              <w:rPr>
                <w:rFonts w:ascii="Times New Roman" w:hAnsi="Times New Roman" w:cs="Times New Roman"/>
              </w:rPr>
              <w:t xml:space="preserve"> godz. ćwiczenia audytoryjne</w:t>
            </w:r>
          </w:p>
          <w:p w14:paraId="5D2B895A" w14:textId="5A933652"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Razem godzimy kontaktowe </w:t>
            </w:r>
            <w:r w:rsidR="00E9032A" w:rsidRPr="00E361E1">
              <w:rPr>
                <w:rFonts w:ascii="Times New Roman" w:hAnsi="Times New Roman" w:cs="Times New Roman"/>
              </w:rPr>
              <w:t>20</w:t>
            </w:r>
            <w:r w:rsidRPr="00E361E1">
              <w:rPr>
                <w:rFonts w:ascii="Times New Roman" w:hAnsi="Times New Roman" w:cs="Times New Roman"/>
              </w:rPr>
              <w:t xml:space="preserve"> godz. (0,8 ECTS)</w:t>
            </w:r>
          </w:p>
          <w:p w14:paraId="6A411C6E" w14:textId="77777777" w:rsidR="00BC1303" w:rsidRPr="00E361E1" w:rsidRDefault="00BC1303" w:rsidP="009A58E0">
            <w:pPr>
              <w:rPr>
                <w:rFonts w:ascii="Times New Roman" w:hAnsi="Times New Roman" w:cs="Times New Roman"/>
              </w:rPr>
            </w:pPr>
          </w:p>
          <w:p w14:paraId="5EECA6E3" w14:textId="77777777" w:rsidR="00BC1303" w:rsidRPr="00E361E1" w:rsidRDefault="00BC1303" w:rsidP="009A58E0">
            <w:pPr>
              <w:rPr>
                <w:rFonts w:ascii="Times New Roman" w:hAnsi="Times New Roman" w:cs="Times New Roman"/>
              </w:rPr>
            </w:pPr>
            <w:r w:rsidRPr="00E361E1">
              <w:rPr>
                <w:rFonts w:ascii="Times New Roman" w:hAnsi="Times New Roman" w:cs="Times New Roman"/>
                <w:bCs/>
              </w:rPr>
              <w:t>Niekontaktowe:</w:t>
            </w:r>
          </w:p>
          <w:p w14:paraId="37CB4721" w14:textId="48E88140" w:rsidR="00BC1303" w:rsidRPr="00E361E1" w:rsidRDefault="00E9032A" w:rsidP="009A58E0">
            <w:pPr>
              <w:rPr>
                <w:rFonts w:ascii="Times New Roman" w:hAnsi="Times New Roman" w:cs="Times New Roman"/>
              </w:rPr>
            </w:pPr>
            <w:r w:rsidRPr="00E361E1">
              <w:rPr>
                <w:rFonts w:ascii="Times New Roman" w:hAnsi="Times New Roman" w:cs="Times New Roman"/>
              </w:rPr>
              <w:t>1</w:t>
            </w:r>
            <w:r w:rsidR="00BC1303" w:rsidRPr="00E361E1">
              <w:rPr>
                <w:rFonts w:ascii="Times New Roman" w:hAnsi="Times New Roman" w:cs="Times New Roman"/>
              </w:rPr>
              <w:t>5 godz. – przygotowanie do ćwiczeń</w:t>
            </w:r>
          </w:p>
          <w:p w14:paraId="0C748FB6" w14:textId="6A493AFD" w:rsidR="00BC1303" w:rsidRPr="00E361E1" w:rsidRDefault="00E9032A" w:rsidP="009A58E0">
            <w:pPr>
              <w:rPr>
                <w:rFonts w:ascii="Times New Roman" w:hAnsi="Times New Roman" w:cs="Times New Roman"/>
              </w:rPr>
            </w:pPr>
            <w:r w:rsidRPr="00E361E1">
              <w:rPr>
                <w:rFonts w:ascii="Times New Roman" w:hAnsi="Times New Roman" w:cs="Times New Roman"/>
              </w:rPr>
              <w:t>13</w:t>
            </w:r>
            <w:r w:rsidR="00BC1303" w:rsidRPr="00E361E1">
              <w:rPr>
                <w:rFonts w:ascii="Times New Roman" w:hAnsi="Times New Roman" w:cs="Times New Roman"/>
              </w:rPr>
              <w:t xml:space="preserve"> godz. – przygotowanie do kolokwiów</w:t>
            </w:r>
          </w:p>
          <w:p w14:paraId="6EBA00F9" w14:textId="29E8B3CD" w:rsidR="00BC1303" w:rsidRPr="00E361E1" w:rsidRDefault="00E9032A" w:rsidP="009A58E0">
            <w:pPr>
              <w:rPr>
                <w:rFonts w:ascii="Times New Roman" w:hAnsi="Times New Roman" w:cs="Times New Roman"/>
              </w:rPr>
            </w:pPr>
            <w:r w:rsidRPr="00E361E1">
              <w:rPr>
                <w:rFonts w:ascii="Times New Roman" w:hAnsi="Times New Roman" w:cs="Times New Roman"/>
              </w:rPr>
              <w:t>12</w:t>
            </w:r>
            <w:r w:rsidR="00BC1303" w:rsidRPr="00E361E1">
              <w:rPr>
                <w:rFonts w:ascii="Times New Roman" w:hAnsi="Times New Roman" w:cs="Times New Roman"/>
              </w:rPr>
              <w:t xml:space="preserve"> godz. – czytanie zalecanej literatury</w:t>
            </w:r>
          </w:p>
          <w:p w14:paraId="70C431B6" w14:textId="2E0AB690" w:rsidR="00BC1303" w:rsidRPr="00E361E1" w:rsidRDefault="00BC1303" w:rsidP="009A58E0">
            <w:pPr>
              <w:rPr>
                <w:rFonts w:ascii="Times New Roman" w:hAnsi="Times New Roman" w:cs="Times New Roman"/>
              </w:rPr>
            </w:pPr>
            <w:r w:rsidRPr="00E361E1">
              <w:rPr>
                <w:rFonts w:ascii="Times New Roman" w:hAnsi="Times New Roman" w:cs="Times New Roman"/>
              </w:rPr>
              <w:t>1</w:t>
            </w:r>
            <w:r w:rsidR="00E9032A" w:rsidRPr="00E361E1">
              <w:rPr>
                <w:rFonts w:ascii="Times New Roman" w:hAnsi="Times New Roman" w:cs="Times New Roman"/>
              </w:rPr>
              <w:t>5</w:t>
            </w:r>
            <w:r w:rsidRPr="00E361E1">
              <w:rPr>
                <w:rFonts w:ascii="Times New Roman" w:hAnsi="Times New Roman" w:cs="Times New Roman"/>
              </w:rPr>
              <w:t xml:space="preserve"> godz. – przygotowanie się do egzaminu</w:t>
            </w:r>
          </w:p>
          <w:p w14:paraId="31B40AA1" w14:textId="642D945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Razem godzimy niekontaktowe </w:t>
            </w:r>
            <w:r w:rsidR="00E9032A" w:rsidRPr="00E361E1">
              <w:rPr>
                <w:rFonts w:ascii="Times New Roman" w:hAnsi="Times New Roman" w:cs="Times New Roman"/>
              </w:rPr>
              <w:t>55</w:t>
            </w:r>
            <w:r w:rsidRPr="00E361E1">
              <w:rPr>
                <w:rFonts w:ascii="Times New Roman" w:hAnsi="Times New Roman" w:cs="Times New Roman"/>
              </w:rPr>
              <w:t xml:space="preserve"> godz. (</w:t>
            </w:r>
            <w:r w:rsidR="00E9032A" w:rsidRPr="00E361E1">
              <w:rPr>
                <w:rFonts w:ascii="Times New Roman" w:hAnsi="Times New Roman" w:cs="Times New Roman"/>
              </w:rPr>
              <w:t>2</w:t>
            </w:r>
            <w:r w:rsidRPr="00E361E1">
              <w:rPr>
                <w:rFonts w:ascii="Times New Roman" w:hAnsi="Times New Roman" w:cs="Times New Roman"/>
              </w:rPr>
              <w:t>,2 ECTS)</w:t>
            </w:r>
          </w:p>
          <w:p w14:paraId="63089189" w14:textId="4F7CA82E" w:rsidR="00BC1303" w:rsidRPr="00E361E1" w:rsidRDefault="00BC1303" w:rsidP="009A58E0">
            <w:pPr>
              <w:jc w:val="both"/>
              <w:rPr>
                <w:rFonts w:ascii="Times New Roman" w:hAnsi="Times New Roman" w:cs="Times New Roman"/>
              </w:rPr>
            </w:pPr>
            <w:r w:rsidRPr="00E361E1">
              <w:rPr>
                <w:rFonts w:ascii="Times New Roman" w:hAnsi="Times New Roman" w:cs="Times New Roman"/>
              </w:rPr>
              <w:t xml:space="preserve">Łączny nakład pracy studenta to </w:t>
            </w:r>
            <w:r w:rsidR="00E9032A" w:rsidRPr="00E361E1">
              <w:rPr>
                <w:rFonts w:ascii="Times New Roman" w:hAnsi="Times New Roman" w:cs="Times New Roman"/>
              </w:rPr>
              <w:t>75</w:t>
            </w:r>
            <w:r w:rsidRPr="00E361E1">
              <w:rPr>
                <w:rFonts w:ascii="Times New Roman" w:hAnsi="Times New Roman" w:cs="Times New Roman"/>
              </w:rPr>
              <w:t xml:space="preserve"> godz. co odpowiada </w:t>
            </w:r>
            <w:r w:rsidR="00E9032A" w:rsidRPr="00E361E1">
              <w:rPr>
                <w:rFonts w:ascii="Times New Roman" w:hAnsi="Times New Roman" w:cs="Times New Roman"/>
              </w:rPr>
              <w:t>3</w:t>
            </w:r>
            <w:r w:rsidRPr="00E361E1">
              <w:rPr>
                <w:rFonts w:ascii="Times New Roman" w:hAnsi="Times New Roman" w:cs="Times New Roman"/>
              </w:rPr>
              <w:t xml:space="preserve"> punktom ECTS</w:t>
            </w:r>
          </w:p>
        </w:tc>
      </w:tr>
      <w:tr w:rsidR="00BC1303" w:rsidRPr="00E361E1" w14:paraId="2BBE5C9A" w14:textId="77777777" w:rsidTr="00BE5D5C">
        <w:trPr>
          <w:trHeight w:val="416"/>
        </w:trPr>
        <w:tc>
          <w:tcPr>
            <w:tcW w:w="2123" w:type="pct"/>
            <w:shd w:val="clear" w:color="auto" w:fill="auto"/>
          </w:tcPr>
          <w:p w14:paraId="3211BE93"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4B489624" w14:textId="2A07CE46" w:rsidR="00BC1303" w:rsidRPr="00E361E1" w:rsidRDefault="00E9032A" w:rsidP="009A58E0">
            <w:pPr>
              <w:rPr>
                <w:rFonts w:ascii="Times New Roman" w:hAnsi="Times New Roman" w:cs="Times New Roman"/>
              </w:rPr>
            </w:pPr>
            <w:r w:rsidRPr="00E361E1">
              <w:rPr>
                <w:rFonts w:ascii="Times New Roman" w:hAnsi="Times New Roman" w:cs="Times New Roman"/>
              </w:rPr>
              <w:t>8</w:t>
            </w:r>
            <w:r w:rsidR="00BC1303" w:rsidRPr="00E361E1">
              <w:rPr>
                <w:rFonts w:ascii="Times New Roman" w:hAnsi="Times New Roman" w:cs="Times New Roman"/>
              </w:rPr>
              <w:t xml:space="preserve"> godz. wykłady</w:t>
            </w:r>
          </w:p>
          <w:p w14:paraId="3AB4BC52" w14:textId="660B1BBA" w:rsidR="00BC1303" w:rsidRPr="00E361E1" w:rsidRDefault="00E9032A" w:rsidP="009A58E0">
            <w:pPr>
              <w:rPr>
                <w:rFonts w:ascii="Times New Roman" w:hAnsi="Times New Roman" w:cs="Times New Roman"/>
              </w:rPr>
            </w:pPr>
            <w:r w:rsidRPr="00E361E1">
              <w:rPr>
                <w:rFonts w:ascii="Times New Roman" w:hAnsi="Times New Roman" w:cs="Times New Roman"/>
              </w:rPr>
              <w:t>12</w:t>
            </w:r>
            <w:r w:rsidR="00BC1303" w:rsidRPr="00E361E1">
              <w:rPr>
                <w:rFonts w:ascii="Times New Roman" w:hAnsi="Times New Roman" w:cs="Times New Roman"/>
              </w:rPr>
              <w:t xml:space="preserve"> godz. ćwiczenia audytoryjne</w:t>
            </w:r>
          </w:p>
          <w:p w14:paraId="4E9B0291" w14:textId="0E161D93"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Razem godzimy kontaktowe </w:t>
            </w:r>
            <w:r w:rsidR="00E9032A" w:rsidRPr="00E361E1">
              <w:rPr>
                <w:rFonts w:ascii="Times New Roman" w:hAnsi="Times New Roman" w:cs="Times New Roman"/>
              </w:rPr>
              <w:t>20</w:t>
            </w:r>
            <w:r w:rsidRPr="00E361E1">
              <w:rPr>
                <w:rFonts w:ascii="Times New Roman" w:hAnsi="Times New Roman" w:cs="Times New Roman"/>
              </w:rPr>
              <w:t xml:space="preserve"> godz. (0,8 ECTS)</w:t>
            </w:r>
          </w:p>
        </w:tc>
      </w:tr>
    </w:tbl>
    <w:p w14:paraId="40F35750" w14:textId="77777777" w:rsidR="00BC1303" w:rsidRPr="00E361E1" w:rsidRDefault="00BC1303" w:rsidP="009A58E0">
      <w:pPr>
        <w:rPr>
          <w:rFonts w:ascii="Times New Roman" w:hAnsi="Times New Roman" w:cs="Times New Roman"/>
        </w:rPr>
      </w:pPr>
    </w:p>
    <w:p w14:paraId="7565EE82" w14:textId="206EC186" w:rsidR="00223887" w:rsidRPr="00E361E1" w:rsidRDefault="00223887" w:rsidP="009A58E0">
      <w:pPr>
        <w:rPr>
          <w:rFonts w:ascii="Times New Roman" w:eastAsia="Times New Roman" w:hAnsi="Times New Roman" w:cs="Times New Roman"/>
          <w:b/>
          <w:sz w:val="28"/>
          <w:szCs w:val="28"/>
          <w:lang w:val="en-US"/>
        </w:rPr>
      </w:pPr>
      <w:r w:rsidRPr="00E361E1">
        <w:rPr>
          <w:rFonts w:ascii="Times New Roman" w:hAnsi="Times New Roman" w:cs="Times New Roman"/>
          <w:b/>
          <w:sz w:val="28"/>
          <w:szCs w:val="28"/>
          <w:lang w:val="en-US"/>
        </w:rPr>
        <w:t xml:space="preserve">Karta opisu zajęć z modułu </w:t>
      </w:r>
      <w:r w:rsidRPr="00E361E1">
        <w:rPr>
          <w:rFonts w:ascii="Times New Roman" w:eastAsia="Times New Roman" w:hAnsi="Times New Roman" w:cs="Times New Roman"/>
          <w:b/>
          <w:sz w:val="28"/>
          <w:szCs w:val="28"/>
          <w:lang w:val="en-US"/>
        </w:rPr>
        <w:t>Manager of recration services</w:t>
      </w:r>
      <w:r w:rsidR="0089005E" w:rsidRPr="00E361E1">
        <w:rPr>
          <w:rFonts w:ascii="Times New Roman" w:hAnsi="Times New Roman" w:cs="Times New Roman"/>
          <w:b/>
          <w:sz w:val="28"/>
          <w:szCs w:val="28"/>
        </w:rPr>
        <w:t xml:space="preserve">  </w:t>
      </w:r>
      <w:r w:rsidR="0089005E" w:rsidRPr="00E361E1">
        <w:rPr>
          <w:rFonts w:ascii="Times New Roman" w:hAnsi="Times New Roman" w:cs="Times New Roman"/>
          <w:b/>
          <w:sz w:val="28"/>
          <w:szCs w:val="28"/>
          <w:lang w:val="en-GB"/>
        </w:rPr>
        <w:t>BLOK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6A6C8078" w14:textId="77777777" w:rsidTr="00BE5D5C">
        <w:tc>
          <w:tcPr>
            <w:tcW w:w="2123" w:type="pct"/>
            <w:shd w:val="clear" w:color="auto" w:fill="auto"/>
          </w:tcPr>
          <w:p w14:paraId="0731CBA8" w14:textId="46EA3779"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7439D9FC" w14:textId="35AB1A01" w:rsidR="00BC1303" w:rsidRPr="00E361E1" w:rsidRDefault="00BC1303" w:rsidP="009A58E0">
            <w:pPr>
              <w:rPr>
                <w:rFonts w:ascii="Times New Roman" w:hAnsi="Times New Roman" w:cs="Times New Roman"/>
                <w:lang w:eastAsia="en-US"/>
              </w:rPr>
            </w:pPr>
            <w:r w:rsidRPr="00E361E1">
              <w:rPr>
                <w:rFonts w:ascii="Times New Roman" w:hAnsi="Times New Roman" w:cs="Times New Roman"/>
                <w:lang w:eastAsia="en-US"/>
              </w:rPr>
              <w:t>Turystyka i Rekreacja (studia niestacjonarne)</w:t>
            </w:r>
          </w:p>
        </w:tc>
      </w:tr>
      <w:tr w:rsidR="00E361E1" w:rsidRPr="00E361E1" w14:paraId="69931F8B" w14:textId="77777777" w:rsidTr="00BE5D5C">
        <w:tc>
          <w:tcPr>
            <w:tcW w:w="2123" w:type="pct"/>
            <w:shd w:val="clear" w:color="auto" w:fill="auto"/>
          </w:tcPr>
          <w:p w14:paraId="5F897966"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380316EC" w14:textId="77777777" w:rsidR="00BC1303" w:rsidRPr="00E361E1" w:rsidRDefault="00BC1303" w:rsidP="009A58E0">
            <w:pPr>
              <w:rPr>
                <w:rFonts w:ascii="Times New Roman" w:hAnsi="Times New Roman" w:cs="Times New Roman"/>
              </w:rPr>
            </w:pPr>
            <w:r w:rsidRPr="00E361E1">
              <w:rPr>
                <w:rFonts w:ascii="Times New Roman" w:hAnsi="Times New Roman" w:cs="Times New Roman"/>
                <w:lang w:eastAsia="en-US"/>
              </w:rPr>
              <w:t>Manager of recreational services/Menadżer usług rekreacyjnych</w:t>
            </w:r>
          </w:p>
        </w:tc>
      </w:tr>
      <w:tr w:rsidR="00E361E1" w:rsidRPr="00E361E1" w14:paraId="3339DA3A" w14:textId="77777777" w:rsidTr="00BE5D5C">
        <w:tc>
          <w:tcPr>
            <w:tcW w:w="2123" w:type="pct"/>
            <w:shd w:val="clear" w:color="auto" w:fill="auto"/>
          </w:tcPr>
          <w:p w14:paraId="1BC68870" w14:textId="225EEB56"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2A6D03DC"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Język angielski</w:t>
            </w:r>
          </w:p>
        </w:tc>
      </w:tr>
      <w:tr w:rsidR="00E361E1" w:rsidRPr="00E361E1" w14:paraId="7B3E954F" w14:textId="77777777" w:rsidTr="00BE5D5C">
        <w:tc>
          <w:tcPr>
            <w:tcW w:w="2123" w:type="pct"/>
            <w:shd w:val="clear" w:color="auto" w:fill="auto"/>
          </w:tcPr>
          <w:p w14:paraId="36450631" w14:textId="2E76F592" w:rsidR="00BC1303" w:rsidRPr="00E361E1" w:rsidRDefault="00BC130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110B5813"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27236752" w14:textId="77777777" w:rsidTr="00BE5D5C">
        <w:tc>
          <w:tcPr>
            <w:tcW w:w="2123" w:type="pct"/>
            <w:shd w:val="clear" w:color="auto" w:fill="auto"/>
          </w:tcPr>
          <w:p w14:paraId="2AF2F1AF"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452E9553"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3E41A0FC" w14:textId="77777777" w:rsidTr="00BE5D5C">
        <w:tc>
          <w:tcPr>
            <w:tcW w:w="2123" w:type="pct"/>
            <w:shd w:val="clear" w:color="auto" w:fill="auto"/>
          </w:tcPr>
          <w:p w14:paraId="64A8CFA9" w14:textId="24B7A5C7" w:rsidR="00BC1303" w:rsidRPr="00E361E1" w:rsidRDefault="00BC1303"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3B3368A0"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4CDC3D02" w14:textId="77777777" w:rsidTr="00BE5D5C">
        <w:tc>
          <w:tcPr>
            <w:tcW w:w="2123" w:type="pct"/>
            <w:shd w:val="clear" w:color="auto" w:fill="auto"/>
          </w:tcPr>
          <w:p w14:paraId="76C9BBBC"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3434137C"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I</w:t>
            </w:r>
          </w:p>
        </w:tc>
      </w:tr>
      <w:tr w:rsidR="00E361E1" w:rsidRPr="00E361E1" w14:paraId="20B53DB8" w14:textId="77777777" w:rsidTr="00BE5D5C">
        <w:tc>
          <w:tcPr>
            <w:tcW w:w="2123" w:type="pct"/>
            <w:shd w:val="clear" w:color="auto" w:fill="auto"/>
          </w:tcPr>
          <w:p w14:paraId="381D6213"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5A483F67"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1</w:t>
            </w:r>
          </w:p>
        </w:tc>
      </w:tr>
      <w:tr w:rsidR="00E361E1" w:rsidRPr="00E361E1" w14:paraId="1725A823" w14:textId="77777777" w:rsidTr="00BE5D5C">
        <w:tc>
          <w:tcPr>
            <w:tcW w:w="2123" w:type="pct"/>
            <w:shd w:val="clear" w:color="auto" w:fill="auto"/>
          </w:tcPr>
          <w:p w14:paraId="640D7383" w14:textId="77777777" w:rsidR="00BC1303" w:rsidRPr="00E361E1" w:rsidRDefault="00BC130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73156737" w14:textId="768B78C5" w:rsidR="00BC1303" w:rsidRPr="00E361E1" w:rsidRDefault="00E9032A" w:rsidP="009A58E0">
            <w:pPr>
              <w:rPr>
                <w:rFonts w:ascii="Times New Roman" w:hAnsi="Times New Roman" w:cs="Times New Roman"/>
              </w:rPr>
            </w:pPr>
            <w:r w:rsidRPr="00E361E1">
              <w:rPr>
                <w:rFonts w:ascii="Times New Roman" w:hAnsi="Times New Roman" w:cs="Times New Roman"/>
              </w:rPr>
              <w:t>3</w:t>
            </w:r>
            <w:r w:rsidR="00BC1303" w:rsidRPr="00E361E1">
              <w:rPr>
                <w:rFonts w:ascii="Times New Roman" w:hAnsi="Times New Roman" w:cs="Times New Roman"/>
              </w:rPr>
              <w:t xml:space="preserve"> (0,8/</w:t>
            </w:r>
            <w:r w:rsidRPr="00E361E1">
              <w:rPr>
                <w:rFonts w:ascii="Times New Roman" w:hAnsi="Times New Roman" w:cs="Times New Roman"/>
              </w:rPr>
              <w:t>2</w:t>
            </w:r>
            <w:r w:rsidR="00BC1303" w:rsidRPr="00E361E1">
              <w:rPr>
                <w:rFonts w:ascii="Times New Roman" w:hAnsi="Times New Roman" w:cs="Times New Roman"/>
              </w:rPr>
              <w:t>,2)</w:t>
            </w:r>
          </w:p>
        </w:tc>
      </w:tr>
      <w:tr w:rsidR="00E361E1" w:rsidRPr="00E361E1" w14:paraId="1BED4893" w14:textId="77777777" w:rsidTr="00BE5D5C">
        <w:tc>
          <w:tcPr>
            <w:tcW w:w="2123" w:type="pct"/>
            <w:shd w:val="clear" w:color="auto" w:fill="auto"/>
          </w:tcPr>
          <w:p w14:paraId="1AB003A2" w14:textId="77777777" w:rsidR="00BC1303" w:rsidRPr="00E361E1" w:rsidRDefault="00BC130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6D882B2D"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Dr Julia Wojciechowska-Solis</w:t>
            </w:r>
          </w:p>
        </w:tc>
      </w:tr>
      <w:tr w:rsidR="00E361E1" w:rsidRPr="00E361E1" w14:paraId="6147EA82" w14:textId="77777777" w:rsidTr="00BE5D5C">
        <w:tc>
          <w:tcPr>
            <w:tcW w:w="2123" w:type="pct"/>
            <w:shd w:val="clear" w:color="auto" w:fill="auto"/>
          </w:tcPr>
          <w:p w14:paraId="71762810" w14:textId="0011720F" w:rsidR="00BC1303" w:rsidRPr="00E361E1" w:rsidRDefault="00BC1303"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5CEBE89E"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Katedra Herbologii i Technik Uprawy Roślin</w:t>
            </w:r>
          </w:p>
        </w:tc>
      </w:tr>
      <w:tr w:rsidR="00E361E1" w:rsidRPr="00E361E1" w14:paraId="1B2844D1" w14:textId="77777777" w:rsidTr="00BE5D5C">
        <w:tc>
          <w:tcPr>
            <w:tcW w:w="2123" w:type="pct"/>
            <w:shd w:val="clear" w:color="auto" w:fill="auto"/>
          </w:tcPr>
          <w:p w14:paraId="56D7DCF8" w14:textId="7B1E295F" w:rsidR="00BC1303" w:rsidRPr="00E361E1" w:rsidRDefault="00BC1303" w:rsidP="009A58E0">
            <w:pPr>
              <w:rPr>
                <w:rFonts w:ascii="Times New Roman" w:hAnsi="Times New Roman" w:cs="Times New Roman"/>
              </w:rPr>
            </w:pPr>
            <w:r w:rsidRPr="00E361E1">
              <w:rPr>
                <w:rFonts w:ascii="Times New Roman" w:hAnsi="Times New Roman" w:cs="Times New Roman"/>
              </w:rPr>
              <w:t>Cel modułu</w:t>
            </w:r>
          </w:p>
        </w:tc>
        <w:tc>
          <w:tcPr>
            <w:tcW w:w="2877" w:type="pct"/>
            <w:shd w:val="clear" w:color="auto" w:fill="auto"/>
          </w:tcPr>
          <w:p w14:paraId="3244F99A"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Celem realizowanego modułu jest dostarczenie studentom wiedzy na temat kreacji wartości w przedsiębiorstwie oraz roli menedżera w tym zakresie.</w:t>
            </w:r>
          </w:p>
        </w:tc>
      </w:tr>
      <w:tr w:rsidR="00E361E1" w:rsidRPr="00E361E1" w14:paraId="1B91E07F" w14:textId="77777777" w:rsidTr="00BE5D5C">
        <w:trPr>
          <w:trHeight w:val="236"/>
        </w:trPr>
        <w:tc>
          <w:tcPr>
            <w:tcW w:w="2123" w:type="pct"/>
            <w:vMerge w:val="restart"/>
            <w:shd w:val="clear" w:color="auto" w:fill="auto"/>
          </w:tcPr>
          <w:p w14:paraId="72E4BE6B"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4C6A0D6D"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5455104B" w14:textId="77777777" w:rsidTr="00BE5D5C">
        <w:trPr>
          <w:trHeight w:val="233"/>
        </w:trPr>
        <w:tc>
          <w:tcPr>
            <w:tcW w:w="2123" w:type="pct"/>
            <w:vMerge/>
            <w:shd w:val="clear" w:color="auto" w:fill="auto"/>
          </w:tcPr>
          <w:p w14:paraId="465E3011"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2666E467" w14:textId="77777777" w:rsidR="00BC1303" w:rsidRPr="00E361E1" w:rsidRDefault="00BC1303" w:rsidP="009A58E0">
            <w:pPr>
              <w:rPr>
                <w:rFonts w:ascii="Times New Roman" w:hAnsi="Times New Roman" w:cs="Times New Roman"/>
              </w:rPr>
            </w:pPr>
            <w:r w:rsidRPr="00E361E1">
              <w:rPr>
                <w:rFonts w:ascii="Times New Roman" w:hAnsi="Times New Roman" w:cs="Times New Roman"/>
                <w:shd w:val="clear" w:color="auto" w:fill="FFFFFF"/>
              </w:rPr>
              <w:t>1. zna w pogłębionym stopniu zasady organizacyjne dotyczące zarządzania przedsiębiorstwem rekreacyjnym.</w:t>
            </w:r>
            <w:r w:rsidRPr="00E361E1">
              <w:rPr>
                <w:rFonts w:ascii="Times New Roman" w:hAnsi="Times New Roman" w:cs="Times New Roman"/>
              </w:rPr>
              <w:t>.</w:t>
            </w:r>
          </w:p>
        </w:tc>
      </w:tr>
      <w:tr w:rsidR="00E361E1" w:rsidRPr="00E361E1" w14:paraId="75862ACF" w14:textId="77777777" w:rsidTr="00BE5D5C">
        <w:trPr>
          <w:trHeight w:val="1049"/>
        </w:trPr>
        <w:tc>
          <w:tcPr>
            <w:tcW w:w="2123" w:type="pct"/>
            <w:vMerge/>
            <w:shd w:val="clear" w:color="auto" w:fill="auto"/>
          </w:tcPr>
          <w:p w14:paraId="5E5EF505"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7BEAB09B" w14:textId="77777777" w:rsidR="00BC1303" w:rsidRPr="00E361E1" w:rsidRDefault="00BC1303" w:rsidP="009A58E0">
            <w:pPr>
              <w:rPr>
                <w:rFonts w:ascii="Times New Roman" w:hAnsi="Times New Roman" w:cs="Times New Roman"/>
              </w:rPr>
            </w:pPr>
            <w:r w:rsidRPr="00E361E1">
              <w:rPr>
                <w:rFonts w:ascii="Times New Roman" w:hAnsi="Times New Roman" w:cs="Times New Roman"/>
                <w:shd w:val="clear" w:color="auto" w:fill="FFFFFF"/>
              </w:rPr>
              <w:t>2.zna techniki i metody kierowania zespołem roboczym, techniki kreowania strategii w zależności od realizowanych celów.</w:t>
            </w:r>
          </w:p>
        </w:tc>
      </w:tr>
      <w:tr w:rsidR="00E361E1" w:rsidRPr="00E361E1" w14:paraId="1C75F2BC" w14:textId="77777777" w:rsidTr="00BE5D5C">
        <w:trPr>
          <w:trHeight w:val="233"/>
        </w:trPr>
        <w:tc>
          <w:tcPr>
            <w:tcW w:w="2123" w:type="pct"/>
            <w:vMerge/>
            <w:shd w:val="clear" w:color="auto" w:fill="auto"/>
          </w:tcPr>
          <w:p w14:paraId="372534D2"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29682C3D"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5DE0B9EE" w14:textId="77777777" w:rsidTr="00BE5D5C">
        <w:trPr>
          <w:trHeight w:val="233"/>
        </w:trPr>
        <w:tc>
          <w:tcPr>
            <w:tcW w:w="2123" w:type="pct"/>
            <w:vMerge/>
            <w:shd w:val="clear" w:color="auto" w:fill="auto"/>
          </w:tcPr>
          <w:p w14:paraId="73EDD037"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0559B77C"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1. Potrafi wykorzystywać posiadane umiejętności dotyczące skutecznego zarządzania zespołem</w:t>
            </w:r>
          </w:p>
        </w:tc>
      </w:tr>
      <w:tr w:rsidR="00E361E1" w:rsidRPr="00E361E1" w14:paraId="0D9BA344" w14:textId="77777777" w:rsidTr="00BE5D5C">
        <w:trPr>
          <w:trHeight w:val="337"/>
        </w:trPr>
        <w:tc>
          <w:tcPr>
            <w:tcW w:w="2123" w:type="pct"/>
            <w:vMerge/>
            <w:shd w:val="clear" w:color="auto" w:fill="auto"/>
          </w:tcPr>
          <w:p w14:paraId="1149CDE9"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576D0D14"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2. Potrafi prognozować i modelować strategie w zależności od realizowanego projektu.</w:t>
            </w:r>
          </w:p>
        </w:tc>
      </w:tr>
      <w:tr w:rsidR="00E361E1" w:rsidRPr="00E361E1" w14:paraId="47E0EC90" w14:textId="77777777" w:rsidTr="00BE5D5C">
        <w:trPr>
          <w:trHeight w:val="233"/>
        </w:trPr>
        <w:tc>
          <w:tcPr>
            <w:tcW w:w="2123" w:type="pct"/>
            <w:vMerge/>
            <w:shd w:val="clear" w:color="auto" w:fill="auto"/>
          </w:tcPr>
          <w:p w14:paraId="26D329DE"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0DF9EC0A"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6C512040" w14:textId="77777777" w:rsidTr="00BE5D5C">
        <w:trPr>
          <w:trHeight w:val="233"/>
        </w:trPr>
        <w:tc>
          <w:tcPr>
            <w:tcW w:w="2123" w:type="pct"/>
            <w:vMerge/>
            <w:shd w:val="clear" w:color="auto" w:fill="auto"/>
          </w:tcPr>
          <w:p w14:paraId="1AE01B3E"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2281E594"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1.Gotów do samodoskonalenia i samokształcenia, aby pełnić role menadżera zespołu</w:t>
            </w:r>
          </w:p>
        </w:tc>
      </w:tr>
      <w:tr w:rsidR="00E361E1" w:rsidRPr="00E361E1" w14:paraId="23DE7CAD" w14:textId="77777777" w:rsidTr="00BE5D5C">
        <w:trPr>
          <w:trHeight w:val="233"/>
        </w:trPr>
        <w:tc>
          <w:tcPr>
            <w:tcW w:w="2123" w:type="pct"/>
            <w:vMerge/>
            <w:shd w:val="clear" w:color="auto" w:fill="auto"/>
          </w:tcPr>
          <w:p w14:paraId="7F4F2E02" w14:textId="77777777" w:rsidR="00BC1303" w:rsidRPr="00E361E1" w:rsidRDefault="00BC1303" w:rsidP="009A58E0">
            <w:pPr>
              <w:rPr>
                <w:rFonts w:ascii="Times New Roman" w:hAnsi="Times New Roman" w:cs="Times New Roman"/>
                <w:highlight w:val="yellow"/>
              </w:rPr>
            </w:pPr>
          </w:p>
        </w:tc>
        <w:tc>
          <w:tcPr>
            <w:tcW w:w="2877" w:type="pct"/>
            <w:shd w:val="clear" w:color="auto" w:fill="auto"/>
          </w:tcPr>
          <w:p w14:paraId="1BA4FF2F"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2.Gotów do odpowiedzialnego pełnienia ról w zespole w zależności od realizowanego projektu</w:t>
            </w:r>
          </w:p>
        </w:tc>
      </w:tr>
      <w:tr w:rsidR="00E361E1" w:rsidRPr="00E361E1" w14:paraId="0129C303" w14:textId="77777777" w:rsidTr="00BE5D5C">
        <w:tc>
          <w:tcPr>
            <w:tcW w:w="2123" w:type="pct"/>
            <w:shd w:val="clear" w:color="auto" w:fill="auto"/>
          </w:tcPr>
          <w:p w14:paraId="2961C115"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2638FA01"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W1-TR_W01,</w:t>
            </w:r>
          </w:p>
          <w:p w14:paraId="72DBB4C1"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 xml:space="preserve">W2 – TR_W08, </w:t>
            </w:r>
          </w:p>
          <w:p w14:paraId="71B23963"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U1 – TR_U01,</w:t>
            </w:r>
          </w:p>
          <w:p w14:paraId="5D506CBF"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U2 – TR_02</w:t>
            </w:r>
          </w:p>
          <w:p w14:paraId="7168B6DF"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K1 – TR_K01,</w:t>
            </w:r>
          </w:p>
          <w:p w14:paraId="593C80E5"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K2 – TR_K03</w:t>
            </w:r>
          </w:p>
        </w:tc>
      </w:tr>
      <w:tr w:rsidR="00E361E1" w:rsidRPr="00E361E1" w14:paraId="60981F1B" w14:textId="77777777" w:rsidTr="00BE5D5C">
        <w:tc>
          <w:tcPr>
            <w:tcW w:w="2123" w:type="pct"/>
            <w:shd w:val="clear" w:color="auto" w:fill="auto"/>
          </w:tcPr>
          <w:p w14:paraId="3A2AFA32"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1DCD1B2C"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318F5C7A" w14:textId="77777777" w:rsidTr="00BE5D5C">
        <w:tc>
          <w:tcPr>
            <w:tcW w:w="2123" w:type="pct"/>
            <w:shd w:val="clear" w:color="auto" w:fill="auto"/>
          </w:tcPr>
          <w:p w14:paraId="46EE2A85"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39E216BE"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6DF005D1" w14:textId="77777777" w:rsidTr="00BE5D5C">
        <w:tc>
          <w:tcPr>
            <w:tcW w:w="2123" w:type="pct"/>
            <w:shd w:val="clear" w:color="auto" w:fill="auto"/>
          </w:tcPr>
          <w:p w14:paraId="63DB8BE9"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Treści programowe modułu </w:t>
            </w:r>
          </w:p>
          <w:p w14:paraId="78935071" w14:textId="77777777" w:rsidR="00BC1303" w:rsidRPr="00E361E1" w:rsidRDefault="00BC1303" w:rsidP="009A58E0">
            <w:pPr>
              <w:rPr>
                <w:rFonts w:ascii="Times New Roman" w:hAnsi="Times New Roman" w:cs="Times New Roman"/>
              </w:rPr>
            </w:pPr>
          </w:p>
        </w:tc>
        <w:tc>
          <w:tcPr>
            <w:tcW w:w="2877" w:type="pct"/>
            <w:shd w:val="clear" w:color="auto" w:fill="auto"/>
          </w:tcPr>
          <w:p w14:paraId="46820758"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Na wykładach i ćwiczeniach: Pogłębianie umiejętności efektywnej komunikacji w języku obcym</w:t>
            </w:r>
          </w:p>
          <w:p w14:paraId="0560A466"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Na wykładach: Zarządzanie relacjami z klientami a wartość przedsiębiorstwa; menedżerskie programy motywacyjne; relacje z inwestorami i raportowanie wartości</w:t>
            </w:r>
          </w:p>
          <w:p w14:paraId="072D3FAA" w14:textId="385146D2" w:rsidR="00BC1303" w:rsidRPr="00E361E1" w:rsidRDefault="00BC1303" w:rsidP="009A58E0">
            <w:pPr>
              <w:rPr>
                <w:rFonts w:ascii="Times New Roman" w:hAnsi="Times New Roman" w:cs="Times New Roman"/>
              </w:rPr>
            </w:pPr>
            <w:r w:rsidRPr="00E361E1">
              <w:rPr>
                <w:rFonts w:ascii="Times New Roman" w:hAnsi="Times New Roman" w:cs="Times New Roman"/>
              </w:rPr>
              <w:t>Na ćwiczeniach: Kształtowanie kultury organizacyjnej nowoczesnej korporacji; menedżer – rola, funkcje, zakres odpowiedzialności.</w:t>
            </w:r>
          </w:p>
        </w:tc>
      </w:tr>
      <w:tr w:rsidR="00E361E1" w:rsidRPr="00E361E1" w14:paraId="6700BFDF" w14:textId="77777777" w:rsidTr="00BE5D5C">
        <w:tc>
          <w:tcPr>
            <w:tcW w:w="2123" w:type="pct"/>
            <w:shd w:val="clear" w:color="auto" w:fill="auto"/>
          </w:tcPr>
          <w:p w14:paraId="2C1C1172"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4BD61941"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Literatura: Dębski, M. (2013). Menadżer regionu turystycznego-uwarunkowania i specyfika funkcjonowania. </w:t>
            </w:r>
            <w:r w:rsidRPr="00E361E1">
              <w:rPr>
                <w:rFonts w:ascii="Times New Roman" w:hAnsi="Times New Roman" w:cs="Times New Roman"/>
                <w:i/>
                <w:iCs/>
              </w:rPr>
              <w:t>Przedsiębiorczość i Zarządzanie</w:t>
            </w:r>
            <w:r w:rsidRPr="00E361E1">
              <w:rPr>
                <w:rFonts w:ascii="Times New Roman" w:hAnsi="Times New Roman" w:cs="Times New Roman"/>
              </w:rPr>
              <w:t xml:space="preserve">, </w:t>
            </w:r>
            <w:r w:rsidRPr="00E361E1">
              <w:rPr>
                <w:rFonts w:ascii="Times New Roman" w:hAnsi="Times New Roman" w:cs="Times New Roman"/>
                <w:i/>
                <w:iCs/>
              </w:rPr>
              <w:t>14</w:t>
            </w:r>
            <w:r w:rsidRPr="00E361E1">
              <w:rPr>
                <w:rFonts w:ascii="Times New Roman" w:hAnsi="Times New Roman" w:cs="Times New Roman"/>
              </w:rPr>
              <w:t>(3 Przedsiębiorczy menedżer przedsiębiorczej organizacji. Nowoczesne tendencje w nauce oraz w praktyce organizacji i zarządzania), 131-142.</w:t>
            </w:r>
          </w:p>
          <w:p w14:paraId="6F93C075" w14:textId="6C013362" w:rsidR="00BC1303" w:rsidRPr="00E361E1" w:rsidRDefault="00BC1303" w:rsidP="009A58E0">
            <w:pPr>
              <w:rPr>
                <w:rFonts w:ascii="Times New Roman" w:hAnsi="Times New Roman" w:cs="Times New Roman"/>
              </w:rPr>
            </w:pPr>
            <w:r w:rsidRPr="00E361E1">
              <w:rPr>
                <w:rFonts w:ascii="Times New Roman" w:hAnsi="Times New Roman" w:cs="Times New Roman"/>
              </w:rPr>
              <w:t>Korzeniowski, L. (2005). Osobowość menadżerów w warunkach zagrożenia biznesu</w:t>
            </w:r>
            <w:r w:rsidR="002A38F7" w:rsidRPr="00E361E1">
              <w:rPr>
                <w:rFonts w:ascii="Times New Roman" w:hAnsi="Times New Roman" w:cs="Times New Roman"/>
              </w:rPr>
              <w:t>,</w:t>
            </w:r>
            <w:r w:rsidRPr="00E361E1">
              <w:rPr>
                <w:rFonts w:ascii="Times New Roman" w:hAnsi="Times New Roman" w:cs="Times New Roman"/>
              </w:rPr>
              <w:t xml:space="preserve"> </w:t>
            </w:r>
            <w:r w:rsidRPr="00E361E1">
              <w:rPr>
                <w:rFonts w:ascii="Times New Roman" w:hAnsi="Times New Roman" w:cs="Times New Roman"/>
                <w:iCs/>
              </w:rPr>
              <w:t>Zeszyty metodyczno-naukowe</w:t>
            </w:r>
            <w:r w:rsidRPr="00E361E1">
              <w:rPr>
                <w:rFonts w:ascii="Times New Roman" w:hAnsi="Times New Roman" w:cs="Times New Roman"/>
              </w:rPr>
              <w:t>, (19).</w:t>
            </w:r>
          </w:p>
          <w:p w14:paraId="691508D5"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 xml:space="preserve">Wantulok, K. (2014). Menedżer doskonały-refleksje z perspektywy praktyka. </w:t>
            </w:r>
            <w:r w:rsidRPr="00E361E1">
              <w:rPr>
                <w:rFonts w:ascii="Times New Roman" w:hAnsi="Times New Roman" w:cs="Times New Roman"/>
                <w:i/>
                <w:iCs/>
              </w:rPr>
              <w:t xml:space="preserve">Zeszyty Naukowe. </w:t>
            </w:r>
            <w:r w:rsidRPr="00E361E1">
              <w:rPr>
                <w:rFonts w:ascii="Times New Roman" w:hAnsi="Times New Roman" w:cs="Times New Roman"/>
                <w:iCs/>
              </w:rPr>
              <w:t>Organizacja i Zarządzanie/Politechnika Śląska</w:t>
            </w:r>
            <w:r w:rsidRPr="00E361E1">
              <w:rPr>
                <w:rFonts w:ascii="Times New Roman" w:hAnsi="Times New Roman" w:cs="Times New Roman"/>
              </w:rPr>
              <w:t>, (72), 185-195.</w:t>
            </w:r>
          </w:p>
        </w:tc>
      </w:tr>
      <w:tr w:rsidR="00E361E1" w:rsidRPr="00E361E1" w14:paraId="17CA5B9A" w14:textId="77777777" w:rsidTr="00BE5D5C">
        <w:tc>
          <w:tcPr>
            <w:tcW w:w="2123" w:type="pct"/>
            <w:shd w:val="clear" w:color="auto" w:fill="auto"/>
          </w:tcPr>
          <w:p w14:paraId="22CDCED1"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4C83E49E"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t>Na wykładach prezenatacja PP.</w:t>
            </w:r>
          </w:p>
          <w:p w14:paraId="7AE6602E" w14:textId="77777777" w:rsidR="00BC1303" w:rsidRPr="00E361E1" w:rsidRDefault="00BC1303" w:rsidP="009A58E0">
            <w:pPr>
              <w:pStyle w:val="Akapitzlist"/>
              <w:ind w:left="0"/>
              <w:jc w:val="both"/>
            </w:pPr>
            <w:r w:rsidRPr="00E361E1">
              <w:t xml:space="preserve">Ćwiczenia z wykorzystaniem metod aktywizujących, odbywające się w sali dydaktycznej. </w:t>
            </w:r>
          </w:p>
          <w:p w14:paraId="7304BC4B" w14:textId="77777777" w:rsidR="00BC1303" w:rsidRPr="00E361E1" w:rsidRDefault="00BC1303" w:rsidP="009A58E0">
            <w:pPr>
              <w:pStyle w:val="Akapitzlist"/>
              <w:ind w:left="317" w:hanging="284"/>
              <w:jc w:val="both"/>
            </w:pPr>
            <w:r w:rsidRPr="00E361E1">
              <w:t>Ich forma to:</w:t>
            </w:r>
          </w:p>
          <w:p w14:paraId="17B8858E" w14:textId="77777777" w:rsidR="00BC1303" w:rsidRPr="00E361E1" w:rsidRDefault="00BC1303" w:rsidP="009A58E0">
            <w:pPr>
              <w:pStyle w:val="Akapitzlist"/>
              <w:numPr>
                <w:ilvl w:val="0"/>
                <w:numId w:val="1"/>
              </w:numPr>
              <w:ind w:left="459" w:hanging="283"/>
              <w:jc w:val="both"/>
            </w:pPr>
            <w:r w:rsidRPr="00E361E1">
              <w:t>dyskusja,</w:t>
            </w:r>
          </w:p>
          <w:p w14:paraId="1CE85940" w14:textId="77777777" w:rsidR="00BC1303" w:rsidRPr="00E361E1" w:rsidRDefault="00BC1303" w:rsidP="009A58E0">
            <w:pPr>
              <w:pStyle w:val="Akapitzlist"/>
              <w:numPr>
                <w:ilvl w:val="0"/>
                <w:numId w:val="1"/>
              </w:numPr>
              <w:ind w:left="459" w:hanging="283"/>
              <w:jc w:val="both"/>
            </w:pPr>
            <w:r w:rsidRPr="00E361E1">
              <w:t xml:space="preserve">praca zespołowa w grupach, </w:t>
            </w:r>
          </w:p>
          <w:p w14:paraId="18B4BCBA" w14:textId="77777777" w:rsidR="00BC1303" w:rsidRPr="00E361E1" w:rsidRDefault="00BC1303" w:rsidP="009A58E0">
            <w:pPr>
              <w:pStyle w:val="Akapitzlist"/>
              <w:numPr>
                <w:ilvl w:val="0"/>
                <w:numId w:val="1"/>
              </w:numPr>
              <w:ind w:left="459" w:hanging="283"/>
              <w:jc w:val="both"/>
            </w:pPr>
            <w:r w:rsidRPr="00E361E1">
              <w:t>studia przypadków,</w:t>
            </w:r>
          </w:p>
          <w:p w14:paraId="68B8E231" w14:textId="77777777" w:rsidR="00BC1303" w:rsidRPr="00E361E1" w:rsidRDefault="00BC1303" w:rsidP="009A58E0">
            <w:pPr>
              <w:pStyle w:val="Akapitzlist"/>
              <w:numPr>
                <w:ilvl w:val="0"/>
                <w:numId w:val="1"/>
              </w:numPr>
              <w:ind w:left="459" w:hanging="283"/>
              <w:jc w:val="both"/>
            </w:pPr>
            <w:r w:rsidRPr="00E361E1">
              <w:t>wykonanie i przedstawienie na zajęciach autorskiego projektu.</w:t>
            </w:r>
          </w:p>
        </w:tc>
      </w:tr>
      <w:tr w:rsidR="00E361E1" w:rsidRPr="00E361E1" w14:paraId="3DBBC504" w14:textId="77777777" w:rsidTr="00BE5D5C">
        <w:trPr>
          <w:trHeight w:val="1899"/>
        </w:trPr>
        <w:tc>
          <w:tcPr>
            <w:tcW w:w="2123" w:type="pct"/>
            <w:shd w:val="clear" w:color="auto" w:fill="auto"/>
          </w:tcPr>
          <w:p w14:paraId="4928E8B4" w14:textId="77777777" w:rsidR="0089005E" w:rsidRPr="00E361E1" w:rsidRDefault="0089005E" w:rsidP="0089005E">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4476127D" w14:textId="77777777" w:rsidR="0089005E" w:rsidRPr="00E361E1" w:rsidRDefault="0089005E" w:rsidP="0089005E">
            <w:pPr>
              <w:jc w:val="both"/>
              <w:rPr>
                <w:rFonts w:ascii="Times New Roman" w:hAnsi="Times New Roman" w:cs="Times New Roman"/>
                <w:lang w:val="pl-PL"/>
              </w:rPr>
            </w:pPr>
            <w:r w:rsidRPr="00E361E1">
              <w:rPr>
                <w:rFonts w:ascii="Times New Roman" w:hAnsi="Times New Roman" w:cs="Times New Roman"/>
                <w:lang w:val="pl-PL"/>
              </w:rPr>
              <w:t>W1, W2 – zaliczenie pisemne z zagadnień zaprezentowanych na wykładzie oraz zalecanej literatury.</w:t>
            </w:r>
          </w:p>
          <w:p w14:paraId="00B01AC2" w14:textId="77777777" w:rsidR="0089005E" w:rsidRPr="00E361E1" w:rsidRDefault="0089005E" w:rsidP="0089005E">
            <w:pPr>
              <w:jc w:val="both"/>
              <w:rPr>
                <w:rFonts w:ascii="Times New Roman" w:hAnsi="Times New Roman" w:cs="Times New Roman"/>
                <w:lang w:val="pl-PL"/>
              </w:rPr>
            </w:pPr>
            <w:r w:rsidRPr="00E361E1">
              <w:rPr>
                <w:rFonts w:ascii="Times New Roman" w:hAnsi="Times New Roman" w:cs="Times New Roman"/>
                <w:lang w:val="pl-PL"/>
              </w:rPr>
              <w:t>U1, U2 – prezentacja grupowa (ocena prezentacji, ocena projektu grupowego).</w:t>
            </w:r>
          </w:p>
          <w:p w14:paraId="7EFF33AE" w14:textId="77777777" w:rsidR="0089005E" w:rsidRPr="00E361E1" w:rsidRDefault="0089005E" w:rsidP="0089005E">
            <w:pPr>
              <w:jc w:val="both"/>
              <w:rPr>
                <w:rFonts w:ascii="Times New Roman" w:hAnsi="Times New Roman" w:cs="Times New Roman"/>
                <w:lang w:val="pl-PL"/>
              </w:rPr>
            </w:pPr>
            <w:r w:rsidRPr="00E361E1">
              <w:rPr>
                <w:rFonts w:ascii="Times New Roman" w:hAnsi="Times New Roman" w:cs="Times New Roman"/>
                <w:lang w:val="pl-PL"/>
              </w:rPr>
              <w:t>K1 – ocena wystąpienia, udział w dyskusji.</w:t>
            </w:r>
          </w:p>
          <w:p w14:paraId="0165E982" w14:textId="1F6E84B0" w:rsidR="0089005E" w:rsidRPr="00E361E1" w:rsidRDefault="0089005E" w:rsidP="0089005E">
            <w:pPr>
              <w:jc w:val="both"/>
              <w:rPr>
                <w:rFonts w:ascii="Times New Roman" w:hAnsi="Times New Roman" w:cs="Times New Roman"/>
              </w:rPr>
            </w:pPr>
            <w:r w:rsidRPr="00E361E1">
              <w:rPr>
                <w:rFonts w:ascii="Times New Roman" w:hAnsi="Times New Roman" w:cs="Times New Roman"/>
              </w:rPr>
              <w:t>K2 – ocena wystąpienia.</w:t>
            </w:r>
          </w:p>
        </w:tc>
      </w:tr>
      <w:tr w:rsidR="00E361E1" w:rsidRPr="00E361E1" w14:paraId="7961064D" w14:textId="77777777" w:rsidTr="00BE5D5C">
        <w:tc>
          <w:tcPr>
            <w:tcW w:w="2123" w:type="pct"/>
            <w:shd w:val="clear" w:color="auto" w:fill="auto"/>
          </w:tcPr>
          <w:p w14:paraId="67820B69" w14:textId="77777777" w:rsidR="00BC1303" w:rsidRPr="00E361E1" w:rsidRDefault="00BC1303"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02FCA21A" w14:textId="77777777" w:rsidR="00BC1303" w:rsidRPr="00E361E1" w:rsidRDefault="00BC1303" w:rsidP="009A58E0">
            <w:pPr>
              <w:rPr>
                <w:rFonts w:ascii="Times New Roman" w:hAnsi="Times New Roman" w:cs="Times New Roman"/>
              </w:rPr>
            </w:pPr>
          </w:p>
          <w:p w14:paraId="30E36297" w14:textId="77777777" w:rsidR="00BC1303" w:rsidRPr="00E361E1" w:rsidRDefault="00BC1303" w:rsidP="009A58E0">
            <w:pPr>
              <w:rPr>
                <w:rFonts w:ascii="Times New Roman" w:hAnsi="Times New Roman" w:cs="Times New Roman"/>
              </w:rPr>
            </w:pPr>
          </w:p>
        </w:tc>
        <w:tc>
          <w:tcPr>
            <w:tcW w:w="2877" w:type="pct"/>
            <w:shd w:val="clear" w:color="auto" w:fill="auto"/>
          </w:tcPr>
          <w:p w14:paraId="1E49F59B"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Ocena z zaliczenia treści wykładowych i ćwiczeniowych mają taką samą wagę w ocenie końcowej, czyli po 50%.</w:t>
            </w:r>
          </w:p>
          <w:p w14:paraId="165FEF03" w14:textId="77777777" w:rsidR="00BC1303" w:rsidRPr="00E361E1" w:rsidRDefault="00BC1303" w:rsidP="009A58E0">
            <w:pPr>
              <w:jc w:val="both"/>
              <w:rPr>
                <w:rFonts w:ascii="Times New Roman" w:hAnsi="Times New Roman" w:cs="Times New Roman"/>
              </w:rPr>
            </w:pPr>
            <w:r w:rsidRPr="00E361E1">
              <w:rPr>
                <w:rFonts w:ascii="Times New Roman" w:hAnsi="Times New Roman" w:cs="Times New Roman"/>
              </w:rPr>
              <w:t>W przypadku kiedy student wykazuje dużą aktywność ocena może być podniesiona.</w:t>
            </w:r>
          </w:p>
        </w:tc>
      </w:tr>
      <w:tr w:rsidR="00E361E1" w:rsidRPr="00E361E1" w14:paraId="6C991822" w14:textId="77777777" w:rsidTr="00BE5D5C">
        <w:trPr>
          <w:trHeight w:val="711"/>
        </w:trPr>
        <w:tc>
          <w:tcPr>
            <w:tcW w:w="2123" w:type="pct"/>
            <w:shd w:val="clear" w:color="auto" w:fill="auto"/>
          </w:tcPr>
          <w:p w14:paraId="1A3BAB5D" w14:textId="77777777" w:rsidR="00E9032A" w:rsidRPr="00E361E1" w:rsidRDefault="00E9032A"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259808B6" w14:textId="77777777" w:rsidR="00E9032A" w:rsidRPr="00E361E1" w:rsidRDefault="00E9032A" w:rsidP="009A58E0">
            <w:pPr>
              <w:rPr>
                <w:rFonts w:ascii="Times New Roman" w:hAnsi="Times New Roman" w:cs="Times New Roman"/>
              </w:rPr>
            </w:pPr>
            <w:r w:rsidRPr="00E361E1">
              <w:rPr>
                <w:rFonts w:ascii="Times New Roman" w:hAnsi="Times New Roman" w:cs="Times New Roman"/>
                <w:bCs/>
              </w:rPr>
              <w:t>Kontaktowe:</w:t>
            </w:r>
          </w:p>
          <w:p w14:paraId="5492FDD7"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8 godz. wykłady</w:t>
            </w:r>
          </w:p>
          <w:p w14:paraId="26210523"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12 godz. ćwiczenia audytoryjne</w:t>
            </w:r>
          </w:p>
          <w:p w14:paraId="5BCED5FF"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Razem godzimy kontaktowe 20 godz. (0,8 ECTS)</w:t>
            </w:r>
          </w:p>
          <w:p w14:paraId="28F48003" w14:textId="77777777" w:rsidR="00E9032A" w:rsidRPr="00E361E1" w:rsidRDefault="00E9032A" w:rsidP="009A58E0">
            <w:pPr>
              <w:rPr>
                <w:rFonts w:ascii="Times New Roman" w:hAnsi="Times New Roman" w:cs="Times New Roman"/>
              </w:rPr>
            </w:pPr>
          </w:p>
          <w:p w14:paraId="46DFCDE7" w14:textId="77777777" w:rsidR="00E9032A" w:rsidRPr="00E361E1" w:rsidRDefault="00E9032A" w:rsidP="009A58E0">
            <w:pPr>
              <w:rPr>
                <w:rFonts w:ascii="Times New Roman" w:hAnsi="Times New Roman" w:cs="Times New Roman"/>
              </w:rPr>
            </w:pPr>
            <w:r w:rsidRPr="00E361E1">
              <w:rPr>
                <w:rFonts w:ascii="Times New Roman" w:hAnsi="Times New Roman" w:cs="Times New Roman"/>
                <w:bCs/>
              </w:rPr>
              <w:t>Niekontaktowe:</w:t>
            </w:r>
          </w:p>
          <w:p w14:paraId="12EAF674"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15 godz. – przygotowanie do ćwiczeń</w:t>
            </w:r>
          </w:p>
          <w:p w14:paraId="5AFD8A51"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13 godz. – przygotowanie do kolokwiów</w:t>
            </w:r>
          </w:p>
          <w:p w14:paraId="4BB03EE2"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12 godz. – czytanie zalecanej literatury</w:t>
            </w:r>
          </w:p>
          <w:p w14:paraId="43694ECD"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15 godz. – przygotowanie się do egzaminu</w:t>
            </w:r>
          </w:p>
          <w:p w14:paraId="3A00DB20"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Razem godzimy niekontaktowe 55 godz. (2,2 ECTS)</w:t>
            </w:r>
          </w:p>
          <w:p w14:paraId="31CBA581" w14:textId="4DE32D7F" w:rsidR="00E9032A" w:rsidRPr="00E361E1" w:rsidRDefault="00E9032A" w:rsidP="009A58E0">
            <w:pPr>
              <w:jc w:val="both"/>
              <w:rPr>
                <w:rFonts w:ascii="Times New Roman" w:hAnsi="Times New Roman" w:cs="Times New Roman"/>
              </w:rPr>
            </w:pPr>
            <w:r w:rsidRPr="00E361E1">
              <w:rPr>
                <w:rFonts w:ascii="Times New Roman" w:hAnsi="Times New Roman" w:cs="Times New Roman"/>
              </w:rPr>
              <w:t>Łączny nakład pracy studenta to 75 godz. co odpowiada 3 punktom ECTS</w:t>
            </w:r>
          </w:p>
        </w:tc>
      </w:tr>
      <w:tr w:rsidR="00E9032A" w:rsidRPr="00E361E1" w14:paraId="1D19AB34" w14:textId="77777777" w:rsidTr="00BE5D5C">
        <w:trPr>
          <w:trHeight w:val="718"/>
        </w:trPr>
        <w:tc>
          <w:tcPr>
            <w:tcW w:w="2123" w:type="pct"/>
            <w:shd w:val="clear" w:color="auto" w:fill="auto"/>
          </w:tcPr>
          <w:p w14:paraId="483FBB20"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2329217A"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8 godz. wykłady</w:t>
            </w:r>
          </w:p>
          <w:p w14:paraId="7BF61710" w14:textId="77777777" w:rsidR="00E9032A" w:rsidRPr="00E361E1" w:rsidRDefault="00E9032A" w:rsidP="009A58E0">
            <w:pPr>
              <w:rPr>
                <w:rFonts w:ascii="Times New Roman" w:hAnsi="Times New Roman" w:cs="Times New Roman"/>
              </w:rPr>
            </w:pPr>
            <w:r w:rsidRPr="00E361E1">
              <w:rPr>
                <w:rFonts w:ascii="Times New Roman" w:hAnsi="Times New Roman" w:cs="Times New Roman"/>
              </w:rPr>
              <w:t>12 godz. ćwiczenia audytoryjne</w:t>
            </w:r>
          </w:p>
          <w:p w14:paraId="5C7F5CD8" w14:textId="2ADFC789" w:rsidR="00E9032A" w:rsidRPr="00E361E1" w:rsidRDefault="00E9032A" w:rsidP="009A58E0">
            <w:pPr>
              <w:jc w:val="both"/>
              <w:rPr>
                <w:rFonts w:ascii="Times New Roman" w:hAnsi="Times New Roman" w:cs="Times New Roman"/>
              </w:rPr>
            </w:pPr>
            <w:r w:rsidRPr="00E361E1">
              <w:rPr>
                <w:rFonts w:ascii="Times New Roman" w:hAnsi="Times New Roman" w:cs="Times New Roman"/>
              </w:rPr>
              <w:t>Razem godzimy kontaktowe 20 godz. (0,8 ECTS)</w:t>
            </w:r>
          </w:p>
        </w:tc>
      </w:tr>
    </w:tbl>
    <w:p w14:paraId="7CC9B078" w14:textId="77777777" w:rsidR="00BC1303" w:rsidRPr="00E361E1" w:rsidRDefault="00BC1303" w:rsidP="009A58E0">
      <w:pPr>
        <w:rPr>
          <w:rFonts w:ascii="Times New Roman" w:hAnsi="Times New Roman" w:cs="Times New Roman"/>
          <w:sz w:val="28"/>
          <w:szCs w:val="28"/>
        </w:rPr>
      </w:pPr>
    </w:p>
    <w:p w14:paraId="2FEA5A21" w14:textId="77777777" w:rsidR="0089005E" w:rsidRPr="00E361E1" w:rsidRDefault="0089005E" w:rsidP="009A58E0">
      <w:pPr>
        <w:rPr>
          <w:rFonts w:ascii="Times New Roman" w:hAnsi="Times New Roman" w:cs="Times New Roman"/>
          <w:sz w:val="28"/>
          <w:szCs w:val="28"/>
        </w:rPr>
      </w:pPr>
    </w:p>
    <w:p w14:paraId="4F87B0CC" w14:textId="44A73D19" w:rsidR="00223887" w:rsidRPr="00E361E1" w:rsidRDefault="00223887" w:rsidP="009A58E0">
      <w:pPr>
        <w:jc w:val="center"/>
        <w:rPr>
          <w:rFonts w:ascii="Times New Roman" w:hAnsi="Times New Roman" w:cs="Times New Roman"/>
          <w:b/>
          <w:sz w:val="36"/>
          <w:szCs w:val="36"/>
          <w:lang w:val="pl-PL"/>
        </w:rPr>
      </w:pPr>
      <w:r w:rsidRPr="00E361E1">
        <w:rPr>
          <w:rFonts w:ascii="Times New Roman" w:hAnsi="Times New Roman" w:cs="Times New Roman"/>
          <w:b/>
          <w:sz w:val="36"/>
          <w:szCs w:val="36"/>
          <w:lang w:val="pl-PL"/>
        </w:rPr>
        <w:t>Semestr II</w:t>
      </w:r>
    </w:p>
    <w:p w14:paraId="4895DFDD" w14:textId="77777777" w:rsidR="00AF5603" w:rsidRPr="00E361E1" w:rsidRDefault="00AF5603" w:rsidP="009A58E0">
      <w:pPr>
        <w:rPr>
          <w:rFonts w:ascii="Times New Roman" w:hAnsi="Times New Roman" w:cs="Times New Roman"/>
          <w:sz w:val="28"/>
          <w:szCs w:val="28"/>
        </w:rPr>
      </w:pPr>
    </w:p>
    <w:p w14:paraId="7203587C" w14:textId="77777777" w:rsidR="004A4EDC" w:rsidRPr="00E361E1" w:rsidRDefault="004A4EDC" w:rsidP="009A58E0">
      <w:pPr>
        <w:pStyle w:val="HTML-wstpniesformatowany"/>
        <w:rPr>
          <w:rFonts w:ascii="Times New Roman" w:hAnsi="Times New Roman"/>
          <w:b/>
          <w:sz w:val="28"/>
          <w:szCs w:val="28"/>
          <w:lang w:val="pl-PL"/>
        </w:rPr>
      </w:pPr>
      <w:r w:rsidRPr="00E361E1">
        <w:rPr>
          <w:rFonts w:ascii="Times New Roman" w:hAnsi="Times New Roman"/>
          <w:b/>
          <w:sz w:val="28"/>
          <w:szCs w:val="28"/>
          <w:lang w:val="pl-PL"/>
        </w:rPr>
        <w:t xml:space="preserve">Karta opisu zajęć z modułu Produkty turystyczne regionu lubelskiego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5806"/>
      </w:tblGrid>
      <w:tr w:rsidR="00E361E1" w:rsidRPr="00E361E1" w14:paraId="0D0A0E12" w14:textId="77777777" w:rsidTr="00BE5D5C">
        <w:tc>
          <w:tcPr>
            <w:tcW w:w="1985" w:type="pct"/>
            <w:shd w:val="clear" w:color="auto" w:fill="auto"/>
          </w:tcPr>
          <w:p w14:paraId="17EA6DF7"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15" w:type="pct"/>
            <w:shd w:val="clear" w:color="auto" w:fill="auto"/>
          </w:tcPr>
          <w:p w14:paraId="17896590"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Turystyka i Rekreacja </w:t>
            </w:r>
          </w:p>
        </w:tc>
      </w:tr>
      <w:tr w:rsidR="00E361E1" w:rsidRPr="00E361E1" w14:paraId="11409E69" w14:textId="77777777" w:rsidTr="00BE5D5C">
        <w:tc>
          <w:tcPr>
            <w:tcW w:w="1985" w:type="pct"/>
            <w:shd w:val="clear" w:color="auto" w:fill="auto"/>
          </w:tcPr>
          <w:p w14:paraId="55CA8A53"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15" w:type="pct"/>
            <w:shd w:val="clear" w:color="auto" w:fill="auto"/>
          </w:tcPr>
          <w:p w14:paraId="56297E6C" w14:textId="77777777" w:rsidR="00912FE7" w:rsidRPr="00E361E1" w:rsidRDefault="00912FE7" w:rsidP="009A58E0">
            <w:pPr>
              <w:pStyle w:val="HTML-wstpniesformatowany"/>
              <w:rPr>
                <w:rFonts w:ascii="Times New Roman" w:hAnsi="Times New Roman"/>
                <w:sz w:val="24"/>
                <w:szCs w:val="24"/>
                <w:lang w:val="en-US"/>
              </w:rPr>
            </w:pPr>
            <w:r w:rsidRPr="00E361E1">
              <w:rPr>
                <w:rFonts w:ascii="Times New Roman" w:hAnsi="Times New Roman"/>
                <w:sz w:val="24"/>
                <w:szCs w:val="24"/>
                <w:lang w:val="en-US"/>
              </w:rPr>
              <w:t>Produkty turystyczne region</w:t>
            </w:r>
            <w:r w:rsidR="00C155CE" w:rsidRPr="00E361E1">
              <w:rPr>
                <w:rFonts w:ascii="Times New Roman" w:hAnsi="Times New Roman"/>
                <w:sz w:val="24"/>
                <w:szCs w:val="24"/>
                <w:lang w:val="en-US"/>
              </w:rPr>
              <w:t>u</w:t>
            </w:r>
            <w:r w:rsidRPr="00E361E1">
              <w:rPr>
                <w:rFonts w:ascii="Times New Roman" w:hAnsi="Times New Roman"/>
                <w:sz w:val="24"/>
                <w:szCs w:val="24"/>
                <w:lang w:val="en-US"/>
              </w:rPr>
              <w:t xml:space="preserve"> </w:t>
            </w:r>
            <w:r w:rsidRPr="00E361E1">
              <w:rPr>
                <w:rFonts w:ascii="Times New Roman" w:hAnsi="Times New Roman"/>
                <w:sz w:val="24"/>
                <w:szCs w:val="24"/>
                <w:lang w:val="en-GB"/>
              </w:rPr>
              <w:t>lube</w:t>
            </w:r>
            <w:r w:rsidR="004A4EDC" w:rsidRPr="00E361E1">
              <w:rPr>
                <w:rFonts w:ascii="Times New Roman" w:hAnsi="Times New Roman"/>
                <w:sz w:val="24"/>
                <w:szCs w:val="24"/>
                <w:lang w:val="en-GB"/>
              </w:rPr>
              <w:t>l</w:t>
            </w:r>
            <w:r w:rsidRPr="00E361E1">
              <w:rPr>
                <w:rFonts w:ascii="Times New Roman" w:hAnsi="Times New Roman"/>
                <w:sz w:val="24"/>
                <w:szCs w:val="24"/>
                <w:lang w:val="en-GB"/>
              </w:rPr>
              <w:t>skiego</w:t>
            </w:r>
            <w:r w:rsidRPr="00E361E1">
              <w:rPr>
                <w:rFonts w:ascii="Times New Roman" w:hAnsi="Times New Roman"/>
                <w:sz w:val="24"/>
                <w:szCs w:val="24"/>
                <w:lang w:val="en-US"/>
              </w:rPr>
              <w:t xml:space="preserve"> </w:t>
            </w:r>
          </w:p>
          <w:p w14:paraId="10E3E122" w14:textId="77777777" w:rsidR="00912FE7" w:rsidRPr="00E361E1" w:rsidRDefault="00912FE7" w:rsidP="009A58E0">
            <w:pPr>
              <w:rPr>
                <w:rFonts w:ascii="Times New Roman" w:hAnsi="Times New Roman" w:cs="Times New Roman"/>
                <w:lang w:val="en-GB"/>
              </w:rPr>
            </w:pPr>
            <w:r w:rsidRPr="00E361E1">
              <w:rPr>
                <w:rFonts w:ascii="Times New Roman" w:hAnsi="Times New Roman" w:cs="Times New Roman"/>
                <w:lang w:val="en-GB"/>
              </w:rPr>
              <w:t>Tourist products of the Lublin Region</w:t>
            </w:r>
          </w:p>
        </w:tc>
      </w:tr>
      <w:tr w:rsidR="00E361E1" w:rsidRPr="00E361E1" w14:paraId="03EBC237" w14:textId="77777777" w:rsidTr="00BE5D5C">
        <w:tc>
          <w:tcPr>
            <w:tcW w:w="1985" w:type="pct"/>
            <w:shd w:val="clear" w:color="auto" w:fill="auto"/>
          </w:tcPr>
          <w:p w14:paraId="7709D970"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Język wykładowy </w:t>
            </w:r>
          </w:p>
        </w:tc>
        <w:tc>
          <w:tcPr>
            <w:tcW w:w="3015" w:type="pct"/>
            <w:shd w:val="clear" w:color="auto" w:fill="auto"/>
          </w:tcPr>
          <w:p w14:paraId="4FE79FD6"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polski</w:t>
            </w:r>
          </w:p>
        </w:tc>
      </w:tr>
      <w:tr w:rsidR="00E361E1" w:rsidRPr="00E361E1" w14:paraId="4B1521A2" w14:textId="77777777" w:rsidTr="00BE5D5C">
        <w:tc>
          <w:tcPr>
            <w:tcW w:w="1985" w:type="pct"/>
            <w:shd w:val="clear" w:color="auto" w:fill="auto"/>
          </w:tcPr>
          <w:p w14:paraId="068679EC" w14:textId="77777777" w:rsidR="00912FE7" w:rsidRPr="00E361E1" w:rsidRDefault="00912FE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15" w:type="pct"/>
            <w:shd w:val="clear" w:color="auto" w:fill="auto"/>
          </w:tcPr>
          <w:p w14:paraId="70000037"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4EE2A10B" w14:textId="77777777" w:rsidTr="00BE5D5C">
        <w:tc>
          <w:tcPr>
            <w:tcW w:w="1985" w:type="pct"/>
            <w:shd w:val="clear" w:color="auto" w:fill="auto"/>
          </w:tcPr>
          <w:p w14:paraId="04B8342C"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Poziom studiów</w:t>
            </w:r>
          </w:p>
        </w:tc>
        <w:tc>
          <w:tcPr>
            <w:tcW w:w="3015" w:type="pct"/>
            <w:shd w:val="clear" w:color="auto" w:fill="auto"/>
          </w:tcPr>
          <w:p w14:paraId="29B63A2D"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68C1D5CC" w14:textId="77777777" w:rsidTr="00BE5D5C">
        <w:tc>
          <w:tcPr>
            <w:tcW w:w="1985" w:type="pct"/>
            <w:shd w:val="clear" w:color="auto" w:fill="auto"/>
          </w:tcPr>
          <w:p w14:paraId="674914E3"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Forma studiów</w:t>
            </w:r>
          </w:p>
        </w:tc>
        <w:tc>
          <w:tcPr>
            <w:tcW w:w="3015" w:type="pct"/>
            <w:shd w:val="clear" w:color="auto" w:fill="auto"/>
          </w:tcPr>
          <w:p w14:paraId="79B325E6" w14:textId="77777777" w:rsidR="00912FE7" w:rsidRPr="00E361E1" w:rsidRDefault="005B7034" w:rsidP="009A58E0">
            <w:pPr>
              <w:rPr>
                <w:rFonts w:ascii="Times New Roman" w:hAnsi="Times New Roman" w:cs="Times New Roman"/>
              </w:rPr>
            </w:pPr>
            <w:r w:rsidRPr="00E361E1">
              <w:rPr>
                <w:rFonts w:ascii="Times New Roman" w:hAnsi="Times New Roman" w:cs="Times New Roman"/>
              </w:rPr>
              <w:t>nie</w:t>
            </w:r>
            <w:r w:rsidR="00912FE7" w:rsidRPr="00E361E1">
              <w:rPr>
                <w:rFonts w:ascii="Times New Roman" w:hAnsi="Times New Roman" w:cs="Times New Roman"/>
              </w:rPr>
              <w:t>stacjonarne</w:t>
            </w:r>
          </w:p>
        </w:tc>
      </w:tr>
      <w:tr w:rsidR="00E361E1" w:rsidRPr="00E361E1" w14:paraId="69D5E805" w14:textId="77777777" w:rsidTr="00BE5D5C">
        <w:tc>
          <w:tcPr>
            <w:tcW w:w="1985" w:type="pct"/>
            <w:shd w:val="clear" w:color="auto" w:fill="auto"/>
          </w:tcPr>
          <w:p w14:paraId="6F33ED04"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Rok studiów dla kierunku</w:t>
            </w:r>
          </w:p>
        </w:tc>
        <w:tc>
          <w:tcPr>
            <w:tcW w:w="3015" w:type="pct"/>
            <w:shd w:val="clear" w:color="auto" w:fill="auto"/>
          </w:tcPr>
          <w:p w14:paraId="3618A099"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I</w:t>
            </w:r>
          </w:p>
        </w:tc>
      </w:tr>
      <w:tr w:rsidR="00E361E1" w:rsidRPr="00E361E1" w14:paraId="6C8DA254" w14:textId="77777777" w:rsidTr="00BE5D5C">
        <w:tc>
          <w:tcPr>
            <w:tcW w:w="1985" w:type="pct"/>
            <w:shd w:val="clear" w:color="auto" w:fill="auto"/>
          </w:tcPr>
          <w:p w14:paraId="4E32EADF"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Semestr dla kierunku</w:t>
            </w:r>
          </w:p>
        </w:tc>
        <w:tc>
          <w:tcPr>
            <w:tcW w:w="3015" w:type="pct"/>
            <w:shd w:val="clear" w:color="auto" w:fill="auto"/>
          </w:tcPr>
          <w:p w14:paraId="12694BCD"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2</w:t>
            </w:r>
          </w:p>
        </w:tc>
      </w:tr>
      <w:tr w:rsidR="00E361E1" w:rsidRPr="00E361E1" w14:paraId="718342E5" w14:textId="77777777" w:rsidTr="00BE5D5C">
        <w:tc>
          <w:tcPr>
            <w:tcW w:w="1985" w:type="pct"/>
            <w:shd w:val="clear" w:color="auto" w:fill="auto"/>
          </w:tcPr>
          <w:p w14:paraId="10996CD3" w14:textId="77777777" w:rsidR="00912FE7" w:rsidRPr="00E361E1" w:rsidRDefault="00912FE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15" w:type="pct"/>
            <w:shd w:val="clear" w:color="auto" w:fill="auto"/>
          </w:tcPr>
          <w:p w14:paraId="68F09B50" w14:textId="04D9F057" w:rsidR="00912FE7" w:rsidRPr="00E361E1" w:rsidRDefault="00EC0B52" w:rsidP="009A58E0">
            <w:pPr>
              <w:rPr>
                <w:rFonts w:ascii="Times New Roman" w:hAnsi="Times New Roman" w:cs="Times New Roman"/>
              </w:rPr>
            </w:pPr>
            <w:r w:rsidRPr="00E361E1">
              <w:rPr>
                <w:rFonts w:ascii="Times New Roman" w:hAnsi="Times New Roman" w:cs="Times New Roman"/>
              </w:rPr>
              <w:t>3</w:t>
            </w:r>
            <w:r w:rsidR="00912FE7" w:rsidRPr="00E361E1">
              <w:rPr>
                <w:rFonts w:ascii="Times New Roman" w:hAnsi="Times New Roman" w:cs="Times New Roman"/>
              </w:rPr>
              <w:t xml:space="preserve"> (1,</w:t>
            </w:r>
            <w:r w:rsidR="00750C61" w:rsidRPr="00E361E1">
              <w:rPr>
                <w:rFonts w:ascii="Times New Roman" w:hAnsi="Times New Roman" w:cs="Times New Roman"/>
              </w:rPr>
              <w:t>1</w:t>
            </w:r>
            <w:r w:rsidR="00912FE7" w:rsidRPr="00E361E1">
              <w:rPr>
                <w:rFonts w:ascii="Times New Roman" w:hAnsi="Times New Roman" w:cs="Times New Roman"/>
              </w:rPr>
              <w:t>/</w:t>
            </w:r>
            <w:r w:rsidRPr="00E361E1">
              <w:rPr>
                <w:rFonts w:ascii="Times New Roman" w:hAnsi="Times New Roman" w:cs="Times New Roman"/>
              </w:rPr>
              <w:t>1,9</w:t>
            </w:r>
            <w:r w:rsidR="00912FE7" w:rsidRPr="00E361E1">
              <w:rPr>
                <w:rFonts w:ascii="Times New Roman" w:hAnsi="Times New Roman" w:cs="Times New Roman"/>
              </w:rPr>
              <w:t>)</w:t>
            </w:r>
          </w:p>
        </w:tc>
      </w:tr>
      <w:tr w:rsidR="00E361E1" w:rsidRPr="00E361E1" w14:paraId="111E8F75" w14:textId="77777777" w:rsidTr="00BE5D5C">
        <w:tc>
          <w:tcPr>
            <w:tcW w:w="1985" w:type="pct"/>
            <w:shd w:val="clear" w:color="auto" w:fill="auto"/>
          </w:tcPr>
          <w:p w14:paraId="53AA4E8A" w14:textId="77777777" w:rsidR="00912FE7" w:rsidRPr="00E361E1" w:rsidRDefault="00912FE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15" w:type="pct"/>
            <w:shd w:val="clear" w:color="auto" w:fill="auto"/>
          </w:tcPr>
          <w:p w14:paraId="4793EE02" w14:textId="77777777" w:rsidR="00912FE7" w:rsidRPr="00E361E1" w:rsidRDefault="005C2BE6" w:rsidP="009A58E0">
            <w:pPr>
              <w:rPr>
                <w:rFonts w:ascii="Times New Roman" w:hAnsi="Times New Roman" w:cs="Times New Roman"/>
              </w:rPr>
            </w:pPr>
            <w:r w:rsidRPr="00E361E1">
              <w:rPr>
                <w:rFonts w:ascii="Times New Roman" w:hAnsi="Times New Roman" w:cs="Times New Roman"/>
              </w:rPr>
              <w:t>d</w:t>
            </w:r>
            <w:r w:rsidR="00912FE7" w:rsidRPr="00E361E1">
              <w:rPr>
                <w:rFonts w:ascii="Times New Roman" w:hAnsi="Times New Roman" w:cs="Times New Roman"/>
              </w:rPr>
              <w:t xml:space="preserve">r hab. prof. uczelni Anna Mazurek-Kusiak, prof. </w:t>
            </w:r>
            <w:r w:rsidR="00FB38B4" w:rsidRPr="00E361E1">
              <w:rPr>
                <w:rFonts w:ascii="Times New Roman" w:hAnsi="Times New Roman" w:cs="Times New Roman"/>
              </w:rPr>
              <w:t>uczelni</w:t>
            </w:r>
          </w:p>
        </w:tc>
      </w:tr>
      <w:tr w:rsidR="00E361E1" w:rsidRPr="00E361E1" w14:paraId="2C6FBEF3" w14:textId="77777777" w:rsidTr="00BE5D5C">
        <w:tc>
          <w:tcPr>
            <w:tcW w:w="1985" w:type="pct"/>
            <w:shd w:val="clear" w:color="auto" w:fill="auto"/>
          </w:tcPr>
          <w:p w14:paraId="5C722EFA"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Jednostka oferująca moduł</w:t>
            </w:r>
          </w:p>
        </w:tc>
        <w:tc>
          <w:tcPr>
            <w:tcW w:w="3015" w:type="pct"/>
            <w:shd w:val="clear" w:color="auto" w:fill="auto"/>
          </w:tcPr>
          <w:p w14:paraId="238124DC"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Katedra Turystyki i Rekreacji </w:t>
            </w:r>
          </w:p>
        </w:tc>
      </w:tr>
      <w:tr w:rsidR="00E361E1" w:rsidRPr="00E361E1" w14:paraId="658C8EE8" w14:textId="77777777" w:rsidTr="00BE5D5C">
        <w:tc>
          <w:tcPr>
            <w:tcW w:w="1985" w:type="pct"/>
            <w:shd w:val="clear" w:color="auto" w:fill="auto"/>
          </w:tcPr>
          <w:p w14:paraId="55FD3E80"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Cel modułu</w:t>
            </w:r>
          </w:p>
          <w:p w14:paraId="6F53A69D" w14:textId="77777777" w:rsidR="00912FE7" w:rsidRPr="00E361E1" w:rsidRDefault="00912FE7" w:rsidP="009A58E0">
            <w:pPr>
              <w:rPr>
                <w:rFonts w:ascii="Times New Roman" w:hAnsi="Times New Roman" w:cs="Times New Roman"/>
              </w:rPr>
            </w:pPr>
          </w:p>
        </w:tc>
        <w:tc>
          <w:tcPr>
            <w:tcW w:w="3015" w:type="pct"/>
            <w:shd w:val="clear" w:color="auto" w:fill="auto"/>
          </w:tcPr>
          <w:p w14:paraId="772BC75F" w14:textId="77777777" w:rsidR="00912FE7" w:rsidRPr="00E361E1" w:rsidRDefault="00912FE7"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Poznanie produktów turystycznych Lublina i okolic, zidentyfikowanie najważniejszych produktów turystycznych województwa lubelskiego oraz </w:t>
            </w:r>
            <w:r w:rsidRPr="00E361E1">
              <w:rPr>
                <w:rFonts w:ascii="Times New Roman" w:hAnsi="Times New Roman" w:cs="Times New Roman"/>
                <w:shd w:val="clear" w:color="auto" w:fill="FFFFFF"/>
              </w:rPr>
              <w:t xml:space="preserve">nabycie umiejętności definiowania i konstruowania imprez turystycznych w oparciu o produkty turystyczne regionu lubelskiego, budowy szlaków turystycznych w oparciu o produktu turystyczne Lublina </w:t>
            </w:r>
          </w:p>
        </w:tc>
      </w:tr>
      <w:tr w:rsidR="00E361E1" w:rsidRPr="00E361E1" w14:paraId="36AC5788" w14:textId="77777777" w:rsidTr="00BE5D5C">
        <w:trPr>
          <w:trHeight w:val="236"/>
        </w:trPr>
        <w:tc>
          <w:tcPr>
            <w:tcW w:w="1985" w:type="pct"/>
            <w:vMerge w:val="restart"/>
            <w:shd w:val="clear" w:color="auto" w:fill="auto"/>
          </w:tcPr>
          <w:p w14:paraId="5C533CD0"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15" w:type="pct"/>
            <w:shd w:val="clear" w:color="auto" w:fill="auto"/>
          </w:tcPr>
          <w:p w14:paraId="0050CBF0"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0D3A3206" w14:textId="77777777" w:rsidTr="00BE5D5C">
        <w:trPr>
          <w:trHeight w:val="233"/>
        </w:trPr>
        <w:tc>
          <w:tcPr>
            <w:tcW w:w="1985" w:type="pct"/>
            <w:vMerge/>
            <w:shd w:val="clear" w:color="auto" w:fill="auto"/>
          </w:tcPr>
          <w:p w14:paraId="0CA6CFBB" w14:textId="77777777" w:rsidR="00912FE7" w:rsidRPr="00E361E1" w:rsidRDefault="00912FE7" w:rsidP="009A58E0">
            <w:pPr>
              <w:rPr>
                <w:rFonts w:ascii="Times New Roman" w:hAnsi="Times New Roman" w:cs="Times New Roman"/>
                <w:highlight w:val="yellow"/>
              </w:rPr>
            </w:pPr>
          </w:p>
        </w:tc>
        <w:tc>
          <w:tcPr>
            <w:tcW w:w="3015" w:type="pct"/>
            <w:shd w:val="clear" w:color="auto" w:fill="auto"/>
            <w:vAlign w:val="center"/>
          </w:tcPr>
          <w:p w14:paraId="767BFA31"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rPr>
              <w:t xml:space="preserve">W1. </w:t>
            </w:r>
            <w:r w:rsidR="00293C50" w:rsidRPr="00E361E1">
              <w:rPr>
                <w:rFonts w:ascii="Times New Roman" w:hAnsi="Times New Roman" w:cs="Times New Roman"/>
              </w:rPr>
              <w:t>p</w:t>
            </w:r>
            <w:r w:rsidRPr="00E361E1">
              <w:rPr>
                <w:rFonts w:ascii="Times New Roman" w:hAnsi="Times New Roman" w:cs="Times New Roman"/>
              </w:rPr>
              <w:t xml:space="preserve">osiada </w:t>
            </w:r>
            <w:r w:rsidR="00293C50" w:rsidRPr="00E361E1">
              <w:rPr>
                <w:rFonts w:ascii="Times New Roman" w:hAnsi="Times New Roman" w:cs="Times New Roman"/>
              </w:rPr>
              <w:t xml:space="preserve">pogłębioną </w:t>
            </w:r>
            <w:r w:rsidRPr="00E361E1">
              <w:rPr>
                <w:rFonts w:ascii="Times New Roman" w:hAnsi="Times New Roman" w:cs="Times New Roman"/>
              </w:rPr>
              <w:t xml:space="preserve">wiedzę </w:t>
            </w:r>
            <w:r w:rsidRPr="00E361E1">
              <w:rPr>
                <w:rFonts w:ascii="Times New Roman" w:hAnsi="Times New Roman" w:cs="Times New Roman"/>
                <w:w w:val="98"/>
              </w:rPr>
              <w:t xml:space="preserve">na temat </w:t>
            </w:r>
            <w:r w:rsidR="00293C50" w:rsidRPr="00E361E1">
              <w:rPr>
                <w:rFonts w:ascii="Times New Roman" w:hAnsi="Times New Roman" w:cs="Times New Roman"/>
                <w:w w:val="98"/>
              </w:rPr>
              <w:t>z</w:t>
            </w:r>
            <w:r w:rsidR="00CC5873" w:rsidRPr="00E361E1">
              <w:rPr>
                <w:rFonts w:ascii="Times New Roman" w:hAnsi="Times New Roman" w:cs="Times New Roman"/>
                <w:w w:val="98"/>
              </w:rPr>
              <w:t>b</w:t>
            </w:r>
            <w:r w:rsidR="00293C50" w:rsidRPr="00E361E1">
              <w:rPr>
                <w:rFonts w:ascii="Times New Roman" w:hAnsi="Times New Roman" w:cs="Times New Roman"/>
                <w:w w:val="98"/>
              </w:rPr>
              <w:t xml:space="preserve">iorów znajdujących się </w:t>
            </w:r>
            <w:r w:rsidRPr="00E361E1">
              <w:rPr>
                <w:rFonts w:ascii="Times New Roman" w:hAnsi="Times New Roman" w:cs="Times New Roman"/>
                <w:w w:val="98"/>
              </w:rPr>
              <w:t>muz</w:t>
            </w:r>
            <w:r w:rsidR="00293C50" w:rsidRPr="00E361E1">
              <w:rPr>
                <w:rFonts w:ascii="Times New Roman" w:hAnsi="Times New Roman" w:cs="Times New Roman"/>
                <w:w w:val="98"/>
              </w:rPr>
              <w:t xml:space="preserve">ach </w:t>
            </w:r>
            <w:r w:rsidRPr="00E361E1">
              <w:rPr>
                <w:rFonts w:ascii="Times New Roman" w:hAnsi="Times New Roman" w:cs="Times New Roman"/>
                <w:w w:val="98"/>
              </w:rPr>
              <w:t>i atrakcji turystycznych w Lublinie i okolicach</w:t>
            </w:r>
          </w:p>
        </w:tc>
      </w:tr>
      <w:tr w:rsidR="00E361E1" w:rsidRPr="00E361E1" w14:paraId="71662F18" w14:textId="77777777" w:rsidTr="00BE5D5C">
        <w:trPr>
          <w:trHeight w:val="233"/>
        </w:trPr>
        <w:tc>
          <w:tcPr>
            <w:tcW w:w="1985" w:type="pct"/>
            <w:vMerge/>
            <w:shd w:val="clear" w:color="auto" w:fill="auto"/>
          </w:tcPr>
          <w:p w14:paraId="0C9DCC5A" w14:textId="77777777" w:rsidR="00912FE7" w:rsidRPr="00E361E1" w:rsidRDefault="00912FE7" w:rsidP="009A58E0">
            <w:pPr>
              <w:rPr>
                <w:rFonts w:ascii="Times New Roman" w:hAnsi="Times New Roman" w:cs="Times New Roman"/>
                <w:highlight w:val="yellow"/>
              </w:rPr>
            </w:pPr>
          </w:p>
        </w:tc>
        <w:tc>
          <w:tcPr>
            <w:tcW w:w="3015" w:type="pct"/>
            <w:shd w:val="clear" w:color="auto" w:fill="auto"/>
          </w:tcPr>
          <w:p w14:paraId="1CB546B4"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rPr>
              <w:t xml:space="preserve">W2. </w:t>
            </w:r>
            <w:r w:rsidR="00CC5873" w:rsidRPr="00E361E1">
              <w:rPr>
                <w:rFonts w:ascii="Times New Roman" w:hAnsi="Times New Roman" w:cs="Times New Roman"/>
                <w:bCs/>
              </w:rPr>
              <w:t>z</w:t>
            </w:r>
            <w:r w:rsidRPr="00E361E1">
              <w:rPr>
                <w:rFonts w:ascii="Times New Roman" w:hAnsi="Times New Roman" w:cs="Times New Roman"/>
                <w:bCs/>
              </w:rPr>
              <w:t>na historię Lublina</w:t>
            </w:r>
          </w:p>
        </w:tc>
      </w:tr>
      <w:tr w:rsidR="00E361E1" w:rsidRPr="00E361E1" w14:paraId="599FC8C2" w14:textId="77777777" w:rsidTr="00BE5D5C">
        <w:trPr>
          <w:trHeight w:val="233"/>
        </w:trPr>
        <w:tc>
          <w:tcPr>
            <w:tcW w:w="1985" w:type="pct"/>
            <w:vMerge/>
            <w:shd w:val="clear" w:color="auto" w:fill="auto"/>
          </w:tcPr>
          <w:p w14:paraId="7829A566" w14:textId="77777777" w:rsidR="00912FE7" w:rsidRPr="00E361E1" w:rsidRDefault="00912FE7" w:rsidP="009A58E0">
            <w:pPr>
              <w:rPr>
                <w:rFonts w:ascii="Times New Roman" w:hAnsi="Times New Roman" w:cs="Times New Roman"/>
                <w:highlight w:val="yellow"/>
              </w:rPr>
            </w:pPr>
          </w:p>
        </w:tc>
        <w:tc>
          <w:tcPr>
            <w:tcW w:w="3015" w:type="pct"/>
            <w:shd w:val="clear" w:color="auto" w:fill="auto"/>
          </w:tcPr>
          <w:p w14:paraId="70BB39A8" w14:textId="18881E2D" w:rsidR="00912FE7" w:rsidRPr="00E361E1" w:rsidRDefault="00912FE7" w:rsidP="009A58E0">
            <w:pPr>
              <w:jc w:val="both"/>
              <w:rPr>
                <w:rFonts w:ascii="Times New Roman" w:hAnsi="Times New Roman" w:cs="Times New Roman"/>
              </w:rPr>
            </w:pPr>
            <w:r w:rsidRPr="00E361E1">
              <w:rPr>
                <w:rFonts w:ascii="Times New Roman" w:hAnsi="Times New Roman" w:cs="Times New Roman"/>
              </w:rPr>
              <w:t xml:space="preserve">W3 </w:t>
            </w:r>
            <w:r w:rsidR="00CC5873" w:rsidRPr="00E361E1">
              <w:rPr>
                <w:rFonts w:ascii="Times New Roman" w:hAnsi="Times New Roman" w:cs="Times New Roman"/>
              </w:rPr>
              <w:t>p</w:t>
            </w:r>
            <w:r w:rsidRPr="00E361E1">
              <w:rPr>
                <w:rFonts w:ascii="Times New Roman" w:hAnsi="Times New Roman" w:cs="Times New Roman"/>
              </w:rPr>
              <w:t xml:space="preserve">osiada </w:t>
            </w:r>
            <w:r w:rsidR="001C52E1" w:rsidRPr="00E361E1">
              <w:rPr>
                <w:rFonts w:ascii="Times New Roman" w:hAnsi="Times New Roman" w:cs="Times New Roman"/>
              </w:rPr>
              <w:t xml:space="preserve">pogłębioną </w:t>
            </w:r>
            <w:r w:rsidRPr="00E361E1">
              <w:rPr>
                <w:rFonts w:ascii="Times New Roman" w:hAnsi="Times New Roman" w:cs="Times New Roman"/>
              </w:rPr>
              <w:t xml:space="preserve">wiedzę na temat najbardziej atrakcyjnych produktów turystycznych województwa lubelskiego </w:t>
            </w:r>
          </w:p>
        </w:tc>
      </w:tr>
      <w:tr w:rsidR="00E361E1" w:rsidRPr="00E361E1" w14:paraId="536B6BB9" w14:textId="77777777" w:rsidTr="00BE5D5C">
        <w:trPr>
          <w:trHeight w:val="233"/>
        </w:trPr>
        <w:tc>
          <w:tcPr>
            <w:tcW w:w="1985" w:type="pct"/>
            <w:vMerge/>
            <w:shd w:val="clear" w:color="auto" w:fill="auto"/>
          </w:tcPr>
          <w:p w14:paraId="61E59583" w14:textId="77777777" w:rsidR="00912FE7" w:rsidRPr="00E361E1" w:rsidRDefault="00912FE7" w:rsidP="009A58E0">
            <w:pPr>
              <w:rPr>
                <w:rFonts w:ascii="Times New Roman" w:hAnsi="Times New Roman" w:cs="Times New Roman"/>
                <w:highlight w:val="yellow"/>
              </w:rPr>
            </w:pPr>
          </w:p>
        </w:tc>
        <w:tc>
          <w:tcPr>
            <w:tcW w:w="3015" w:type="pct"/>
            <w:shd w:val="clear" w:color="auto" w:fill="auto"/>
          </w:tcPr>
          <w:p w14:paraId="3FA5B707"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7E43EE7E" w14:textId="77777777" w:rsidTr="00BE5D5C">
        <w:trPr>
          <w:trHeight w:val="233"/>
        </w:trPr>
        <w:tc>
          <w:tcPr>
            <w:tcW w:w="1985" w:type="pct"/>
            <w:vMerge/>
            <w:shd w:val="clear" w:color="auto" w:fill="auto"/>
          </w:tcPr>
          <w:p w14:paraId="5B106C6D" w14:textId="77777777" w:rsidR="00912FE7" w:rsidRPr="00E361E1" w:rsidRDefault="00912FE7" w:rsidP="009A58E0">
            <w:pPr>
              <w:rPr>
                <w:rFonts w:ascii="Times New Roman" w:hAnsi="Times New Roman" w:cs="Times New Roman"/>
                <w:highlight w:val="yellow"/>
              </w:rPr>
            </w:pPr>
          </w:p>
        </w:tc>
        <w:tc>
          <w:tcPr>
            <w:tcW w:w="3015" w:type="pct"/>
            <w:shd w:val="clear" w:color="auto" w:fill="auto"/>
          </w:tcPr>
          <w:p w14:paraId="201C71BC" w14:textId="77777777" w:rsidR="00912FE7" w:rsidRPr="00E361E1" w:rsidRDefault="00912FE7" w:rsidP="00C41907">
            <w:pPr>
              <w:jc w:val="both"/>
              <w:rPr>
                <w:rFonts w:ascii="Times New Roman" w:hAnsi="Times New Roman" w:cs="Times New Roman"/>
              </w:rPr>
            </w:pPr>
            <w:r w:rsidRPr="00E361E1">
              <w:rPr>
                <w:rFonts w:ascii="Times New Roman" w:hAnsi="Times New Roman" w:cs="Times New Roman"/>
              </w:rPr>
              <w:t xml:space="preserve">U1. </w:t>
            </w:r>
            <w:r w:rsidR="00CC5873" w:rsidRPr="00E361E1">
              <w:rPr>
                <w:rFonts w:ascii="Times New Roman" w:hAnsi="Times New Roman" w:cs="Times New Roman"/>
                <w:shd w:val="clear" w:color="auto" w:fill="FFFFFF"/>
              </w:rPr>
              <w:t>p</w:t>
            </w:r>
            <w:r w:rsidRPr="00E361E1">
              <w:rPr>
                <w:rFonts w:ascii="Times New Roman" w:hAnsi="Times New Roman" w:cs="Times New Roman"/>
                <w:shd w:val="clear" w:color="auto" w:fill="FFFFFF"/>
              </w:rPr>
              <w:t xml:space="preserve">osiada umiejętność wyszukiwania informacji o produktach turystycznych województwa lubelskiego i ich prezentacji wybranej grupie turystów </w:t>
            </w:r>
          </w:p>
        </w:tc>
      </w:tr>
      <w:tr w:rsidR="00E361E1" w:rsidRPr="00E361E1" w14:paraId="198BA001" w14:textId="77777777" w:rsidTr="00BE5D5C">
        <w:trPr>
          <w:trHeight w:val="233"/>
        </w:trPr>
        <w:tc>
          <w:tcPr>
            <w:tcW w:w="1985" w:type="pct"/>
            <w:vMerge/>
            <w:shd w:val="clear" w:color="auto" w:fill="auto"/>
          </w:tcPr>
          <w:p w14:paraId="0F2156A1" w14:textId="77777777" w:rsidR="00912FE7" w:rsidRPr="00E361E1" w:rsidRDefault="00912FE7" w:rsidP="009A58E0">
            <w:pPr>
              <w:rPr>
                <w:rFonts w:ascii="Times New Roman" w:hAnsi="Times New Roman" w:cs="Times New Roman"/>
                <w:highlight w:val="yellow"/>
              </w:rPr>
            </w:pPr>
          </w:p>
        </w:tc>
        <w:tc>
          <w:tcPr>
            <w:tcW w:w="3015" w:type="pct"/>
            <w:shd w:val="clear" w:color="auto" w:fill="auto"/>
          </w:tcPr>
          <w:p w14:paraId="0D0525E6"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shd w:val="clear" w:color="auto" w:fill="FFFFFF"/>
              </w:rPr>
              <w:t xml:space="preserve">U2 </w:t>
            </w:r>
            <w:r w:rsidR="00CC5873" w:rsidRPr="00E361E1">
              <w:rPr>
                <w:rFonts w:ascii="Times New Roman" w:hAnsi="Times New Roman" w:cs="Times New Roman"/>
                <w:shd w:val="clear" w:color="auto" w:fill="FFFFFF"/>
              </w:rPr>
              <w:t>p</w:t>
            </w:r>
            <w:r w:rsidRPr="00E361E1">
              <w:rPr>
                <w:rFonts w:ascii="Times New Roman" w:hAnsi="Times New Roman" w:cs="Times New Roman"/>
                <w:shd w:val="clear" w:color="auto" w:fill="FFFFFF"/>
              </w:rPr>
              <w:t>otrafi prowadzić grupę turystyczną na wskazanej trasie turystycznej, oprowadzać po wybranych produktach turystycznych</w:t>
            </w:r>
          </w:p>
        </w:tc>
      </w:tr>
      <w:tr w:rsidR="00E361E1" w:rsidRPr="00E361E1" w14:paraId="11322282" w14:textId="77777777" w:rsidTr="00BE5D5C">
        <w:trPr>
          <w:trHeight w:val="233"/>
        </w:trPr>
        <w:tc>
          <w:tcPr>
            <w:tcW w:w="1985" w:type="pct"/>
            <w:vMerge/>
            <w:shd w:val="clear" w:color="auto" w:fill="auto"/>
          </w:tcPr>
          <w:p w14:paraId="1C8609BA" w14:textId="77777777" w:rsidR="00912FE7" w:rsidRPr="00E361E1" w:rsidRDefault="00912FE7" w:rsidP="009A58E0">
            <w:pPr>
              <w:rPr>
                <w:rFonts w:ascii="Times New Roman" w:hAnsi="Times New Roman" w:cs="Times New Roman"/>
                <w:highlight w:val="yellow"/>
              </w:rPr>
            </w:pPr>
          </w:p>
        </w:tc>
        <w:tc>
          <w:tcPr>
            <w:tcW w:w="3015" w:type="pct"/>
            <w:shd w:val="clear" w:color="auto" w:fill="auto"/>
          </w:tcPr>
          <w:p w14:paraId="5D2FE35C"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rPr>
              <w:t xml:space="preserve">U3. </w:t>
            </w:r>
            <w:r w:rsidR="00CC5873" w:rsidRPr="00E361E1">
              <w:rPr>
                <w:rFonts w:ascii="Times New Roman" w:hAnsi="Times New Roman" w:cs="Times New Roman"/>
                <w:shd w:val="clear" w:color="auto" w:fill="FFFFFF"/>
              </w:rPr>
              <w:t>p</w:t>
            </w:r>
            <w:r w:rsidRPr="00E361E1">
              <w:rPr>
                <w:rFonts w:ascii="Times New Roman" w:hAnsi="Times New Roman" w:cs="Times New Roman"/>
                <w:shd w:val="clear" w:color="auto" w:fill="FFFFFF"/>
              </w:rPr>
              <w:t xml:space="preserve">otrafi zaprojektować tematyczny szlak turystyczny </w:t>
            </w:r>
          </w:p>
        </w:tc>
      </w:tr>
      <w:tr w:rsidR="00E361E1" w:rsidRPr="00E361E1" w14:paraId="04AF8D38" w14:textId="77777777" w:rsidTr="00BE5D5C">
        <w:trPr>
          <w:trHeight w:val="233"/>
        </w:trPr>
        <w:tc>
          <w:tcPr>
            <w:tcW w:w="1985" w:type="pct"/>
            <w:vMerge/>
            <w:shd w:val="clear" w:color="auto" w:fill="auto"/>
          </w:tcPr>
          <w:p w14:paraId="4B627FC9" w14:textId="77777777" w:rsidR="00912FE7" w:rsidRPr="00E361E1" w:rsidRDefault="00912FE7" w:rsidP="009A58E0">
            <w:pPr>
              <w:rPr>
                <w:rFonts w:ascii="Times New Roman" w:hAnsi="Times New Roman" w:cs="Times New Roman"/>
                <w:highlight w:val="yellow"/>
              </w:rPr>
            </w:pPr>
          </w:p>
        </w:tc>
        <w:tc>
          <w:tcPr>
            <w:tcW w:w="3015" w:type="pct"/>
            <w:shd w:val="clear" w:color="auto" w:fill="auto"/>
          </w:tcPr>
          <w:p w14:paraId="1CCD2274"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7AC799C7" w14:textId="77777777" w:rsidTr="00BE5D5C">
        <w:trPr>
          <w:trHeight w:val="233"/>
        </w:trPr>
        <w:tc>
          <w:tcPr>
            <w:tcW w:w="1985" w:type="pct"/>
            <w:vMerge/>
            <w:shd w:val="clear" w:color="auto" w:fill="auto"/>
          </w:tcPr>
          <w:p w14:paraId="5DC93EFC" w14:textId="77777777" w:rsidR="00912FE7" w:rsidRPr="00E361E1" w:rsidRDefault="00912FE7" w:rsidP="009A58E0">
            <w:pPr>
              <w:rPr>
                <w:rFonts w:ascii="Times New Roman" w:hAnsi="Times New Roman" w:cs="Times New Roman"/>
                <w:highlight w:val="yellow"/>
              </w:rPr>
            </w:pPr>
          </w:p>
        </w:tc>
        <w:tc>
          <w:tcPr>
            <w:tcW w:w="3015" w:type="pct"/>
            <w:shd w:val="clear" w:color="auto" w:fill="auto"/>
            <w:vAlign w:val="center"/>
          </w:tcPr>
          <w:p w14:paraId="0C8238BE" w14:textId="5BA43D6D" w:rsidR="00912FE7" w:rsidRPr="00E361E1" w:rsidRDefault="00912FE7" w:rsidP="009A58E0">
            <w:pPr>
              <w:jc w:val="both"/>
              <w:rPr>
                <w:rFonts w:ascii="Times New Roman" w:hAnsi="Times New Roman" w:cs="Times New Roman"/>
                <w:shd w:val="clear" w:color="auto" w:fill="FFFFFF"/>
              </w:rPr>
            </w:pPr>
            <w:r w:rsidRPr="00E361E1">
              <w:rPr>
                <w:rFonts w:ascii="Times New Roman" w:hAnsi="Times New Roman" w:cs="Times New Roman"/>
                <w:shd w:val="clear" w:color="auto" w:fill="FFFFFF"/>
              </w:rPr>
              <w:t xml:space="preserve">K1 </w:t>
            </w:r>
            <w:r w:rsidR="00C13ACA" w:rsidRPr="00E361E1">
              <w:rPr>
                <w:rFonts w:ascii="Times New Roman" w:hAnsi="Times New Roman" w:cs="Times New Roman"/>
                <w:shd w:val="clear" w:color="auto" w:fill="FFFFFF"/>
              </w:rPr>
              <w:t>o</w:t>
            </w:r>
            <w:r w:rsidR="00293C50" w:rsidRPr="00E361E1">
              <w:rPr>
                <w:rFonts w:ascii="Times New Roman" w:hAnsi="Times New Roman" w:cs="Times New Roman"/>
                <w:shd w:val="clear" w:color="auto" w:fill="FFFFFF"/>
              </w:rPr>
              <w:t>dpowiedzialnie pełni rolę wychowania i edukacji poprzez turystykę</w:t>
            </w:r>
          </w:p>
        </w:tc>
      </w:tr>
      <w:tr w:rsidR="00E361E1" w:rsidRPr="00E361E1" w14:paraId="79C58B6D" w14:textId="77777777" w:rsidTr="00BE5D5C">
        <w:trPr>
          <w:trHeight w:val="233"/>
        </w:trPr>
        <w:tc>
          <w:tcPr>
            <w:tcW w:w="1985" w:type="pct"/>
            <w:vMerge/>
            <w:shd w:val="clear" w:color="auto" w:fill="auto"/>
          </w:tcPr>
          <w:p w14:paraId="56634F71" w14:textId="77777777" w:rsidR="00912FE7" w:rsidRPr="00E361E1" w:rsidRDefault="00912FE7" w:rsidP="009A58E0">
            <w:pPr>
              <w:rPr>
                <w:rFonts w:ascii="Times New Roman" w:hAnsi="Times New Roman" w:cs="Times New Roman"/>
                <w:highlight w:val="yellow"/>
              </w:rPr>
            </w:pPr>
          </w:p>
        </w:tc>
        <w:tc>
          <w:tcPr>
            <w:tcW w:w="3015" w:type="pct"/>
            <w:shd w:val="clear" w:color="auto" w:fill="auto"/>
            <w:vAlign w:val="center"/>
          </w:tcPr>
          <w:p w14:paraId="3AEB8E79" w14:textId="77777777" w:rsidR="00912FE7" w:rsidRPr="00E361E1" w:rsidRDefault="00912FE7" w:rsidP="009A58E0">
            <w:pPr>
              <w:jc w:val="both"/>
              <w:rPr>
                <w:rFonts w:ascii="Times New Roman" w:hAnsi="Times New Roman" w:cs="Times New Roman"/>
                <w:shd w:val="clear" w:color="auto" w:fill="FFFFFF"/>
              </w:rPr>
            </w:pPr>
            <w:r w:rsidRPr="00E361E1">
              <w:rPr>
                <w:rFonts w:ascii="Times New Roman" w:hAnsi="Times New Roman" w:cs="Times New Roman"/>
                <w:shd w:val="clear" w:color="auto" w:fill="FFFFFF"/>
              </w:rPr>
              <w:t xml:space="preserve">K2 </w:t>
            </w:r>
            <w:r w:rsidR="00293C50" w:rsidRPr="00E361E1">
              <w:rPr>
                <w:rFonts w:ascii="Times New Roman" w:hAnsi="Times New Roman" w:cs="Times New Roman"/>
                <w:shd w:val="clear" w:color="auto" w:fill="FFFFFF"/>
              </w:rPr>
              <w:t>w</w:t>
            </w:r>
            <w:r w:rsidRPr="00E361E1">
              <w:rPr>
                <w:rFonts w:ascii="Times New Roman" w:hAnsi="Times New Roman" w:cs="Times New Roman"/>
                <w:shd w:val="clear" w:color="auto" w:fill="FFFFFF"/>
              </w:rPr>
              <w:t xml:space="preserve">ykazuje się kreatywnością w </w:t>
            </w:r>
            <w:r w:rsidR="00293C50" w:rsidRPr="00E361E1">
              <w:rPr>
                <w:rFonts w:ascii="Times New Roman" w:hAnsi="Times New Roman" w:cs="Times New Roman"/>
                <w:shd w:val="clear" w:color="auto" w:fill="FFFFFF"/>
              </w:rPr>
              <w:t xml:space="preserve">kreowaniu </w:t>
            </w:r>
            <w:r w:rsidRPr="00E361E1">
              <w:rPr>
                <w:rFonts w:ascii="Times New Roman" w:hAnsi="Times New Roman" w:cs="Times New Roman"/>
                <w:shd w:val="clear" w:color="auto" w:fill="FFFFFF"/>
              </w:rPr>
              <w:t>produktów turystycznych w  stosunku do różnych grup wiekowych.</w:t>
            </w:r>
          </w:p>
        </w:tc>
      </w:tr>
      <w:tr w:rsidR="00E361E1" w:rsidRPr="00E361E1" w14:paraId="0E4D0F6A" w14:textId="77777777" w:rsidTr="00BE5D5C">
        <w:trPr>
          <w:trHeight w:val="718"/>
        </w:trPr>
        <w:tc>
          <w:tcPr>
            <w:tcW w:w="1985" w:type="pct"/>
            <w:shd w:val="clear" w:color="auto" w:fill="auto"/>
          </w:tcPr>
          <w:p w14:paraId="2A82BBC7"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15" w:type="pct"/>
            <w:shd w:val="clear" w:color="auto" w:fill="auto"/>
          </w:tcPr>
          <w:p w14:paraId="746A7969" w14:textId="77777777" w:rsidR="00912FE7" w:rsidRPr="00E361E1" w:rsidRDefault="00912FE7" w:rsidP="009A58E0">
            <w:pPr>
              <w:rPr>
                <w:rFonts w:ascii="Times New Roman" w:hAnsi="Times New Roman" w:cs="Times New Roman"/>
                <w:lang w:eastAsia="en-US"/>
              </w:rPr>
            </w:pPr>
            <w:r w:rsidRPr="00E361E1">
              <w:rPr>
                <w:rFonts w:ascii="Times New Roman" w:hAnsi="Times New Roman" w:cs="Times New Roman"/>
              </w:rPr>
              <w:t xml:space="preserve">Kod efektu modułowego – kod efektu kierunkowego </w:t>
            </w:r>
          </w:p>
          <w:p w14:paraId="33C0B339" w14:textId="77777777" w:rsidR="00912FE7" w:rsidRPr="00E361E1" w:rsidRDefault="00912FE7" w:rsidP="009A58E0">
            <w:pPr>
              <w:ind w:left="459" w:hanging="459"/>
              <w:rPr>
                <w:rFonts w:ascii="Times New Roman" w:hAnsi="Times New Roman" w:cs="Times New Roman"/>
              </w:rPr>
            </w:pPr>
            <w:r w:rsidRPr="00E361E1">
              <w:rPr>
                <w:rFonts w:ascii="Times New Roman" w:hAnsi="Times New Roman" w:cs="Times New Roman"/>
              </w:rPr>
              <w:t xml:space="preserve">W1 –  TR_W012    U1 – TR_U05  </w:t>
            </w:r>
            <w:r w:rsidR="00293C50" w:rsidRPr="00E361E1">
              <w:rPr>
                <w:rFonts w:ascii="Times New Roman" w:hAnsi="Times New Roman" w:cs="Times New Roman"/>
              </w:rPr>
              <w:t xml:space="preserve">    </w:t>
            </w:r>
            <w:r w:rsidRPr="00E361E1">
              <w:rPr>
                <w:rFonts w:ascii="Times New Roman" w:hAnsi="Times New Roman" w:cs="Times New Roman"/>
              </w:rPr>
              <w:t>K1 – TR_K0</w:t>
            </w:r>
            <w:r w:rsidR="00293C50" w:rsidRPr="00E361E1">
              <w:rPr>
                <w:rFonts w:ascii="Times New Roman" w:hAnsi="Times New Roman" w:cs="Times New Roman"/>
              </w:rPr>
              <w:t>3</w:t>
            </w:r>
          </w:p>
          <w:p w14:paraId="02A851C6"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W2 – TR_W012    U2 – TR_U05       K2  – TR_K0</w:t>
            </w:r>
            <w:r w:rsidR="00293C50" w:rsidRPr="00E361E1">
              <w:rPr>
                <w:rFonts w:ascii="Times New Roman" w:hAnsi="Times New Roman" w:cs="Times New Roman"/>
              </w:rPr>
              <w:t>3</w:t>
            </w:r>
          </w:p>
          <w:p w14:paraId="0E55D806"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W3 – TR_W012     U3 – TR_U08       </w:t>
            </w:r>
          </w:p>
        </w:tc>
      </w:tr>
      <w:tr w:rsidR="00E361E1" w:rsidRPr="00E361E1" w14:paraId="1C716A3C" w14:textId="77777777" w:rsidTr="00BE5D5C">
        <w:tc>
          <w:tcPr>
            <w:tcW w:w="1985" w:type="pct"/>
            <w:tcBorders>
              <w:top w:val="single" w:sz="4" w:space="0" w:color="auto"/>
              <w:left w:val="single" w:sz="4" w:space="0" w:color="auto"/>
              <w:bottom w:val="single" w:sz="4" w:space="0" w:color="auto"/>
              <w:right w:val="single" w:sz="4" w:space="0" w:color="auto"/>
            </w:tcBorders>
            <w:hideMark/>
          </w:tcPr>
          <w:p w14:paraId="3D550696" w14:textId="77777777" w:rsidR="003143D2" w:rsidRPr="00E361E1" w:rsidRDefault="003143D2"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15" w:type="pct"/>
            <w:tcBorders>
              <w:top w:val="single" w:sz="4" w:space="0" w:color="auto"/>
              <w:left w:val="single" w:sz="4" w:space="0" w:color="auto"/>
              <w:bottom w:val="single" w:sz="4" w:space="0" w:color="auto"/>
              <w:right w:val="single" w:sz="4" w:space="0" w:color="auto"/>
            </w:tcBorders>
            <w:hideMark/>
          </w:tcPr>
          <w:p w14:paraId="01EA815C" w14:textId="77777777" w:rsidR="003143D2" w:rsidRPr="00E361E1" w:rsidRDefault="005C2BE6" w:rsidP="009A58E0">
            <w:pPr>
              <w:jc w:val="center"/>
              <w:rPr>
                <w:rFonts w:ascii="Times New Roman" w:hAnsi="Times New Roman" w:cs="Times New Roman"/>
                <w:highlight w:val="red"/>
              </w:rPr>
            </w:pPr>
            <w:r w:rsidRPr="00E361E1">
              <w:rPr>
                <w:rFonts w:ascii="Times New Roman" w:hAnsi="Times New Roman" w:cs="Times New Roman"/>
              </w:rPr>
              <w:t>n</w:t>
            </w:r>
            <w:r w:rsidR="003143D2" w:rsidRPr="00E361E1">
              <w:rPr>
                <w:rFonts w:ascii="Times New Roman" w:hAnsi="Times New Roman" w:cs="Times New Roman"/>
              </w:rPr>
              <w:t>ie dotyczy</w:t>
            </w:r>
          </w:p>
        </w:tc>
      </w:tr>
      <w:tr w:rsidR="00E361E1" w:rsidRPr="00E361E1" w14:paraId="25A07198" w14:textId="77777777" w:rsidTr="00BE5D5C">
        <w:tc>
          <w:tcPr>
            <w:tcW w:w="1985" w:type="pct"/>
            <w:shd w:val="clear" w:color="auto" w:fill="auto"/>
          </w:tcPr>
          <w:p w14:paraId="46054209"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15" w:type="pct"/>
            <w:shd w:val="clear" w:color="auto" w:fill="auto"/>
          </w:tcPr>
          <w:p w14:paraId="52C333A0"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kształtowanie produktu turystycznego/innowacyjne produkty turystyczne, kwalifikacje przewodnickie</w:t>
            </w:r>
          </w:p>
        </w:tc>
      </w:tr>
      <w:tr w:rsidR="00E361E1" w:rsidRPr="00E361E1" w14:paraId="6B324903" w14:textId="77777777" w:rsidTr="00BE5D5C">
        <w:tc>
          <w:tcPr>
            <w:tcW w:w="1985" w:type="pct"/>
            <w:shd w:val="clear" w:color="auto" w:fill="auto"/>
          </w:tcPr>
          <w:p w14:paraId="1732A059"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Treści programowe modułu </w:t>
            </w:r>
          </w:p>
          <w:p w14:paraId="0C3E3ECB" w14:textId="77777777" w:rsidR="00912FE7" w:rsidRPr="00E361E1" w:rsidRDefault="00912FE7" w:rsidP="009A58E0">
            <w:pPr>
              <w:rPr>
                <w:rFonts w:ascii="Times New Roman" w:hAnsi="Times New Roman" w:cs="Times New Roman"/>
              </w:rPr>
            </w:pPr>
          </w:p>
        </w:tc>
        <w:tc>
          <w:tcPr>
            <w:tcW w:w="3015" w:type="pct"/>
            <w:shd w:val="clear" w:color="auto" w:fill="auto"/>
          </w:tcPr>
          <w:p w14:paraId="4AFB97A9"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bCs/>
              </w:rPr>
              <w:t>Podczas wykładu zaprezentowane zostaną następujące zagadnienia: historia Lublina, muzea, zabytkowe kamienice, szlaki turystyczne, kościoły, cmentarze, zabytkowe obiekty przemysłowe i poprzemysłowe  Lublina i okolic.</w:t>
            </w:r>
          </w:p>
          <w:p w14:paraId="30F604CA" w14:textId="77777777" w:rsidR="00912FE7" w:rsidRPr="00E361E1" w:rsidRDefault="00912FE7" w:rsidP="009A58E0">
            <w:pPr>
              <w:autoSpaceDE w:val="0"/>
              <w:autoSpaceDN w:val="0"/>
              <w:adjustRightInd w:val="0"/>
              <w:jc w:val="both"/>
              <w:rPr>
                <w:rFonts w:ascii="Times New Roman" w:hAnsi="Times New Roman" w:cs="Times New Roman"/>
              </w:rPr>
            </w:pPr>
            <w:r w:rsidRPr="00E361E1">
              <w:rPr>
                <w:rFonts w:ascii="Times New Roman" w:hAnsi="Times New Roman" w:cs="Times New Roman"/>
                <w:bCs/>
              </w:rPr>
              <w:t>Podczas ćwiczeń audytoryjnych zaprezentowane zostaną produkty turystyczne województwa lubelskiego, zostaną podane dokładnej</w:t>
            </w:r>
            <w:r w:rsidRPr="00E361E1">
              <w:rPr>
                <w:rFonts w:ascii="Times New Roman" w:hAnsi="Times New Roman" w:cs="Times New Roman"/>
              </w:rPr>
              <w:t xml:space="preserve"> analizie i modyfikacji wybrane produkty turystyczne miasta Lublina i okolic. Zostaną zaprojektowane przez studentów własne szlaki turystyczne na terenie miasta Lublina. </w:t>
            </w:r>
          </w:p>
          <w:p w14:paraId="69227D6A" w14:textId="77777777" w:rsidR="00912FE7" w:rsidRPr="00E361E1" w:rsidRDefault="00912FE7" w:rsidP="009A58E0">
            <w:pPr>
              <w:rPr>
                <w:rFonts w:ascii="Times New Roman" w:hAnsi="Times New Roman" w:cs="Times New Roman"/>
              </w:rPr>
            </w:pPr>
            <w:r w:rsidRPr="00E361E1">
              <w:rPr>
                <w:rFonts w:ascii="Times New Roman" w:hAnsi="Times New Roman" w:cs="Times New Roman"/>
                <w:bCs/>
              </w:rPr>
              <w:t>Podczas ćwiczeń terenowych studenci będą musieli poprowadzić grupę tursytyczną po wskazanej trasie.</w:t>
            </w:r>
          </w:p>
        </w:tc>
      </w:tr>
      <w:tr w:rsidR="00E361E1" w:rsidRPr="00E361E1" w14:paraId="15F41150" w14:textId="77777777" w:rsidTr="00BE5D5C">
        <w:tc>
          <w:tcPr>
            <w:tcW w:w="1985" w:type="pct"/>
            <w:shd w:val="clear" w:color="auto" w:fill="auto"/>
          </w:tcPr>
          <w:p w14:paraId="0327DB73"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015" w:type="pct"/>
            <w:shd w:val="clear" w:color="auto" w:fill="auto"/>
            <w:vAlign w:val="center"/>
          </w:tcPr>
          <w:p w14:paraId="2B1A78DC" w14:textId="77777777" w:rsidR="00912FE7" w:rsidRPr="00E361E1" w:rsidRDefault="00912FE7"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319B5E9A" w14:textId="77777777" w:rsidR="00912FE7" w:rsidRPr="00E361E1" w:rsidRDefault="00912FE7" w:rsidP="0089005E">
            <w:pPr>
              <w:pStyle w:val="Akapitzlist"/>
              <w:numPr>
                <w:ilvl w:val="0"/>
                <w:numId w:val="2"/>
              </w:numPr>
              <w:ind w:left="480"/>
              <w:jc w:val="both"/>
            </w:pPr>
            <w:bookmarkStart w:id="1" w:name="_Hlk166177515"/>
            <w:r w:rsidRPr="00E361E1">
              <w:t xml:space="preserve">Nowak B. 2014, Lublin przewodnik,  Wydawnictwo Text, Lublin. </w:t>
            </w:r>
          </w:p>
          <w:p w14:paraId="3088F9C9" w14:textId="77777777" w:rsidR="00912FE7" w:rsidRPr="00E361E1" w:rsidRDefault="00912FE7" w:rsidP="0089005E">
            <w:pPr>
              <w:pStyle w:val="Akapitzlist"/>
              <w:numPr>
                <w:ilvl w:val="0"/>
                <w:numId w:val="2"/>
              </w:numPr>
              <w:ind w:left="480"/>
              <w:jc w:val="both"/>
            </w:pPr>
            <w:r w:rsidRPr="00E361E1">
              <w:t xml:space="preserve">Kowałko P., Nestorowicz Z., 2012, Przewodnik – Lublin, Gaudium, Lublin. </w:t>
            </w:r>
          </w:p>
          <w:p w14:paraId="11E36492" w14:textId="77777777" w:rsidR="00912FE7" w:rsidRPr="00E361E1" w:rsidRDefault="00912FE7" w:rsidP="0089005E">
            <w:pPr>
              <w:pStyle w:val="Akapitzlist"/>
              <w:numPr>
                <w:ilvl w:val="0"/>
                <w:numId w:val="2"/>
              </w:numPr>
              <w:ind w:left="480"/>
              <w:jc w:val="both"/>
            </w:pPr>
            <w:r w:rsidRPr="00E361E1">
              <w:rPr>
                <w:bCs/>
                <w:lang w:eastAsia="en-GB"/>
              </w:rPr>
              <w:t>Polska Niezwykła. Województwo Lubelskie. Przewodnik + atlas.</w:t>
            </w:r>
            <w:r w:rsidRPr="00E361E1">
              <w:t xml:space="preserve"> Wydawnictwo Demart, Warszawa 2022/2023 (opracowanie zbiorowe)</w:t>
            </w:r>
          </w:p>
          <w:bookmarkEnd w:id="1"/>
          <w:p w14:paraId="5B95F2A1" w14:textId="77777777" w:rsidR="00912FE7" w:rsidRPr="00E361E1" w:rsidRDefault="00912FE7" w:rsidP="0089005E">
            <w:pPr>
              <w:pStyle w:val="Akapitzlist"/>
              <w:numPr>
                <w:ilvl w:val="0"/>
                <w:numId w:val="2"/>
              </w:numPr>
              <w:ind w:left="480"/>
              <w:jc w:val="both"/>
            </w:pPr>
            <w:r w:rsidRPr="00E361E1">
              <w:lastRenderedPageBreak/>
              <w:t xml:space="preserve">Mazurek-Kusiak A., Kobyłka A., Korcz N., Bernacka </w:t>
            </w:r>
            <w:r w:rsidR="00E30553" w:rsidRPr="00E361E1">
              <w:t>R</w:t>
            </w:r>
            <w:r w:rsidRPr="00E361E1">
              <w:t xml:space="preserve">., Przewodnik turystycznych po wioskach tematycznych Polski Wschodniej, </w:t>
            </w:r>
            <w:r w:rsidRPr="00E361E1">
              <w:rPr>
                <w:lang w:eastAsia="en-GB"/>
              </w:rPr>
              <w:t>WUP, Lublin 2023</w:t>
            </w:r>
          </w:p>
          <w:p w14:paraId="2289F02B" w14:textId="77777777" w:rsidR="00912FE7" w:rsidRPr="00E361E1" w:rsidRDefault="00912FE7" w:rsidP="009A58E0">
            <w:pPr>
              <w:ind w:left="-14"/>
              <w:rPr>
                <w:rFonts w:ascii="Times New Roman" w:hAnsi="Times New Roman" w:cs="Times New Roman"/>
              </w:rPr>
            </w:pPr>
            <w:r w:rsidRPr="00E361E1">
              <w:rPr>
                <w:rFonts w:ascii="Times New Roman" w:hAnsi="Times New Roman" w:cs="Times New Roman"/>
              </w:rPr>
              <w:t>Literatura uzupełniająca:</w:t>
            </w:r>
          </w:p>
          <w:p w14:paraId="20CF67C2" w14:textId="68E04E42" w:rsidR="007D548F" w:rsidRPr="00E361E1" w:rsidRDefault="007D548F" w:rsidP="0089005E">
            <w:pPr>
              <w:pStyle w:val="Tekstprzypisudolnego"/>
              <w:numPr>
                <w:ilvl w:val="0"/>
                <w:numId w:val="2"/>
              </w:numPr>
              <w:ind w:left="339"/>
              <w:jc w:val="both"/>
              <w:rPr>
                <w:rFonts w:eastAsia="Times New Roman"/>
                <w:sz w:val="24"/>
                <w:szCs w:val="24"/>
                <w:lang w:val="pl-PL" w:eastAsia="pl-PL"/>
              </w:rPr>
            </w:pPr>
            <w:r w:rsidRPr="00E361E1">
              <w:rPr>
                <w:sz w:val="24"/>
                <w:szCs w:val="24"/>
                <w:lang w:val="pl-PL"/>
              </w:rPr>
              <w:t>Mazurek-Kusiak A</w:t>
            </w:r>
            <w:r w:rsidR="00C41907" w:rsidRPr="00E361E1">
              <w:rPr>
                <w:sz w:val="24"/>
                <w:szCs w:val="24"/>
                <w:lang w:val="pl-PL"/>
              </w:rPr>
              <w:t>.</w:t>
            </w:r>
            <w:r w:rsidRPr="00E361E1">
              <w:rPr>
                <w:rFonts w:eastAsia="Times New Roman"/>
                <w:bCs/>
                <w:sz w:val="24"/>
                <w:szCs w:val="24"/>
                <w:lang w:val="pl-PL" w:eastAsia="en-GB"/>
              </w:rPr>
              <w:t xml:space="preserve"> 2021, Znaczenie tanatoturystyki w rozwoju wychowawczym i edukacyjnym młodzieży – przykład województwa lubelskiego.</w:t>
            </w:r>
            <w:r w:rsidRPr="00E361E1">
              <w:rPr>
                <w:rFonts w:eastAsia="Times New Roman"/>
                <w:sz w:val="24"/>
                <w:szCs w:val="24"/>
                <w:lang w:val="pl-PL" w:eastAsia="en-GB"/>
              </w:rPr>
              <w:t xml:space="preserve"> </w:t>
            </w:r>
            <w:r w:rsidRPr="00E361E1">
              <w:rPr>
                <w:rFonts w:eastAsia="Times New Roman"/>
                <w:iCs/>
                <w:sz w:val="24"/>
                <w:szCs w:val="24"/>
                <w:lang w:val="pl-PL" w:eastAsia="en-GB"/>
              </w:rPr>
              <w:t>Turystyka Kulturowa</w:t>
            </w:r>
            <w:r w:rsidRPr="00E361E1">
              <w:rPr>
                <w:rFonts w:eastAsia="Times New Roman"/>
                <w:sz w:val="24"/>
                <w:szCs w:val="24"/>
                <w:lang w:val="pl-PL" w:eastAsia="en-GB"/>
              </w:rPr>
              <w:t xml:space="preserve"> 2021 Nr 4 (121) s. 87-108,</w:t>
            </w:r>
          </w:p>
          <w:p w14:paraId="4FCC318D" w14:textId="00271911" w:rsidR="007D548F" w:rsidRPr="00E361E1" w:rsidRDefault="007D548F" w:rsidP="0089005E">
            <w:pPr>
              <w:pStyle w:val="Tekstprzypisudolnego"/>
              <w:numPr>
                <w:ilvl w:val="0"/>
                <w:numId w:val="2"/>
              </w:numPr>
              <w:ind w:left="339"/>
              <w:jc w:val="both"/>
              <w:rPr>
                <w:rFonts w:eastAsia="Times New Roman"/>
                <w:sz w:val="24"/>
                <w:szCs w:val="24"/>
                <w:lang w:eastAsia="pl-PL"/>
              </w:rPr>
            </w:pPr>
            <w:r w:rsidRPr="00E361E1">
              <w:rPr>
                <w:sz w:val="24"/>
                <w:szCs w:val="24"/>
              </w:rPr>
              <w:t>Mazurek-Kusiak A</w:t>
            </w:r>
            <w:r w:rsidR="00C41907" w:rsidRPr="00E361E1">
              <w:rPr>
                <w:sz w:val="24"/>
                <w:szCs w:val="24"/>
              </w:rPr>
              <w:t>.</w:t>
            </w:r>
            <w:r w:rsidRPr="00E361E1">
              <w:rPr>
                <w:rFonts w:eastAsia="Times New Roman"/>
                <w:bCs/>
                <w:sz w:val="24"/>
                <w:szCs w:val="24"/>
                <w:lang w:eastAsia="en-GB"/>
              </w:rPr>
              <w:t xml:space="preserve"> 2017, Characteristic of demand for recreational activity in rope parks of Lublin province</w:t>
            </w:r>
            <w:r w:rsidRPr="00E361E1">
              <w:rPr>
                <w:rFonts w:eastAsia="Times New Roman"/>
                <w:sz w:val="24"/>
                <w:szCs w:val="24"/>
                <w:lang w:eastAsia="en-GB"/>
              </w:rPr>
              <w:t xml:space="preserve"> </w:t>
            </w:r>
            <w:r w:rsidRPr="00E361E1">
              <w:rPr>
                <w:rFonts w:eastAsia="Times New Roman"/>
                <w:iCs/>
                <w:sz w:val="24"/>
                <w:szCs w:val="24"/>
                <w:lang w:eastAsia="en-GB"/>
              </w:rPr>
              <w:t>Rozpr. Społecz</w:t>
            </w:r>
            <w:r w:rsidRPr="00E361E1">
              <w:rPr>
                <w:rFonts w:eastAsia="Times New Roman"/>
                <w:i/>
                <w:iCs/>
                <w:sz w:val="24"/>
                <w:szCs w:val="24"/>
                <w:lang w:eastAsia="en-GB"/>
              </w:rPr>
              <w:t>.</w:t>
            </w:r>
            <w:r w:rsidRPr="00E361E1">
              <w:rPr>
                <w:rFonts w:eastAsia="Times New Roman"/>
                <w:sz w:val="24"/>
                <w:szCs w:val="24"/>
                <w:lang w:eastAsia="en-GB"/>
              </w:rPr>
              <w:t xml:space="preserve"> 2017 T. 11 Nr. 4</w:t>
            </w:r>
          </w:p>
          <w:p w14:paraId="6795D147" w14:textId="76F9418B" w:rsidR="007D548F" w:rsidRPr="00E361E1" w:rsidRDefault="007D548F" w:rsidP="0089005E">
            <w:pPr>
              <w:pStyle w:val="Tekstprzypisudolnego"/>
              <w:numPr>
                <w:ilvl w:val="0"/>
                <w:numId w:val="2"/>
              </w:numPr>
              <w:ind w:left="339"/>
              <w:jc w:val="both"/>
              <w:rPr>
                <w:rFonts w:eastAsia="Times New Roman"/>
                <w:sz w:val="24"/>
                <w:szCs w:val="24"/>
                <w:lang w:val="en-US" w:eastAsia="pl-PL"/>
              </w:rPr>
            </w:pPr>
            <w:r w:rsidRPr="00E361E1">
              <w:rPr>
                <w:sz w:val="24"/>
                <w:szCs w:val="24"/>
              </w:rPr>
              <w:t>Mazurek-Kusiak A</w:t>
            </w:r>
            <w:r w:rsidR="00C41907" w:rsidRPr="00E361E1">
              <w:rPr>
                <w:sz w:val="24"/>
                <w:szCs w:val="24"/>
              </w:rPr>
              <w:t>.</w:t>
            </w:r>
            <w:r w:rsidRPr="00E361E1">
              <w:rPr>
                <w:rFonts w:eastAsia="Times New Roman"/>
                <w:bCs/>
                <w:sz w:val="24"/>
                <w:szCs w:val="24"/>
                <w:lang w:eastAsia="en-GB"/>
              </w:rPr>
              <w:t xml:space="preserve"> 2017, Characteristics of demand for recreational activity on cycling routes in landscape parks of Lublin province.</w:t>
            </w:r>
            <w:r w:rsidRPr="00E361E1">
              <w:rPr>
                <w:rFonts w:eastAsia="Times New Roman"/>
                <w:sz w:val="24"/>
                <w:szCs w:val="24"/>
                <w:lang w:eastAsia="en-GB"/>
              </w:rPr>
              <w:t xml:space="preserve"> </w:t>
            </w:r>
            <w:r w:rsidRPr="00E361E1">
              <w:rPr>
                <w:rFonts w:eastAsia="Times New Roman"/>
                <w:iCs/>
                <w:sz w:val="24"/>
                <w:szCs w:val="24"/>
                <w:lang w:val="en-US" w:eastAsia="en-GB"/>
              </w:rPr>
              <w:t>Ekon. Śr</w:t>
            </w:r>
            <w:r w:rsidRPr="00E361E1">
              <w:rPr>
                <w:rFonts w:eastAsia="Times New Roman"/>
                <w:i/>
                <w:iCs/>
                <w:sz w:val="24"/>
                <w:szCs w:val="24"/>
                <w:lang w:val="en-US" w:eastAsia="en-GB"/>
              </w:rPr>
              <w:t>.</w:t>
            </w:r>
            <w:r w:rsidRPr="00E361E1">
              <w:rPr>
                <w:rFonts w:eastAsia="Times New Roman"/>
                <w:sz w:val="24"/>
                <w:szCs w:val="24"/>
                <w:lang w:val="en-US" w:eastAsia="en-GB"/>
              </w:rPr>
              <w:t xml:space="preserve"> 2017 Nr 4 (63) s. 238-248,</w:t>
            </w:r>
          </w:p>
          <w:p w14:paraId="798A6F93" w14:textId="77777777" w:rsidR="00912FE7" w:rsidRPr="00E361E1" w:rsidRDefault="00912FE7" w:rsidP="0089005E">
            <w:pPr>
              <w:pStyle w:val="Tekstprzypisudolnego"/>
              <w:numPr>
                <w:ilvl w:val="0"/>
                <w:numId w:val="2"/>
              </w:numPr>
              <w:ind w:left="339"/>
              <w:jc w:val="both"/>
              <w:rPr>
                <w:rFonts w:eastAsia="Times New Roman"/>
                <w:sz w:val="24"/>
                <w:szCs w:val="24"/>
                <w:lang w:val="pl-PL" w:eastAsia="pl-PL"/>
              </w:rPr>
            </w:pPr>
            <w:r w:rsidRPr="00E361E1">
              <w:rPr>
                <w:sz w:val="24"/>
                <w:szCs w:val="24"/>
                <w:lang w:val="pl-PL"/>
              </w:rPr>
              <w:t xml:space="preserve">Mazurek-Kusiak A., 2014, Pomniki przyrody w Lublinie oraz ich popularność wśród mieszkańców, </w:t>
            </w:r>
            <w:r w:rsidRPr="00E361E1">
              <w:rPr>
                <w:rFonts w:eastAsia="Times New Roman"/>
                <w:sz w:val="24"/>
                <w:szCs w:val="24"/>
                <w:lang w:val="pl-PL" w:eastAsia="pl-PL"/>
              </w:rPr>
              <w:t>Zeszyty Naukowe Almamer Szkoła Wyższa, nr (71).</w:t>
            </w:r>
          </w:p>
          <w:p w14:paraId="4EE751FD" w14:textId="77777777" w:rsidR="00912FE7" w:rsidRPr="00E361E1" w:rsidRDefault="00912FE7" w:rsidP="0089005E">
            <w:pPr>
              <w:pStyle w:val="Tekstprzypisudolnego"/>
              <w:numPr>
                <w:ilvl w:val="0"/>
                <w:numId w:val="2"/>
              </w:numPr>
              <w:ind w:left="339"/>
              <w:jc w:val="both"/>
              <w:rPr>
                <w:rFonts w:eastAsia="Times New Roman"/>
                <w:sz w:val="24"/>
                <w:szCs w:val="24"/>
                <w:lang w:val="pl-PL" w:eastAsia="pl-PL"/>
              </w:rPr>
            </w:pPr>
            <w:r w:rsidRPr="00E361E1">
              <w:rPr>
                <w:rFonts w:eastAsia="Times New Roman"/>
                <w:sz w:val="24"/>
                <w:szCs w:val="24"/>
                <w:lang w:val="pl-PL" w:eastAsia="pl-PL"/>
              </w:rPr>
              <w:t>Mazurek-Kusiak A., 2012,</w:t>
            </w:r>
            <w:r w:rsidRPr="00E361E1">
              <w:rPr>
                <w:sz w:val="24"/>
                <w:szCs w:val="24"/>
                <w:lang w:val="pl-PL"/>
              </w:rPr>
              <w:t xml:space="preserve"> </w:t>
            </w:r>
            <w:r w:rsidRPr="00E361E1">
              <w:rPr>
                <w:bCs/>
                <w:sz w:val="24"/>
                <w:szCs w:val="24"/>
                <w:shd w:val="clear" w:color="auto" w:fill="FFFFFF"/>
                <w:lang w:val="pl-PL"/>
              </w:rPr>
              <w:t xml:space="preserve">Usługi edukacyjne świadczone przez lubelskie muzea jako nowa forma wspomagająca proces kształcenia, </w:t>
            </w:r>
            <w:r w:rsidRPr="00E361E1">
              <w:rPr>
                <w:rStyle w:val="apple-converted-space"/>
                <w:sz w:val="24"/>
                <w:szCs w:val="24"/>
                <w:shd w:val="clear" w:color="auto" w:fill="FFFFFF"/>
                <w:lang w:val="pl-PL"/>
              </w:rPr>
              <w:t> </w:t>
            </w:r>
            <w:r w:rsidRPr="00E361E1">
              <w:rPr>
                <w:iCs/>
                <w:sz w:val="24"/>
                <w:szCs w:val="24"/>
                <w:shd w:val="clear" w:color="auto" w:fill="FFFFFF"/>
                <w:lang w:val="pl-PL"/>
              </w:rPr>
              <w:t xml:space="preserve">Zesz. Nauk. Uniw. Szczec. Ekonom. Probl. Usług, </w:t>
            </w:r>
            <w:r w:rsidRPr="00E361E1">
              <w:rPr>
                <w:rStyle w:val="apple-converted-space"/>
                <w:sz w:val="24"/>
                <w:szCs w:val="24"/>
                <w:shd w:val="clear" w:color="auto" w:fill="FFFFFF"/>
                <w:lang w:val="pl-PL"/>
              </w:rPr>
              <w:t> </w:t>
            </w:r>
            <w:r w:rsidRPr="00E361E1">
              <w:rPr>
                <w:sz w:val="24"/>
                <w:szCs w:val="24"/>
                <w:shd w:val="clear" w:color="auto" w:fill="FFFFFF"/>
                <w:lang w:val="pl-PL"/>
              </w:rPr>
              <w:t>Nr 95 (722), s. 361-374, il.</w:t>
            </w:r>
          </w:p>
          <w:p w14:paraId="1B412CDB" w14:textId="77777777" w:rsidR="00912FE7" w:rsidRPr="00E361E1" w:rsidRDefault="00912FE7" w:rsidP="0089005E">
            <w:pPr>
              <w:pStyle w:val="Tekstprzypisudolnego"/>
              <w:numPr>
                <w:ilvl w:val="0"/>
                <w:numId w:val="2"/>
              </w:numPr>
              <w:ind w:left="339"/>
              <w:jc w:val="both"/>
              <w:rPr>
                <w:rFonts w:eastAsia="Times New Roman"/>
                <w:sz w:val="24"/>
                <w:szCs w:val="24"/>
                <w:lang w:val="pl-PL" w:eastAsia="pl-PL"/>
              </w:rPr>
            </w:pPr>
            <w:r w:rsidRPr="00E361E1">
              <w:rPr>
                <w:rFonts w:eastAsia="Times New Roman"/>
                <w:sz w:val="24"/>
                <w:szCs w:val="24"/>
                <w:lang w:val="pl-PL" w:eastAsia="pl-PL"/>
              </w:rPr>
              <w:t xml:space="preserve">Mazurek-Kusiak. A., 2011, </w:t>
            </w:r>
            <w:hyperlink r:id="rId9" w:history="1">
              <w:r w:rsidRPr="00E361E1">
                <w:rPr>
                  <w:rStyle w:val="Hipercze"/>
                  <w:bCs/>
                  <w:color w:val="auto"/>
                  <w:sz w:val="24"/>
                  <w:szCs w:val="24"/>
                  <w:u w:val="none"/>
                  <w:shd w:val="clear" w:color="auto" w:fill="FFFFFF"/>
                  <w:lang w:val="pl-PL"/>
                </w:rPr>
                <w:t>Wieloreligijność historii miasta Lublina jako podstawa promocji i tworzenia produktu turystycznego</w:t>
              </w:r>
              <w:r w:rsidRPr="00E361E1">
                <w:rPr>
                  <w:rStyle w:val="Hipercze"/>
                  <w:color w:val="auto"/>
                  <w:sz w:val="24"/>
                  <w:szCs w:val="24"/>
                  <w:u w:val="none"/>
                  <w:shd w:val="clear" w:color="auto" w:fill="FFFFFF"/>
                  <w:lang w:val="pl-PL"/>
                </w:rPr>
                <w:t>..</w:t>
              </w:r>
              <w:r w:rsidRPr="00E361E1">
                <w:rPr>
                  <w:rStyle w:val="apple-converted-space"/>
                  <w:sz w:val="24"/>
                  <w:szCs w:val="24"/>
                  <w:shd w:val="clear" w:color="auto" w:fill="FFFFFF"/>
                  <w:lang w:val="pl-PL"/>
                </w:rPr>
                <w:t> </w:t>
              </w:r>
              <w:r w:rsidRPr="00E361E1">
                <w:rPr>
                  <w:rStyle w:val="Hipercze"/>
                  <w:iCs/>
                  <w:color w:val="auto"/>
                  <w:sz w:val="24"/>
                  <w:szCs w:val="24"/>
                  <w:u w:val="none"/>
                  <w:shd w:val="clear" w:color="auto" w:fill="FFFFFF"/>
                  <w:lang w:val="pl-PL"/>
                </w:rPr>
                <w:t>Zesz. Nauk. Uniw. Szczec. Ekonom. Probl. Usług</w:t>
              </w:r>
              <w:r w:rsidRPr="00E361E1">
                <w:rPr>
                  <w:rStyle w:val="apple-converted-space"/>
                  <w:sz w:val="24"/>
                  <w:szCs w:val="24"/>
                  <w:shd w:val="clear" w:color="auto" w:fill="FFFFFF"/>
                  <w:lang w:val="pl-PL"/>
                </w:rPr>
                <w:t>  </w:t>
              </w:r>
              <w:r w:rsidRPr="00E361E1">
                <w:rPr>
                  <w:rStyle w:val="Hipercze"/>
                  <w:color w:val="auto"/>
                  <w:sz w:val="24"/>
                  <w:szCs w:val="24"/>
                  <w:u w:val="none"/>
                  <w:shd w:val="clear" w:color="auto" w:fill="FFFFFF"/>
                  <w:lang w:val="pl-PL"/>
                </w:rPr>
                <w:t>Nr 65 (647), s. 305-316, il., sum.</w:t>
              </w:r>
            </w:hyperlink>
          </w:p>
          <w:p w14:paraId="2E628E26" w14:textId="74996B4C" w:rsidR="00912FE7" w:rsidRPr="00E361E1" w:rsidRDefault="00912FE7" w:rsidP="0089005E">
            <w:pPr>
              <w:pStyle w:val="Tekstprzypisudolnego"/>
              <w:numPr>
                <w:ilvl w:val="0"/>
                <w:numId w:val="2"/>
              </w:numPr>
              <w:ind w:left="339"/>
              <w:jc w:val="both"/>
              <w:rPr>
                <w:rFonts w:eastAsia="Times New Roman"/>
                <w:sz w:val="24"/>
                <w:szCs w:val="24"/>
                <w:lang w:val="pl-PL" w:eastAsia="pl-PL"/>
              </w:rPr>
            </w:pPr>
            <w:r w:rsidRPr="00E361E1">
              <w:rPr>
                <w:sz w:val="24"/>
                <w:szCs w:val="24"/>
                <w:lang w:val="pl-PL"/>
              </w:rPr>
              <w:t xml:space="preserve">Mazurek-Kusiak A. 2011, </w:t>
            </w:r>
            <w:r w:rsidRPr="00E361E1">
              <w:rPr>
                <w:bCs/>
                <w:sz w:val="24"/>
                <w:szCs w:val="24"/>
                <w:shd w:val="clear" w:color="auto" w:fill="FFFFFF"/>
                <w:lang w:val="pl-PL"/>
              </w:rPr>
              <w:t>Rynek i promocja innowacyjnych produktów turystycznych w województwie lubelskim</w:t>
            </w:r>
            <w:r w:rsidRPr="00E361E1">
              <w:rPr>
                <w:sz w:val="24"/>
                <w:szCs w:val="24"/>
                <w:shd w:val="clear" w:color="auto" w:fill="FFFFFF"/>
                <w:lang w:val="pl-PL"/>
              </w:rPr>
              <w:t>. W:</w:t>
            </w:r>
            <w:r w:rsidR="00C41907" w:rsidRPr="00E361E1">
              <w:rPr>
                <w:sz w:val="24"/>
                <w:szCs w:val="24"/>
                <w:shd w:val="clear" w:color="auto" w:fill="FFFFFF"/>
                <w:lang w:val="pl-PL"/>
              </w:rPr>
              <w:t xml:space="preserve"> Rapacz A. (red.)</w:t>
            </w:r>
            <w:r w:rsidRPr="00E361E1">
              <w:rPr>
                <w:sz w:val="24"/>
                <w:szCs w:val="24"/>
                <w:shd w:val="clear" w:color="auto" w:fill="FFFFFF"/>
                <w:lang w:val="pl-PL"/>
              </w:rPr>
              <w:t xml:space="preserve"> Gospodarka turystyczna w regionie : przedsiębiorstwo, samorząd, współpraca Wydawnictwo Uniwersytetu Ekonomicznego, </w:t>
            </w:r>
            <w:r w:rsidR="00C41907" w:rsidRPr="00E361E1">
              <w:rPr>
                <w:sz w:val="24"/>
                <w:szCs w:val="24"/>
                <w:shd w:val="clear" w:color="auto" w:fill="FFFFFF"/>
                <w:lang w:val="pl-PL"/>
              </w:rPr>
              <w:t xml:space="preserve">Wrocław, </w:t>
            </w:r>
            <w:r w:rsidRPr="00E361E1">
              <w:rPr>
                <w:sz w:val="24"/>
                <w:szCs w:val="24"/>
                <w:shd w:val="clear" w:color="auto" w:fill="FFFFFF"/>
                <w:lang w:val="pl-PL"/>
              </w:rPr>
              <w:t xml:space="preserve">s. 814-825 </w:t>
            </w:r>
          </w:p>
        </w:tc>
      </w:tr>
      <w:tr w:rsidR="00E361E1" w:rsidRPr="00E361E1" w14:paraId="05838613" w14:textId="77777777" w:rsidTr="00BE5D5C">
        <w:tc>
          <w:tcPr>
            <w:tcW w:w="1985" w:type="pct"/>
            <w:shd w:val="clear" w:color="auto" w:fill="auto"/>
          </w:tcPr>
          <w:p w14:paraId="4F48E4CE"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3015" w:type="pct"/>
            <w:shd w:val="clear" w:color="auto" w:fill="auto"/>
          </w:tcPr>
          <w:p w14:paraId="3A7E9C43" w14:textId="38FA6EC1" w:rsidR="00912FE7" w:rsidRPr="00E361E1" w:rsidRDefault="00912FE7" w:rsidP="009A58E0">
            <w:pPr>
              <w:pStyle w:val="Akapitzlist"/>
              <w:autoSpaceDE w:val="0"/>
              <w:autoSpaceDN w:val="0"/>
              <w:adjustRightInd w:val="0"/>
              <w:ind w:left="0"/>
              <w:jc w:val="both"/>
            </w:pPr>
            <w:r w:rsidRPr="00E361E1">
              <w:t xml:space="preserve">Wykłady </w:t>
            </w:r>
            <w:r w:rsidRPr="00E361E1">
              <w:rPr>
                <w:rFonts w:eastAsia="FreeSans"/>
              </w:rPr>
              <w:t>z wykorzystaniem technik multimedialnych</w:t>
            </w:r>
            <w:r w:rsidRPr="00E361E1">
              <w:t>, odbywające się w sali dydaktycznej.</w:t>
            </w:r>
          </w:p>
          <w:p w14:paraId="263D7F9F" w14:textId="77777777" w:rsidR="00912FE7" w:rsidRPr="00E361E1" w:rsidRDefault="00912FE7" w:rsidP="009A58E0">
            <w:pPr>
              <w:pStyle w:val="Akapitzlist"/>
              <w:ind w:left="0"/>
              <w:jc w:val="both"/>
            </w:pPr>
            <w:r w:rsidRPr="00E361E1">
              <w:t xml:space="preserve">Ćwiczenia z wykorzystaniem metod aktywizujących, odbywające się w sali dydaktycznej oraz  w terenie </w:t>
            </w:r>
          </w:p>
          <w:p w14:paraId="2055C2F7" w14:textId="77777777" w:rsidR="00912FE7" w:rsidRPr="00E361E1" w:rsidRDefault="00912FE7" w:rsidP="009A58E0">
            <w:pPr>
              <w:pStyle w:val="Akapitzlist"/>
              <w:ind w:left="317" w:hanging="284"/>
              <w:jc w:val="both"/>
            </w:pPr>
            <w:r w:rsidRPr="00E361E1">
              <w:t>Ich forma to:</w:t>
            </w:r>
          </w:p>
          <w:p w14:paraId="15254D28" w14:textId="77777777" w:rsidR="00912FE7" w:rsidRPr="00E361E1" w:rsidRDefault="00912FE7" w:rsidP="009A58E0">
            <w:pPr>
              <w:pStyle w:val="Akapitzlist"/>
              <w:numPr>
                <w:ilvl w:val="0"/>
                <w:numId w:val="1"/>
              </w:numPr>
              <w:ind w:left="459" w:hanging="283"/>
              <w:jc w:val="both"/>
            </w:pPr>
            <w:r w:rsidRPr="00E361E1">
              <w:t>dyskusja,</w:t>
            </w:r>
          </w:p>
          <w:p w14:paraId="530DBFB0" w14:textId="77777777" w:rsidR="00912FE7" w:rsidRPr="00E361E1" w:rsidRDefault="00912FE7" w:rsidP="009A58E0">
            <w:pPr>
              <w:pStyle w:val="Akapitzlist"/>
              <w:numPr>
                <w:ilvl w:val="0"/>
                <w:numId w:val="1"/>
              </w:numPr>
              <w:ind w:left="459" w:hanging="283"/>
              <w:jc w:val="both"/>
            </w:pPr>
            <w:r w:rsidRPr="00E361E1">
              <w:t xml:space="preserve">praca zespołowa w grupach, </w:t>
            </w:r>
          </w:p>
          <w:p w14:paraId="517F99B4" w14:textId="77777777" w:rsidR="00912FE7" w:rsidRPr="00E361E1" w:rsidRDefault="00912FE7" w:rsidP="009A58E0">
            <w:pPr>
              <w:pStyle w:val="Akapitzlist"/>
              <w:numPr>
                <w:ilvl w:val="0"/>
                <w:numId w:val="1"/>
              </w:numPr>
              <w:ind w:left="459" w:hanging="283"/>
              <w:jc w:val="both"/>
            </w:pPr>
            <w:r w:rsidRPr="00E361E1">
              <w:t>studia przypadków,</w:t>
            </w:r>
          </w:p>
          <w:p w14:paraId="27387545" w14:textId="77777777" w:rsidR="00912FE7" w:rsidRPr="00E361E1" w:rsidRDefault="00912FE7" w:rsidP="009A58E0">
            <w:pPr>
              <w:pStyle w:val="Akapitzlist"/>
              <w:numPr>
                <w:ilvl w:val="0"/>
                <w:numId w:val="1"/>
              </w:numPr>
              <w:ind w:left="459" w:hanging="283"/>
              <w:jc w:val="both"/>
            </w:pPr>
            <w:r w:rsidRPr="00E361E1">
              <w:t>gry trenowe,</w:t>
            </w:r>
          </w:p>
          <w:p w14:paraId="3BF79A9A" w14:textId="77777777" w:rsidR="00912FE7" w:rsidRPr="00E361E1" w:rsidRDefault="00912FE7" w:rsidP="009A58E0">
            <w:pPr>
              <w:pStyle w:val="Akapitzlist"/>
              <w:numPr>
                <w:ilvl w:val="0"/>
                <w:numId w:val="1"/>
              </w:numPr>
              <w:ind w:left="459" w:hanging="283"/>
              <w:jc w:val="both"/>
            </w:pPr>
            <w:r w:rsidRPr="00E361E1">
              <w:t>portfolio</w:t>
            </w:r>
          </w:p>
          <w:p w14:paraId="24F2EB2D" w14:textId="77777777" w:rsidR="00912FE7" w:rsidRPr="00E361E1" w:rsidRDefault="00912FE7" w:rsidP="009A58E0">
            <w:pPr>
              <w:pStyle w:val="Akapitzlist"/>
              <w:numPr>
                <w:ilvl w:val="0"/>
                <w:numId w:val="1"/>
              </w:numPr>
              <w:ind w:left="459" w:hanging="283"/>
              <w:jc w:val="both"/>
            </w:pPr>
            <w:r w:rsidRPr="00E361E1">
              <w:t>web-questing</w:t>
            </w:r>
          </w:p>
          <w:p w14:paraId="1634E009" w14:textId="77777777" w:rsidR="00912FE7" w:rsidRPr="00E361E1" w:rsidRDefault="00912FE7" w:rsidP="009A58E0">
            <w:pPr>
              <w:pStyle w:val="Akapitzlist"/>
              <w:numPr>
                <w:ilvl w:val="0"/>
                <w:numId w:val="1"/>
              </w:numPr>
              <w:ind w:left="459" w:hanging="283"/>
              <w:jc w:val="both"/>
            </w:pPr>
            <w:r w:rsidRPr="00E361E1">
              <w:t>wykonanie i realizacja  autorskiego projektu.</w:t>
            </w:r>
          </w:p>
        </w:tc>
      </w:tr>
      <w:tr w:rsidR="00E361E1" w:rsidRPr="00E361E1" w14:paraId="7BBA3C34" w14:textId="77777777" w:rsidTr="00BE5D5C">
        <w:tc>
          <w:tcPr>
            <w:tcW w:w="1985" w:type="pct"/>
            <w:shd w:val="clear" w:color="auto" w:fill="auto"/>
          </w:tcPr>
          <w:p w14:paraId="21BB4159"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15" w:type="pct"/>
            <w:shd w:val="clear" w:color="auto" w:fill="auto"/>
          </w:tcPr>
          <w:p w14:paraId="27C6C0E2" w14:textId="7DC80E24" w:rsidR="00912FE7" w:rsidRPr="00E361E1" w:rsidRDefault="00912FE7" w:rsidP="009A58E0">
            <w:pPr>
              <w:jc w:val="both"/>
              <w:rPr>
                <w:rFonts w:ascii="Times New Roman" w:hAnsi="Times New Roman" w:cs="Times New Roman"/>
              </w:rPr>
            </w:pPr>
            <w:r w:rsidRPr="00E361E1">
              <w:rPr>
                <w:rFonts w:ascii="Times New Roman" w:hAnsi="Times New Roman" w:cs="Times New Roman"/>
              </w:rPr>
              <w:t>W1, W2, W3</w:t>
            </w:r>
            <w:r w:rsidR="0089005E" w:rsidRPr="00E361E1">
              <w:rPr>
                <w:rFonts w:ascii="Times New Roman" w:hAnsi="Times New Roman" w:cs="Times New Roman"/>
              </w:rPr>
              <w:t>:</w:t>
            </w:r>
            <w:r w:rsidR="005C2BE6" w:rsidRPr="00E361E1">
              <w:rPr>
                <w:rFonts w:ascii="Times New Roman" w:hAnsi="Times New Roman" w:cs="Times New Roman"/>
              </w:rPr>
              <w:t xml:space="preserve"> pisemny test</w:t>
            </w:r>
            <w:r w:rsidR="00611EB4" w:rsidRPr="00E361E1">
              <w:rPr>
                <w:rFonts w:ascii="Times New Roman" w:hAnsi="Times New Roman" w:cs="Times New Roman"/>
              </w:rPr>
              <w:t xml:space="preserve"> </w:t>
            </w:r>
            <w:r w:rsidR="00CC5873" w:rsidRPr="00E361E1">
              <w:rPr>
                <w:rFonts w:ascii="Times New Roman" w:hAnsi="Times New Roman" w:cs="Times New Roman"/>
              </w:rPr>
              <w:t>(</w:t>
            </w:r>
            <w:r w:rsidR="00D25072" w:rsidRPr="00E361E1">
              <w:rPr>
                <w:rFonts w:ascii="Times New Roman" w:hAnsi="Times New Roman" w:cs="Times New Roman"/>
              </w:rPr>
              <w:t>egzamin</w:t>
            </w:r>
            <w:r w:rsidR="00CC5873" w:rsidRPr="00E361E1">
              <w:rPr>
                <w:rFonts w:ascii="Times New Roman" w:hAnsi="Times New Roman" w:cs="Times New Roman"/>
              </w:rPr>
              <w:t>)</w:t>
            </w:r>
          </w:p>
          <w:p w14:paraId="0EE277DE"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rPr>
              <w:t>U2, U2, U3: wykonanie i przedstawienie pracy projektowe</w:t>
            </w:r>
            <w:r w:rsidR="005C2BE6" w:rsidRPr="00E361E1">
              <w:rPr>
                <w:rFonts w:ascii="Times New Roman" w:hAnsi="Times New Roman" w:cs="Times New Roman"/>
              </w:rPr>
              <w:t>j</w:t>
            </w:r>
            <w:r w:rsidR="00611EB4" w:rsidRPr="00E361E1">
              <w:rPr>
                <w:rFonts w:ascii="Times New Roman" w:hAnsi="Times New Roman" w:cs="Times New Roman"/>
              </w:rPr>
              <w:t xml:space="preserve"> (praca projektowa)</w:t>
            </w:r>
            <w:r w:rsidR="005C2BE6" w:rsidRPr="00E361E1">
              <w:rPr>
                <w:rFonts w:ascii="Times New Roman" w:hAnsi="Times New Roman" w:cs="Times New Roman"/>
              </w:rPr>
              <w:t>, ocena oprowadzania grupy turystycznej</w:t>
            </w:r>
            <w:r w:rsidR="00611EB4" w:rsidRPr="00E361E1">
              <w:rPr>
                <w:rFonts w:ascii="Times New Roman" w:hAnsi="Times New Roman" w:cs="Times New Roman"/>
              </w:rPr>
              <w:t xml:space="preserve"> (dziennik zajęć)</w:t>
            </w:r>
          </w:p>
          <w:p w14:paraId="211D4A5B"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rPr>
              <w:t>K1, K2: ocena na podstawie umiejętności rozwiązania zadanego problemu</w:t>
            </w:r>
            <w:r w:rsidR="00611EB4" w:rsidRPr="00E361E1">
              <w:rPr>
                <w:rFonts w:ascii="Times New Roman" w:hAnsi="Times New Roman" w:cs="Times New Roman"/>
              </w:rPr>
              <w:t xml:space="preserve"> (dziennik zajęć)</w:t>
            </w:r>
          </w:p>
        </w:tc>
      </w:tr>
      <w:tr w:rsidR="00E361E1" w:rsidRPr="00E361E1" w14:paraId="2B28295A" w14:textId="77777777" w:rsidTr="00BE5D5C">
        <w:tc>
          <w:tcPr>
            <w:tcW w:w="1985" w:type="pct"/>
            <w:shd w:val="clear" w:color="auto" w:fill="auto"/>
          </w:tcPr>
          <w:p w14:paraId="32A48B1B"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6D795A28" w14:textId="77777777" w:rsidR="00912FE7" w:rsidRPr="00E361E1" w:rsidRDefault="00912FE7" w:rsidP="009A58E0">
            <w:pPr>
              <w:rPr>
                <w:rFonts w:ascii="Times New Roman" w:hAnsi="Times New Roman" w:cs="Times New Roman"/>
              </w:rPr>
            </w:pPr>
          </w:p>
          <w:p w14:paraId="63849815" w14:textId="77777777" w:rsidR="00912FE7" w:rsidRPr="00E361E1" w:rsidRDefault="00912FE7" w:rsidP="009A58E0">
            <w:pPr>
              <w:rPr>
                <w:rFonts w:ascii="Times New Roman" w:hAnsi="Times New Roman" w:cs="Times New Roman"/>
              </w:rPr>
            </w:pPr>
          </w:p>
        </w:tc>
        <w:tc>
          <w:tcPr>
            <w:tcW w:w="3015" w:type="pct"/>
            <w:shd w:val="clear" w:color="auto" w:fill="auto"/>
          </w:tcPr>
          <w:p w14:paraId="70CB38AA"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Projekt szlaku  0,4</w:t>
            </w:r>
          </w:p>
          <w:p w14:paraId="3F49C632"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Test z historii  Lublina i produktów turystycznych województwa lubelskiego    0,</w:t>
            </w:r>
            <w:r w:rsidR="005C2BE6" w:rsidRPr="00E361E1">
              <w:rPr>
                <w:rFonts w:ascii="Times New Roman" w:hAnsi="Times New Roman" w:cs="Times New Roman"/>
              </w:rPr>
              <w:t>3</w:t>
            </w:r>
          </w:p>
          <w:p w14:paraId="0C45507F" w14:textId="77777777" w:rsidR="00912FE7" w:rsidRPr="00E361E1" w:rsidRDefault="005C2BE6" w:rsidP="009A58E0">
            <w:pPr>
              <w:rPr>
                <w:rFonts w:ascii="Times New Roman" w:hAnsi="Times New Roman" w:cs="Times New Roman"/>
              </w:rPr>
            </w:pPr>
            <w:r w:rsidRPr="00E361E1">
              <w:rPr>
                <w:rFonts w:ascii="Times New Roman" w:hAnsi="Times New Roman" w:cs="Times New Roman"/>
              </w:rPr>
              <w:t>Oprowdzanie</w:t>
            </w:r>
            <w:r w:rsidR="00912FE7" w:rsidRPr="00E361E1">
              <w:rPr>
                <w:rFonts w:ascii="Times New Roman" w:hAnsi="Times New Roman" w:cs="Times New Roman"/>
              </w:rPr>
              <w:t xml:space="preserve"> grupy turystycznej  0,2</w:t>
            </w:r>
          </w:p>
          <w:p w14:paraId="5A2DD3EE" w14:textId="77777777" w:rsidR="005C2BE6" w:rsidRPr="00E361E1" w:rsidRDefault="005C2BE6" w:rsidP="009A58E0">
            <w:pPr>
              <w:rPr>
                <w:rFonts w:ascii="Times New Roman" w:hAnsi="Times New Roman" w:cs="Times New Roman"/>
              </w:rPr>
            </w:pPr>
            <w:r w:rsidRPr="00E361E1">
              <w:rPr>
                <w:rFonts w:ascii="Times New Roman" w:hAnsi="Times New Roman" w:cs="Times New Roman"/>
              </w:rPr>
              <w:t>Aktywność na zajęciach 0,1</w:t>
            </w:r>
          </w:p>
        </w:tc>
      </w:tr>
      <w:tr w:rsidR="00E361E1" w:rsidRPr="00E361E1" w14:paraId="7C09EF43" w14:textId="77777777" w:rsidTr="00BE5D5C">
        <w:trPr>
          <w:trHeight w:val="552"/>
        </w:trPr>
        <w:tc>
          <w:tcPr>
            <w:tcW w:w="1985" w:type="pct"/>
            <w:shd w:val="clear" w:color="auto" w:fill="auto"/>
          </w:tcPr>
          <w:p w14:paraId="3EC73E02" w14:textId="77777777" w:rsidR="00912FE7" w:rsidRPr="00E361E1" w:rsidRDefault="00912FE7" w:rsidP="009A58E0">
            <w:pPr>
              <w:jc w:val="both"/>
              <w:rPr>
                <w:rFonts w:ascii="Times New Roman" w:hAnsi="Times New Roman" w:cs="Times New Roman"/>
              </w:rPr>
            </w:pPr>
            <w:r w:rsidRPr="00E361E1">
              <w:rPr>
                <w:rFonts w:ascii="Times New Roman" w:hAnsi="Times New Roman" w:cs="Times New Roman"/>
              </w:rPr>
              <w:t>Bilans punktów ECTS</w:t>
            </w:r>
          </w:p>
        </w:tc>
        <w:tc>
          <w:tcPr>
            <w:tcW w:w="3015" w:type="pct"/>
            <w:shd w:val="clear" w:color="auto" w:fill="auto"/>
          </w:tcPr>
          <w:p w14:paraId="7CA2A42C"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Kontaktowe:</w:t>
            </w:r>
          </w:p>
          <w:p w14:paraId="068116D6" w14:textId="7762B7D2" w:rsidR="00912FE7" w:rsidRPr="00E361E1" w:rsidRDefault="00912FE7" w:rsidP="009A58E0">
            <w:pPr>
              <w:rPr>
                <w:rFonts w:ascii="Times New Roman" w:hAnsi="Times New Roman" w:cs="Times New Roman"/>
              </w:rPr>
            </w:pPr>
            <w:r w:rsidRPr="00E361E1">
              <w:rPr>
                <w:rFonts w:ascii="Times New Roman" w:hAnsi="Times New Roman" w:cs="Times New Roman"/>
              </w:rPr>
              <w:t>1</w:t>
            </w:r>
            <w:r w:rsidR="00EC0B52" w:rsidRPr="00E361E1">
              <w:rPr>
                <w:rFonts w:ascii="Times New Roman" w:hAnsi="Times New Roman" w:cs="Times New Roman"/>
              </w:rPr>
              <w:t>2</w:t>
            </w:r>
            <w:r w:rsidRPr="00E361E1">
              <w:rPr>
                <w:rFonts w:ascii="Times New Roman" w:hAnsi="Times New Roman" w:cs="Times New Roman"/>
              </w:rPr>
              <w:t xml:space="preserve"> godz. wykłady</w:t>
            </w:r>
          </w:p>
          <w:p w14:paraId="2155C41F" w14:textId="39C85C0E" w:rsidR="00912FE7" w:rsidRPr="00E361E1" w:rsidRDefault="00EC0B52" w:rsidP="009A58E0">
            <w:pPr>
              <w:rPr>
                <w:rFonts w:ascii="Times New Roman" w:hAnsi="Times New Roman" w:cs="Times New Roman"/>
              </w:rPr>
            </w:pPr>
            <w:r w:rsidRPr="00E361E1">
              <w:rPr>
                <w:rFonts w:ascii="Times New Roman" w:hAnsi="Times New Roman" w:cs="Times New Roman"/>
              </w:rPr>
              <w:t>8</w:t>
            </w:r>
            <w:r w:rsidR="00912FE7" w:rsidRPr="00E361E1">
              <w:rPr>
                <w:rFonts w:ascii="Times New Roman" w:hAnsi="Times New Roman" w:cs="Times New Roman"/>
              </w:rPr>
              <w:t xml:space="preserve"> godz. ćwiczenia audytoryjne</w:t>
            </w:r>
          </w:p>
          <w:p w14:paraId="72518B76"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5 godz. ćwiczenia terenowe </w:t>
            </w:r>
          </w:p>
          <w:p w14:paraId="3D602288" w14:textId="79DD8C96" w:rsidR="00912FE7" w:rsidRPr="00E361E1" w:rsidRDefault="00EC0B52" w:rsidP="009A58E0">
            <w:pPr>
              <w:rPr>
                <w:rFonts w:ascii="Times New Roman" w:hAnsi="Times New Roman" w:cs="Times New Roman"/>
              </w:rPr>
            </w:pPr>
            <w:r w:rsidRPr="00E361E1">
              <w:rPr>
                <w:rFonts w:ascii="Times New Roman" w:hAnsi="Times New Roman" w:cs="Times New Roman"/>
              </w:rPr>
              <w:t>2 godz. egzamin</w:t>
            </w:r>
          </w:p>
          <w:p w14:paraId="1C23E683" w14:textId="77777777" w:rsidR="0089005E" w:rsidRPr="00E361E1" w:rsidRDefault="005C2BE6" w:rsidP="009A58E0">
            <w:pPr>
              <w:rPr>
                <w:rFonts w:ascii="Times New Roman" w:hAnsi="Times New Roman" w:cs="Times New Roman"/>
              </w:rPr>
            </w:pPr>
            <w:r w:rsidRPr="00E361E1">
              <w:rPr>
                <w:rFonts w:ascii="Times New Roman" w:hAnsi="Times New Roman" w:cs="Times New Roman"/>
              </w:rPr>
              <w:t>R</w:t>
            </w:r>
            <w:r w:rsidR="00912FE7" w:rsidRPr="00E361E1">
              <w:rPr>
                <w:rFonts w:ascii="Times New Roman" w:hAnsi="Times New Roman" w:cs="Times New Roman"/>
              </w:rPr>
              <w:t>azem</w:t>
            </w:r>
            <w:r w:rsidRPr="00E361E1">
              <w:rPr>
                <w:rFonts w:ascii="Times New Roman" w:hAnsi="Times New Roman" w:cs="Times New Roman"/>
              </w:rPr>
              <w:t xml:space="preserve"> godzin kontaktowe</w:t>
            </w:r>
            <w:r w:rsidR="00912FE7" w:rsidRPr="00E361E1">
              <w:rPr>
                <w:rFonts w:ascii="Times New Roman" w:hAnsi="Times New Roman" w:cs="Times New Roman"/>
              </w:rPr>
              <w:t xml:space="preserve"> </w:t>
            </w:r>
            <w:r w:rsidR="005B7034" w:rsidRPr="00E361E1">
              <w:rPr>
                <w:rFonts w:ascii="Times New Roman" w:hAnsi="Times New Roman" w:cs="Times New Roman"/>
              </w:rPr>
              <w:t>2</w:t>
            </w:r>
            <w:r w:rsidR="00EC0B52" w:rsidRPr="00E361E1">
              <w:rPr>
                <w:rFonts w:ascii="Times New Roman" w:hAnsi="Times New Roman" w:cs="Times New Roman"/>
              </w:rPr>
              <w:t>7</w:t>
            </w:r>
            <w:r w:rsidR="00912FE7" w:rsidRPr="00E361E1">
              <w:rPr>
                <w:rFonts w:ascii="Times New Roman" w:hAnsi="Times New Roman" w:cs="Times New Roman"/>
              </w:rPr>
              <w:t xml:space="preserve"> godz</w:t>
            </w:r>
            <w:r w:rsidRPr="00E361E1">
              <w:rPr>
                <w:rFonts w:ascii="Times New Roman" w:hAnsi="Times New Roman" w:cs="Times New Roman"/>
              </w:rPr>
              <w:t xml:space="preserve"> co odpoiwada </w:t>
            </w:r>
            <w:r w:rsidR="005B7034" w:rsidRPr="00E361E1">
              <w:rPr>
                <w:rFonts w:ascii="Times New Roman" w:hAnsi="Times New Roman" w:cs="Times New Roman"/>
              </w:rPr>
              <w:t>1,1</w:t>
            </w:r>
            <w:r w:rsidR="00912FE7" w:rsidRPr="00E361E1">
              <w:rPr>
                <w:rFonts w:ascii="Times New Roman" w:hAnsi="Times New Roman" w:cs="Times New Roman"/>
              </w:rPr>
              <w:t xml:space="preserve"> ECTS</w:t>
            </w:r>
          </w:p>
          <w:p w14:paraId="772760CD" w14:textId="77777777" w:rsidR="0089005E" w:rsidRPr="00E361E1" w:rsidRDefault="0089005E" w:rsidP="009A58E0">
            <w:pPr>
              <w:rPr>
                <w:rFonts w:ascii="Times New Roman" w:hAnsi="Times New Roman" w:cs="Times New Roman"/>
              </w:rPr>
            </w:pPr>
          </w:p>
          <w:p w14:paraId="6B712FB6" w14:textId="284EEEAE" w:rsidR="00912FE7" w:rsidRPr="00E361E1" w:rsidRDefault="00912FE7" w:rsidP="009A58E0">
            <w:pPr>
              <w:rPr>
                <w:rFonts w:ascii="Times New Roman" w:hAnsi="Times New Roman" w:cs="Times New Roman"/>
              </w:rPr>
            </w:pPr>
            <w:r w:rsidRPr="00E361E1">
              <w:rPr>
                <w:rFonts w:ascii="Times New Roman" w:hAnsi="Times New Roman" w:cs="Times New Roman"/>
              </w:rPr>
              <w:t>Niekontaktowe:</w:t>
            </w:r>
          </w:p>
          <w:p w14:paraId="70405C9D" w14:textId="3F37E766" w:rsidR="00912FE7" w:rsidRPr="00E361E1" w:rsidRDefault="00EC0B52" w:rsidP="009A58E0">
            <w:pPr>
              <w:rPr>
                <w:rFonts w:ascii="Times New Roman" w:hAnsi="Times New Roman" w:cs="Times New Roman"/>
              </w:rPr>
            </w:pPr>
            <w:r w:rsidRPr="00E361E1">
              <w:rPr>
                <w:rFonts w:ascii="Times New Roman" w:hAnsi="Times New Roman" w:cs="Times New Roman"/>
              </w:rPr>
              <w:t>2</w:t>
            </w:r>
            <w:r w:rsidR="005B7034" w:rsidRPr="00E361E1">
              <w:rPr>
                <w:rFonts w:ascii="Times New Roman" w:hAnsi="Times New Roman" w:cs="Times New Roman"/>
              </w:rPr>
              <w:t>0</w:t>
            </w:r>
            <w:r w:rsidR="00912FE7" w:rsidRPr="00E361E1">
              <w:rPr>
                <w:rFonts w:ascii="Times New Roman" w:hAnsi="Times New Roman" w:cs="Times New Roman"/>
              </w:rPr>
              <w:t xml:space="preserve"> godz – przygotowanie do ćwiczeń i testu</w:t>
            </w:r>
          </w:p>
          <w:p w14:paraId="702DEAD8" w14:textId="5F7351D2" w:rsidR="00912FE7" w:rsidRPr="00E361E1" w:rsidRDefault="00EC0B52" w:rsidP="009A58E0">
            <w:pPr>
              <w:rPr>
                <w:rFonts w:ascii="Times New Roman" w:hAnsi="Times New Roman" w:cs="Times New Roman"/>
              </w:rPr>
            </w:pPr>
            <w:r w:rsidRPr="00E361E1">
              <w:rPr>
                <w:rFonts w:ascii="Times New Roman" w:hAnsi="Times New Roman" w:cs="Times New Roman"/>
              </w:rPr>
              <w:t>9</w:t>
            </w:r>
            <w:r w:rsidR="00912FE7" w:rsidRPr="00E361E1">
              <w:rPr>
                <w:rFonts w:ascii="Times New Roman" w:hAnsi="Times New Roman" w:cs="Times New Roman"/>
              </w:rPr>
              <w:t xml:space="preserve"> godz. x 1 projekt = przygotowanie projektu szlaku </w:t>
            </w:r>
          </w:p>
          <w:p w14:paraId="2C974B65" w14:textId="7ED681AB" w:rsidR="00912FE7" w:rsidRPr="00E361E1" w:rsidRDefault="00EC0B52" w:rsidP="009A58E0">
            <w:pPr>
              <w:rPr>
                <w:rFonts w:ascii="Times New Roman" w:hAnsi="Times New Roman" w:cs="Times New Roman"/>
              </w:rPr>
            </w:pPr>
            <w:r w:rsidRPr="00E361E1">
              <w:rPr>
                <w:rFonts w:ascii="Times New Roman" w:hAnsi="Times New Roman" w:cs="Times New Roman"/>
              </w:rPr>
              <w:t>19</w:t>
            </w:r>
            <w:r w:rsidR="00912FE7" w:rsidRPr="00E361E1">
              <w:rPr>
                <w:rFonts w:ascii="Times New Roman" w:hAnsi="Times New Roman" w:cs="Times New Roman"/>
              </w:rPr>
              <w:t xml:space="preserve"> godz. w semestrze czytanie zalecanej literatury</w:t>
            </w:r>
          </w:p>
          <w:p w14:paraId="43341CF6" w14:textId="2B5E311E" w:rsidR="005C2BE6" w:rsidRPr="00E361E1" w:rsidRDefault="005C2BE6" w:rsidP="009A58E0">
            <w:pPr>
              <w:rPr>
                <w:rFonts w:ascii="Times New Roman" w:hAnsi="Times New Roman" w:cs="Times New Roman"/>
              </w:rPr>
            </w:pPr>
            <w:r w:rsidRPr="00E361E1">
              <w:rPr>
                <w:rFonts w:ascii="Times New Roman" w:hAnsi="Times New Roman" w:cs="Times New Roman"/>
              </w:rPr>
              <w:t xml:space="preserve">Razem godzin niekontaktowe </w:t>
            </w:r>
            <w:r w:rsidR="00EC0B52" w:rsidRPr="00E361E1">
              <w:rPr>
                <w:rFonts w:ascii="Times New Roman" w:hAnsi="Times New Roman" w:cs="Times New Roman"/>
              </w:rPr>
              <w:t>48</w:t>
            </w:r>
            <w:r w:rsidRPr="00E361E1">
              <w:rPr>
                <w:rFonts w:ascii="Times New Roman" w:hAnsi="Times New Roman" w:cs="Times New Roman"/>
              </w:rPr>
              <w:t xml:space="preserve"> godz co odpoiwada </w:t>
            </w:r>
            <w:r w:rsidR="00EC0B52" w:rsidRPr="00E361E1">
              <w:rPr>
                <w:rFonts w:ascii="Times New Roman" w:hAnsi="Times New Roman" w:cs="Times New Roman"/>
              </w:rPr>
              <w:t>1,9</w:t>
            </w:r>
            <w:r w:rsidRPr="00E361E1">
              <w:rPr>
                <w:rFonts w:ascii="Times New Roman" w:hAnsi="Times New Roman" w:cs="Times New Roman"/>
              </w:rPr>
              <w:t xml:space="preserve"> ECTS</w:t>
            </w:r>
          </w:p>
          <w:p w14:paraId="4147D6D8" w14:textId="5FCC7A8B"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Łączny nakład pracy studenta to </w:t>
            </w:r>
            <w:r w:rsidR="00EC0B52" w:rsidRPr="00E361E1">
              <w:rPr>
                <w:rFonts w:ascii="Times New Roman" w:hAnsi="Times New Roman" w:cs="Times New Roman"/>
              </w:rPr>
              <w:t>75</w:t>
            </w:r>
            <w:r w:rsidRPr="00E361E1">
              <w:rPr>
                <w:rFonts w:ascii="Times New Roman" w:hAnsi="Times New Roman" w:cs="Times New Roman"/>
              </w:rPr>
              <w:t xml:space="preserve"> godz. co odpowiada </w:t>
            </w:r>
            <w:r w:rsidR="00EC0B52" w:rsidRPr="00E361E1">
              <w:rPr>
                <w:rFonts w:ascii="Times New Roman" w:hAnsi="Times New Roman" w:cs="Times New Roman"/>
              </w:rPr>
              <w:t>3</w:t>
            </w:r>
            <w:r w:rsidRPr="00E361E1">
              <w:rPr>
                <w:rFonts w:ascii="Times New Roman" w:hAnsi="Times New Roman" w:cs="Times New Roman"/>
              </w:rPr>
              <w:t xml:space="preserve"> punktom ECTS</w:t>
            </w:r>
          </w:p>
        </w:tc>
      </w:tr>
      <w:tr w:rsidR="00912FE7" w:rsidRPr="00E361E1" w14:paraId="187BF31D" w14:textId="77777777" w:rsidTr="00BE5D5C">
        <w:trPr>
          <w:trHeight w:val="718"/>
        </w:trPr>
        <w:tc>
          <w:tcPr>
            <w:tcW w:w="1985" w:type="pct"/>
            <w:shd w:val="clear" w:color="auto" w:fill="auto"/>
          </w:tcPr>
          <w:p w14:paraId="242CD288"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15" w:type="pct"/>
            <w:shd w:val="clear" w:color="auto" w:fill="auto"/>
          </w:tcPr>
          <w:p w14:paraId="0BE45016" w14:textId="220CA41E" w:rsidR="00912FE7" w:rsidRPr="00E361E1" w:rsidRDefault="00912FE7" w:rsidP="009A58E0">
            <w:pPr>
              <w:rPr>
                <w:rFonts w:ascii="Times New Roman" w:hAnsi="Times New Roman" w:cs="Times New Roman"/>
              </w:rPr>
            </w:pPr>
            <w:r w:rsidRPr="00E361E1">
              <w:rPr>
                <w:rFonts w:ascii="Times New Roman" w:hAnsi="Times New Roman" w:cs="Times New Roman"/>
              </w:rPr>
              <w:t>1</w:t>
            </w:r>
            <w:r w:rsidR="00EC0B52" w:rsidRPr="00E361E1">
              <w:rPr>
                <w:rFonts w:ascii="Times New Roman" w:hAnsi="Times New Roman" w:cs="Times New Roman"/>
              </w:rPr>
              <w:t>2</w:t>
            </w:r>
            <w:r w:rsidRPr="00E361E1">
              <w:rPr>
                <w:rFonts w:ascii="Times New Roman" w:hAnsi="Times New Roman" w:cs="Times New Roman"/>
              </w:rPr>
              <w:t xml:space="preserve"> godz. wykłady</w:t>
            </w:r>
          </w:p>
          <w:p w14:paraId="50E11982" w14:textId="6E3C7AB6" w:rsidR="00912FE7" w:rsidRPr="00E361E1" w:rsidRDefault="00EC0B52" w:rsidP="009A58E0">
            <w:pPr>
              <w:rPr>
                <w:rFonts w:ascii="Times New Roman" w:hAnsi="Times New Roman" w:cs="Times New Roman"/>
              </w:rPr>
            </w:pPr>
            <w:r w:rsidRPr="00E361E1">
              <w:rPr>
                <w:rFonts w:ascii="Times New Roman" w:hAnsi="Times New Roman" w:cs="Times New Roman"/>
              </w:rPr>
              <w:t>8</w:t>
            </w:r>
            <w:r w:rsidR="00912FE7" w:rsidRPr="00E361E1">
              <w:rPr>
                <w:rFonts w:ascii="Times New Roman" w:hAnsi="Times New Roman" w:cs="Times New Roman"/>
              </w:rPr>
              <w:t xml:space="preserve"> godz. ćwiczenia audytoryjne</w:t>
            </w:r>
          </w:p>
          <w:p w14:paraId="669C6EEF" w14:textId="77777777"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5 godz. ćwiczenia terenowe </w:t>
            </w:r>
          </w:p>
          <w:p w14:paraId="1A58B772" w14:textId="1F2E10AD" w:rsidR="00912FE7" w:rsidRPr="00E361E1" w:rsidRDefault="00FE52CB" w:rsidP="009A58E0">
            <w:pPr>
              <w:rPr>
                <w:rFonts w:ascii="Times New Roman" w:hAnsi="Times New Roman" w:cs="Times New Roman"/>
              </w:rPr>
            </w:pPr>
            <w:r w:rsidRPr="00E361E1">
              <w:rPr>
                <w:rFonts w:ascii="Times New Roman" w:hAnsi="Times New Roman" w:cs="Times New Roman"/>
              </w:rPr>
              <w:t>2</w:t>
            </w:r>
            <w:r w:rsidR="00912FE7" w:rsidRPr="00E361E1">
              <w:rPr>
                <w:rFonts w:ascii="Times New Roman" w:hAnsi="Times New Roman" w:cs="Times New Roman"/>
              </w:rPr>
              <w:t xml:space="preserve"> godz. </w:t>
            </w:r>
            <w:r w:rsidR="00EC0B52" w:rsidRPr="00E361E1">
              <w:rPr>
                <w:rFonts w:ascii="Times New Roman" w:hAnsi="Times New Roman" w:cs="Times New Roman"/>
              </w:rPr>
              <w:t>egzamin</w:t>
            </w:r>
          </w:p>
          <w:p w14:paraId="5882441D" w14:textId="604CE098" w:rsidR="00912FE7" w:rsidRPr="00E361E1" w:rsidRDefault="00912FE7" w:rsidP="009A58E0">
            <w:pPr>
              <w:rPr>
                <w:rFonts w:ascii="Times New Roman" w:hAnsi="Times New Roman" w:cs="Times New Roman"/>
              </w:rPr>
            </w:pPr>
            <w:r w:rsidRPr="00E361E1">
              <w:rPr>
                <w:rFonts w:ascii="Times New Roman" w:hAnsi="Times New Roman" w:cs="Times New Roman"/>
              </w:rPr>
              <w:t xml:space="preserve">Łącznie </w:t>
            </w:r>
            <w:r w:rsidR="005B7034" w:rsidRPr="00E361E1">
              <w:rPr>
                <w:rFonts w:ascii="Times New Roman" w:hAnsi="Times New Roman" w:cs="Times New Roman"/>
              </w:rPr>
              <w:t>2</w:t>
            </w:r>
            <w:r w:rsidR="00EC0B52" w:rsidRPr="00E361E1">
              <w:rPr>
                <w:rFonts w:ascii="Times New Roman" w:hAnsi="Times New Roman" w:cs="Times New Roman"/>
              </w:rPr>
              <w:t>7</w:t>
            </w:r>
            <w:r w:rsidRPr="00E361E1">
              <w:rPr>
                <w:rFonts w:ascii="Times New Roman" w:hAnsi="Times New Roman" w:cs="Times New Roman"/>
              </w:rPr>
              <w:t xml:space="preserve"> godz. co odpowiada </w:t>
            </w:r>
            <w:r w:rsidR="005B7034" w:rsidRPr="00E361E1">
              <w:rPr>
                <w:rFonts w:ascii="Times New Roman" w:hAnsi="Times New Roman" w:cs="Times New Roman"/>
              </w:rPr>
              <w:t>1,1</w:t>
            </w:r>
            <w:r w:rsidRPr="00E361E1">
              <w:rPr>
                <w:rFonts w:ascii="Times New Roman" w:hAnsi="Times New Roman" w:cs="Times New Roman"/>
              </w:rPr>
              <w:t xml:space="preserve">  punktom ECTS</w:t>
            </w:r>
          </w:p>
        </w:tc>
      </w:tr>
    </w:tbl>
    <w:p w14:paraId="44B540DD" w14:textId="77777777" w:rsidR="001C52E1" w:rsidRPr="00E361E1" w:rsidRDefault="001C52E1" w:rsidP="009A58E0">
      <w:pPr>
        <w:rPr>
          <w:rFonts w:ascii="Times New Roman" w:hAnsi="Times New Roman" w:cs="Times New Roman"/>
          <w:b/>
          <w:sz w:val="28"/>
          <w:szCs w:val="28"/>
          <w:lang w:val="pl-PL"/>
        </w:rPr>
      </w:pPr>
    </w:p>
    <w:p w14:paraId="662A6C8F" w14:textId="46DDC401" w:rsidR="00592E7E" w:rsidRPr="00E361E1" w:rsidRDefault="001C52E1"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GIS w turystyce i rekreacji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2813"/>
        <w:gridCol w:w="1764"/>
        <w:gridCol w:w="963"/>
      </w:tblGrid>
      <w:tr w:rsidR="00E361E1" w:rsidRPr="00E361E1" w14:paraId="05D2AEC9"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65EF5DC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gridSpan w:val="3"/>
            <w:tcBorders>
              <w:top w:val="single" w:sz="4" w:space="0" w:color="auto"/>
              <w:left w:val="single" w:sz="4" w:space="0" w:color="auto"/>
              <w:bottom w:val="single" w:sz="4" w:space="0" w:color="auto"/>
              <w:right w:val="single" w:sz="4" w:space="0" w:color="auto"/>
            </w:tcBorders>
            <w:hideMark/>
          </w:tcPr>
          <w:p w14:paraId="2AEDF4B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5C9C5305"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7E880A5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gridSpan w:val="3"/>
            <w:tcBorders>
              <w:top w:val="single" w:sz="4" w:space="0" w:color="auto"/>
              <w:left w:val="single" w:sz="4" w:space="0" w:color="auto"/>
              <w:bottom w:val="single" w:sz="4" w:space="0" w:color="auto"/>
              <w:right w:val="single" w:sz="4" w:space="0" w:color="auto"/>
            </w:tcBorders>
            <w:hideMark/>
          </w:tcPr>
          <w:p w14:paraId="44029E93" w14:textId="77777777" w:rsidR="001C52E1" w:rsidRPr="00E361E1" w:rsidRDefault="001C52E1" w:rsidP="009A58E0">
            <w:pPr>
              <w:rPr>
                <w:rFonts w:ascii="Times New Roman" w:hAnsi="Times New Roman" w:cs="Times New Roman"/>
                <w:bCs/>
              </w:rPr>
            </w:pPr>
            <w:r w:rsidRPr="00E361E1">
              <w:rPr>
                <w:rFonts w:ascii="Times New Roman" w:hAnsi="Times New Roman" w:cs="Times New Roman"/>
                <w:bCs/>
              </w:rPr>
              <w:t>GIS w turystyce i rekreacji</w:t>
            </w:r>
          </w:p>
          <w:p w14:paraId="338A52E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GIS in Tourism management</w:t>
            </w:r>
          </w:p>
        </w:tc>
      </w:tr>
      <w:tr w:rsidR="00E361E1" w:rsidRPr="00E361E1" w14:paraId="37A5A7E1"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7429C97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gridSpan w:val="3"/>
            <w:tcBorders>
              <w:top w:val="single" w:sz="4" w:space="0" w:color="auto"/>
              <w:left w:val="single" w:sz="4" w:space="0" w:color="auto"/>
              <w:bottom w:val="single" w:sz="4" w:space="0" w:color="auto"/>
              <w:right w:val="single" w:sz="4" w:space="0" w:color="auto"/>
            </w:tcBorders>
            <w:hideMark/>
          </w:tcPr>
          <w:p w14:paraId="0223EF7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polski</w:t>
            </w:r>
          </w:p>
        </w:tc>
      </w:tr>
      <w:tr w:rsidR="00E361E1" w:rsidRPr="00E361E1" w14:paraId="0E43FFCC"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692636CF"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Rodzaj modułu</w:t>
            </w:r>
          </w:p>
        </w:tc>
        <w:tc>
          <w:tcPr>
            <w:tcW w:w="2877" w:type="pct"/>
            <w:gridSpan w:val="3"/>
            <w:tcBorders>
              <w:top w:val="single" w:sz="4" w:space="0" w:color="auto"/>
              <w:left w:val="single" w:sz="4" w:space="0" w:color="auto"/>
              <w:bottom w:val="single" w:sz="4" w:space="0" w:color="auto"/>
              <w:right w:val="single" w:sz="4" w:space="0" w:color="auto"/>
            </w:tcBorders>
            <w:hideMark/>
          </w:tcPr>
          <w:p w14:paraId="7A118C65"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253D4A66"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61B8E76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Poziom studiów</w:t>
            </w:r>
          </w:p>
        </w:tc>
        <w:tc>
          <w:tcPr>
            <w:tcW w:w="2877" w:type="pct"/>
            <w:gridSpan w:val="3"/>
            <w:tcBorders>
              <w:top w:val="single" w:sz="4" w:space="0" w:color="auto"/>
              <w:left w:val="single" w:sz="4" w:space="0" w:color="auto"/>
              <w:bottom w:val="single" w:sz="4" w:space="0" w:color="auto"/>
              <w:right w:val="single" w:sz="4" w:space="0" w:color="auto"/>
            </w:tcBorders>
            <w:hideMark/>
          </w:tcPr>
          <w:p w14:paraId="0D91963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45E9415E"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3B5BF349"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Forma studiów</w:t>
            </w:r>
          </w:p>
        </w:tc>
        <w:tc>
          <w:tcPr>
            <w:tcW w:w="2877" w:type="pct"/>
            <w:gridSpan w:val="3"/>
            <w:tcBorders>
              <w:top w:val="single" w:sz="4" w:space="0" w:color="auto"/>
              <w:left w:val="single" w:sz="4" w:space="0" w:color="auto"/>
              <w:bottom w:val="single" w:sz="4" w:space="0" w:color="auto"/>
              <w:right w:val="single" w:sz="4" w:space="0" w:color="auto"/>
            </w:tcBorders>
            <w:hideMark/>
          </w:tcPr>
          <w:p w14:paraId="51911541"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67EB3DFE"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207D9C6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gridSpan w:val="3"/>
            <w:tcBorders>
              <w:top w:val="single" w:sz="4" w:space="0" w:color="auto"/>
              <w:left w:val="single" w:sz="4" w:space="0" w:color="auto"/>
              <w:bottom w:val="single" w:sz="4" w:space="0" w:color="auto"/>
              <w:right w:val="single" w:sz="4" w:space="0" w:color="auto"/>
            </w:tcBorders>
            <w:hideMark/>
          </w:tcPr>
          <w:p w14:paraId="0DE6BCF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I </w:t>
            </w:r>
          </w:p>
        </w:tc>
      </w:tr>
      <w:tr w:rsidR="00E361E1" w:rsidRPr="00E361E1" w14:paraId="78611DF3"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46B62E50"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Semestr dla kierunku</w:t>
            </w:r>
          </w:p>
        </w:tc>
        <w:tc>
          <w:tcPr>
            <w:tcW w:w="2877" w:type="pct"/>
            <w:gridSpan w:val="3"/>
            <w:tcBorders>
              <w:top w:val="single" w:sz="4" w:space="0" w:color="auto"/>
              <w:left w:val="single" w:sz="4" w:space="0" w:color="auto"/>
              <w:bottom w:val="single" w:sz="4" w:space="0" w:color="auto"/>
              <w:right w:val="single" w:sz="4" w:space="0" w:color="auto"/>
            </w:tcBorders>
            <w:hideMark/>
          </w:tcPr>
          <w:p w14:paraId="561B824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2</w:t>
            </w:r>
          </w:p>
        </w:tc>
      </w:tr>
      <w:tr w:rsidR="00E361E1" w:rsidRPr="00E361E1" w14:paraId="0DAEB1C4"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40C6FCC5"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gridSpan w:val="3"/>
            <w:tcBorders>
              <w:top w:val="single" w:sz="4" w:space="0" w:color="auto"/>
              <w:left w:val="single" w:sz="4" w:space="0" w:color="auto"/>
              <w:bottom w:val="single" w:sz="4" w:space="0" w:color="auto"/>
              <w:right w:val="single" w:sz="4" w:space="0" w:color="auto"/>
            </w:tcBorders>
            <w:hideMark/>
          </w:tcPr>
          <w:p w14:paraId="2CDBF765" w14:textId="2717A52A" w:rsidR="001C52E1" w:rsidRPr="00E361E1" w:rsidRDefault="001C52E1" w:rsidP="009A58E0">
            <w:pPr>
              <w:rPr>
                <w:rFonts w:ascii="Times New Roman" w:hAnsi="Times New Roman" w:cs="Times New Roman"/>
              </w:rPr>
            </w:pPr>
            <w:r w:rsidRPr="00E361E1">
              <w:rPr>
                <w:rFonts w:ascii="Times New Roman" w:hAnsi="Times New Roman" w:cs="Times New Roman"/>
              </w:rPr>
              <w:t>1 (0,</w:t>
            </w:r>
            <w:r w:rsidR="00245169" w:rsidRPr="00E361E1">
              <w:rPr>
                <w:rFonts w:ascii="Times New Roman" w:hAnsi="Times New Roman" w:cs="Times New Roman"/>
              </w:rPr>
              <w:t>4</w:t>
            </w:r>
            <w:r w:rsidRPr="00E361E1">
              <w:rPr>
                <w:rFonts w:ascii="Times New Roman" w:hAnsi="Times New Roman" w:cs="Times New Roman"/>
              </w:rPr>
              <w:t>/0,6)</w:t>
            </w:r>
          </w:p>
        </w:tc>
      </w:tr>
      <w:tr w:rsidR="00E361E1" w:rsidRPr="00E361E1" w14:paraId="0E6F2C53"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1E6580A"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gridSpan w:val="3"/>
            <w:tcBorders>
              <w:top w:val="single" w:sz="4" w:space="0" w:color="auto"/>
              <w:left w:val="single" w:sz="4" w:space="0" w:color="auto"/>
              <w:bottom w:val="single" w:sz="4" w:space="0" w:color="auto"/>
              <w:right w:val="single" w:sz="4" w:space="0" w:color="auto"/>
            </w:tcBorders>
          </w:tcPr>
          <w:p w14:paraId="7CCC351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dr Szymon Chmielewski</w:t>
            </w:r>
          </w:p>
          <w:p w14:paraId="411CF1A5" w14:textId="77777777" w:rsidR="001C52E1" w:rsidRPr="00E361E1" w:rsidRDefault="001C52E1" w:rsidP="009A58E0">
            <w:pPr>
              <w:rPr>
                <w:rFonts w:ascii="Times New Roman" w:hAnsi="Times New Roman" w:cs="Times New Roman"/>
              </w:rPr>
            </w:pPr>
          </w:p>
        </w:tc>
      </w:tr>
      <w:tr w:rsidR="00E361E1" w:rsidRPr="00E361E1" w14:paraId="50B55EBB"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5A041669"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gridSpan w:val="3"/>
            <w:tcBorders>
              <w:top w:val="single" w:sz="4" w:space="0" w:color="auto"/>
              <w:left w:val="single" w:sz="4" w:space="0" w:color="auto"/>
              <w:bottom w:val="single" w:sz="4" w:space="0" w:color="auto"/>
              <w:right w:val="single" w:sz="4" w:space="0" w:color="auto"/>
            </w:tcBorders>
            <w:hideMark/>
          </w:tcPr>
          <w:p w14:paraId="69DCA511"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Katedra Łąkarstwa i Kształtowania Krajobrazu</w:t>
            </w:r>
          </w:p>
        </w:tc>
      </w:tr>
      <w:tr w:rsidR="00E361E1" w:rsidRPr="00E361E1" w14:paraId="67999C0B"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tcPr>
          <w:p w14:paraId="590018C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Cel modułu</w:t>
            </w:r>
          </w:p>
          <w:p w14:paraId="73C46DC0" w14:textId="77777777" w:rsidR="001C52E1" w:rsidRPr="00E361E1" w:rsidRDefault="001C52E1"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hideMark/>
          </w:tcPr>
          <w:p w14:paraId="51B35390"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Celem modułu jest zaznajomienie studentów z mo</w:t>
            </w:r>
            <w:r w:rsidRPr="00E361E1">
              <w:rPr>
                <w:rFonts w:ascii="Times New Roman" w:eastAsia="TimesNewRoman" w:hAnsi="Times New Roman" w:cs="Times New Roman"/>
              </w:rPr>
              <w:t>ż</w:t>
            </w:r>
            <w:r w:rsidRPr="00E361E1">
              <w:rPr>
                <w:rFonts w:ascii="Times New Roman" w:hAnsi="Times New Roman" w:cs="Times New Roman"/>
              </w:rPr>
              <w:t>liwo</w:t>
            </w:r>
            <w:r w:rsidRPr="00E361E1">
              <w:rPr>
                <w:rFonts w:ascii="Times New Roman" w:eastAsia="TimesNewRoman" w:hAnsi="Times New Roman" w:cs="Times New Roman"/>
              </w:rPr>
              <w:t>ś</w:t>
            </w:r>
            <w:r w:rsidRPr="00E361E1">
              <w:rPr>
                <w:rFonts w:ascii="Times New Roman" w:hAnsi="Times New Roman" w:cs="Times New Roman"/>
              </w:rPr>
              <w:t>ciami praktycznego zastosowania systemów informacji przestrzennej (GIS) w zakresie pozyskiwania danych przestrzennych, wybranych metod ich przetwarzania i wizualizacji na potrzeby udostępniania informacji przestrzennej o produktach, usługach i infrastrukturze turystycznej. Szczególny nacisk poło</w:t>
            </w:r>
            <w:r w:rsidRPr="00E361E1">
              <w:rPr>
                <w:rFonts w:ascii="Times New Roman" w:eastAsia="TimesNewRoman" w:hAnsi="Times New Roman" w:cs="Times New Roman"/>
              </w:rPr>
              <w:t>ż</w:t>
            </w:r>
            <w:r w:rsidRPr="00E361E1">
              <w:rPr>
                <w:rFonts w:ascii="Times New Roman" w:hAnsi="Times New Roman" w:cs="Times New Roman"/>
              </w:rPr>
              <w:t xml:space="preserve">ony zostaje na metodykę planowania tras </w:t>
            </w:r>
            <w:r w:rsidRPr="00E361E1">
              <w:rPr>
                <w:rFonts w:ascii="Times New Roman" w:hAnsi="Times New Roman" w:cs="Times New Roman"/>
              </w:rPr>
              <w:lastRenderedPageBreak/>
              <w:t xml:space="preserve">turystycznych oraz  tworzenie interaktywnych aplikacji mapowych. </w:t>
            </w:r>
          </w:p>
        </w:tc>
      </w:tr>
      <w:tr w:rsidR="00E361E1" w:rsidRPr="00E361E1" w14:paraId="4B457004" w14:textId="77777777" w:rsidTr="00BE5D5C">
        <w:trPr>
          <w:trHeight w:val="20"/>
        </w:trPr>
        <w:tc>
          <w:tcPr>
            <w:tcW w:w="2123" w:type="pct"/>
            <w:vMerge w:val="restart"/>
            <w:tcBorders>
              <w:top w:val="single" w:sz="4" w:space="0" w:color="auto"/>
              <w:left w:val="single" w:sz="4" w:space="0" w:color="auto"/>
              <w:bottom w:val="single" w:sz="4" w:space="0" w:color="auto"/>
              <w:right w:val="single" w:sz="4" w:space="0" w:color="auto"/>
            </w:tcBorders>
            <w:hideMark/>
          </w:tcPr>
          <w:p w14:paraId="0B043EF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lastRenderedPageBreak/>
              <w:t>Efekty uczenia się dla modułu to opis zasobu wiedzy, umiejętności i kompetencji społecznych, które student osiągnie po zrealizowaniu zajęć.</w:t>
            </w:r>
          </w:p>
        </w:tc>
        <w:tc>
          <w:tcPr>
            <w:tcW w:w="2877" w:type="pct"/>
            <w:gridSpan w:val="3"/>
            <w:tcBorders>
              <w:top w:val="single" w:sz="4" w:space="0" w:color="auto"/>
              <w:left w:val="single" w:sz="4" w:space="0" w:color="auto"/>
              <w:bottom w:val="single" w:sz="4" w:space="0" w:color="auto"/>
              <w:right w:val="single" w:sz="4" w:space="0" w:color="auto"/>
            </w:tcBorders>
            <w:hideMark/>
          </w:tcPr>
          <w:p w14:paraId="3CEF8170"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5FBA5743"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41E72A7C" w14:textId="77777777" w:rsidR="001C52E1" w:rsidRPr="00E361E1" w:rsidRDefault="001C52E1"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hideMark/>
          </w:tcPr>
          <w:p w14:paraId="5C55B980"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W1. Zna źródła otwartych danych przestrzennych</w:t>
            </w:r>
          </w:p>
        </w:tc>
      </w:tr>
      <w:tr w:rsidR="00E361E1" w:rsidRPr="00E361E1" w14:paraId="4C95CC75"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AB29789" w14:textId="77777777" w:rsidR="001C52E1" w:rsidRPr="00E361E1" w:rsidRDefault="001C52E1"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hideMark/>
          </w:tcPr>
          <w:p w14:paraId="006C0F5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64D03765"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29D17967" w14:textId="77777777" w:rsidR="001C52E1" w:rsidRPr="00E361E1" w:rsidRDefault="001C52E1"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hideMark/>
          </w:tcPr>
          <w:p w14:paraId="642B1BA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U1. Potrafi korzystać z otwartych źródeł gdanych przestrzennych i przygotowuję kartograficzną wizualizację obiektów infrastruktury turystycznej.</w:t>
            </w:r>
          </w:p>
        </w:tc>
      </w:tr>
      <w:tr w:rsidR="00E361E1" w:rsidRPr="00E361E1" w14:paraId="70AA041A"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22EA0F36" w14:textId="77777777" w:rsidR="001C52E1" w:rsidRPr="00E361E1" w:rsidRDefault="001C52E1"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hideMark/>
          </w:tcPr>
          <w:p w14:paraId="0856453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U2. Przygotowuje interaktywną aplikację mapową o zasobach turystycznych regionu</w:t>
            </w:r>
          </w:p>
        </w:tc>
      </w:tr>
      <w:tr w:rsidR="00E361E1" w:rsidRPr="00E361E1" w14:paraId="26689459"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456C5155" w14:textId="77777777" w:rsidR="001C52E1" w:rsidRPr="00E361E1" w:rsidRDefault="001C52E1"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hideMark/>
          </w:tcPr>
          <w:p w14:paraId="6778F55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64FDD911"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150FE557" w14:textId="77777777" w:rsidR="001C52E1" w:rsidRPr="00E361E1" w:rsidRDefault="001C52E1"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hideMark/>
          </w:tcPr>
          <w:p w14:paraId="1DDDE74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K1. Preferuje narzędzia GIS w zakresie promocji zasobów, walorów i usług turystycznych</w:t>
            </w:r>
          </w:p>
        </w:tc>
      </w:tr>
      <w:tr w:rsidR="00E361E1" w:rsidRPr="00E361E1" w14:paraId="05D70855"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tcPr>
          <w:p w14:paraId="797D584F"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gridSpan w:val="3"/>
            <w:tcBorders>
              <w:top w:val="single" w:sz="4" w:space="0" w:color="auto"/>
              <w:left w:val="single" w:sz="4" w:space="0" w:color="auto"/>
              <w:bottom w:val="single" w:sz="4" w:space="0" w:color="auto"/>
              <w:right w:val="single" w:sz="4" w:space="0" w:color="auto"/>
            </w:tcBorders>
          </w:tcPr>
          <w:p w14:paraId="58B1C78F"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W1 - TR_W08</w:t>
            </w:r>
          </w:p>
          <w:p w14:paraId="3741925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U1 - TR_U02</w:t>
            </w:r>
          </w:p>
          <w:p w14:paraId="6997E1D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U2 - TR_U02</w:t>
            </w:r>
          </w:p>
          <w:p w14:paraId="02BF742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3466195E"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tcPr>
          <w:p w14:paraId="25675F6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gridSpan w:val="3"/>
            <w:tcBorders>
              <w:top w:val="single" w:sz="4" w:space="0" w:color="auto"/>
              <w:left w:val="single" w:sz="4" w:space="0" w:color="auto"/>
              <w:bottom w:val="single" w:sz="4" w:space="0" w:color="auto"/>
              <w:right w:val="single" w:sz="4" w:space="0" w:color="auto"/>
            </w:tcBorders>
          </w:tcPr>
          <w:p w14:paraId="09C3B792" w14:textId="77777777" w:rsidR="001C52E1" w:rsidRPr="00E361E1" w:rsidRDefault="001C52E1" w:rsidP="009A58E0">
            <w:pPr>
              <w:jc w:val="center"/>
              <w:rPr>
                <w:rFonts w:ascii="Times New Roman" w:hAnsi="Times New Roman" w:cs="Times New Roman"/>
              </w:rPr>
            </w:pPr>
            <w:r w:rsidRPr="00E361E1">
              <w:rPr>
                <w:rFonts w:ascii="Times New Roman" w:hAnsi="Times New Roman" w:cs="Times New Roman"/>
              </w:rPr>
              <w:t>nie dotyczy</w:t>
            </w:r>
          </w:p>
        </w:tc>
      </w:tr>
      <w:tr w:rsidR="00E361E1" w:rsidRPr="00E361E1" w14:paraId="03C9DBE2"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4BE80B9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gridSpan w:val="3"/>
            <w:tcBorders>
              <w:top w:val="single" w:sz="4" w:space="0" w:color="auto"/>
              <w:left w:val="single" w:sz="4" w:space="0" w:color="auto"/>
              <w:bottom w:val="single" w:sz="4" w:space="0" w:color="auto"/>
              <w:right w:val="single" w:sz="4" w:space="0" w:color="auto"/>
            </w:tcBorders>
            <w:hideMark/>
          </w:tcPr>
          <w:p w14:paraId="20129424" w14:textId="77777777" w:rsidR="001C52E1" w:rsidRPr="00E361E1" w:rsidRDefault="001C52E1" w:rsidP="009A58E0">
            <w:pPr>
              <w:jc w:val="center"/>
              <w:rPr>
                <w:rFonts w:ascii="Times New Roman" w:hAnsi="Times New Roman" w:cs="Times New Roman"/>
              </w:rPr>
            </w:pPr>
            <w:r w:rsidRPr="00E361E1">
              <w:rPr>
                <w:rFonts w:ascii="Times New Roman" w:hAnsi="Times New Roman" w:cs="Times New Roman"/>
              </w:rPr>
              <w:t>brak</w:t>
            </w:r>
          </w:p>
        </w:tc>
      </w:tr>
      <w:tr w:rsidR="00E361E1" w:rsidRPr="00E361E1" w14:paraId="5CF6EE4E"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tcPr>
          <w:p w14:paraId="7205266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Treści programowe modułu </w:t>
            </w:r>
          </w:p>
          <w:p w14:paraId="4A9FD55A" w14:textId="77777777" w:rsidR="001C52E1" w:rsidRPr="00E361E1" w:rsidRDefault="001C52E1"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hideMark/>
          </w:tcPr>
          <w:p w14:paraId="70C8A88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Treści programowe modułu kształcenia obejmują następujące zagadnienia: wprowadzenie do teorii systemów informacji przestrzennej (GIS), interfejs oprogramowania GIS klasy desktop, otwarte źródła danych, usługi udostepniania danych przestrzennych, praktyczne aspekty wektoryzacji i tworzenia baz atrybutów, wizualizacja danych przestrzennych i przygotowanie kompozycji wydruku, informacji przestrzennej online (aplikacje mapowe), tworzenie i udostepnianie aplikacji mapowych (trasy turysytczne online).</w:t>
            </w:r>
          </w:p>
        </w:tc>
      </w:tr>
      <w:tr w:rsidR="00E361E1" w:rsidRPr="00E361E1" w14:paraId="10C4BCB5"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821127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gridSpan w:val="3"/>
            <w:tcBorders>
              <w:top w:val="single" w:sz="4" w:space="0" w:color="auto"/>
              <w:left w:val="single" w:sz="4" w:space="0" w:color="auto"/>
              <w:bottom w:val="single" w:sz="4" w:space="0" w:color="auto"/>
              <w:right w:val="single" w:sz="4" w:space="0" w:color="auto"/>
            </w:tcBorders>
            <w:hideMark/>
          </w:tcPr>
          <w:p w14:paraId="77CDF076" w14:textId="77777777" w:rsidR="001C52E1" w:rsidRPr="00E361E1" w:rsidRDefault="001C52E1" w:rsidP="009A58E0">
            <w:pPr>
              <w:ind w:left="284" w:hanging="284"/>
              <w:jc w:val="both"/>
              <w:rPr>
                <w:rFonts w:ascii="Times New Roman" w:hAnsi="Times New Roman" w:cs="Times New Roman"/>
              </w:rPr>
            </w:pPr>
            <w:r w:rsidRPr="00E361E1">
              <w:rPr>
                <w:rFonts w:ascii="Times New Roman" w:hAnsi="Times New Roman" w:cs="Times New Roman"/>
              </w:rPr>
              <w:t>Literatura obowiązkowa:</w:t>
            </w:r>
          </w:p>
          <w:p w14:paraId="328ED687" w14:textId="77777777" w:rsidR="001C52E1" w:rsidRPr="00E361E1" w:rsidRDefault="001C52E1" w:rsidP="009A58E0">
            <w:pPr>
              <w:ind w:left="284" w:hanging="284"/>
              <w:jc w:val="both"/>
              <w:rPr>
                <w:rFonts w:ascii="Times New Roman" w:hAnsi="Times New Roman" w:cs="Times New Roman"/>
              </w:rPr>
            </w:pPr>
            <w:r w:rsidRPr="00E361E1">
              <w:rPr>
                <w:rFonts w:ascii="Times New Roman" w:hAnsi="Times New Roman" w:cs="Times New Roman"/>
              </w:rPr>
              <w:t>Longley P. A., Goodchild M. F., Maguire D. J., Rhind D. W. 2006. GIS - teoria i praktyka, PWN, Warszawa.</w:t>
            </w:r>
          </w:p>
          <w:p w14:paraId="2CC8D608" w14:textId="77777777" w:rsidR="001C52E1" w:rsidRPr="00E361E1" w:rsidRDefault="001C52E1" w:rsidP="009A58E0">
            <w:pPr>
              <w:ind w:left="284" w:hanging="284"/>
              <w:jc w:val="both"/>
              <w:rPr>
                <w:rFonts w:ascii="Times New Roman" w:hAnsi="Times New Roman" w:cs="Times New Roman"/>
              </w:rPr>
            </w:pPr>
            <w:r w:rsidRPr="00E361E1">
              <w:rPr>
                <w:rFonts w:ascii="Times New Roman" w:hAnsi="Times New Roman" w:cs="Times New Roman"/>
              </w:rPr>
              <w:t>Urbański J (2012) Gis w badaniach przyrodniczych, e-book</w:t>
            </w:r>
          </w:p>
          <w:p w14:paraId="2FC7B458" w14:textId="77777777" w:rsidR="001C52E1" w:rsidRPr="00E361E1" w:rsidRDefault="001C52E1" w:rsidP="009A58E0">
            <w:pPr>
              <w:pStyle w:val="Tekstpodstawowy"/>
              <w:jc w:val="both"/>
              <w:rPr>
                <w:rFonts w:ascii="Times New Roman" w:hAnsi="Times New Roman" w:cs="Times New Roman"/>
                <w:color w:val="auto"/>
                <w:sz w:val="24"/>
              </w:rPr>
            </w:pPr>
            <w:r w:rsidRPr="00E361E1">
              <w:rPr>
                <w:rFonts w:ascii="Times New Roman" w:hAnsi="Times New Roman" w:cs="Times New Roman"/>
                <w:color w:val="auto"/>
                <w:sz w:val="24"/>
              </w:rPr>
              <w:t>Literatura zalecana:</w:t>
            </w:r>
          </w:p>
          <w:p w14:paraId="1B5E59BB" w14:textId="77777777" w:rsidR="001C52E1" w:rsidRPr="00E361E1" w:rsidRDefault="001C52E1" w:rsidP="009A58E0">
            <w:pPr>
              <w:rPr>
                <w:rFonts w:ascii="Times New Roman" w:hAnsi="Times New Roman" w:cs="Times New Roman"/>
                <w:lang w:val="en-GB"/>
              </w:rPr>
            </w:pPr>
            <w:r w:rsidRPr="00E361E1">
              <w:rPr>
                <w:rFonts w:ascii="Times New Roman" w:hAnsi="Times New Roman" w:cs="Times New Roman"/>
              </w:rPr>
              <w:t xml:space="preserve">Latosińska, J., Nalej, M., 2018, Zastosowanie systemów informacji geograficznej (GIS) w dydaktyce geograficznej przykład ćwiczeń terenowych „Geografia turyzmu i hotelarstwa”. </w:t>
            </w:r>
            <w:r w:rsidRPr="00E361E1">
              <w:rPr>
                <w:rFonts w:ascii="Times New Roman" w:hAnsi="Times New Roman" w:cs="Times New Roman"/>
                <w:lang w:val="en-GB"/>
              </w:rPr>
              <w:t>Acta Universitatis Lodziensis. Folia Geographica Socio-Oeconomica, (34), 77-93.</w:t>
            </w:r>
          </w:p>
          <w:p w14:paraId="0DA51289"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Gotlib D., Iwaniak A., Olszewski R. 2007. GIS - obszary zastosowań, PWN, Warszawa.</w:t>
            </w:r>
          </w:p>
        </w:tc>
      </w:tr>
      <w:tr w:rsidR="00E361E1" w:rsidRPr="00E361E1" w14:paraId="36A90912"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6688224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gridSpan w:val="3"/>
            <w:tcBorders>
              <w:top w:val="single" w:sz="4" w:space="0" w:color="auto"/>
              <w:left w:val="single" w:sz="4" w:space="0" w:color="auto"/>
              <w:bottom w:val="single" w:sz="4" w:space="0" w:color="auto"/>
              <w:right w:val="single" w:sz="4" w:space="0" w:color="auto"/>
            </w:tcBorders>
            <w:hideMark/>
          </w:tcPr>
          <w:p w14:paraId="0F98C6CE" w14:textId="77777777" w:rsidR="001C52E1" w:rsidRPr="00E361E1" w:rsidRDefault="001C52E1"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1. Ćwiczenia lab. w pracowni komputerowej wyposażonej w oprogramowanie GIS oraz przeglądarke internetową</w:t>
            </w:r>
          </w:p>
          <w:p w14:paraId="730F96B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2. Samodzielna praca studenta w programie komputerowym GIS. </w:t>
            </w:r>
          </w:p>
          <w:p w14:paraId="3815C811"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lastRenderedPageBreak/>
              <w:t>3. Samodzielny udział w bezpłatnych kursach MOOC z zakresu GIS.</w:t>
            </w:r>
          </w:p>
        </w:tc>
      </w:tr>
      <w:tr w:rsidR="00E361E1" w:rsidRPr="00E361E1" w14:paraId="4D16FAE2"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DCDC9A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lastRenderedPageBreak/>
              <w:t>Sposoby weryfikacji oraz formy dokumentowania osiągniętych efektów uczenia się</w:t>
            </w:r>
          </w:p>
        </w:tc>
        <w:tc>
          <w:tcPr>
            <w:tcW w:w="2877" w:type="pct"/>
            <w:gridSpan w:val="3"/>
            <w:tcBorders>
              <w:top w:val="single" w:sz="4" w:space="0" w:color="auto"/>
              <w:left w:val="single" w:sz="4" w:space="0" w:color="auto"/>
              <w:bottom w:val="single" w:sz="4" w:space="0" w:color="auto"/>
              <w:right w:val="single" w:sz="4" w:space="0" w:color="auto"/>
            </w:tcBorders>
            <w:hideMark/>
          </w:tcPr>
          <w:p w14:paraId="2ABE353B" w14:textId="2C92ACA0" w:rsidR="001C52E1" w:rsidRPr="00E361E1" w:rsidRDefault="001C52E1" w:rsidP="009A58E0">
            <w:pPr>
              <w:pStyle w:val="Stopka"/>
              <w:tabs>
                <w:tab w:val="left" w:pos="720"/>
              </w:tabs>
              <w:autoSpaceDE w:val="0"/>
              <w:autoSpaceDN w:val="0"/>
              <w:adjustRightInd w:val="0"/>
              <w:jc w:val="both"/>
            </w:pPr>
            <w:r w:rsidRPr="00E361E1">
              <w:t xml:space="preserve">W1 </w:t>
            </w:r>
            <w:r w:rsidR="0089005E" w:rsidRPr="00E361E1">
              <w:t>–</w:t>
            </w:r>
            <w:r w:rsidRPr="00E361E1">
              <w:t xml:space="preserve"> potwierdzenie udziału w kursie online</w:t>
            </w:r>
          </w:p>
          <w:p w14:paraId="5E0CF44B" w14:textId="77777777" w:rsidR="001C52E1" w:rsidRPr="00E361E1" w:rsidRDefault="001C52E1" w:rsidP="009A58E0">
            <w:pPr>
              <w:pStyle w:val="Stopka"/>
              <w:tabs>
                <w:tab w:val="left" w:pos="720"/>
              </w:tabs>
              <w:autoSpaceDE w:val="0"/>
              <w:autoSpaceDN w:val="0"/>
              <w:adjustRightInd w:val="0"/>
              <w:jc w:val="both"/>
            </w:pPr>
            <w:r w:rsidRPr="00E361E1">
              <w:t>U1 – ocena pracy projektowej (wizualizacja trasy turystycznej)</w:t>
            </w:r>
          </w:p>
          <w:p w14:paraId="3204D59C" w14:textId="77777777" w:rsidR="001C52E1" w:rsidRPr="00E361E1" w:rsidRDefault="001C52E1" w:rsidP="009A58E0">
            <w:pPr>
              <w:pStyle w:val="Stopka"/>
              <w:tabs>
                <w:tab w:val="left" w:pos="720"/>
              </w:tabs>
              <w:autoSpaceDE w:val="0"/>
              <w:autoSpaceDN w:val="0"/>
              <w:adjustRightInd w:val="0"/>
              <w:jc w:val="both"/>
            </w:pPr>
            <w:r w:rsidRPr="00E361E1">
              <w:t>U2 – ocena aplikacji mapowej</w:t>
            </w:r>
          </w:p>
          <w:p w14:paraId="7E839EE1"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K 1 – ocena z aktywności podczas zajęć (dyskusja)</w:t>
            </w:r>
          </w:p>
          <w:p w14:paraId="1A731C72"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bCs/>
              </w:rPr>
              <w:t xml:space="preserve">Formy dokumentowania osiągniętych wyników: prace projektowe i opis przygotowanej aplikacji mapowej archiwizowane są w formie ekeltronicznj przez rok czasu (dokument PDF). </w:t>
            </w:r>
          </w:p>
        </w:tc>
      </w:tr>
      <w:tr w:rsidR="00E361E1" w:rsidRPr="00E361E1" w14:paraId="3AFA3EDE"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5A39628"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Elementy i wagi mające wpływ na ocenę końcową</w:t>
            </w:r>
          </w:p>
        </w:tc>
        <w:tc>
          <w:tcPr>
            <w:tcW w:w="2877" w:type="pct"/>
            <w:gridSpan w:val="3"/>
            <w:tcBorders>
              <w:top w:val="single" w:sz="4" w:space="0" w:color="auto"/>
              <w:left w:val="single" w:sz="4" w:space="0" w:color="auto"/>
              <w:bottom w:val="single" w:sz="4" w:space="0" w:color="auto"/>
              <w:right w:val="single" w:sz="4" w:space="0" w:color="auto"/>
            </w:tcBorders>
            <w:hideMark/>
          </w:tcPr>
          <w:p w14:paraId="6FC43F24"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Ocena pracy projektowej (U1) – 45%</w:t>
            </w:r>
          </w:p>
          <w:p w14:paraId="56B73446"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Ocena opisu aplikacji (U2) – 45%</w:t>
            </w:r>
          </w:p>
          <w:p w14:paraId="4D5D465C"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Ocena z aktywności na zajęciach (K1) 5%</w:t>
            </w:r>
          </w:p>
          <w:p w14:paraId="0E61049A"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Potiwerdzenie udziału w kursie online (W1) 5%</w:t>
            </w:r>
          </w:p>
        </w:tc>
      </w:tr>
      <w:tr w:rsidR="00E361E1" w:rsidRPr="00E361E1" w14:paraId="0C704DB0" w14:textId="77777777" w:rsidTr="00BE5D5C">
        <w:trPr>
          <w:trHeight w:val="20"/>
        </w:trPr>
        <w:tc>
          <w:tcPr>
            <w:tcW w:w="2123" w:type="pct"/>
            <w:vMerge w:val="restart"/>
            <w:tcBorders>
              <w:top w:val="single" w:sz="4" w:space="0" w:color="auto"/>
              <w:left w:val="single" w:sz="4" w:space="0" w:color="auto"/>
              <w:bottom w:val="single" w:sz="4" w:space="0" w:color="auto"/>
              <w:right w:val="single" w:sz="4" w:space="0" w:color="auto"/>
            </w:tcBorders>
            <w:hideMark/>
          </w:tcPr>
          <w:p w14:paraId="2D4AA9F5"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Bilans punktów ECTS</w:t>
            </w:r>
          </w:p>
        </w:tc>
        <w:tc>
          <w:tcPr>
            <w:tcW w:w="1461" w:type="pct"/>
            <w:tcBorders>
              <w:top w:val="single" w:sz="4" w:space="0" w:color="auto"/>
              <w:left w:val="single" w:sz="4" w:space="0" w:color="auto"/>
              <w:bottom w:val="single" w:sz="4" w:space="0" w:color="auto"/>
              <w:right w:val="single" w:sz="4" w:space="0" w:color="auto"/>
            </w:tcBorders>
            <w:vAlign w:val="center"/>
            <w:hideMark/>
          </w:tcPr>
          <w:p w14:paraId="2466F7A5" w14:textId="77777777" w:rsidR="001C52E1" w:rsidRPr="00E361E1" w:rsidRDefault="001C52E1" w:rsidP="00920694">
            <w:pPr>
              <w:rPr>
                <w:rFonts w:ascii="Times New Roman" w:hAnsi="Times New Roman" w:cs="Times New Roman"/>
              </w:rPr>
            </w:pPr>
            <w:r w:rsidRPr="00E361E1">
              <w:rPr>
                <w:rFonts w:ascii="Times New Roman" w:hAnsi="Times New Roman" w:cs="Times New Roman"/>
              </w:rPr>
              <w:t>Forma zajęć</w:t>
            </w:r>
          </w:p>
        </w:tc>
        <w:tc>
          <w:tcPr>
            <w:tcW w:w="916" w:type="pct"/>
            <w:tcBorders>
              <w:top w:val="single" w:sz="4" w:space="0" w:color="auto"/>
              <w:left w:val="single" w:sz="4" w:space="0" w:color="auto"/>
              <w:bottom w:val="single" w:sz="4" w:space="0" w:color="auto"/>
              <w:right w:val="single" w:sz="4" w:space="0" w:color="auto"/>
            </w:tcBorders>
            <w:vAlign w:val="center"/>
            <w:hideMark/>
          </w:tcPr>
          <w:p w14:paraId="1D372E0A" w14:textId="44CB07E0" w:rsidR="001C52E1" w:rsidRPr="00E361E1" w:rsidRDefault="001C52E1" w:rsidP="009A58E0">
            <w:pPr>
              <w:jc w:val="center"/>
              <w:rPr>
                <w:rFonts w:ascii="Times New Roman" w:hAnsi="Times New Roman" w:cs="Times New Roman"/>
              </w:rPr>
            </w:pPr>
            <w:r w:rsidRPr="00E361E1">
              <w:rPr>
                <w:rFonts w:ascii="Times New Roman" w:hAnsi="Times New Roman" w:cs="Times New Roman"/>
              </w:rPr>
              <w:t xml:space="preserve">Liczba godzin </w:t>
            </w:r>
          </w:p>
        </w:tc>
        <w:tc>
          <w:tcPr>
            <w:tcW w:w="500" w:type="pct"/>
            <w:tcBorders>
              <w:top w:val="single" w:sz="4" w:space="0" w:color="auto"/>
              <w:left w:val="single" w:sz="4" w:space="0" w:color="auto"/>
              <w:bottom w:val="single" w:sz="4" w:space="0" w:color="auto"/>
              <w:right w:val="single" w:sz="4" w:space="0" w:color="auto"/>
            </w:tcBorders>
            <w:vAlign w:val="center"/>
            <w:hideMark/>
          </w:tcPr>
          <w:p w14:paraId="68EDF8D7" w14:textId="11F533DE" w:rsidR="001C52E1" w:rsidRPr="00E361E1" w:rsidRDefault="001C52E1" w:rsidP="009A58E0">
            <w:pPr>
              <w:jc w:val="center"/>
              <w:rPr>
                <w:rFonts w:ascii="Times New Roman" w:hAnsi="Times New Roman" w:cs="Times New Roman"/>
              </w:rPr>
            </w:pPr>
            <w:r w:rsidRPr="00E361E1">
              <w:rPr>
                <w:rFonts w:ascii="Times New Roman" w:hAnsi="Times New Roman" w:cs="Times New Roman"/>
              </w:rPr>
              <w:t>ECTS</w:t>
            </w:r>
          </w:p>
        </w:tc>
      </w:tr>
      <w:tr w:rsidR="00E361E1" w:rsidRPr="00E361E1" w14:paraId="4A4C9C47"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tcPr>
          <w:p w14:paraId="27493EB4" w14:textId="77777777" w:rsidR="0089005E" w:rsidRPr="00E361E1" w:rsidRDefault="0089005E"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vAlign w:val="center"/>
          </w:tcPr>
          <w:p w14:paraId="44820026" w14:textId="79B9A027" w:rsidR="0089005E" w:rsidRPr="00E361E1" w:rsidRDefault="0089005E" w:rsidP="00920694">
            <w:pPr>
              <w:jc w:val="center"/>
              <w:rPr>
                <w:rFonts w:ascii="Times New Roman" w:hAnsi="Times New Roman" w:cs="Times New Roman"/>
              </w:rPr>
            </w:pPr>
            <w:r w:rsidRPr="00E361E1">
              <w:rPr>
                <w:rFonts w:ascii="Times New Roman" w:hAnsi="Times New Roman" w:cs="Times New Roman"/>
              </w:rPr>
              <w:t>Kontaktowe</w:t>
            </w:r>
          </w:p>
        </w:tc>
      </w:tr>
      <w:tr w:rsidR="00E361E1" w:rsidRPr="00E361E1" w14:paraId="1B072C6B"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4B611CE6"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hideMark/>
          </w:tcPr>
          <w:p w14:paraId="679E73BA" w14:textId="77777777" w:rsidR="001C52E1" w:rsidRPr="00E361E1" w:rsidRDefault="001C52E1" w:rsidP="00920694">
            <w:pPr>
              <w:rPr>
                <w:rFonts w:ascii="Times New Roman" w:hAnsi="Times New Roman" w:cs="Times New Roman"/>
              </w:rPr>
            </w:pPr>
            <w:r w:rsidRPr="00E361E1">
              <w:rPr>
                <w:rFonts w:ascii="Times New Roman" w:hAnsi="Times New Roman" w:cs="Times New Roman"/>
              </w:rPr>
              <w:t>Wykłady</w:t>
            </w:r>
          </w:p>
        </w:tc>
        <w:tc>
          <w:tcPr>
            <w:tcW w:w="916" w:type="pct"/>
            <w:tcBorders>
              <w:top w:val="single" w:sz="4" w:space="0" w:color="auto"/>
              <w:left w:val="single" w:sz="4" w:space="0" w:color="auto"/>
              <w:bottom w:val="single" w:sz="4" w:space="0" w:color="auto"/>
              <w:right w:val="single" w:sz="4" w:space="0" w:color="auto"/>
            </w:tcBorders>
            <w:vAlign w:val="center"/>
            <w:hideMark/>
          </w:tcPr>
          <w:p w14:paraId="44CA8E0C" w14:textId="77777777" w:rsidR="001C52E1" w:rsidRPr="00E361E1" w:rsidRDefault="001C52E1" w:rsidP="009A58E0">
            <w:pPr>
              <w:jc w:val="center"/>
              <w:rPr>
                <w:rFonts w:ascii="Times New Roman" w:hAnsi="Times New Roman" w:cs="Times New Roman"/>
                <w:vertAlign w:val="subscript"/>
              </w:rPr>
            </w:pPr>
            <w:r w:rsidRPr="00E361E1">
              <w:rPr>
                <w:rFonts w:ascii="Times New Roman" w:hAnsi="Times New Roman" w:cs="Times New Roman"/>
              </w:rPr>
              <w:t>0</w:t>
            </w:r>
          </w:p>
        </w:tc>
        <w:tc>
          <w:tcPr>
            <w:tcW w:w="500" w:type="pct"/>
            <w:tcBorders>
              <w:top w:val="single" w:sz="4" w:space="0" w:color="auto"/>
              <w:left w:val="single" w:sz="4" w:space="0" w:color="auto"/>
              <w:bottom w:val="single" w:sz="4" w:space="0" w:color="auto"/>
              <w:right w:val="single" w:sz="4" w:space="0" w:color="auto"/>
            </w:tcBorders>
            <w:vAlign w:val="center"/>
            <w:hideMark/>
          </w:tcPr>
          <w:p w14:paraId="29B83648" w14:textId="77777777"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p>
        </w:tc>
      </w:tr>
      <w:tr w:rsidR="00E361E1" w:rsidRPr="00E361E1" w14:paraId="4D1876EA"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D3FCA8D"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hideMark/>
          </w:tcPr>
          <w:p w14:paraId="134A8095" w14:textId="77777777" w:rsidR="001C52E1" w:rsidRPr="00E361E1" w:rsidRDefault="001C52E1" w:rsidP="00920694">
            <w:pPr>
              <w:rPr>
                <w:rFonts w:ascii="Times New Roman" w:hAnsi="Times New Roman" w:cs="Times New Roman"/>
              </w:rPr>
            </w:pPr>
            <w:r w:rsidRPr="00E361E1">
              <w:rPr>
                <w:rFonts w:ascii="Times New Roman" w:hAnsi="Times New Roman" w:cs="Times New Roman"/>
              </w:rPr>
              <w:t>Ćwiczenia</w:t>
            </w:r>
          </w:p>
        </w:tc>
        <w:tc>
          <w:tcPr>
            <w:tcW w:w="916" w:type="pct"/>
            <w:tcBorders>
              <w:top w:val="single" w:sz="4" w:space="0" w:color="auto"/>
              <w:left w:val="single" w:sz="4" w:space="0" w:color="auto"/>
              <w:bottom w:val="single" w:sz="4" w:space="0" w:color="auto"/>
              <w:right w:val="single" w:sz="4" w:space="0" w:color="auto"/>
            </w:tcBorders>
            <w:vAlign w:val="center"/>
            <w:hideMark/>
          </w:tcPr>
          <w:p w14:paraId="2C338343" w14:textId="0C829C42" w:rsidR="001C52E1" w:rsidRPr="00E361E1" w:rsidRDefault="00EC0B52" w:rsidP="009A58E0">
            <w:pPr>
              <w:jc w:val="center"/>
              <w:rPr>
                <w:rFonts w:ascii="Times New Roman" w:hAnsi="Times New Roman" w:cs="Times New Roman"/>
              </w:rPr>
            </w:pPr>
            <w:r w:rsidRPr="00E361E1">
              <w:rPr>
                <w:rFonts w:ascii="Times New Roman" w:hAnsi="Times New Roman" w:cs="Times New Roman"/>
              </w:rPr>
              <w:t>8</w:t>
            </w:r>
          </w:p>
        </w:tc>
        <w:tc>
          <w:tcPr>
            <w:tcW w:w="500" w:type="pct"/>
            <w:tcBorders>
              <w:top w:val="single" w:sz="4" w:space="0" w:color="auto"/>
              <w:left w:val="single" w:sz="4" w:space="0" w:color="auto"/>
              <w:bottom w:val="single" w:sz="4" w:space="0" w:color="auto"/>
              <w:right w:val="single" w:sz="4" w:space="0" w:color="auto"/>
            </w:tcBorders>
            <w:vAlign w:val="center"/>
            <w:hideMark/>
          </w:tcPr>
          <w:p w14:paraId="4F3F5E7B" w14:textId="6DF0B609"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EC0B52" w:rsidRPr="00E361E1">
              <w:rPr>
                <w:rFonts w:ascii="Times New Roman" w:hAnsi="Times New Roman" w:cs="Times New Roman"/>
              </w:rPr>
              <w:t>3</w:t>
            </w:r>
          </w:p>
        </w:tc>
      </w:tr>
      <w:tr w:rsidR="00E361E1" w:rsidRPr="00E361E1" w14:paraId="56945CB5"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tcPr>
          <w:p w14:paraId="40A22E58"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tcPr>
          <w:p w14:paraId="28D8ABE1" w14:textId="128772A1" w:rsidR="001C52E1" w:rsidRPr="00E361E1" w:rsidRDefault="001C52E1" w:rsidP="00920694">
            <w:pPr>
              <w:rPr>
                <w:rFonts w:ascii="Times New Roman" w:hAnsi="Times New Roman" w:cs="Times New Roman"/>
              </w:rPr>
            </w:pPr>
            <w:r w:rsidRPr="00E361E1">
              <w:rPr>
                <w:rFonts w:ascii="Times New Roman" w:hAnsi="Times New Roman" w:cs="Times New Roman"/>
              </w:rPr>
              <w:t xml:space="preserve">Konsulatacje </w:t>
            </w:r>
            <w:r w:rsidR="00A40DD4" w:rsidRPr="00E361E1">
              <w:rPr>
                <w:rFonts w:ascii="Times New Roman" w:hAnsi="Times New Roman" w:cs="Times New Roman"/>
              </w:rPr>
              <w:t xml:space="preserve"> dotyczące ćwiczeń</w:t>
            </w:r>
          </w:p>
        </w:tc>
        <w:tc>
          <w:tcPr>
            <w:tcW w:w="916" w:type="pct"/>
            <w:tcBorders>
              <w:top w:val="single" w:sz="4" w:space="0" w:color="auto"/>
              <w:left w:val="single" w:sz="4" w:space="0" w:color="auto"/>
              <w:bottom w:val="single" w:sz="4" w:space="0" w:color="auto"/>
              <w:right w:val="single" w:sz="4" w:space="0" w:color="auto"/>
            </w:tcBorders>
            <w:vAlign w:val="center"/>
          </w:tcPr>
          <w:p w14:paraId="1B469C46" w14:textId="68D3D6F4" w:rsidR="001C52E1" w:rsidRPr="00E361E1" w:rsidRDefault="001C52E1" w:rsidP="009A58E0">
            <w:pPr>
              <w:jc w:val="center"/>
              <w:rPr>
                <w:rFonts w:ascii="Times New Roman" w:hAnsi="Times New Roman" w:cs="Times New Roman"/>
              </w:rPr>
            </w:pPr>
            <w:r w:rsidRPr="00E361E1">
              <w:rPr>
                <w:rFonts w:ascii="Times New Roman" w:hAnsi="Times New Roman" w:cs="Times New Roman"/>
              </w:rPr>
              <w:t>2</w:t>
            </w:r>
          </w:p>
        </w:tc>
        <w:tc>
          <w:tcPr>
            <w:tcW w:w="500" w:type="pct"/>
            <w:tcBorders>
              <w:top w:val="single" w:sz="4" w:space="0" w:color="auto"/>
              <w:left w:val="single" w:sz="4" w:space="0" w:color="auto"/>
              <w:bottom w:val="single" w:sz="4" w:space="0" w:color="auto"/>
              <w:right w:val="single" w:sz="4" w:space="0" w:color="auto"/>
            </w:tcBorders>
            <w:vAlign w:val="center"/>
          </w:tcPr>
          <w:p w14:paraId="7EE5F27B" w14:textId="44570590"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EC0B52" w:rsidRPr="00E361E1">
              <w:rPr>
                <w:rFonts w:ascii="Times New Roman" w:hAnsi="Times New Roman" w:cs="Times New Roman"/>
              </w:rPr>
              <w:t>1</w:t>
            </w:r>
          </w:p>
        </w:tc>
      </w:tr>
      <w:tr w:rsidR="00E361E1" w:rsidRPr="00E361E1" w14:paraId="7FF5F494"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3E96CDDE"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hideMark/>
          </w:tcPr>
          <w:p w14:paraId="3A6495D7" w14:textId="77777777" w:rsidR="001C52E1" w:rsidRPr="00E361E1" w:rsidRDefault="001C52E1" w:rsidP="00920694">
            <w:pPr>
              <w:rPr>
                <w:rFonts w:ascii="Times New Roman" w:hAnsi="Times New Roman" w:cs="Times New Roman"/>
              </w:rPr>
            </w:pPr>
            <w:r w:rsidRPr="00E361E1">
              <w:rPr>
                <w:rFonts w:ascii="Times New Roman" w:hAnsi="Times New Roman" w:cs="Times New Roman"/>
              </w:rPr>
              <w:t>Razem Kontaktowe</w:t>
            </w:r>
          </w:p>
        </w:tc>
        <w:tc>
          <w:tcPr>
            <w:tcW w:w="916" w:type="pct"/>
            <w:tcBorders>
              <w:top w:val="single" w:sz="4" w:space="0" w:color="auto"/>
              <w:left w:val="single" w:sz="4" w:space="0" w:color="auto"/>
              <w:bottom w:val="single" w:sz="4" w:space="0" w:color="auto"/>
              <w:right w:val="single" w:sz="4" w:space="0" w:color="auto"/>
            </w:tcBorders>
            <w:vAlign w:val="center"/>
            <w:hideMark/>
          </w:tcPr>
          <w:p w14:paraId="3FD52AED" w14:textId="1A8381DD" w:rsidR="001C52E1" w:rsidRPr="00E361E1" w:rsidRDefault="00EC0B52" w:rsidP="009A58E0">
            <w:pPr>
              <w:jc w:val="center"/>
              <w:rPr>
                <w:rFonts w:ascii="Times New Roman" w:hAnsi="Times New Roman" w:cs="Times New Roman"/>
              </w:rPr>
            </w:pPr>
            <w:r w:rsidRPr="00E361E1">
              <w:rPr>
                <w:rFonts w:ascii="Times New Roman" w:hAnsi="Times New Roman" w:cs="Times New Roman"/>
              </w:rPr>
              <w:t>10</w:t>
            </w:r>
          </w:p>
        </w:tc>
        <w:tc>
          <w:tcPr>
            <w:tcW w:w="500" w:type="pct"/>
            <w:tcBorders>
              <w:top w:val="single" w:sz="4" w:space="0" w:color="auto"/>
              <w:left w:val="single" w:sz="4" w:space="0" w:color="auto"/>
              <w:bottom w:val="single" w:sz="4" w:space="0" w:color="auto"/>
              <w:right w:val="single" w:sz="4" w:space="0" w:color="auto"/>
            </w:tcBorders>
            <w:vAlign w:val="center"/>
            <w:hideMark/>
          </w:tcPr>
          <w:p w14:paraId="6FDCAD6C" w14:textId="24F8B896"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EC0B52" w:rsidRPr="00E361E1">
              <w:rPr>
                <w:rFonts w:ascii="Times New Roman" w:hAnsi="Times New Roman" w:cs="Times New Roman"/>
              </w:rPr>
              <w:t>4</w:t>
            </w:r>
          </w:p>
        </w:tc>
      </w:tr>
      <w:tr w:rsidR="00E361E1" w:rsidRPr="00E361E1" w14:paraId="4D26C16D"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19B4C4C9" w14:textId="77777777" w:rsidR="0089005E" w:rsidRPr="00E361E1" w:rsidRDefault="0089005E" w:rsidP="009A58E0">
            <w:pPr>
              <w:rPr>
                <w:rFonts w:ascii="Times New Roman" w:hAnsi="Times New Roman" w:cs="Times New Roman"/>
              </w:rPr>
            </w:pPr>
          </w:p>
        </w:tc>
        <w:tc>
          <w:tcPr>
            <w:tcW w:w="2877" w:type="pct"/>
            <w:gridSpan w:val="3"/>
            <w:tcBorders>
              <w:top w:val="single" w:sz="4" w:space="0" w:color="auto"/>
              <w:left w:val="single" w:sz="4" w:space="0" w:color="auto"/>
              <w:bottom w:val="single" w:sz="4" w:space="0" w:color="auto"/>
              <w:right w:val="single" w:sz="4" w:space="0" w:color="auto"/>
            </w:tcBorders>
            <w:vAlign w:val="center"/>
          </w:tcPr>
          <w:p w14:paraId="73F65BA5" w14:textId="7613284F" w:rsidR="0089005E" w:rsidRPr="00E361E1" w:rsidRDefault="0089005E" w:rsidP="00920694">
            <w:pPr>
              <w:jc w:val="center"/>
              <w:rPr>
                <w:rFonts w:ascii="Times New Roman" w:hAnsi="Times New Roman" w:cs="Times New Roman"/>
              </w:rPr>
            </w:pPr>
            <w:r w:rsidRPr="00E361E1">
              <w:rPr>
                <w:rFonts w:ascii="Times New Roman" w:hAnsi="Times New Roman" w:cs="Times New Roman"/>
              </w:rPr>
              <w:t>Niekontaktowe</w:t>
            </w:r>
          </w:p>
        </w:tc>
      </w:tr>
      <w:tr w:rsidR="00E361E1" w:rsidRPr="00E361E1" w14:paraId="40FF4CC4"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62D74F6F"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hideMark/>
          </w:tcPr>
          <w:p w14:paraId="790F312F" w14:textId="77777777" w:rsidR="001C52E1" w:rsidRPr="00E361E1" w:rsidRDefault="001C52E1" w:rsidP="00920694">
            <w:pPr>
              <w:rPr>
                <w:rFonts w:ascii="Times New Roman" w:hAnsi="Times New Roman" w:cs="Times New Roman"/>
              </w:rPr>
            </w:pPr>
            <w:r w:rsidRPr="00E361E1">
              <w:rPr>
                <w:rFonts w:ascii="Times New Roman" w:hAnsi="Times New Roman" w:cs="Times New Roman"/>
              </w:rPr>
              <w:t>Przygotowanie do ćwiczeń</w:t>
            </w:r>
          </w:p>
        </w:tc>
        <w:tc>
          <w:tcPr>
            <w:tcW w:w="916" w:type="pct"/>
            <w:tcBorders>
              <w:top w:val="single" w:sz="4" w:space="0" w:color="auto"/>
              <w:left w:val="single" w:sz="4" w:space="0" w:color="auto"/>
              <w:bottom w:val="single" w:sz="4" w:space="0" w:color="auto"/>
              <w:right w:val="single" w:sz="4" w:space="0" w:color="auto"/>
            </w:tcBorders>
            <w:vAlign w:val="center"/>
            <w:hideMark/>
          </w:tcPr>
          <w:p w14:paraId="56DECC70" w14:textId="35AD242D" w:rsidR="001C52E1" w:rsidRPr="00E361E1" w:rsidRDefault="00EC0B52" w:rsidP="009A58E0">
            <w:pPr>
              <w:jc w:val="center"/>
              <w:rPr>
                <w:rFonts w:ascii="Times New Roman" w:hAnsi="Times New Roman" w:cs="Times New Roman"/>
                <w:vertAlign w:val="subscript"/>
              </w:rPr>
            </w:pPr>
            <w:r w:rsidRPr="00E361E1">
              <w:rPr>
                <w:rFonts w:ascii="Times New Roman" w:hAnsi="Times New Roman" w:cs="Times New Roman"/>
              </w:rPr>
              <w:t>2</w:t>
            </w:r>
          </w:p>
        </w:tc>
        <w:tc>
          <w:tcPr>
            <w:tcW w:w="500" w:type="pct"/>
            <w:tcBorders>
              <w:top w:val="single" w:sz="4" w:space="0" w:color="auto"/>
              <w:left w:val="single" w:sz="4" w:space="0" w:color="auto"/>
              <w:bottom w:val="single" w:sz="4" w:space="0" w:color="auto"/>
              <w:right w:val="single" w:sz="4" w:space="0" w:color="auto"/>
            </w:tcBorders>
            <w:vAlign w:val="center"/>
            <w:hideMark/>
          </w:tcPr>
          <w:p w14:paraId="3C55C1F9" w14:textId="701949ED"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EC0B52" w:rsidRPr="00E361E1">
              <w:rPr>
                <w:rFonts w:ascii="Times New Roman" w:hAnsi="Times New Roman" w:cs="Times New Roman"/>
              </w:rPr>
              <w:t>1</w:t>
            </w:r>
          </w:p>
        </w:tc>
      </w:tr>
      <w:tr w:rsidR="00E361E1" w:rsidRPr="00E361E1" w14:paraId="68E0BA67"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1D30D6D8"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hideMark/>
          </w:tcPr>
          <w:p w14:paraId="75AED590" w14:textId="77777777" w:rsidR="001C52E1" w:rsidRPr="00E361E1" w:rsidRDefault="001C52E1" w:rsidP="00920694">
            <w:pPr>
              <w:rPr>
                <w:rFonts w:ascii="Times New Roman" w:hAnsi="Times New Roman" w:cs="Times New Roman"/>
              </w:rPr>
            </w:pPr>
            <w:r w:rsidRPr="00E361E1">
              <w:rPr>
                <w:rFonts w:ascii="Times New Roman" w:hAnsi="Times New Roman" w:cs="Times New Roman"/>
              </w:rPr>
              <w:t>Studiowanie literatury</w:t>
            </w:r>
          </w:p>
        </w:tc>
        <w:tc>
          <w:tcPr>
            <w:tcW w:w="916" w:type="pct"/>
            <w:tcBorders>
              <w:top w:val="single" w:sz="4" w:space="0" w:color="auto"/>
              <w:left w:val="single" w:sz="4" w:space="0" w:color="auto"/>
              <w:bottom w:val="single" w:sz="4" w:space="0" w:color="auto"/>
              <w:right w:val="single" w:sz="4" w:space="0" w:color="auto"/>
            </w:tcBorders>
            <w:vAlign w:val="center"/>
            <w:hideMark/>
          </w:tcPr>
          <w:p w14:paraId="4F43DEE3" w14:textId="2D13ECF3" w:rsidR="001C52E1" w:rsidRPr="00E361E1" w:rsidRDefault="00EC0B52" w:rsidP="009A58E0">
            <w:pPr>
              <w:jc w:val="center"/>
              <w:rPr>
                <w:rFonts w:ascii="Times New Roman" w:hAnsi="Times New Roman" w:cs="Times New Roman"/>
              </w:rPr>
            </w:pPr>
            <w:r w:rsidRPr="00E361E1">
              <w:rPr>
                <w:rFonts w:ascii="Times New Roman" w:hAnsi="Times New Roman" w:cs="Times New Roman"/>
              </w:rPr>
              <w:t>2</w:t>
            </w:r>
          </w:p>
        </w:tc>
        <w:tc>
          <w:tcPr>
            <w:tcW w:w="500" w:type="pct"/>
            <w:tcBorders>
              <w:top w:val="single" w:sz="4" w:space="0" w:color="auto"/>
              <w:left w:val="single" w:sz="4" w:space="0" w:color="auto"/>
              <w:bottom w:val="single" w:sz="4" w:space="0" w:color="auto"/>
              <w:right w:val="single" w:sz="4" w:space="0" w:color="auto"/>
            </w:tcBorders>
            <w:vAlign w:val="center"/>
            <w:hideMark/>
          </w:tcPr>
          <w:p w14:paraId="79CA81C1" w14:textId="464556C1"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EC0B52" w:rsidRPr="00E361E1">
              <w:rPr>
                <w:rFonts w:ascii="Times New Roman" w:hAnsi="Times New Roman" w:cs="Times New Roman"/>
              </w:rPr>
              <w:t>1</w:t>
            </w:r>
          </w:p>
        </w:tc>
      </w:tr>
      <w:tr w:rsidR="00E361E1" w:rsidRPr="00E361E1" w14:paraId="27DDCE9D"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105BF3D6"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hideMark/>
          </w:tcPr>
          <w:p w14:paraId="32A61A3B" w14:textId="77777777" w:rsidR="001C52E1" w:rsidRPr="00E361E1" w:rsidRDefault="001C52E1" w:rsidP="00920694">
            <w:pPr>
              <w:rPr>
                <w:rFonts w:ascii="Times New Roman" w:hAnsi="Times New Roman" w:cs="Times New Roman"/>
              </w:rPr>
            </w:pPr>
            <w:r w:rsidRPr="00E361E1">
              <w:rPr>
                <w:rFonts w:ascii="Times New Roman" w:hAnsi="Times New Roman" w:cs="Times New Roman"/>
              </w:rPr>
              <w:t>Przygotowanie projektu lub inne</w:t>
            </w:r>
          </w:p>
        </w:tc>
        <w:tc>
          <w:tcPr>
            <w:tcW w:w="916" w:type="pct"/>
            <w:tcBorders>
              <w:top w:val="single" w:sz="4" w:space="0" w:color="auto"/>
              <w:left w:val="single" w:sz="4" w:space="0" w:color="auto"/>
              <w:bottom w:val="single" w:sz="4" w:space="0" w:color="auto"/>
              <w:right w:val="single" w:sz="4" w:space="0" w:color="auto"/>
            </w:tcBorders>
            <w:vAlign w:val="center"/>
            <w:hideMark/>
          </w:tcPr>
          <w:p w14:paraId="294919D5" w14:textId="460F2D7A" w:rsidR="001C52E1" w:rsidRPr="00E361E1" w:rsidRDefault="00EC0B52" w:rsidP="009A58E0">
            <w:pPr>
              <w:jc w:val="center"/>
              <w:rPr>
                <w:rFonts w:ascii="Times New Roman" w:hAnsi="Times New Roman" w:cs="Times New Roman"/>
              </w:rPr>
            </w:pPr>
            <w:r w:rsidRPr="00E361E1">
              <w:rPr>
                <w:rFonts w:ascii="Times New Roman" w:hAnsi="Times New Roman" w:cs="Times New Roman"/>
              </w:rPr>
              <w:t>6</w:t>
            </w:r>
          </w:p>
        </w:tc>
        <w:tc>
          <w:tcPr>
            <w:tcW w:w="500" w:type="pct"/>
            <w:tcBorders>
              <w:top w:val="single" w:sz="4" w:space="0" w:color="auto"/>
              <w:left w:val="single" w:sz="4" w:space="0" w:color="auto"/>
              <w:bottom w:val="single" w:sz="4" w:space="0" w:color="auto"/>
              <w:right w:val="single" w:sz="4" w:space="0" w:color="auto"/>
            </w:tcBorders>
            <w:vAlign w:val="center"/>
            <w:hideMark/>
          </w:tcPr>
          <w:p w14:paraId="7470D665" w14:textId="5084183C"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EC0B52" w:rsidRPr="00E361E1">
              <w:rPr>
                <w:rFonts w:ascii="Times New Roman" w:hAnsi="Times New Roman" w:cs="Times New Roman"/>
              </w:rPr>
              <w:t>2</w:t>
            </w:r>
          </w:p>
        </w:tc>
      </w:tr>
      <w:tr w:rsidR="00E361E1" w:rsidRPr="00E361E1" w14:paraId="402EDF81"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34C227F"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hideMark/>
          </w:tcPr>
          <w:p w14:paraId="1AD4243A" w14:textId="77777777" w:rsidR="001C52E1" w:rsidRPr="00E361E1" w:rsidRDefault="001C52E1" w:rsidP="00920694">
            <w:pPr>
              <w:rPr>
                <w:rFonts w:ascii="Times New Roman" w:hAnsi="Times New Roman" w:cs="Times New Roman"/>
              </w:rPr>
            </w:pPr>
            <w:r w:rsidRPr="00E361E1">
              <w:rPr>
                <w:rFonts w:ascii="Times New Roman" w:hAnsi="Times New Roman" w:cs="Times New Roman"/>
              </w:rPr>
              <w:t>Razem niekontaktowe</w:t>
            </w:r>
          </w:p>
        </w:tc>
        <w:tc>
          <w:tcPr>
            <w:tcW w:w="916" w:type="pct"/>
            <w:tcBorders>
              <w:top w:val="single" w:sz="4" w:space="0" w:color="auto"/>
              <w:left w:val="single" w:sz="4" w:space="0" w:color="auto"/>
              <w:bottom w:val="single" w:sz="4" w:space="0" w:color="auto"/>
              <w:right w:val="single" w:sz="4" w:space="0" w:color="auto"/>
            </w:tcBorders>
            <w:vAlign w:val="center"/>
            <w:hideMark/>
          </w:tcPr>
          <w:p w14:paraId="577E807D" w14:textId="54CB90AA" w:rsidR="001C52E1" w:rsidRPr="00E361E1" w:rsidRDefault="00EC0B52" w:rsidP="009A58E0">
            <w:pPr>
              <w:jc w:val="center"/>
              <w:rPr>
                <w:rFonts w:ascii="Times New Roman" w:hAnsi="Times New Roman" w:cs="Times New Roman"/>
              </w:rPr>
            </w:pPr>
            <w:r w:rsidRPr="00E361E1">
              <w:rPr>
                <w:rFonts w:ascii="Times New Roman" w:hAnsi="Times New Roman" w:cs="Times New Roman"/>
              </w:rPr>
              <w:t>5</w:t>
            </w:r>
          </w:p>
        </w:tc>
        <w:tc>
          <w:tcPr>
            <w:tcW w:w="500" w:type="pct"/>
            <w:tcBorders>
              <w:top w:val="single" w:sz="4" w:space="0" w:color="auto"/>
              <w:left w:val="single" w:sz="4" w:space="0" w:color="auto"/>
              <w:bottom w:val="single" w:sz="4" w:space="0" w:color="auto"/>
              <w:right w:val="single" w:sz="4" w:space="0" w:color="auto"/>
            </w:tcBorders>
            <w:vAlign w:val="center"/>
            <w:hideMark/>
          </w:tcPr>
          <w:p w14:paraId="2B142DD4" w14:textId="3B420DCC"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EC0B52" w:rsidRPr="00E361E1">
              <w:rPr>
                <w:rFonts w:ascii="Times New Roman" w:hAnsi="Times New Roman" w:cs="Times New Roman"/>
              </w:rPr>
              <w:t>2</w:t>
            </w:r>
          </w:p>
        </w:tc>
      </w:tr>
      <w:tr w:rsidR="00E361E1" w:rsidRPr="00E361E1" w14:paraId="6EE34E28"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61412842" w14:textId="77777777" w:rsidR="001C52E1" w:rsidRPr="00E361E1" w:rsidRDefault="001C52E1" w:rsidP="009A58E0">
            <w:pPr>
              <w:rPr>
                <w:rFonts w:ascii="Times New Roman" w:hAnsi="Times New Roman" w:cs="Times New Roman"/>
              </w:rPr>
            </w:pPr>
          </w:p>
        </w:tc>
        <w:tc>
          <w:tcPr>
            <w:tcW w:w="1461" w:type="pct"/>
            <w:tcBorders>
              <w:top w:val="single" w:sz="4" w:space="0" w:color="auto"/>
              <w:left w:val="single" w:sz="4" w:space="0" w:color="auto"/>
              <w:bottom w:val="single" w:sz="4" w:space="0" w:color="auto"/>
              <w:right w:val="single" w:sz="4" w:space="0" w:color="auto"/>
            </w:tcBorders>
            <w:vAlign w:val="center"/>
            <w:hideMark/>
          </w:tcPr>
          <w:p w14:paraId="1BB2685C" w14:textId="77777777" w:rsidR="001C52E1" w:rsidRPr="00E361E1" w:rsidRDefault="001C52E1" w:rsidP="00920694">
            <w:pPr>
              <w:pStyle w:val="NormalnyWeb"/>
              <w:spacing w:before="0" w:beforeAutospacing="0" w:after="0" w:afterAutospacing="0"/>
            </w:pPr>
            <w:r w:rsidRPr="00E361E1">
              <w:t>Ogółem</w:t>
            </w:r>
          </w:p>
        </w:tc>
        <w:tc>
          <w:tcPr>
            <w:tcW w:w="916" w:type="pct"/>
            <w:tcBorders>
              <w:top w:val="single" w:sz="4" w:space="0" w:color="auto"/>
              <w:left w:val="single" w:sz="4" w:space="0" w:color="auto"/>
              <w:bottom w:val="single" w:sz="4" w:space="0" w:color="auto"/>
              <w:right w:val="single" w:sz="4" w:space="0" w:color="auto"/>
            </w:tcBorders>
            <w:vAlign w:val="center"/>
            <w:hideMark/>
          </w:tcPr>
          <w:p w14:paraId="265A58FB" w14:textId="66EFCB3C" w:rsidR="001C52E1" w:rsidRPr="00E361E1" w:rsidRDefault="00EC0B52" w:rsidP="009A58E0">
            <w:pPr>
              <w:jc w:val="center"/>
              <w:rPr>
                <w:rFonts w:ascii="Times New Roman" w:hAnsi="Times New Roman" w:cs="Times New Roman"/>
              </w:rPr>
            </w:pPr>
            <w:r w:rsidRPr="00E361E1">
              <w:rPr>
                <w:rFonts w:ascii="Times New Roman" w:hAnsi="Times New Roman" w:cs="Times New Roman"/>
              </w:rPr>
              <w:t>1</w:t>
            </w:r>
            <w:r w:rsidR="001C52E1" w:rsidRPr="00E361E1">
              <w:rPr>
                <w:rFonts w:ascii="Times New Roman" w:hAnsi="Times New Roman" w:cs="Times New Roman"/>
              </w:rPr>
              <w:t>5</w:t>
            </w:r>
          </w:p>
        </w:tc>
        <w:tc>
          <w:tcPr>
            <w:tcW w:w="500" w:type="pct"/>
            <w:tcBorders>
              <w:top w:val="single" w:sz="4" w:space="0" w:color="auto"/>
              <w:left w:val="single" w:sz="4" w:space="0" w:color="auto"/>
              <w:bottom w:val="single" w:sz="4" w:space="0" w:color="auto"/>
              <w:right w:val="single" w:sz="4" w:space="0" w:color="auto"/>
            </w:tcBorders>
            <w:vAlign w:val="center"/>
            <w:hideMark/>
          </w:tcPr>
          <w:p w14:paraId="73145A90" w14:textId="0605C8EB" w:rsidR="001C52E1" w:rsidRPr="00E361E1" w:rsidRDefault="00EC0B52" w:rsidP="009A58E0">
            <w:pPr>
              <w:jc w:val="center"/>
              <w:rPr>
                <w:rFonts w:ascii="Times New Roman" w:hAnsi="Times New Roman" w:cs="Times New Roman"/>
              </w:rPr>
            </w:pPr>
            <w:r w:rsidRPr="00E361E1">
              <w:rPr>
                <w:rFonts w:ascii="Times New Roman" w:hAnsi="Times New Roman" w:cs="Times New Roman"/>
              </w:rPr>
              <w:t>0,6</w:t>
            </w:r>
          </w:p>
        </w:tc>
      </w:tr>
      <w:tr w:rsidR="001C52E1" w:rsidRPr="00E361E1" w14:paraId="1D31FAA0"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213A3A8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gridSpan w:val="3"/>
            <w:tcBorders>
              <w:top w:val="single" w:sz="4" w:space="0" w:color="auto"/>
              <w:left w:val="single" w:sz="4" w:space="0" w:color="auto"/>
              <w:bottom w:val="single" w:sz="4" w:space="0" w:color="auto"/>
              <w:right w:val="single" w:sz="4" w:space="0" w:color="auto"/>
            </w:tcBorders>
            <w:hideMark/>
          </w:tcPr>
          <w:p w14:paraId="46286FD3" w14:textId="49585240" w:rsidR="001C52E1" w:rsidRPr="00E361E1" w:rsidRDefault="001C52E1" w:rsidP="009A58E0">
            <w:pPr>
              <w:jc w:val="both"/>
              <w:rPr>
                <w:rFonts w:ascii="Times New Roman" w:hAnsi="Times New Roman" w:cs="Times New Roman"/>
              </w:rPr>
            </w:pPr>
            <w:r w:rsidRPr="00E361E1">
              <w:rPr>
                <w:rFonts w:ascii="Times New Roman" w:hAnsi="Times New Roman" w:cs="Times New Roman"/>
              </w:rPr>
              <w:t xml:space="preserve">Udział w ćwiczeniach lab. – </w:t>
            </w:r>
            <w:r w:rsidR="0009450A" w:rsidRPr="00E361E1">
              <w:rPr>
                <w:rFonts w:ascii="Times New Roman" w:hAnsi="Times New Roman" w:cs="Times New Roman"/>
              </w:rPr>
              <w:t>8</w:t>
            </w:r>
            <w:r w:rsidRPr="00E361E1">
              <w:rPr>
                <w:rFonts w:ascii="Times New Roman" w:hAnsi="Times New Roman" w:cs="Times New Roman"/>
              </w:rPr>
              <w:t xml:space="preserve"> godz. </w:t>
            </w:r>
          </w:p>
          <w:p w14:paraId="51E36F4F" w14:textId="2DB3F7AA" w:rsidR="001C52E1" w:rsidRPr="00E361E1" w:rsidRDefault="001C52E1" w:rsidP="009A58E0">
            <w:pPr>
              <w:jc w:val="both"/>
              <w:rPr>
                <w:rFonts w:ascii="Times New Roman" w:hAnsi="Times New Roman" w:cs="Times New Roman"/>
              </w:rPr>
            </w:pPr>
            <w:r w:rsidRPr="00E361E1">
              <w:rPr>
                <w:rFonts w:ascii="Times New Roman" w:hAnsi="Times New Roman" w:cs="Times New Roman"/>
              </w:rPr>
              <w:t xml:space="preserve">Konsultacje </w:t>
            </w:r>
            <w:r w:rsidR="00A40DD4" w:rsidRPr="00E361E1">
              <w:rPr>
                <w:rFonts w:ascii="Times New Roman" w:hAnsi="Times New Roman" w:cs="Times New Roman"/>
              </w:rPr>
              <w:t xml:space="preserve"> dotyczące ćwiczeń </w:t>
            </w:r>
            <w:r w:rsidRPr="00E361E1">
              <w:rPr>
                <w:rFonts w:ascii="Times New Roman" w:hAnsi="Times New Roman" w:cs="Times New Roman"/>
              </w:rPr>
              <w:t>-2 godz.</w:t>
            </w:r>
          </w:p>
        </w:tc>
      </w:tr>
    </w:tbl>
    <w:p w14:paraId="4BB57B34" w14:textId="77777777" w:rsidR="002A38F7" w:rsidRPr="00E361E1" w:rsidRDefault="002A38F7" w:rsidP="009A58E0">
      <w:pPr>
        <w:rPr>
          <w:rFonts w:ascii="Times New Roman" w:hAnsi="Times New Roman" w:cs="Times New Roman"/>
          <w:b/>
          <w:sz w:val="28"/>
          <w:szCs w:val="28"/>
          <w:lang w:val="pl-PL"/>
        </w:rPr>
      </w:pPr>
    </w:p>
    <w:p w14:paraId="7BFB0A2A" w14:textId="051D2F8A" w:rsidR="001C52E1" w:rsidRPr="00E361E1" w:rsidRDefault="001C52E1"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Zespołowe gry rekreacyjne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0BD3F298" w14:textId="77777777" w:rsidTr="00BE5D5C">
        <w:tc>
          <w:tcPr>
            <w:tcW w:w="2123" w:type="pct"/>
            <w:shd w:val="clear" w:color="auto" w:fill="auto"/>
          </w:tcPr>
          <w:p w14:paraId="144A3F15" w14:textId="7742CC39"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7F62C95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75FA0FF1" w14:textId="77777777" w:rsidTr="00BE5D5C">
        <w:tc>
          <w:tcPr>
            <w:tcW w:w="2123" w:type="pct"/>
            <w:shd w:val="clear" w:color="auto" w:fill="auto"/>
          </w:tcPr>
          <w:p w14:paraId="5D0E63C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266CD072" w14:textId="77777777" w:rsidR="00920694" w:rsidRPr="00E361E1" w:rsidRDefault="001C52E1" w:rsidP="009A58E0">
            <w:pPr>
              <w:rPr>
                <w:rFonts w:ascii="Times New Roman" w:eastAsia="Arial" w:hAnsi="Times New Roman" w:cs="Times New Roman"/>
                <w:lang w:val="en-US"/>
              </w:rPr>
            </w:pPr>
            <w:r w:rsidRPr="00E361E1">
              <w:rPr>
                <w:rFonts w:ascii="Times New Roman" w:eastAsia="Arial" w:hAnsi="Times New Roman" w:cs="Times New Roman"/>
                <w:lang w:val="en-US"/>
              </w:rPr>
              <w:t>Zespołowe gry rekreacyjne</w:t>
            </w:r>
          </w:p>
          <w:p w14:paraId="0C1753E4" w14:textId="3BAE3D27" w:rsidR="001C52E1" w:rsidRPr="00E361E1" w:rsidRDefault="001C52E1" w:rsidP="009A58E0">
            <w:pPr>
              <w:rPr>
                <w:rFonts w:ascii="Times New Roman" w:eastAsia="Arial" w:hAnsi="Times New Roman" w:cs="Times New Roman"/>
                <w:lang w:val="en-US"/>
              </w:rPr>
            </w:pPr>
            <w:r w:rsidRPr="00E361E1">
              <w:rPr>
                <w:rFonts w:ascii="Times New Roman" w:eastAsia="Arial" w:hAnsi="Times New Roman" w:cs="Times New Roman"/>
                <w:lang w:val="en-US"/>
              </w:rPr>
              <w:t>Team recreational games</w:t>
            </w:r>
          </w:p>
        </w:tc>
      </w:tr>
      <w:tr w:rsidR="00E361E1" w:rsidRPr="00E361E1" w14:paraId="578C7BC6" w14:textId="77777777" w:rsidTr="00BE5D5C">
        <w:tc>
          <w:tcPr>
            <w:tcW w:w="2123" w:type="pct"/>
            <w:shd w:val="clear" w:color="auto" w:fill="auto"/>
          </w:tcPr>
          <w:p w14:paraId="334E0997" w14:textId="4103F6C9"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53D2C2E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polski</w:t>
            </w:r>
          </w:p>
        </w:tc>
      </w:tr>
      <w:tr w:rsidR="00E361E1" w:rsidRPr="00E361E1" w14:paraId="76C799E2" w14:textId="77777777" w:rsidTr="00BE5D5C">
        <w:trPr>
          <w:trHeight w:val="224"/>
        </w:trPr>
        <w:tc>
          <w:tcPr>
            <w:tcW w:w="2123" w:type="pct"/>
            <w:shd w:val="clear" w:color="auto" w:fill="auto"/>
          </w:tcPr>
          <w:p w14:paraId="437542EE"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049582CD" w14:textId="48902441" w:rsidR="001C52E1" w:rsidRPr="00E361E1" w:rsidRDefault="001C52E1"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3A06C092" w14:textId="77777777" w:rsidTr="00BE5D5C">
        <w:tc>
          <w:tcPr>
            <w:tcW w:w="2123" w:type="pct"/>
            <w:shd w:val="clear" w:color="auto" w:fill="auto"/>
          </w:tcPr>
          <w:p w14:paraId="626761C5"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331EA759" w14:textId="7D2B6DAA" w:rsidR="001C52E1" w:rsidRPr="00E361E1" w:rsidRDefault="001C52E1"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2C9149B4" w14:textId="77777777" w:rsidTr="00BE5D5C">
        <w:tc>
          <w:tcPr>
            <w:tcW w:w="2123" w:type="pct"/>
            <w:shd w:val="clear" w:color="auto" w:fill="auto"/>
          </w:tcPr>
          <w:p w14:paraId="6B35473C" w14:textId="5842F2A6" w:rsidR="001C52E1" w:rsidRPr="00E361E1" w:rsidRDefault="001C52E1"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75FAAB79" w14:textId="061B16B6" w:rsidR="001C52E1" w:rsidRPr="00E361E1" w:rsidRDefault="001C52E1"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36F8AA68" w14:textId="77777777" w:rsidTr="00BE5D5C">
        <w:tc>
          <w:tcPr>
            <w:tcW w:w="2123" w:type="pct"/>
            <w:shd w:val="clear" w:color="auto" w:fill="auto"/>
          </w:tcPr>
          <w:p w14:paraId="5CC544E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16F10279"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I</w:t>
            </w:r>
          </w:p>
        </w:tc>
      </w:tr>
      <w:tr w:rsidR="00E361E1" w:rsidRPr="00E361E1" w14:paraId="28E489D7" w14:textId="77777777" w:rsidTr="00BE5D5C">
        <w:tc>
          <w:tcPr>
            <w:tcW w:w="2123" w:type="pct"/>
            <w:shd w:val="clear" w:color="auto" w:fill="auto"/>
          </w:tcPr>
          <w:p w14:paraId="7CAE386F"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42B806A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2</w:t>
            </w:r>
          </w:p>
        </w:tc>
      </w:tr>
      <w:tr w:rsidR="00E361E1" w:rsidRPr="00E361E1" w14:paraId="0FC8C1E5" w14:textId="77777777" w:rsidTr="00BE5D5C">
        <w:tc>
          <w:tcPr>
            <w:tcW w:w="2123" w:type="pct"/>
            <w:shd w:val="clear" w:color="auto" w:fill="auto"/>
          </w:tcPr>
          <w:p w14:paraId="6288CE07"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3554C2FA" w14:textId="6ED7BA22" w:rsidR="001C52E1" w:rsidRPr="00E361E1" w:rsidRDefault="001C52E1" w:rsidP="009A58E0">
            <w:pPr>
              <w:rPr>
                <w:rFonts w:ascii="Times New Roman" w:hAnsi="Times New Roman" w:cs="Times New Roman"/>
              </w:rPr>
            </w:pPr>
            <w:r w:rsidRPr="00E361E1">
              <w:rPr>
                <w:rFonts w:ascii="Times New Roman" w:hAnsi="Times New Roman" w:cs="Times New Roman"/>
              </w:rPr>
              <w:t>2 (0,6/1,</w:t>
            </w:r>
            <w:r w:rsidR="00245169" w:rsidRPr="00E361E1">
              <w:rPr>
                <w:rFonts w:ascii="Times New Roman" w:hAnsi="Times New Roman" w:cs="Times New Roman"/>
              </w:rPr>
              <w:t>4</w:t>
            </w:r>
            <w:r w:rsidRPr="00E361E1">
              <w:rPr>
                <w:rFonts w:ascii="Times New Roman" w:hAnsi="Times New Roman" w:cs="Times New Roman"/>
              </w:rPr>
              <w:t>)</w:t>
            </w:r>
          </w:p>
        </w:tc>
      </w:tr>
      <w:tr w:rsidR="00E361E1" w:rsidRPr="00E361E1" w14:paraId="76D7912D" w14:textId="77777777" w:rsidTr="00BE5D5C">
        <w:tc>
          <w:tcPr>
            <w:tcW w:w="2123" w:type="pct"/>
            <w:shd w:val="clear" w:color="auto" w:fill="auto"/>
          </w:tcPr>
          <w:p w14:paraId="23C33633"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13030B5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Dr hab. Rafał Rowiński prof. UP</w:t>
            </w:r>
          </w:p>
        </w:tc>
      </w:tr>
      <w:tr w:rsidR="00E361E1" w:rsidRPr="00E361E1" w14:paraId="0FD5C00D" w14:textId="77777777" w:rsidTr="00BE5D5C">
        <w:tc>
          <w:tcPr>
            <w:tcW w:w="2123" w:type="pct"/>
            <w:shd w:val="clear" w:color="auto" w:fill="auto"/>
          </w:tcPr>
          <w:p w14:paraId="00351B90" w14:textId="529A0CAE" w:rsidR="001C52E1" w:rsidRPr="00E361E1" w:rsidRDefault="001C52E1"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106F106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3EB141DD" w14:textId="77777777" w:rsidTr="00BE5D5C">
        <w:tc>
          <w:tcPr>
            <w:tcW w:w="2123" w:type="pct"/>
            <w:shd w:val="clear" w:color="auto" w:fill="auto"/>
          </w:tcPr>
          <w:p w14:paraId="1635792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Cel modułu</w:t>
            </w:r>
          </w:p>
          <w:p w14:paraId="1C750B84" w14:textId="77777777" w:rsidR="001C52E1" w:rsidRPr="00E361E1" w:rsidRDefault="001C52E1" w:rsidP="009A58E0">
            <w:pPr>
              <w:rPr>
                <w:rFonts w:ascii="Times New Roman" w:hAnsi="Times New Roman" w:cs="Times New Roman"/>
              </w:rPr>
            </w:pPr>
          </w:p>
        </w:tc>
        <w:tc>
          <w:tcPr>
            <w:tcW w:w="2877" w:type="pct"/>
            <w:shd w:val="clear" w:color="auto" w:fill="auto"/>
          </w:tcPr>
          <w:p w14:paraId="51477DC8"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Celem modułu jest poznanie przez studentów tradycyjnych polskich zespołowych gier rekreacyjnych </w:t>
            </w:r>
            <w:r w:rsidRPr="00E361E1">
              <w:rPr>
                <w:rFonts w:ascii="Times New Roman" w:hAnsi="Times New Roman" w:cs="Times New Roman"/>
              </w:rPr>
              <w:lastRenderedPageBreak/>
              <w:t>oraz kształtowanie umiejętności przeprowadzenia zajęć aktywności fizycznej opierających się na grach rekreacyjnych realizowanych zespołowo.</w:t>
            </w:r>
          </w:p>
        </w:tc>
      </w:tr>
      <w:tr w:rsidR="00E361E1" w:rsidRPr="00E361E1" w14:paraId="1C223E51" w14:textId="77777777" w:rsidTr="00BE5D5C">
        <w:trPr>
          <w:trHeight w:val="236"/>
        </w:trPr>
        <w:tc>
          <w:tcPr>
            <w:tcW w:w="2123" w:type="pct"/>
            <w:vMerge w:val="restart"/>
            <w:shd w:val="clear" w:color="auto" w:fill="auto"/>
          </w:tcPr>
          <w:p w14:paraId="31389DD1"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lastRenderedPageBreak/>
              <w:t>Efekty uczenia się dla modułu to opis zasobu wiedzy, umiejętności i kompetencji społecznych, które student osiągnie po zrealizowaniu zajęć.</w:t>
            </w:r>
          </w:p>
        </w:tc>
        <w:tc>
          <w:tcPr>
            <w:tcW w:w="2877" w:type="pct"/>
            <w:shd w:val="clear" w:color="auto" w:fill="auto"/>
          </w:tcPr>
          <w:p w14:paraId="640B2F4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4657D4C7" w14:textId="77777777" w:rsidTr="00BE5D5C">
        <w:trPr>
          <w:trHeight w:val="233"/>
        </w:trPr>
        <w:tc>
          <w:tcPr>
            <w:tcW w:w="2123" w:type="pct"/>
            <w:vMerge/>
            <w:shd w:val="clear" w:color="auto" w:fill="auto"/>
          </w:tcPr>
          <w:p w14:paraId="68BD7CBE" w14:textId="77777777" w:rsidR="001C52E1" w:rsidRPr="00E361E1" w:rsidRDefault="001C52E1" w:rsidP="009A58E0">
            <w:pPr>
              <w:rPr>
                <w:rFonts w:ascii="Times New Roman" w:hAnsi="Times New Roman" w:cs="Times New Roman"/>
                <w:highlight w:val="yellow"/>
              </w:rPr>
            </w:pPr>
          </w:p>
        </w:tc>
        <w:tc>
          <w:tcPr>
            <w:tcW w:w="2877" w:type="pct"/>
            <w:shd w:val="clear" w:color="auto" w:fill="auto"/>
          </w:tcPr>
          <w:p w14:paraId="486784A0"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1. w pogłębiony sposób zna i rozumie </w:t>
            </w:r>
            <w:r w:rsidRPr="00E361E1">
              <w:rPr>
                <w:rFonts w:ascii="Times New Roman" w:hAnsi="Times New Roman" w:cs="Times New Roman"/>
                <w:shd w:val="clear" w:color="auto" w:fill="FFFFFF"/>
              </w:rPr>
              <w:t>zasady zdrowego stylu życia, ze szczególnym uwzględnieniem zespołowych gier rekreacyjnych</w:t>
            </w:r>
          </w:p>
        </w:tc>
      </w:tr>
      <w:tr w:rsidR="00E361E1" w:rsidRPr="00E361E1" w14:paraId="62ABAE18" w14:textId="77777777" w:rsidTr="00BE5D5C">
        <w:trPr>
          <w:trHeight w:val="233"/>
        </w:trPr>
        <w:tc>
          <w:tcPr>
            <w:tcW w:w="2123" w:type="pct"/>
            <w:vMerge/>
            <w:shd w:val="clear" w:color="auto" w:fill="auto"/>
          </w:tcPr>
          <w:p w14:paraId="328AAA4A" w14:textId="77777777" w:rsidR="001C52E1" w:rsidRPr="00E361E1" w:rsidRDefault="001C52E1" w:rsidP="009A58E0">
            <w:pPr>
              <w:rPr>
                <w:rFonts w:ascii="Times New Roman" w:hAnsi="Times New Roman" w:cs="Times New Roman"/>
                <w:highlight w:val="yellow"/>
              </w:rPr>
            </w:pPr>
          </w:p>
        </w:tc>
        <w:tc>
          <w:tcPr>
            <w:tcW w:w="2877" w:type="pct"/>
            <w:shd w:val="clear" w:color="auto" w:fill="auto"/>
          </w:tcPr>
          <w:p w14:paraId="0CB3A41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4B0D99DA" w14:textId="77777777" w:rsidTr="00BE5D5C">
        <w:trPr>
          <w:trHeight w:val="233"/>
        </w:trPr>
        <w:tc>
          <w:tcPr>
            <w:tcW w:w="2123" w:type="pct"/>
            <w:vMerge/>
            <w:shd w:val="clear" w:color="auto" w:fill="auto"/>
          </w:tcPr>
          <w:p w14:paraId="6F42CC72" w14:textId="77777777" w:rsidR="001C52E1" w:rsidRPr="00E361E1" w:rsidRDefault="001C52E1" w:rsidP="009A58E0">
            <w:pPr>
              <w:rPr>
                <w:rFonts w:ascii="Times New Roman" w:hAnsi="Times New Roman" w:cs="Times New Roman"/>
                <w:highlight w:val="yellow"/>
              </w:rPr>
            </w:pPr>
          </w:p>
        </w:tc>
        <w:tc>
          <w:tcPr>
            <w:tcW w:w="2877" w:type="pct"/>
            <w:shd w:val="clear" w:color="auto" w:fill="auto"/>
          </w:tcPr>
          <w:p w14:paraId="70AA29A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1. </w:t>
            </w:r>
            <w:r w:rsidRPr="00E361E1">
              <w:rPr>
                <w:rFonts w:ascii="Times New Roman" w:hAnsi="Times New Roman" w:cs="Times New Roman"/>
                <w:shd w:val="clear" w:color="auto" w:fill="FFFFFF"/>
              </w:rPr>
              <w:t>potrafi wykorzystywać specjalistyczne umiejętności ruchowe w zakresie zespołowych form rekreacyjnych i sportowych</w:t>
            </w:r>
          </w:p>
        </w:tc>
      </w:tr>
      <w:tr w:rsidR="00E361E1" w:rsidRPr="00E361E1" w14:paraId="1AF6EFAC" w14:textId="77777777" w:rsidTr="00BE5D5C">
        <w:trPr>
          <w:trHeight w:val="233"/>
        </w:trPr>
        <w:tc>
          <w:tcPr>
            <w:tcW w:w="2123" w:type="pct"/>
            <w:vMerge/>
            <w:shd w:val="clear" w:color="auto" w:fill="auto"/>
          </w:tcPr>
          <w:p w14:paraId="63D42F76" w14:textId="77777777" w:rsidR="001C52E1" w:rsidRPr="00E361E1" w:rsidRDefault="001C52E1" w:rsidP="009A58E0">
            <w:pPr>
              <w:rPr>
                <w:rFonts w:ascii="Times New Roman" w:hAnsi="Times New Roman" w:cs="Times New Roman"/>
                <w:highlight w:val="yellow"/>
              </w:rPr>
            </w:pPr>
          </w:p>
        </w:tc>
        <w:tc>
          <w:tcPr>
            <w:tcW w:w="2877" w:type="pct"/>
            <w:shd w:val="clear" w:color="auto" w:fill="auto"/>
          </w:tcPr>
          <w:p w14:paraId="5E2DB7F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69336A94" w14:textId="77777777" w:rsidTr="00BE5D5C">
        <w:trPr>
          <w:trHeight w:val="233"/>
        </w:trPr>
        <w:tc>
          <w:tcPr>
            <w:tcW w:w="2123" w:type="pct"/>
            <w:vMerge/>
            <w:shd w:val="clear" w:color="auto" w:fill="auto"/>
          </w:tcPr>
          <w:p w14:paraId="0E555FC5" w14:textId="77777777" w:rsidR="001C52E1" w:rsidRPr="00E361E1" w:rsidRDefault="001C52E1" w:rsidP="009A58E0">
            <w:pPr>
              <w:rPr>
                <w:rFonts w:ascii="Times New Roman" w:hAnsi="Times New Roman" w:cs="Times New Roman"/>
                <w:highlight w:val="yellow"/>
              </w:rPr>
            </w:pPr>
          </w:p>
        </w:tc>
        <w:tc>
          <w:tcPr>
            <w:tcW w:w="2877" w:type="pct"/>
            <w:shd w:val="clear" w:color="auto" w:fill="auto"/>
          </w:tcPr>
          <w:p w14:paraId="7C47CA9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1. gotów jest do </w:t>
            </w:r>
            <w:r w:rsidRPr="00E361E1">
              <w:rPr>
                <w:rFonts w:ascii="Times New Roman" w:hAnsi="Times New Roman" w:cs="Times New Roman"/>
                <w:shd w:val="clear" w:color="auto" w:fill="FFFFFF"/>
              </w:rPr>
              <w:t>promocji zdrowia i aktywności fizycznej poprzez zespołowe gry rekreacyjne</w:t>
            </w:r>
          </w:p>
        </w:tc>
      </w:tr>
      <w:tr w:rsidR="00E361E1" w:rsidRPr="00E361E1" w14:paraId="5FD3AACB" w14:textId="77777777" w:rsidTr="00BE5D5C">
        <w:tc>
          <w:tcPr>
            <w:tcW w:w="2123" w:type="pct"/>
            <w:shd w:val="clear" w:color="auto" w:fill="auto"/>
          </w:tcPr>
          <w:p w14:paraId="748C8F4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4F624727"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0850766B"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W1- K_ W011</w:t>
            </w:r>
          </w:p>
          <w:p w14:paraId="11DB92C8"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U1- K_ U010</w:t>
            </w:r>
          </w:p>
          <w:p w14:paraId="2F9AC711"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K1- K_ K05</w:t>
            </w:r>
          </w:p>
        </w:tc>
      </w:tr>
      <w:tr w:rsidR="00E361E1" w:rsidRPr="00E361E1" w14:paraId="1C28CFDA" w14:textId="77777777" w:rsidTr="00BE5D5C">
        <w:tc>
          <w:tcPr>
            <w:tcW w:w="2123" w:type="pct"/>
            <w:shd w:val="clear" w:color="auto" w:fill="auto"/>
          </w:tcPr>
          <w:p w14:paraId="564C22D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41E22817"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46AC44D1" w14:textId="77777777" w:rsidTr="00BE5D5C">
        <w:tc>
          <w:tcPr>
            <w:tcW w:w="2123" w:type="pct"/>
            <w:shd w:val="clear" w:color="auto" w:fill="auto"/>
          </w:tcPr>
          <w:p w14:paraId="64BA9B5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65E61479"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5C37D60A" w14:textId="77777777" w:rsidTr="00BE5D5C">
        <w:tc>
          <w:tcPr>
            <w:tcW w:w="2123" w:type="pct"/>
            <w:shd w:val="clear" w:color="auto" w:fill="auto"/>
          </w:tcPr>
          <w:p w14:paraId="59D8DE1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Treści programowe modułu </w:t>
            </w:r>
          </w:p>
          <w:p w14:paraId="6FCDF6B8" w14:textId="77777777" w:rsidR="001C52E1" w:rsidRPr="00E361E1" w:rsidRDefault="001C52E1" w:rsidP="009A58E0">
            <w:pPr>
              <w:rPr>
                <w:rFonts w:ascii="Times New Roman" w:hAnsi="Times New Roman" w:cs="Times New Roman"/>
              </w:rPr>
            </w:pPr>
          </w:p>
        </w:tc>
        <w:tc>
          <w:tcPr>
            <w:tcW w:w="2877" w:type="pct"/>
            <w:shd w:val="clear" w:color="auto" w:fill="auto"/>
          </w:tcPr>
          <w:p w14:paraId="4B7ED82B" w14:textId="77777777" w:rsidR="001C52E1" w:rsidRPr="00E361E1" w:rsidRDefault="001C52E1" w:rsidP="009A58E0">
            <w:pPr>
              <w:jc w:val="both"/>
              <w:rPr>
                <w:rFonts w:ascii="Times New Roman" w:hAnsi="Times New Roman" w:cs="Times New Roman"/>
                <w:bCs/>
              </w:rPr>
            </w:pPr>
            <w:r w:rsidRPr="00E361E1">
              <w:rPr>
                <w:rFonts w:ascii="Times New Roman" w:hAnsi="Times New Roman" w:cs="Times New Roman"/>
              </w:rPr>
              <w:t>W ramach prowadzonych zajęć ćwiczeniowych student zostanie wyposażony  w wiedzę w zakresie zespołowych gier rekreacyjnych jako zajęć aktywności fizycznej w czasie wolnym. Przybliżone zostaną tradycyjne, polskie gry rekreacyjne realizowane w zespołach-drużynach. Studenci poznają schematy zajęć, które będą realizować na podstawie konspektu. Przygotowane przez studentów indywidualnie lub grupowo konspekty zajęć podzielone na rozgrzewkę, część główną i końcową, podsumowującą będą realizowane w praktyce podczas zajęć w ramach ćwiczeń.</w:t>
            </w:r>
          </w:p>
        </w:tc>
      </w:tr>
      <w:tr w:rsidR="00E361E1" w:rsidRPr="00E361E1" w14:paraId="5C982BCA" w14:textId="77777777" w:rsidTr="00BE5D5C">
        <w:tc>
          <w:tcPr>
            <w:tcW w:w="2123" w:type="pct"/>
            <w:shd w:val="clear" w:color="auto" w:fill="auto"/>
          </w:tcPr>
          <w:p w14:paraId="651B377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602BB768" w14:textId="77777777" w:rsidR="001C52E1" w:rsidRPr="00E361E1" w:rsidRDefault="001C52E1" w:rsidP="009A58E0">
            <w:pPr>
              <w:pStyle w:val="Akapitzlist"/>
              <w:ind w:left="-49" w:firstLine="74"/>
            </w:pPr>
            <w:r w:rsidRPr="00E361E1">
              <w:t xml:space="preserve">Zalecana literatura </w:t>
            </w:r>
          </w:p>
          <w:p w14:paraId="0827EF32" w14:textId="77777777" w:rsidR="001C52E1" w:rsidRPr="00E361E1" w:rsidRDefault="001C52E1" w:rsidP="009A58E0">
            <w:pPr>
              <w:pStyle w:val="Akapitzlist"/>
              <w:ind w:left="-49" w:firstLine="74"/>
            </w:pPr>
            <w:r w:rsidRPr="00E361E1">
              <w:t>Podstawowa:</w:t>
            </w:r>
          </w:p>
          <w:p w14:paraId="7F0FFF8B" w14:textId="77777777" w:rsidR="001C52E1" w:rsidRPr="00E361E1" w:rsidRDefault="001C52E1" w:rsidP="009A58E0">
            <w:pPr>
              <w:pStyle w:val="NormalnyWeb"/>
              <w:spacing w:before="0" w:beforeAutospacing="0" w:after="0" w:afterAutospacing="0"/>
              <w:rPr>
                <w:rFonts w:eastAsiaTheme="minorHAnsi"/>
              </w:rPr>
            </w:pPr>
            <w:r w:rsidRPr="00E361E1">
              <w:t xml:space="preserve">Cieślicka M., Muszkieta R. Stankowski B. </w:t>
            </w:r>
            <w:r w:rsidRPr="00E361E1">
              <w:rPr>
                <w:rFonts w:eastAsiaTheme="minorHAnsi"/>
                <w:bCs/>
              </w:rPr>
              <w:t xml:space="preserve">Wybrane zabawy i gry ruchowe. </w:t>
            </w:r>
            <w:r w:rsidRPr="00E361E1">
              <w:rPr>
                <w:rFonts w:eastAsiaTheme="minorHAnsi"/>
              </w:rPr>
              <w:t>Wyższa Szkoła Uni-Terra w Poznaniu, Akademia Sportu i Nauki w Bydgoszczy, Poznań 2017.</w:t>
            </w:r>
          </w:p>
          <w:p w14:paraId="23CB620C" w14:textId="77777777" w:rsidR="001C52E1" w:rsidRPr="00E361E1" w:rsidRDefault="001C52E1" w:rsidP="009A58E0">
            <w:pPr>
              <w:pStyle w:val="NormalnyWeb"/>
              <w:spacing w:before="0" w:beforeAutospacing="0" w:after="0" w:afterAutospacing="0"/>
            </w:pPr>
            <w:r w:rsidRPr="00E361E1">
              <w:t>Fąk T., Szałtynis D. Sport dla wszystkich. Gry rekreacyjne. Zeszyt 1, ZG TKKF, Warszawa 1995.</w:t>
            </w:r>
          </w:p>
          <w:p w14:paraId="4C7D2539" w14:textId="77777777" w:rsidR="001C52E1" w:rsidRPr="00E361E1" w:rsidRDefault="001C52E1" w:rsidP="009A58E0">
            <w:pPr>
              <w:pStyle w:val="NormalnyWeb"/>
              <w:spacing w:before="0" w:beforeAutospacing="0" w:after="0" w:afterAutospacing="0"/>
            </w:pPr>
            <w:r w:rsidRPr="00E361E1">
              <w:t>Kiełbasiewicz - Drozdowska I., Siwiński W. (red.), Teoria i metodyka rekreacji (zagadnienia podstawowe). AWF, Poznań 2001.</w:t>
            </w:r>
          </w:p>
          <w:p w14:paraId="7809E4C1" w14:textId="77777777" w:rsidR="001C52E1" w:rsidRPr="00E361E1" w:rsidRDefault="001C52E1" w:rsidP="009A58E0">
            <w:pPr>
              <w:pStyle w:val="Akapitzlist"/>
              <w:ind w:left="25"/>
            </w:pPr>
            <w:r w:rsidRPr="00E361E1">
              <w:t>Winiarski R., Wstęp do teorii rekreacji. AWF, Kraków 1989</w:t>
            </w:r>
          </w:p>
          <w:p w14:paraId="2E99B348" w14:textId="77777777" w:rsidR="001C52E1" w:rsidRPr="00E361E1" w:rsidRDefault="001C52E1" w:rsidP="009A58E0">
            <w:pPr>
              <w:pStyle w:val="Akapitzlist"/>
              <w:ind w:left="25"/>
            </w:pPr>
            <w:r w:rsidRPr="00E361E1">
              <w:t xml:space="preserve">ZG TKKF. Gry rekreacyjne. Warszawa 1999. </w:t>
            </w:r>
          </w:p>
          <w:p w14:paraId="597F8BAD" w14:textId="77777777" w:rsidR="001C52E1" w:rsidRPr="00E361E1" w:rsidRDefault="001C52E1" w:rsidP="009A58E0">
            <w:pPr>
              <w:pStyle w:val="Akapitzlist"/>
              <w:ind w:left="25"/>
            </w:pPr>
            <w:r w:rsidRPr="00E361E1">
              <w:t>Uzupełniająca:</w:t>
            </w:r>
          </w:p>
          <w:p w14:paraId="0D1E405F" w14:textId="77777777" w:rsidR="001C52E1" w:rsidRPr="00E361E1" w:rsidRDefault="001C52E1" w:rsidP="009A58E0">
            <w:pPr>
              <w:widowControl w:val="0"/>
              <w:autoSpaceDE w:val="0"/>
              <w:autoSpaceDN w:val="0"/>
              <w:adjustRightInd w:val="0"/>
              <w:rPr>
                <w:rFonts w:ascii="Times New Roman" w:eastAsiaTheme="minorHAnsi" w:hAnsi="Times New Roman" w:cs="Times New Roman"/>
                <w:lang w:val="en-US" w:eastAsia="en-US"/>
              </w:rPr>
            </w:pPr>
            <w:r w:rsidRPr="00E361E1">
              <w:rPr>
                <w:rFonts w:ascii="Times New Roman" w:hAnsi="Times New Roman" w:cs="Times New Roman"/>
              </w:rPr>
              <w:t>Fąk T., Kaik-Woźniak A. Gry i zabawy integracyjne. Wyd. PWSZ, Legnica 2004.</w:t>
            </w:r>
          </w:p>
        </w:tc>
      </w:tr>
      <w:tr w:rsidR="00E361E1" w:rsidRPr="00E361E1" w14:paraId="3B794830" w14:textId="77777777" w:rsidTr="00BE5D5C">
        <w:tc>
          <w:tcPr>
            <w:tcW w:w="2123" w:type="pct"/>
            <w:shd w:val="clear" w:color="auto" w:fill="auto"/>
          </w:tcPr>
          <w:p w14:paraId="54D4D5D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041BD9A5"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Metody dydaktyczne: ćwiczenia, prowadzenie zajęć na podstawie konspektu</w:t>
            </w:r>
          </w:p>
        </w:tc>
      </w:tr>
      <w:tr w:rsidR="00E361E1" w:rsidRPr="00E361E1" w14:paraId="4B764097" w14:textId="77777777" w:rsidTr="00BE5D5C">
        <w:tc>
          <w:tcPr>
            <w:tcW w:w="2123" w:type="pct"/>
            <w:shd w:val="clear" w:color="auto" w:fill="auto"/>
          </w:tcPr>
          <w:p w14:paraId="36D32A9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5E158B77"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W 1. Aktywny udział studenta w zajęciach, dziennik prowadzącego</w:t>
            </w:r>
          </w:p>
          <w:p w14:paraId="7B943F4D"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U 1. Aktywny udział studenta w zajęciach, dziennik prowadzącego, prace zadane, prowadzenie zajęć na podstawie konspektu</w:t>
            </w:r>
          </w:p>
          <w:p w14:paraId="0FE125DD" w14:textId="7AE54740" w:rsidR="001C52E1" w:rsidRPr="00E361E1" w:rsidRDefault="001C52E1" w:rsidP="009A58E0">
            <w:pPr>
              <w:jc w:val="both"/>
              <w:rPr>
                <w:rFonts w:ascii="Times New Roman" w:hAnsi="Times New Roman" w:cs="Times New Roman"/>
              </w:rPr>
            </w:pPr>
            <w:r w:rsidRPr="00E361E1">
              <w:rPr>
                <w:rFonts w:ascii="Times New Roman" w:hAnsi="Times New Roman" w:cs="Times New Roman"/>
              </w:rPr>
              <w:t>K 1. Aktywny udział studenta w zajęciach, dziennik prowadzącego</w:t>
            </w:r>
          </w:p>
        </w:tc>
      </w:tr>
      <w:tr w:rsidR="00E361E1" w:rsidRPr="00E361E1" w14:paraId="2BF5CB5F" w14:textId="77777777" w:rsidTr="00BE5D5C">
        <w:tc>
          <w:tcPr>
            <w:tcW w:w="2123" w:type="pct"/>
            <w:shd w:val="clear" w:color="auto" w:fill="auto"/>
          </w:tcPr>
          <w:p w14:paraId="1298B3C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07352C57" w14:textId="77777777" w:rsidR="001C52E1" w:rsidRPr="00E361E1" w:rsidRDefault="001C52E1" w:rsidP="009A58E0">
            <w:pPr>
              <w:rPr>
                <w:rFonts w:ascii="Times New Roman" w:hAnsi="Times New Roman" w:cs="Times New Roman"/>
              </w:rPr>
            </w:pPr>
          </w:p>
          <w:p w14:paraId="1DF2B9AF" w14:textId="77777777" w:rsidR="001C52E1" w:rsidRPr="00E361E1" w:rsidRDefault="001C52E1" w:rsidP="009A58E0">
            <w:pPr>
              <w:rPr>
                <w:rFonts w:ascii="Times New Roman" w:hAnsi="Times New Roman" w:cs="Times New Roman"/>
              </w:rPr>
            </w:pPr>
          </w:p>
        </w:tc>
        <w:tc>
          <w:tcPr>
            <w:tcW w:w="2877" w:type="pct"/>
            <w:shd w:val="clear" w:color="auto" w:fill="auto"/>
          </w:tcPr>
          <w:p w14:paraId="03CA2B45"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Szczegółowe kryteria przy ocenie zaliczenia</w:t>
            </w:r>
          </w:p>
          <w:p w14:paraId="7DEAAE7C" w14:textId="77777777" w:rsidR="001C52E1" w:rsidRPr="00E361E1" w:rsidRDefault="001C52E1" w:rsidP="00920694">
            <w:pPr>
              <w:jc w:val="both"/>
              <w:rPr>
                <w:rFonts w:ascii="Times New Roman" w:eastAsiaTheme="minorHAnsi" w:hAnsi="Times New Roman" w:cs="Times New Roman"/>
              </w:rPr>
            </w:pPr>
            <w:r w:rsidRPr="00E361E1">
              <w:rPr>
                <w:rFonts w:ascii="Times New Roman" w:eastAsiaTheme="minorHAnsi" w:hAnsi="Times New Roman" w:cs="Times New Roman"/>
              </w:rPr>
              <w:t>Procent wiedzy wymaganej dla uzyskania oceny końcowej wynosi odpowiednio:</w:t>
            </w:r>
          </w:p>
          <w:p w14:paraId="2F34C2A2" w14:textId="77777777" w:rsidR="001C52E1" w:rsidRPr="00E361E1" w:rsidRDefault="001C52E1" w:rsidP="009A58E0">
            <w:pPr>
              <w:pStyle w:val="Akapitzlist"/>
              <w:numPr>
                <w:ilvl w:val="0"/>
                <w:numId w:val="26"/>
              </w:numPr>
              <w:jc w:val="both"/>
              <w:rPr>
                <w:rFonts w:eastAsiaTheme="minorHAnsi"/>
              </w:rPr>
            </w:pPr>
            <w:r w:rsidRPr="00E361E1">
              <w:rPr>
                <w:rFonts w:eastAsiaTheme="minorHAnsi"/>
              </w:rPr>
              <w:t>bardzo dobry 91% - 100%,</w:t>
            </w:r>
          </w:p>
          <w:p w14:paraId="161B96CC" w14:textId="77777777" w:rsidR="001C52E1" w:rsidRPr="00E361E1" w:rsidRDefault="001C52E1" w:rsidP="009A58E0">
            <w:pPr>
              <w:pStyle w:val="Akapitzlist"/>
              <w:numPr>
                <w:ilvl w:val="0"/>
                <w:numId w:val="26"/>
              </w:numPr>
              <w:jc w:val="both"/>
              <w:rPr>
                <w:rFonts w:eastAsiaTheme="minorHAnsi"/>
              </w:rPr>
            </w:pPr>
            <w:r w:rsidRPr="00E361E1">
              <w:rPr>
                <w:rFonts w:eastAsiaTheme="minorHAnsi"/>
              </w:rPr>
              <w:t>dobry plus 81% - 90%,</w:t>
            </w:r>
          </w:p>
          <w:p w14:paraId="3B74D0B3" w14:textId="77777777" w:rsidR="001C52E1" w:rsidRPr="00E361E1" w:rsidRDefault="001C52E1" w:rsidP="009A58E0">
            <w:pPr>
              <w:pStyle w:val="Akapitzlist"/>
              <w:numPr>
                <w:ilvl w:val="0"/>
                <w:numId w:val="26"/>
              </w:numPr>
              <w:jc w:val="both"/>
              <w:rPr>
                <w:rFonts w:eastAsiaTheme="minorHAnsi"/>
              </w:rPr>
            </w:pPr>
            <w:r w:rsidRPr="00E361E1">
              <w:rPr>
                <w:rFonts w:eastAsiaTheme="minorHAnsi"/>
              </w:rPr>
              <w:t>dobry 71% - 80%,</w:t>
            </w:r>
          </w:p>
          <w:p w14:paraId="0B772C89" w14:textId="77777777" w:rsidR="001C52E1" w:rsidRPr="00E361E1" w:rsidRDefault="001C52E1" w:rsidP="009A58E0">
            <w:pPr>
              <w:pStyle w:val="Akapitzlist"/>
              <w:numPr>
                <w:ilvl w:val="0"/>
                <w:numId w:val="26"/>
              </w:numPr>
              <w:jc w:val="both"/>
              <w:rPr>
                <w:rFonts w:eastAsiaTheme="minorHAnsi"/>
              </w:rPr>
            </w:pPr>
            <w:r w:rsidRPr="00E361E1">
              <w:rPr>
                <w:rFonts w:eastAsiaTheme="minorHAnsi"/>
              </w:rPr>
              <w:t>dostateczny plus 61% - 70%,</w:t>
            </w:r>
          </w:p>
          <w:p w14:paraId="75F43E83" w14:textId="77777777" w:rsidR="001C52E1" w:rsidRPr="00E361E1" w:rsidRDefault="001C52E1" w:rsidP="009A58E0">
            <w:pPr>
              <w:pStyle w:val="Akapitzlist"/>
              <w:numPr>
                <w:ilvl w:val="0"/>
                <w:numId w:val="26"/>
              </w:numPr>
              <w:jc w:val="both"/>
              <w:rPr>
                <w:rFonts w:eastAsiaTheme="minorHAnsi"/>
              </w:rPr>
            </w:pPr>
            <w:r w:rsidRPr="00E361E1">
              <w:rPr>
                <w:rFonts w:eastAsiaTheme="minorHAnsi"/>
              </w:rPr>
              <w:t>dostateczny 51% - 60%,</w:t>
            </w:r>
          </w:p>
          <w:p w14:paraId="360F1104" w14:textId="77777777" w:rsidR="001C52E1" w:rsidRPr="00E361E1" w:rsidRDefault="001C52E1" w:rsidP="009A58E0">
            <w:pPr>
              <w:pStyle w:val="Akapitzlist"/>
              <w:numPr>
                <w:ilvl w:val="0"/>
                <w:numId w:val="26"/>
              </w:numPr>
              <w:jc w:val="both"/>
              <w:rPr>
                <w:rFonts w:eastAsiaTheme="minorHAnsi"/>
              </w:rPr>
            </w:pPr>
            <w:r w:rsidRPr="00E361E1">
              <w:rPr>
                <w:rFonts w:eastAsiaTheme="minorHAnsi"/>
              </w:rPr>
              <w:t>niedostateczny 50% i mniej.</w:t>
            </w:r>
            <w:r w:rsidRPr="00E361E1">
              <w:t xml:space="preserve"> </w:t>
            </w:r>
          </w:p>
          <w:p w14:paraId="7B0C8FCE" w14:textId="77777777" w:rsidR="001C52E1" w:rsidRPr="00E361E1" w:rsidRDefault="001C52E1" w:rsidP="00920694">
            <w:pPr>
              <w:jc w:val="both"/>
              <w:rPr>
                <w:rFonts w:ascii="Times New Roman" w:hAnsi="Times New Roman" w:cs="Times New Roman"/>
              </w:rPr>
            </w:pPr>
            <w:r w:rsidRPr="00E361E1">
              <w:rPr>
                <w:rFonts w:ascii="Times New Roman" w:eastAsiaTheme="minorHAnsi" w:hAnsi="Times New Roman" w:cs="Times New Roman"/>
              </w:rPr>
              <w:t xml:space="preserve">Student może uzyskać końcową ocenę pozytywną po uzyskaniu minimum oceny 3.0 z ćwiczeń </w:t>
            </w:r>
          </w:p>
        </w:tc>
      </w:tr>
      <w:tr w:rsidR="00E361E1" w:rsidRPr="00E361E1" w14:paraId="47CB7992" w14:textId="77777777" w:rsidTr="00BE5D5C">
        <w:trPr>
          <w:trHeight w:val="699"/>
        </w:trPr>
        <w:tc>
          <w:tcPr>
            <w:tcW w:w="2123" w:type="pct"/>
            <w:shd w:val="clear" w:color="auto" w:fill="auto"/>
          </w:tcPr>
          <w:p w14:paraId="0F87C6F8"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66E8C83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Kontaktowe</w:t>
            </w:r>
          </w:p>
          <w:p w14:paraId="0B551789" w14:textId="5F710693" w:rsidR="001C52E1" w:rsidRPr="00E361E1" w:rsidRDefault="001C52E1" w:rsidP="009A58E0">
            <w:pPr>
              <w:pStyle w:val="Akapitzlist"/>
              <w:numPr>
                <w:ilvl w:val="0"/>
                <w:numId w:val="27"/>
              </w:numPr>
              <w:ind w:left="480"/>
            </w:pPr>
            <w:r w:rsidRPr="00E361E1">
              <w:t>ćwiczenia audytoryjne (1</w:t>
            </w:r>
            <w:r w:rsidR="00245169" w:rsidRPr="00E361E1">
              <w:t>6</w:t>
            </w:r>
            <w:r w:rsidRPr="00E361E1">
              <w:t xml:space="preserve"> godz./0,6 ECTS),</w:t>
            </w:r>
          </w:p>
          <w:p w14:paraId="44AF2C54" w14:textId="548914EA" w:rsidR="001C52E1" w:rsidRPr="00E361E1" w:rsidRDefault="001C52E1" w:rsidP="009A58E0">
            <w:pPr>
              <w:ind w:left="120"/>
              <w:rPr>
                <w:rFonts w:ascii="Times New Roman" w:hAnsi="Times New Roman" w:cs="Times New Roman"/>
              </w:rPr>
            </w:pPr>
            <w:r w:rsidRPr="00E361E1">
              <w:rPr>
                <w:rFonts w:ascii="Times New Roman" w:hAnsi="Times New Roman" w:cs="Times New Roman"/>
              </w:rPr>
              <w:t>Łącznie – 1</w:t>
            </w:r>
            <w:r w:rsidR="00245169" w:rsidRPr="00E361E1">
              <w:rPr>
                <w:rFonts w:ascii="Times New Roman" w:hAnsi="Times New Roman" w:cs="Times New Roman"/>
              </w:rPr>
              <w:t>6</w:t>
            </w:r>
            <w:r w:rsidRPr="00E361E1">
              <w:rPr>
                <w:rFonts w:ascii="Times New Roman" w:hAnsi="Times New Roman" w:cs="Times New Roman"/>
              </w:rPr>
              <w:t xml:space="preserve"> godz./0,6 ECTS</w:t>
            </w:r>
          </w:p>
          <w:p w14:paraId="0F44634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Niekontaktowe</w:t>
            </w:r>
          </w:p>
          <w:p w14:paraId="4DA1E061" w14:textId="132E7F7F" w:rsidR="001C52E1" w:rsidRPr="00E361E1" w:rsidRDefault="001C52E1" w:rsidP="009A58E0">
            <w:pPr>
              <w:pStyle w:val="Akapitzlist"/>
              <w:numPr>
                <w:ilvl w:val="0"/>
                <w:numId w:val="28"/>
              </w:numPr>
              <w:ind w:left="480"/>
            </w:pPr>
            <w:r w:rsidRPr="00E361E1">
              <w:t>przygotowanie do zajęć (19 godz./0,</w:t>
            </w:r>
            <w:r w:rsidR="00245169" w:rsidRPr="00E361E1">
              <w:t>8</w:t>
            </w:r>
            <w:r w:rsidRPr="00E361E1">
              <w:t xml:space="preserve"> ECTS),</w:t>
            </w:r>
          </w:p>
          <w:p w14:paraId="5629C28D" w14:textId="6483740B" w:rsidR="001C52E1" w:rsidRPr="00E361E1" w:rsidRDefault="001C52E1" w:rsidP="009A58E0">
            <w:pPr>
              <w:pStyle w:val="Akapitzlist"/>
              <w:numPr>
                <w:ilvl w:val="0"/>
                <w:numId w:val="28"/>
              </w:numPr>
              <w:ind w:left="480"/>
            </w:pPr>
            <w:r w:rsidRPr="00E361E1">
              <w:t>przygotowanie konspektu zajęć (</w:t>
            </w:r>
            <w:r w:rsidR="00245169" w:rsidRPr="00E361E1">
              <w:t>10</w:t>
            </w:r>
            <w:r w:rsidRPr="00E361E1">
              <w:t xml:space="preserve"> godz./0,</w:t>
            </w:r>
            <w:r w:rsidR="00245169" w:rsidRPr="00E361E1">
              <w:t>4</w:t>
            </w:r>
            <w:r w:rsidRPr="00E361E1">
              <w:t xml:space="preserve"> ECTS),</w:t>
            </w:r>
          </w:p>
          <w:p w14:paraId="1B1988D8" w14:textId="77777777" w:rsidR="001C52E1" w:rsidRPr="00E361E1" w:rsidRDefault="001C52E1" w:rsidP="009A58E0">
            <w:pPr>
              <w:pStyle w:val="Akapitzlist"/>
              <w:numPr>
                <w:ilvl w:val="0"/>
                <w:numId w:val="28"/>
              </w:numPr>
              <w:ind w:left="480"/>
            </w:pPr>
            <w:r w:rsidRPr="00E361E1">
              <w:t>studiowanie literatury (5 godz./0,2 ECTS),</w:t>
            </w:r>
          </w:p>
          <w:p w14:paraId="3DA39658" w14:textId="47D7E59B" w:rsidR="001C52E1" w:rsidRPr="00E361E1" w:rsidRDefault="001C52E1" w:rsidP="009A58E0">
            <w:pPr>
              <w:jc w:val="both"/>
              <w:rPr>
                <w:rFonts w:ascii="Times New Roman" w:hAnsi="Times New Roman" w:cs="Times New Roman"/>
              </w:rPr>
            </w:pPr>
            <w:r w:rsidRPr="00E361E1">
              <w:rPr>
                <w:rFonts w:ascii="Times New Roman" w:hAnsi="Times New Roman" w:cs="Times New Roman"/>
              </w:rPr>
              <w:t>Łącznie 3</w:t>
            </w:r>
            <w:r w:rsidR="00245169" w:rsidRPr="00E361E1">
              <w:rPr>
                <w:rFonts w:ascii="Times New Roman" w:hAnsi="Times New Roman" w:cs="Times New Roman"/>
              </w:rPr>
              <w:t>4</w:t>
            </w:r>
            <w:r w:rsidRPr="00E361E1">
              <w:rPr>
                <w:rFonts w:ascii="Times New Roman" w:hAnsi="Times New Roman" w:cs="Times New Roman"/>
              </w:rPr>
              <w:t xml:space="preserve"> godz./1,</w:t>
            </w:r>
            <w:r w:rsidR="00245169" w:rsidRPr="00E361E1">
              <w:rPr>
                <w:rFonts w:ascii="Times New Roman" w:hAnsi="Times New Roman" w:cs="Times New Roman"/>
              </w:rPr>
              <w:t>4</w:t>
            </w:r>
            <w:r w:rsidRPr="00E361E1">
              <w:rPr>
                <w:rFonts w:ascii="Times New Roman" w:hAnsi="Times New Roman" w:cs="Times New Roman"/>
              </w:rPr>
              <w:t xml:space="preserve"> ECTS</w:t>
            </w:r>
          </w:p>
        </w:tc>
      </w:tr>
      <w:tr w:rsidR="001C52E1" w:rsidRPr="00E361E1" w14:paraId="6E56CB3B" w14:textId="77777777" w:rsidTr="00BE5D5C">
        <w:trPr>
          <w:trHeight w:val="718"/>
        </w:trPr>
        <w:tc>
          <w:tcPr>
            <w:tcW w:w="2123" w:type="pct"/>
            <w:shd w:val="clear" w:color="auto" w:fill="auto"/>
          </w:tcPr>
          <w:p w14:paraId="6403BA71"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7E146A2C"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Udział:</w:t>
            </w:r>
          </w:p>
          <w:p w14:paraId="7F229FBB" w14:textId="7B403A94" w:rsidR="001C52E1" w:rsidRPr="00E361E1" w:rsidRDefault="001C52E1" w:rsidP="009A58E0">
            <w:pPr>
              <w:jc w:val="both"/>
              <w:rPr>
                <w:rFonts w:ascii="Times New Roman" w:hAnsi="Times New Roman" w:cs="Times New Roman"/>
              </w:rPr>
            </w:pPr>
            <w:r w:rsidRPr="00E361E1">
              <w:rPr>
                <w:rFonts w:ascii="Times New Roman" w:hAnsi="Times New Roman" w:cs="Times New Roman"/>
              </w:rPr>
              <w:t>w ćwiczeniach audytoryjnych – 1</w:t>
            </w:r>
            <w:r w:rsidR="00245169" w:rsidRPr="00E361E1">
              <w:rPr>
                <w:rFonts w:ascii="Times New Roman" w:hAnsi="Times New Roman" w:cs="Times New Roman"/>
              </w:rPr>
              <w:t>6</w:t>
            </w:r>
            <w:r w:rsidRPr="00E361E1">
              <w:rPr>
                <w:rFonts w:ascii="Times New Roman" w:hAnsi="Times New Roman" w:cs="Times New Roman"/>
              </w:rPr>
              <w:t xml:space="preserve"> godz.</w:t>
            </w:r>
          </w:p>
        </w:tc>
      </w:tr>
    </w:tbl>
    <w:p w14:paraId="093E0E5F" w14:textId="77777777" w:rsidR="001C52E1" w:rsidRPr="00E361E1" w:rsidRDefault="001C52E1" w:rsidP="009A58E0">
      <w:pPr>
        <w:rPr>
          <w:rFonts w:ascii="Times New Roman" w:hAnsi="Times New Roman" w:cs="Times New Roman"/>
          <w:b/>
          <w:sz w:val="28"/>
          <w:szCs w:val="28"/>
          <w:lang w:val="pl-PL"/>
        </w:rPr>
      </w:pPr>
    </w:p>
    <w:p w14:paraId="10D6795E" w14:textId="4CBB5F42" w:rsidR="001C52E1" w:rsidRPr="00E361E1" w:rsidRDefault="001C52E1"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Agroturystyka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3697"/>
        <w:gridCol w:w="882"/>
        <w:gridCol w:w="961"/>
      </w:tblGrid>
      <w:tr w:rsidR="00E361E1" w:rsidRPr="00E361E1" w14:paraId="511BBFD4" w14:textId="77777777" w:rsidTr="00BE5D5C">
        <w:tc>
          <w:tcPr>
            <w:tcW w:w="2123" w:type="pct"/>
            <w:shd w:val="clear" w:color="auto" w:fill="auto"/>
          </w:tcPr>
          <w:p w14:paraId="563C06C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gridSpan w:val="3"/>
            <w:shd w:val="clear" w:color="auto" w:fill="auto"/>
          </w:tcPr>
          <w:p w14:paraId="57DCEA7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7133D815" w14:textId="77777777" w:rsidTr="00BE5D5C">
        <w:tc>
          <w:tcPr>
            <w:tcW w:w="2123" w:type="pct"/>
            <w:shd w:val="clear" w:color="auto" w:fill="auto"/>
          </w:tcPr>
          <w:p w14:paraId="309B17B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gridSpan w:val="3"/>
            <w:shd w:val="clear" w:color="auto" w:fill="auto"/>
          </w:tcPr>
          <w:p w14:paraId="48EA5A78" w14:textId="77777777" w:rsidR="001C52E1" w:rsidRPr="00E361E1" w:rsidRDefault="001C52E1" w:rsidP="009A58E0">
            <w:pPr>
              <w:pStyle w:val="HTML-wstpniesformatowany"/>
              <w:rPr>
                <w:rFonts w:ascii="Times New Roman" w:hAnsi="Times New Roman"/>
                <w:sz w:val="24"/>
                <w:szCs w:val="24"/>
              </w:rPr>
            </w:pPr>
            <w:r w:rsidRPr="00E361E1">
              <w:rPr>
                <w:rFonts w:ascii="Times New Roman" w:hAnsi="Times New Roman"/>
                <w:sz w:val="24"/>
                <w:szCs w:val="24"/>
              </w:rPr>
              <w:t xml:space="preserve">Agroturystyka </w:t>
            </w:r>
          </w:p>
          <w:p w14:paraId="619D78E5" w14:textId="77777777" w:rsidR="001C52E1" w:rsidRPr="00E361E1" w:rsidRDefault="001C52E1" w:rsidP="009A58E0">
            <w:pPr>
              <w:rPr>
                <w:rFonts w:ascii="Times New Roman" w:hAnsi="Times New Roman" w:cs="Times New Roman"/>
              </w:rPr>
            </w:pPr>
            <w:r w:rsidRPr="00E361E1">
              <w:rPr>
                <w:rFonts w:ascii="Times New Roman" w:hAnsi="Times New Roman" w:cs="Times New Roman"/>
                <w:lang w:val="en-US"/>
              </w:rPr>
              <w:t>Agritourism</w:t>
            </w:r>
          </w:p>
        </w:tc>
      </w:tr>
      <w:tr w:rsidR="00E361E1" w:rsidRPr="00E361E1" w14:paraId="3AED33AE" w14:textId="77777777" w:rsidTr="00BE5D5C">
        <w:tc>
          <w:tcPr>
            <w:tcW w:w="2123" w:type="pct"/>
            <w:shd w:val="clear" w:color="auto" w:fill="auto"/>
          </w:tcPr>
          <w:p w14:paraId="6CF5973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gridSpan w:val="3"/>
            <w:shd w:val="clear" w:color="auto" w:fill="auto"/>
          </w:tcPr>
          <w:p w14:paraId="24B7D18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Język polski</w:t>
            </w:r>
          </w:p>
        </w:tc>
      </w:tr>
      <w:tr w:rsidR="00E361E1" w:rsidRPr="00E361E1" w14:paraId="1F33A701" w14:textId="77777777" w:rsidTr="00BE5D5C">
        <w:tc>
          <w:tcPr>
            <w:tcW w:w="2123" w:type="pct"/>
            <w:shd w:val="clear" w:color="auto" w:fill="auto"/>
          </w:tcPr>
          <w:p w14:paraId="38E470AE"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gridSpan w:val="3"/>
            <w:shd w:val="clear" w:color="auto" w:fill="auto"/>
          </w:tcPr>
          <w:p w14:paraId="2EC38E3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41F12E40" w14:textId="77777777" w:rsidTr="00BE5D5C">
        <w:tc>
          <w:tcPr>
            <w:tcW w:w="2123" w:type="pct"/>
            <w:shd w:val="clear" w:color="auto" w:fill="auto"/>
          </w:tcPr>
          <w:p w14:paraId="1B9A8EB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Poziom studiów</w:t>
            </w:r>
          </w:p>
        </w:tc>
        <w:tc>
          <w:tcPr>
            <w:tcW w:w="2877" w:type="pct"/>
            <w:gridSpan w:val="3"/>
            <w:shd w:val="clear" w:color="auto" w:fill="auto"/>
          </w:tcPr>
          <w:p w14:paraId="13626CB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1AD353B3" w14:textId="77777777" w:rsidTr="00BE5D5C">
        <w:tc>
          <w:tcPr>
            <w:tcW w:w="2123" w:type="pct"/>
            <w:shd w:val="clear" w:color="auto" w:fill="auto"/>
          </w:tcPr>
          <w:p w14:paraId="5C882690"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Forma studiów</w:t>
            </w:r>
          </w:p>
        </w:tc>
        <w:tc>
          <w:tcPr>
            <w:tcW w:w="2877" w:type="pct"/>
            <w:gridSpan w:val="3"/>
            <w:shd w:val="clear" w:color="auto" w:fill="auto"/>
          </w:tcPr>
          <w:p w14:paraId="6E3C4FE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4E8008BC" w14:textId="77777777" w:rsidTr="00BE5D5C">
        <w:tc>
          <w:tcPr>
            <w:tcW w:w="2123" w:type="pct"/>
            <w:shd w:val="clear" w:color="auto" w:fill="auto"/>
          </w:tcPr>
          <w:p w14:paraId="383EC5C8"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gridSpan w:val="3"/>
            <w:shd w:val="clear" w:color="auto" w:fill="auto"/>
          </w:tcPr>
          <w:p w14:paraId="5B3655A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I</w:t>
            </w:r>
          </w:p>
        </w:tc>
      </w:tr>
      <w:tr w:rsidR="00E361E1" w:rsidRPr="00E361E1" w14:paraId="46E7FF1E" w14:textId="77777777" w:rsidTr="00BE5D5C">
        <w:tc>
          <w:tcPr>
            <w:tcW w:w="2123" w:type="pct"/>
            <w:shd w:val="clear" w:color="auto" w:fill="auto"/>
          </w:tcPr>
          <w:p w14:paraId="20DBE8D1"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Semestr dla kierunku</w:t>
            </w:r>
          </w:p>
        </w:tc>
        <w:tc>
          <w:tcPr>
            <w:tcW w:w="2877" w:type="pct"/>
            <w:gridSpan w:val="3"/>
            <w:shd w:val="clear" w:color="auto" w:fill="auto"/>
          </w:tcPr>
          <w:p w14:paraId="2F7F6F9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2</w:t>
            </w:r>
          </w:p>
        </w:tc>
      </w:tr>
      <w:tr w:rsidR="00E361E1" w:rsidRPr="00E361E1" w14:paraId="7646910C" w14:textId="77777777" w:rsidTr="00BE5D5C">
        <w:tc>
          <w:tcPr>
            <w:tcW w:w="2123" w:type="pct"/>
            <w:shd w:val="clear" w:color="auto" w:fill="auto"/>
          </w:tcPr>
          <w:p w14:paraId="4D32FBE3"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gridSpan w:val="3"/>
            <w:shd w:val="clear" w:color="auto" w:fill="auto"/>
          </w:tcPr>
          <w:p w14:paraId="37F61313" w14:textId="04565542" w:rsidR="001C52E1" w:rsidRPr="00E361E1" w:rsidRDefault="001C52E1" w:rsidP="009A58E0">
            <w:pPr>
              <w:rPr>
                <w:rFonts w:ascii="Times New Roman" w:hAnsi="Times New Roman" w:cs="Times New Roman"/>
              </w:rPr>
            </w:pPr>
            <w:r w:rsidRPr="00E361E1">
              <w:rPr>
                <w:rFonts w:ascii="Times New Roman" w:hAnsi="Times New Roman" w:cs="Times New Roman"/>
              </w:rPr>
              <w:t>2 (0,9/1,</w:t>
            </w:r>
            <w:r w:rsidR="002B5638" w:rsidRPr="00E361E1">
              <w:rPr>
                <w:rFonts w:ascii="Times New Roman" w:hAnsi="Times New Roman" w:cs="Times New Roman"/>
              </w:rPr>
              <w:t>1</w:t>
            </w:r>
            <w:r w:rsidRPr="00E361E1">
              <w:rPr>
                <w:rFonts w:ascii="Times New Roman" w:hAnsi="Times New Roman" w:cs="Times New Roman"/>
              </w:rPr>
              <w:t>)</w:t>
            </w:r>
          </w:p>
        </w:tc>
      </w:tr>
      <w:tr w:rsidR="00E361E1" w:rsidRPr="00E361E1" w14:paraId="6EB61487" w14:textId="77777777" w:rsidTr="00BE5D5C">
        <w:tc>
          <w:tcPr>
            <w:tcW w:w="2123" w:type="pct"/>
            <w:shd w:val="clear" w:color="auto" w:fill="auto"/>
          </w:tcPr>
          <w:p w14:paraId="0C376EB3"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gridSpan w:val="3"/>
            <w:shd w:val="clear" w:color="auto" w:fill="auto"/>
          </w:tcPr>
          <w:p w14:paraId="459E8DE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Dr hab. Małgorzata Haliniarz, prof. uczelni</w:t>
            </w:r>
          </w:p>
        </w:tc>
      </w:tr>
      <w:tr w:rsidR="00E361E1" w:rsidRPr="00E361E1" w14:paraId="2025009E" w14:textId="77777777" w:rsidTr="00BE5D5C">
        <w:tc>
          <w:tcPr>
            <w:tcW w:w="2123" w:type="pct"/>
            <w:shd w:val="clear" w:color="auto" w:fill="auto"/>
          </w:tcPr>
          <w:p w14:paraId="5A3E81C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Jednostka oferująca moduł</w:t>
            </w:r>
          </w:p>
          <w:p w14:paraId="2B06213D" w14:textId="77777777" w:rsidR="001C52E1" w:rsidRPr="00E361E1" w:rsidRDefault="001C52E1" w:rsidP="009A58E0">
            <w:pPr>
              <w:rPr>
                <w:rFonts w:ascii="Times New Roman" w:hAnsi="Times New Roman" w:cs="Times New Roman"/>
              </w:rPr>
            </w:pPr>
          </w:p>
        </w:tc>
        <w:tc>
          <w:tcPr>
            <w:tcW w:w="2877" w:type="pct"/>
            <w:gridSpan w:val="3"/>
            <w:shd w:val="clear" w:color="auto" w:fill="auto"/>
          </w:tcPr>
          <w:p w14:paraId="2535E87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Katedra Herbologii i Technik Uprawy Roślin, Zakład Agroturystyki i Rozwoju Obszarów Wiejskich</w:t>
            </w:r>
          </w:p>
        </w:tc>
      </w:tr>
      <w:tr w:rsidR="00E361E1" w:rsidRPr="00E361E1" w14:paraId="33FEC61D" w14:textId="77777777" w:rsidTr="00BE5D5C">
        <w:tc>
          <w:tcPr>
            <w:tcW w:w="2123" w:type="pct"/>
            <w:shd w:val="clear" w:color="auto" w:fill="auto"/>
          </w:tcPr>
          <w:p w14:paraId="469574E1"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lastRenderedPageBreak/>
              <w:t>Cel modułu</w:t>
            </w:r>
          </w:p>
          <w:p w14:paraId="6EB1C084" w14:textId="77777777" w:rsidR="001C52E1" w:rsidRPr="00E361E1" w:rsidRDefault="001C52E1" w:rsidP="009A58E0">
            <w:pPr>
              <w:rPr>
                <w:rFonts w:ascii="Times New Roman" w:hAnsi="Times New Roman" w:cs="Times New Roman"/>
              </w:rPr>
            </w:pPr>
          </w:p>
        </w:tc>
        <w:tc>
          <w:tcPr>
            <w:tcW w:w="2877" w:type="pct"/>
            <w:gridSpan w:val="3"/>
            <w:shd w:val="clear" w:color="auto" w:fill="auto"/>
          </w:tcPr>
          <w:p w14:paraId="34336D8F" w14:textId="77777777" w:rsidR="001C52E1" w:rsidRPr="00E361E1" w:rsidRDefault="001C52E1" w:rsidP="009A58E0">
            <w:pPr>
              <w:autoSpaceDE w:val="0"/>
              <w:autoSpaceDN w:val="0"/>
              <w:adjustRightInd w:val="0"/>
              <w:rPr>
                <w:rFonts w:ascii="Times New Roman" w:hAnsi="Times New Roman" w:cs="Times New Roman"/>
              </w:rPr>
            </w:pPr>
            <w:r w:rsidRPr="00E361E1">
              <w:rPr>
                <w:rFonts w:ascii="Times New Roman" w:hAnsi="Times New Roman" w:cs="Times New Roman"/>
              </w:rPr>
              <w:t>Celem przedmiotu jest zapoznanie studenta ze specyfiką i istotą agroturystyki w Polsce oraz przedstawienie możliwości rozwoju działalności agroturystycznej na obszarach wiejskich.</w:t>
            </w:r>
          </w:p>
        </w:tc>
      </w:tr>
      <w:tr w:rsidR="00E361E1" w:rsidRPr="00E361E1" w14:paraId="2223E75D" w14:textId="77777777" w:rsidTr="00BE5D5C">
        <w:trPr>
          <w:trHeight w:val="236"/>
        </w:trPr>
        <w:tc>
          <w:tcPr>
            <w:tcW w:w="2123" w:type="pct"/>
            <w:vMerge w:val="restart"/>
            <w:shd w:val="clear" w:color="auto" w:fill="auto"/>
          </w:tcPr>
          <w:p w14:paraId="50032518"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gridSpan w:val="3"/>
            <w:shd w:val="clear" w:color="auto" w:fill="auto"/>
          </w:tcPr>
          <w:p w14:paraId="23B2EC6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6E71E4FC" w14:textId="77777777" w:rsidTr="00BE5D5C">
        <w:trPr>
          <w:trHeight w:val="233"/>
        </w:trPr>
        <w:tc>
          <w:tcPr>
            <w:tcW w:w="2123" w:type="pct"/>
            <w:vMerge/>
            <w:shd w:val="clear" w:color="auto" w:fill="auto"/>
          </w:tcPr>
          <w:p w14:paraId="566F9A40"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127D5D5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W1. Ma zaawansowaną  wiedzę   na   temat   czynników determinujących funkcjonowanie i rozwój turystyki na obszarach wiejskich.</w:t>
            </w:r>
          </w:p>
        </w:tc>
      </w:tr>
      <w:tr w:rsidR="00E361E1" w:rsidRPr="00E361E1" w14:paraId="438FAE10" w14:textId="77777777" w:rsidTr="00BE5D5C">
        <w:trPr>
          <w:trHeight w:val="233"/>
        </w:trPr>
        <w:tc>
          <w:tcPr>
            <w:tcW w:w="2123" w:type="pct"/>
            <w:vMerge/>
            <w:shd w:val="clear" w:color="auto" w:fill="auto"/>
          </w:tcPr>
          <w:p w14:paraId="226A7B5A"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6A0B036F"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W2. Zna zaawansowane metody dotyczące wykorzystania zasobów przyrodniczych obszarów wiejskich dla potrzeb turystyki i rekreacji.</w:t>
            </w:r>
          </w:p>
        </w:tc>
      </w:tr>
      <w:tr w:rsidR="00E361E1" w:rsidRPr="00E361E1" w14:paraId="36966437" w14:textId="77777777" w:rsidTr="00BE5D5C">
        <w:trPr>
          <w:trHeight w:val="233"/>
        </w:trPr>
        <w:tc>
          <w:tcPr>
            <w:tcW w:w="2123" w:type="pct"/>
            <w:vMerge/>
            <w:shd w:val="clear" w:color="auto" w:fill="auto"/>
          </w:tcPr>
          <w:p w14:paraId="7A157580"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2449999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W3. Absolwent posiada wiedzę z zakresu organizowania i zarządzania agroturystyką na szczeblu lokalnym oraz zna czynniki determinujące jej rozwój.</w:t>
            </w:r>
          </w:p>
        </w:tc>
      </w:tr>
      <w:tr w:rsidR="00E361E1" w:rsidRPr="00E361E1" w14:paraId="7355FECB" w14:textId="77777777" w:rsidTr="00BE5D5C">
        <w:trPr>
          <w:trHeight w:val="233"/>
        </w:trPr>
        <w:tc>
          <w:tcPr>
            <w:tcW w:w="2123" w:type="pct"/>
            <w:vMerge/>
            <w:shd w:val="clear" w:color="auto" w:fill="auto"/>
          </w:tcPr>
          <w:p w14:paraId="428F5F75"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114DDE4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W4.Posiada poszerzoną wiedzę na temat ochrony środowiska naturalnego oraz wpływu turystyki i rekreacji na środowisko przyrodnicze.</w:t>
            </w:r>
          </w:p>
        </w:tc>
      </w:tr>
      <w:tr w:rsidR="00E361E1" w:rsidRPr="00E361E1" w14:paraId="4026BEBA" w14:textId="77777777" w:rsidTr="00BE5D5C">
        <w:trPr>
          <w:trHeight w:val="233"/>
        </w:trPr>
        <w:tc>
          <w:tcPr>
            <w:tcW w:w="2123" w:type="pct"/>
            <w:vMerge/>
            <w:shd w:val="clear" w:color="auto" w:fill="auto"/>
          </w:tcPr>
          <w:p w14:paraId="451CB53F"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79620355"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66865200" w14:textId="77777777" w:rsidTr="00BE5D5C">
        <w:trPr>
          <w:trHeight w:val="233"/>
        </w:trPr>
        <w:tc>
          <w:tcPr>
            <w:tcW w:w="2123" w:type="pct"/>
            <w:vMerge/>
            <w:shd w:val="clear" w:color="auto" w:fill="auto"/>
          </w:tcPr>
          <w:p w14:paraId="296FC04F"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3F316F4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U1. Absolwent posiada umiejętność przeprowadzenia analizy wykorzystania zasobów gospodarstwa dla potrzeb stworzenia oferty agroturystycznej.</w:t>
            </w:r>
          </w:p>
        </w:tc>
      </w:tr>
      <w:tr w:rsidR="00E361E1" w:rsidRPr="00E361E1" w14:paraId="718A6816" w14:textId="77777777" w:rsidTr="00BE5D5C">
        <w:trPr>
          <w:trHeight w:val="233"/>
        </w:trPr>
        <w:tc>
          <w:tcPr>
            <w:tcW w:w="2123" w:type="pct"/>
            <w:vMerge/>
            <w:shd w:val="clear" w:color="auto" w:fill="auto"/>
          </w:tcPr>
          <w:p w14:paraId="4A04C315"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vAlign w:val="center"/>
          </w:tcPr>
          <w:p w14:paraId="33BCEAD9"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U2. </w:t>
            </w:r>
            <w:r w:rsidRPr="00E361E1">
              <w:rPr>
                <w:rFonts w:ascii="Times New Roman" w:hAnsi="Times New Roman" w:cs="Times New Roman"/>
                <w:shd w:val="clear" w:color="auto" w:fill="FFFFFF"/>
              </w:rPr>
              <w:t>Potrafi prognozować i modelować złożone procesy i zjawiska społeczne (kulturowe, prawne, gospodarcze) z wykorzystaniem stosowanych metod i narzędzi w zakresie omawianego kierunku studiów.</w:t>
            </w:r>
          </w:p>
        </w:tc>
      </w:tr>
      <w:tr w:rsidR="00E361E1" w:rsidRPr="00E361E1" w14:paraId="2DB162E8" w14:textId="77777777" w:rsidTr="00BE5D5C">
        <w:trPr>
          <w:trHeight w:val="233"/>
        </w:trPr>
        <w:tc>
          <w:tcPr>
            <w:tcW w:w="2123" w:type="pct"/>
            <w:vMerge/>
            <w:shd w:val="clear" w:color="auto" w:fill="auto"/>
          </w:tcPr>
          <w:p w14:paraId="65C80B5A"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4668632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19E55FB5" w14:textId="77777777" w:rsidTr="00BE5D5C">
        <w:trPr>
          <w:trHeight w:val="233"/>
        </w:trPr>
        <w:tc>
          <w:tcPr>
            <w:tcW w:w="2123" w:type="pct"/>
            <w:vMerge/>
            <w:shd w:val="clear" w:color="auto" w:fill="auto"/>
          </w:tcPr>
          <w:p w14:paraId="092C228B"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7D35F42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K1. Absolwent jest gotów do oceny pozytywnych aspektów oraz zagrożeń wynikających z rozpowszechnienia agroturystyki</w:t>
            </w:r>
          </w:p>
        </w:tc>
      </w:tr>
      <w:tr w:rsidR="00E361E1" w:rsidRPr="00E361E1" w14:paraId="53CFD28A" w14:textId="77777777" w:rsidTr="00BE5D5C">
        <w:trPr>
          <w:trHeight w:val="233"/>
        </w:trPr>
        <w:tc>
          <w:tcPr>
            <w:tcW w:w="2123" w:type="pct"/>
            <w:vMerge/>
            <w:shd w:val="clear" w:color="auto" w:fill="auto"/>
          </w:tcPr>
          <w:p w14:paraId="0F9551E3" w14:textId="77777777" w:rsidR="001C52E1" w:rsidRPr="00E361E1" w:rsidRDefault="001C52E1" w:rsidP="009A58E0">
            <w:pPr>
              <w:rPr>
                <w:rFonts w:ascii="Times New Roman" w:hAnsi="Times New Roman" w:cs="Times New Roman"/>
                <w:highlight w:val="yellow"/>
              </w:rPr>
            </w:pPr>
          </w:p>
        </w:tc>
        <w:tc>
          <w:tcPr>
            <w:tcW w:w="2877" w:type="pct"/>
            <w:gridSpan w:val="3"/>
            <w:shd w:val="clear" w:color="auto" w:fill="auto"/>
          </w:tcPr>
          <w:p w14:paraId="6E732E9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K2. </w:t>
            </w:r>
            <w:r w:rsidRPr="00E361E1">
              <w:rPr>
                <w:rFonts w:ascii="Times New Roman" w:hAnsi="Times New Roman" w:cs="Times New Roman"/>
                <w:shd w:val="clear" w:color="auto" w:fill="FFFFFF"/>
              </w:rPr>
              <w:t>Potrafi inspirować i organizować proces uczenia siebie i innych osób, ma świadomość potrzeby ukierunkowanego dokształcenia i samodoskonalenia w zakresie wykonywanego przyszłego zawodu.</w:t>
            </w:r>
          </w:p>
        </w:tc>
      </w:tr>
      <w:tr w:rsidR="00E361E1" w:rsidRPr="00E361E1" w14:paraId="7B42DAF4" w14:textId="77777777" w:rsidTr="00BE5D5C">
        <w:trPr>
          <w:trHeight w:val="718"/>
        </w:trPr>
        <w:tc>
          <w:tcPr>
            <w:tcW w:w="2123" w:type="pct"/>
            <w:shd w:val="clear" w:color="auto" w:fill="auto"/>
          </w:tcPr>
          <w:p w14:paraId="66CCD711"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gridSpan w:val="3"/>
            <w:shd w:val="clear" w:color="auto" w:fill="auto"/>
          </w:tcPr>
          <w:p w14:paraId="5B638655"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W1 - TR_W01, TR_W02</w:t>
            </w:r>
          </w:p>
          <w:p w14:paraId="14255EF2"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W2 - TR_W02, TR_W03, TR_W04</w:t>
            </w:r>
          </w:p>
          <w:p w14:paraId="78B82B40"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W3 - TR_W02, TR_W07, TR_W08</w:t>
            </w:r>
          </w:p>
          <w:p w14:paraId="4C601F13"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W4 - TR_W03, TR_W06</w:t>
            </w:r>
          </w:p>
          <w:p w14:paraId="1E94FA3D"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U1 - TR_U01, TR_U03, TR_U04</w:t>
            </w:r>
          </w:p>
          <w:p w14:paraId="5450C3EF"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U2 - TR_U02</w:t>
            </w:r>
          </w:p>
          <w:p w14:paraId="3979967E"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K1 - TR_K02, TR_K04</w:t>
            </w:r>
          </w:p>
          <w:p w14:paraId="088F447B"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K2 - TR_K01, TR_K03</w:t>
            </w:r>
          </w:p>
        </w:tc>
      </w:tr>
      <w:tr w:rsidR="00E361E1" w:rsidRPr="00E361E1" w14:paraId="38B03F1F" w14:textId="77777777" w:rsidTr="00BE5D5C">
        <w:tc>
          <w:tcPr>
            <w:tcW w:w="2123" w:type="pct"/>
            <w:shd w:val="clear" w:color="auto" w:fill="auto"/>
          </w:tcPr>
          <w:p w14:paraId="4ED6AC4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gridSpan w:val="3"/>
            <w:shd w:val="clear" w:color="auto" w:fill="auto"/>
          </w:tcPr>
          <w:p w14:paraId="1C9C7138"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Nie dotyczy</w:t>
            </w:r>
          </w:p>
        </w:tc>
      </w:tr>
      <w:tr w:rsidR="00E361E1" w:rsidRPr="00E361E1" w14:paraId="4519FADF" w14:textId="77777777" w:rsidTr="00BE5D5C">
        <w:tc>
          <w:tcPr>
            <w:tcW w:w="2123" w:type="pct"/>
            <w:shd w:val="clear" w:color="auto" w:fill="auto"/>
          </w:tcPr>
          <w:p w14:paraId="5C725091"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gridSpan w:val="3"/>
            <w:shd w:val="clear" w:color="auto" w:fill="auto"/>
          </w:tcPr>
          <w:p w14:paraId="2889AF62" w14:textId="77777777" w:rsidR="001C52E1" w:rsidRPr="00E361E1" w:rsidRDefault="001C52E1" w:rsidP="009A58E0">
            <w:pPr>
              <w:jc w:val="both"/>
              <w:rPr>
                <w:rFonts w:ascii="Times New Roman" w:hAnsi="Times New Roman" w:cs="Times New Roman"/>
              </w:rPr>
            </w:pPr>
            <w:r w:rsidRPr="00E361E1">
              <w:rPr>
                <w:rFonts w:ascii="Times New Roman" w:hAnsi="Times New Roman" w:cs="Times New Roman"/>
              </w:rPr>
              <w:t>-</w:t>
            </w:r>
          </w:p>
        </w:tc>
      </w:tr>
      <w:tr w:rsidR="00E361E1" w:rsidRPr="00E361E1" w14:paraId="56442F88" w14:textId="77777777" w:rsidTr="00BE5D5C">
        <w:tc>
          <w:tcPr>
            <w:tcW w:w="2123" w:type="pct"/>
            <w:shd w:val="clear" w:color="auto" w:fill="auto"/>
          </w:tcPr>
          <w:p w14:paraId="10BA26A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Treści programowe modułu </w:t>
            </w:r>
          </w:p>
          <w:p w14:paraId="5069FF94" w14:textId="77777777" w:rsidR="001C52E1" w:rsidRPr="00E361E1" w:rsidRDefault="001C52E1" w:rsidP="009A58E0">
            <w:pPr>
              <w:rPr>
                <w:rFonts w:ascii="Times New Roman" w:hAnsi="Times New Roman" w:cs="Times New Roman"/>
              </w:rPr>
            </w:pPr>
          </w:p>
        </w:tc>
        <w:tc>
          <w:tcPr>
            <w:tcW w:w="2877" w:type="pct"/>
            <w:gridSpan w:val="3"/>
            <w:shd w:val="clear" w:color="auto" w:fill="auto"/>
          </w:tcPr>
          <w:p w14:paraId="0D7EB6F9" w14:textId="77777777" w:rsidR="001C52E1" w:rsidRPr="00E361E1" w:rsidRDefault="001C52E1" w:rsidP="009A58E0">
            <w:pPr>
              <w:jc w:val="both"/>
              <w:rPr>
                <w:rFonts w:ascii="Times New Roman" w:hAnsi="Times New Roman" w:cs="Times New Roman"/>
                <w:bCs/>
              </w:rPr>
            </w:pPr>
            <w:r w:rsidRPr="00E361E1">
              <w:rPr>
                <w:rFonts w:ascii="Times New Roman" w:hAnsi="Times New Roman" w:cs="Times New Roman"/>
                <w:bCs/>
              </w:rPr>
              <w:t xml:space="preserve">Podczas wykładu zaprezentowane zostaną zagadnienia z zakresu: definicji i pojęć stosowanych w agroturystyce; znaczenia agroturystyki w wielofunkcyjnym rozwoju obszarów wiejskich; wyróżnienia produktów i usług w agroturystyce, zagospodarowania obiektów dla turystyki wiejskiej, zasad i znaczenia kategoryzacji w agroturystyce, </w:t>
            </w:r>
            <w:r w:rsidRPr="00E361E1">
              <w:rPr>
                <w:rFonts w:ascii="Times New Roman" w:hAnsi="Times New Roman" w:cs="Times New Roman"/>
                <w:bCs/>
              </w:rPr>
              <w:lastRenderedPageBreak/>
              <w:t>organizacji różnych form turystyki wiejskiej pod kątem obsługi turystów, dystrybucji, promocji i kreowania marki w turystyce, znaczenia samorządów lokalnych, stowarzyszeń i innych instytucji w rozwoju turystyki wiejskiej i agroturystyki, roli warunków przyrodniczych i dziedzictwa kulturowego w rozwoju agroturystyki w Polsce, umiejętności weryfikacji mechanizmów i realiów działalności agroturystycznej na obszarach wiejskich oraz barier i szans jej rozwoju.</w:t>
            </w:r>
          </w:p>
          <w:p w14:paraId="513E18A4" w14:textId="77777777" w:rsidR="001C52E1" w:rsidRPr="00E361E1" w:rsidRDefault="001C52E1" w:rsidP="009A58E0">
            <w:pPr>
              <w:autoSpaceDE w:val="0"/>
              <w:autoSpaceDN w:val="0"/>
              <w:adjustRightInd w:val="0"/>
              <w:jc w:val="both"/>
              <w:rPr>
                <w:rFonts w:ascii="Times New Roman" w:hAnsi="Times New Roman" w:cs="Times New Roman"/>
                <w:bCs/>
              </w:rPr>
            </w:pPr>
            <w:r w:rsidRPr="00E361E1">
              <w:rPr>
                <w:rFonts w:ascii="Times New Roman" w:hAnsi="Times New Roman" w:cs="Times New Roman"/>
                <w:bCs/>
              </w:rPr>
              <w:t>Podczas ćwiczeń zaprezentowane zostaną zagadnienia dotyczące: etapów zakładania działalności agroturystycznej, technicznego zagospodarowania oraz strony marketingowej działalności. Studenci będą analizować jakość bazy agroturystycznej oraz rezultaty takiej działalności. Studenci opracowują projekty biznesplanu założenia gospodarstwa agroturystycznego lub ekoagroturystycznego. Ćwiczenia terenowe obejmują wyjazd do gospodarstwa agroturystycznego w celu skonfrontowania zdobytej na ćwiczeniach wiedzy teoretycznej z realiami funkcjonowania gospodarstwa.</w:t>
            </w:r>
          </w:p>
        </w:tc>
      </w:tr>
      <w:tr w:rsidR="00E361E1" w:rsidRPr="00E361E1" w14:paraId="410389E6" w14:textId="77777777" w:rsidTr="00BE5D5C">
        <w:tc>
          <w:tcPr>
            <w:tcW w:w="2123" w:type="pct"/>
            <w:shd w:val="clear" w:color="auto" w:fill="auto"/>
          </w:tcPr>
          <w:p w14:paraId="10E05A1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877" w:type="pct"/>
            <w:gridSpan w:val="3"/>
            <w:shd w:val="clear" w:color="auto" w:fill="auto"/>
            <w:vAlign w:val="center"/>
          </w:tcPr>
          <w:p w14:paraId="09ECC421" w14:textId="77777777" w:rsidR="001C52E1" w:rsidRPr="00E361E1" w:rsidRDefault="001C52E1" w:rsidP="009A58E0">
            <w:pPr>
              <w:rPr>
                <w:rFonts w:ascii="Times New Roman" w:hAnsi="Times New Roman" w:cs="Times New Roman"/>
                <w:lang w:val="en-US"/>
              </w:rPr>
            </w:pPr>
            <w:r w:rsidRPr="00E361E1">
              <w:rPr>
                <w:rFonts w:ascii="Times New Roman" w:hAnsi="Times New Roman" w:cs="Times New Roman"/>
                <w:lang w:val="en-US"/>
              </w:rPr>
              <w:t xml:space="preserve">Literatura podstawowa: </w:t>
            </w:r>
          </w:p>
          <w:p w14:paraId="5B2CDA10" w14:textId="77777777" w:rsidR="001C52E1" w:rsidRPr="00E361E1" w:rsidRDefault="001C52E1" w:rsidP="009A58E0">
            <w:pPr>
              <w:rPr>
                <w:rFonts w:ascii="Times New Roman" w:hAnsi="Times New Roman" w:cs="Times New Roman"/>
              </w:rPr>
            </w:pPr>
            <w:r w:rsidRPr="00E361E1">
              <w:rPr>
                <w:rFonts w:ascii="Times New Roman" w:hAnsi="Times New Roman" w:cs="Times New Roman"/>
                <w:lang w:val="en-US"/>
              </w:rPr>
              <w:t xml:space="preserve">1. Dorocki S., Rachwał T., Szymańska A.I., Zdon-Korzeniowska M. Spatial Conditions for Agritourism Development on the Example of Poland and France. </w:t>
            </w:r>
            <w:r w:rsidRPr="00E361E1">
              <w:rPr>
                <w:rFonts w:ascii="Times New Roman" w:hAnsi="Times New Roman" w:cs="Times New Roman"/>
              </w:rPr>
              <w:t>Current Issues of Tourism Research, 20-30.</w:t>
            </w:r>
          </w:p>
          <w:p w14:paraId="62B67AD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2. Dudzińska-Krawczyk I. 2017. Agroturystyka zgodna z prawem. Barzkowice: Zachodniopomorski Ośrodek Doradztwa Rolniczego, ss. 22.</w:t>
            </w:r>
          </w:p>
          <w:p w14:paraId="0D947570"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3. Dyrda G., 2017. Nowe trendy w rozwoju turystyki na obszarach wiejskich. Związek Gmin Turystycznych Pogórza Dynowskiego, Dynów, ss. 141.</w:t>
            </w:r>
          </w:p>
          <w:p w14:paraId="1369F48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3. Kamińska W., Wilk-Grzywna M. 2015. Turystyka wiejska i agroturystyka: nowe paradygmaty dla XXI wieku. Komitet Przestrzennego Zagospodarowania Kraju PAN, Warszawa, ss. 317. </w:t>
            </w:r>
          </w:p>
          <w:p w14:paraId="62D774C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4. Pawłowicz E. 2017.P ierwsze kroki w prowadzeniu działalności agroturystycznej. Zachodniopomorski Ośrodek Doradztwa Rolniczego, Barzkowice, ss. 18.</w:t>
            </w:r>
          </w:p>
          <w:p w14:paraId="7EA8C36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4. Sikora J. 2012. Agroturystyka. Przedsiębiorczość na obszarach wiejskich, Wydawnictwo C.H. Beck, Warszawa, ss. 311.</w:t>
            </w:r>
          </w:p>
          <w:p w14:paraId="2B5DF61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5. Socha S., Kołodziejczyk D. 2021. Zwierzęta hodowane i użytkowane w gospodarstwach agroturystycznych. Wydawnictwo Naukowe Uniwersytetu Przyrodniczo-Humanistycznego w Siedlcach, ss. 141. </w:t>
            </w:r>
          </w:p>
          <w:p w14:paraId="4EB724A0"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5. Wojciechowska J. 2018. Agroturystyka: signum turystyki i obszarów wiejskich. PWE, ss. 250.</w:t>
            </w:r>
          </w:p>
          <w:p w14:paraId="6304FE8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Literatura uzupełniająca:</w:t>
            </w:r>
          </w:p>
          <w:p w14:paraId="51A4F979"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Czasopisma branżowe: Wiadomości Turystyczne, Poznaj swój kraj, Wieś Jutra, Farmer</w:t>
            </w:r>
          </w:p>
        </w:tc>
      </w:tr>
      <w:tr w:rsidR="00E361E1" w:rsidRPr="00E361E1" w14:paraId="422A1B8C" w14:textId="77777777" w:rsidTr="00BE5D5C">
        <w:tc>
          <w:tcPr>
            <w:tcW w:w="2123" w:type="pct"/>
            <w:shd w:val="clear" w:color="auto" w:fill="auto"/>
          </w:tcPr>
          <w:p w14:paraId="3FCE0875"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gridSpan w:val="3"/>
            <w:shd w:val="clear" w:color="auto" w:fill="auto"/>
          </w:tcPr>
          <w:p w14:paraId="5E274A6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Wykłady z wykorzystaniem technik multimedialnych, odbywające się w  sali dydaktycznej.</w:t>
            </w:r>
          </w:p>
          <w:p w14:paraId="245EC383"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 xml:space="preserve">Ćwiczenia z wykorzystaniem metod aktywizujących, odbywające się w sali dydaktycznej. </w:t>
            </w:r>
          </w:p>
          <w:p w14:paraId="627F4DDB"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Ich forma to:</w:t>
            </w:r>
          </w:p>
          <w:p w14:paraId="48DABF85"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wprowadzenie do tematu, omówienie zagadnień, dyskusja,</w:t>
            </w:r>
          </w:p>
          <w:p w14:paraId="0AF23FE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praca zespołowa w grupach, </w:t>
            </w:r>
          </w:p>
          <w:p w14:paraId="0A8AAB6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wykonanie i przedstawienie na zajęciach autorskiego projektu i biznesplanu</w:t>
            </w:r>
          </w:p>
          <w:p w14:paraId="04DD8AFF"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studium przypadku (ćwiczenia terenowe)</w:t>
            </w:r>
          </w:p>
        </w:tc>
      </w:tr>
      <w:tr w:rsidR="00E361E1" w:rsidRPr="00E361E1" w14:paraId="3D8C46C4" w14:textId="77777777" w:rsidTr="00BE5D5C">
        <w:tc>
          <w:tcPr>
            <w:tcW w:w="2123" w:type="pct"/>
            <w:shd w:val="clear" w:color="auto" w:fill="auto"/>
          </w:tcPr>
          <w:p w14:paraId="646FAB90" w14:textId="77777777" w:rsidR="00050676" w:rsidRPr="00E361E1" w:rsidRDefault="00050676" w:rsidP="00050676">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gridSpan w:val="3"/>
            <w:shd w:val="clear" w:color="auto" w:fill="auto"/>
          </w:tcPr>
          <w:p w14:paraId="01E8934C" w14:textId="77777777" w:rsidR="00050676" w:rsidRPr="00E361E1" w:rsidRDefault="00050676" w:rsidP="00050676">
            <w:pPr>
              <w:jc w:val="both"/>
              <w:rPr>
                <w:rFonts w:ascii="Times New Roman" w:hAnsi="Times New Roman" w:cs="Times New Roman"/>
                <w:lang w:val="pl-PL"/>
              </w:rPr>
            </w:pPr>
            <w:r w:rsidRPr="00E361E1">
              <w:rPr>
                <w:rFonts w:ascii="Times New Roman" w:hAnsi="Times New Roman" w:cs="Times New Roman"/>
                <w:lang w:val="pl-PL"/>
              </w:rPr>
              <w:t xml:space="preserve">W1, W2, W3, W4 – ocena biznesplanu, ocena egzaminu pisemnego z zagadnień zaprezentowanych na wykładzie, </w:t>
            </w:r>
          </w:p>
          <w:p w14:paraId="5267765E" w14:textId="77777777" w:rsidR="00050676" w:rsidRPr="00E361E1" w:rsidRDefault="00050676" w:rsidP="00050676">
            <w:pPr>
              <w:jc w:val="both"/>
              <w:rPr>
                <w:rFonts w:ascii="Times New Roman" w:hAnsi="Times New Roman" w:cs="Times New Roman"/>
                <w:lang w:val="pl-PL"/>
              </w:rPr>
            </w:pPr>
            <w:r w:rsidRPr="00E361E1">
              <w:rPr>
                <w:rFonts w:ascii="Times New Roman" w:hAnsi="Times New Roman" w:cs="Times New Roman"/>
                <w:lang w:val="pl-PL"/>
              </w:rPr>
              <w:t>U1, U2 – ocena argumentów w dyskusji, ocena biznesplanu, ocena aktywności na zajęciach</w:t>
            </w:r>
          </w:p>
          <w:p w14:paraId="6634D0FC" w14:textId="77777777" w:rsidR="00050676" w:rsidRPr="00E361E1" w:rsidRDefault="00050676" w:rsidP="00050676">
            <w:pPr>
              <w:jc w:val="both"/>
              <w:rPr>
                <w:rFonts w:ascii="Times New Roman" w:hAnsi="Times New Roman" w:cs="Times New Roman"/>
                <w:lang w:val="pl-PL"/>
              </w:rPr>
            </w:pPr>
            <w:r w:rsidRPr="00E361E1">
              <w:rPr>
                <w:rFonts w:ascii="Times New Roman" w:hAnsi="Times New Roman" w:cs="Times New Roman"/>
                <w:lang w:val="pl-PL"/>
              </w:rPr>
              <w:t>K1 – udział w dyskusji – ocena aktywności na zajęciach,</w:t>
            </w:r>
          </w:p>
          <w:p w14:paraId="5A2E4EA7" w14:textId="1342466A" w:rsidR="00050676" w:rsidRPr="00E361E1" w:rsidRDefault="00050676" w:rsidP="00050676">
            <w:pPr>
              <w:rPr>
                <w:rFonts w:ascii="Times New Roman" w:hAnsi="Times New Roman" w:cs="Times New Roman"/>
              </w:rPr>
            </w:pPr>
            <w:r w:rsidRPr="00E361E1">
              <w:rPr>
                <w:rFonts w:ascii="Times New Roman" w:hAnsi="Times New Roman" w:cs="Times New Roman"/>
                <w:lang w:val="pl-PL"/>
              </w:rPr>
              <w:t>K2 – ocena pracy studenta w charakterze lidera i członka zespołu wykonującego ćwiczenie.</w:t>
            </w:r>
          </w:p>
        </w:tc>
      </w:tr>
      <w:tr w:rsidR="00E361E1" w:rsidRPr="00E361E1" w14:paraId="5C0F6AD7" w14:textId="77777777" w:rsidTr="00BE5D5C">
        <w:tc>
          <w:tcPr>
            <w:tcW w:w="2123" w:type="pct"/>
            <w:shd w:val="clear" w:color="auto" w:fill="auto"/>
          </w:tcPr>
          <w:p w14:paraId="4983AED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5BD71537" w14:textId="77777777" w:rsidR="001C52E1" w:rsidRPr="00E361E1" w:rsidRDefault="001C52E1" w:rsidP="009A58E0">
            <w:pPr>
              <w:rPr>
                <w:rFonts w:ascii="Times New Roman" w:hAnsi="Times New Roman" w:cs="Times New Roman"/>
              </w:rPr>
            </w:pPr>
          </w:p>
          <w:p w14:paraId="6555D823" w14:textId="77777777" w:rsidR="001C52E1" w:rsidRPr="00E361E1" w:rsidRDefault="001C52E1" w:rsidP="009A58E0">
            <w:pPr>
              <w:rPr>
                <w:rFonts w:ascii="Times New Roman" w:hAnsi="Times New Roman" w:cs="Times New Roman"/>
              </w:rPr>
            </w:pPr>
          </w:p>
        </w:tc>
        <w:tc>
          <w:tcPr>
            <w:tcW w:w="2877" w:type="pct"/>
            <w:gridSpan w:val="3"/>
            <w:shd w:val="clear" w:color="auto" w:fill="auto"/>
          </w:tcPr>
          <w:p w14:paraId="2951ABE8"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Kryteria oceny z przedmiotu</w:t>
            </w:r>
          </w:p>
          <w:p w14:paraId="3D3C9A0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Ocena końcowa z przedmiotu składa się z dwu elementów:</w:t>
            </w:r>
          </w:p>
          <w:p w14:paraId="58EEDC75" w14:textId="77777777" w:rsidR="001C52E1" w:rsidRPr="00E361E1" w:rsidRDefault="001C52E1" w:rsidP="009A58E0">
            <w:pPr>
              <w:pStyle w:val="Akapitzlist"/>
              <w:numPr>
                <w:ilvl w:val="0"/>
                <w:numId w:val="36"/>
              </w:numPr>
            </w:pPr>
            <w:r w:rsidRPr="00E361E1">
              <w:t xml:space="preserve">oceny z ćwiczeń, </w:t>
            </w:r>
          </w:p>
          <w:p w14:paraId="5E8C5862" w14:textId="33D1176E" w:rsidR="001C52E1" w:rsidRPr="00E361E1" w:rsidRDefault="001C52E1" w:rsidP="009A58E0">
            <w:pPr>
              <w:pStyle w:val="Akapitzlist"/>
              <w:numPr>
                <w:ilvl w:val="0"/>
                <w:numId w:val="36"/>
              </w:numPr>
            </w:pPr>
            <w:r w:rsidRPr="00E361E1">
              <w:t xml:space="preserve">oceny z pisemnej pracy </w:t>
            </w:r>
            <w:r w:rsidR="00D25072" w:rsidRPr="00E361E1">
              <w:t xml:space="preserve">egzaminacyjnej z </w:t>
            </w:r>
            <w:r w:rsidRPr="00E361E1">
              <w:t>wykładu,</w:t>
            </w:r>
          </w:p>
          <w:p w14:paraId="49278650"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Na ocenę końcową składa się:</w:t>
            </w:r>
          </w:p>
          <w:p w14:paraId="0C587552" w14:textId="77777777" w:rsidR="001C52E1" w:rsidRPr="00E361E1" w:rsidRDefault="001C52E1" w:rsidP="009A58E0">
            <w:pPr>
              <w:pStyle w:val="Akapitzlist"/>
              <w:numPr>
                <w:ilvl w:val="0"/>
                <w:numId w:val="35"/>
              </w:numPr>
            </w:pPr>
            <w:r w:rsidRPr="00E361E1">
              <w:t>aktywność na zajęciach – 20%,</w:t>
            </w:r>
          </w:p>
          <w:p w14:paraId="38997E7E" w14:textId="77777777" w:rsidR="001C52E1" w:rsidRPr="00E361E1" w:rsidRDefault="001C52E1" w:rsidP="009A58E0">
            <w:pPr>
              <w:pStyle w:val="Akapitzlist"/>
              <w:numPr>
                <w:ilvl w:val="0"/>
                <w:numId w:val="35"/>
              </w:numPr>
            </w:pPr>
            <w:r w:rsidRPr="00E361E1">
              <w:t>prezentacja biznesplanu –  30%,</w:t>
            </w:r>
          </w:p>
          <w:p w14:paraId="739667FC" w14:textId="058D49E9" w:rsidR="001C52E1" w:rsidRPr="00E361E1" w:rsidRDefault="00D25072" w:rsidP="009A58E0">
            <w:pPr>
              <w:pStyle w:val="Akapitzlist"/>
              <w:numPr>
                <w:ilvl w:val="0"/>
                <w:numId w:val="35"/>
              </w:numPr>
            </w:pPr>
            <w:r w:rsidRPr="00E361E1">
              <w:t>egzamin</w:t>
            </w:r>
            <w:r w:rsidR="001C52E1" w:rsidRPr="00E361E1">
              <w:t xml:space="preserve"> pisemn</w:t>
            </w:r>
            <w:r w:rsidRPr="00E361E1">
              <w:t>y</w:t>
            </w:r>
            <w:r w:rsidR="001C52E1" w:rsidRPr="00E361E1">
              <w:t xml:space="preserve"> – 50%</w:t>
            </w:r>
          </w:p>
          <w:p w14:paraId="6C2021EF" w14:textId="77777777" w:rsidR="001C52E1" w:rsidRPr="00E361E1" w:rsidRDefault="001C52E1" w:rsidP="009A58E0">
            <w:pPr>
              <w:rPr>
                <w:rFonts w:ascii="Times New Roman" w:hAnsi="Times New Roman" w:cs="Times New Roman"/>
              </w:rPr>
            </w:pPr>
          </w:p>
          <w:p w14:paraId="27C2C38A"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Procent wiedzy wymaganej dla uzyskania oceny końcowej wynosi odpowiednio:</w:t>
            </w:r>
          </w:p>
          <w:p w14:paraId="75D44664"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bardzo dobry  –  </w:t>
            </w:r>
            <w:r w:rsidRPr="00E361E1">
              <w:rPr>
                <w:rFonts w:ascii="Times New Roman" w:hAnsi="Times New Roman" w:cs="Times New Roman"/>
              </w:rPr>
              <w:tab/>
              <w:t>91%  - 100%,</w:t>
            </w:r>
          </w:p>
          <w:p w14:paraId="6B9D728C"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dobry plus  –      </w:t>
            </w:r>
            <w:r w:rsidRPr="00E361E1">
              <w:rPr>
                <w:rFonts w:ascii="Times New Roman" w:hAnsi="Times New Roman" w:cs="Times New Roman"/>
              </w:rPr>
              <w:tab/>
              <w:t>81%  -  90%,</w:t>
            </w:r>
          </w:p>
          <w:p w14:paraId="12404765"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dobry       –         </w:t>
            </w:r>
            <w:r w:rsidRPr="00E361E1">
              <w:rPr>
                <w:rFonts w:ascii="Times New Roman" w:hAnsi="Times New Roman" w:cs="Times New Roman"/>
              </w:rPr>
              <w:tab/>
              <w:t xml:space="preserve">71%  -  80%, </w:t>
            </w:r>
          </w:p>
          <w:p w14:paraId="46FF9BC6"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dostateczny plus – </w:t>
            </w:r>
            <w:r w:rsidRPr="00E361E1">
              <w:rPr>
                <w:rFonts w:ascii="Times New Roman" w:hAnsi="Times New Roman" w:cs="Times New Roman"/>
              </w:rPr>
              <w:tab/>
              <w:t xml:space="preserve">61%  -  70%, </w:t>
            </w:r>
          </w:p>
          <w:p w14:paraId="5707C99A" w14:textId="7F11814A"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dostateczny –  </w:t>
            </w:r>
            <w:r w:rsidRPr="00E361E1">
              <w:rPr>
                <w:rFonts w:ascii="Times New Roman" w:hAnsi="Times New Roman" w:cs="Times New Roman"/>
              </w:rPr>
              <w:tab/>
              <w:t xml:space="preserve">51%  -  60%, </w:t>
            </w:r>
          </w:p>
          <w:p w14:paraId="60CE0E82"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niedostateczny    –   </w:t>
            </w:r>
            <w:r w:rsidRPr="00E361E1">
              <w:rPr>
                <w:rFonts w:ascii="Times New Roman" w:hAnsi="Times New Roman" w:cs="Times New Roman"/>
              </w:rPr>
              <w:tab/>
              <w:t>50% i mniej.</w:t>
            </w:r>
          </w:p>
        </w:tc>
      </w:tr>
      <w:tr w:rsidR="00E361E1" w:rsidRPr="00E361E1" w14:paraId="27A0A6E5" w14:textId="77777777" w:rsidTr="00BE5D5C">
        <w:trPr>
          <w:trHeight w:val="138"/>
        </w:trPr>
        <w:tc>
          <w:tcPr>
            <w:tcW w:w="2123" w:type="pct"/>
            <w:vMerge w:val="restart"/>
            <w:shd w:val="clear" w:color="auto" w:fill="auto"/>
          </w:tcPr>
          <w:p w14:paraId="56829D3C" w14:textId="77777777" w:rsidR="00920694" w:rsidRPr="00E361E1" w:rsidRDefault="00920694" w:rsidP="00920694">
            <w:pPr>
              <w:jc w:val="both"/>
              <w:rPr>
                <w:rFonts w:ascii="Times New Roman" w:hAnsi="Times New Roman" w:cs="Times New Roman"/>
              </w:rPr>
            </w:pPr>
            <w:r w:rsidRPr="00E361E1">
              <w:rPr>
                <w:rFonts w:ascii="Times New Roman" w:hAnsi="Times New Roman" w:cs="Times New Roman"/>
              </w:rPr>
              <w:t>Bilans punktów ECTS</w:t>
            </w:r>
          </w:p>
        </w:tc>
        <w:tc>
          <w:tcPr>
            <w:tcW w:w="1920" w:type="pct"/>
            <w:shd w:val="clear" w:color="auto" w:fill="auto"/>
          </w:tcPr>
          <w:p w14:paraId="6BD6EC8C"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Forma zajęć</w:t>
            </w:r>
          </w:p>
        </w:tc>
        <w:tc>
          <w:tcPr>
            <w:tcW w:w="458" w:type="pct"/>
            <w:shd w:val="clear" w:color="auto" w:fill="auto"/>
            <w:vAlign w:val="center"/>
          </w:tcPr>
          <w:p w14:paraId="2F3DAA53" w14:textId="66C5AFB0" w:rsidR="00920694" w:rsidRPr="00E361E1" w:rsidRDefault="00920694" w:rsidP="00920694">
            <w:pPr>
              <w:jc w:val="center"/>
              <w:rPr>
                <w:rFonts w:ascii="Times New Roman" w:hAnsi="Times New Roman" w:cs="Times New Roman"/>
              </w:rPr>
            </w:pPr>
            <w:r w:rsidRPr="00E361E1">
              <w:rPr>
                <w:rFonts w:ascii="Times New Roman" w:hAnsi="Times New Roman" w:cs="Times New Roman"/>
              </w:rPr>
              <w:t>Godz.</w:t>
            </w:r>
          </w:p>
        </w:tc>
        <w:tc>
          <w:tcPr>
            <w:tcW w:w="499" w:type="pct"/>
            <w:shd w:val="clear" w:color="auto" w:fill="auto"/>
            <w:vAlign w:val="center"/>
          </w:tcPr>
          <w:p w14:paraId="6BBC088B" w14:textId="02A2596E" w:rsidR="00920694" w:rsidRPr="00E361E1" w:rsidRDefault="00920694" w:rsidP="00920694">
            <w:pPr>
              <w:jc w:val="center"/>
              <w:rPr>
                <w:rFonts w:ascii="Times New Roman" w:hAnsi="Times New Roman" w:cs="Times New Roman"/>
              </w:rPr>
            </w:pPr>
            <w:r w:rsidRPr="00E361E1">
              <w:rPr>
                <w:rFonts w:ascii="Times New Roman" w:hAnsi="Times New Roman" w:cs="Times New Roman"/>
              </w:rPr>
              <w:t>ECTS</w:t>
            </w:r>
          </w:p>
        </w:tc>
      </w:tr>
      <w:tr w:rsidR="00E361E1" w:rsidRPr="00E361E1" w14:paraId="768837A0" w14:textId="77777777" w:rsidTr="00BE5D5C">
        <w:trPr>
          <w:trHeight w:val="135"/>
        </w:trPr>
        <w:tc>
          <w:tcPr>
            <w:tcW w:w="2123" w:type="pct"/>
            <w:vMerge/>
            <w:shd w:val="clear" w:color="auto" w:fill="auto"/>
          </w:tcPr>
          <w:p w14:paraId="77501DBE" w14:textId="77777777" w:rsidR="00920694" w:rsidRPr="00E361E1" w:rsidRDefault="00920694" w:rsidP="009A58E0">
            <w:pPr>
              <w:jc w:val="both"/>
              <w:rPr>
                <w:rFonts w:ascii="Times New Roman" w:hAnsi="Times New Roman" w:cs="Times New Roman"/>
              </w:rPr>
            </w:pPr>
          </w:p>
        </w:tc>
        <w:tc>
          <w:tcPr>
            <w:tcW w:w="2877" w:type="pct"/>
            <w:gridSpan w:val="3"/>
            <w:shd w:val="clear" w:color="auto" w:fill="auto"/>
          </w:tcPr>
          <w:p w14:paraId="1B6115A6" w14:textId="2C0E7A39" w:rsidR="00920694" w:rsidRPr="00E361E1" w:rsidRDefault="00920694" w:rsidP="009A58E0">
            <w:pPr>
              <w:jc w:val="center"/>
              <w:rPr>
                <w:rFonts w:ascii="Times New Roman" w:hAnsi="Times New Roman" w:cs="Times New Roman"/>
              </w:rPr>
            </w:pPr>
            <w:r w:rsidRPr="00E361E1">
              <w:rPr>
                <w:rFonts w:ascii="Times New Roman" w:hAnsi="Times New Roman" w:cs="Times New Roman"/>
              </w:rPr>
              <w:t>Kontaktowe</w:t>
            </w:r>
          </w:p>
        </w:tc>
      </w:tr>
      <w:tr w:rsidR="00E361E1" w:rsidRPr="00E361E1" w14:paraId="002A0CF3" w14:textId="77777777" w:rsidTr="00BE5D5C">
        <w:trPr>
          <w:trHeight w:val="135"/>
        </w:trPr>
        <w:tc>
          <w:tcPr>
            <w:tcW w:w="2123" w:type="pct"/>
            <w:vMerge/>
            <w:shd w:val="clear" w:color="auto" w:fill="auto"/>
          </w:tcPr>
          <w:p w14:paraId="592F7655" w14:textId="77777777" w:rsidR="001C52E1" w:rsidRPr="00E361E1" w:rsidRDefault="001C52E1" w:rsidP="009A58E0">
            <w:pPr>
              <w:jc w:val="both"/>
              <w:rPr>
                <w:rFonts w:ascii="Times New Roman" w:hAnsi="Times New Roman" w:cs="Times New Roman"/>
              </w:rPr>
            </w:pPr>
          </w:p>
        </w:tc>
        <w:tc>
          <w:tcPr>
            <w:tcW w:w="1920" w:type="pct"/>
            <w:shd w:val="clear" w:color="auto" w:fill="auto"/>
          </w:tcPr>
          <w:p w14:paraId="0CDB7E3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Wykłady</w:t>
            </w:r>
          </w:p>
        </w:tc>
        <w:tc>
          <w:tcPr>
            <w:tcW w:w="458" w:type="pct"/>
            <w:shd w:val="clear" w:color="auto" w:fill="auto"/>
          </w:tcPr>
          <w:p w14:paraId="5B869817" w14:textId="31AA3EC0" w:rsidR="001C52E1" w:rsidRPr="00E361E1" w:rsidRDefault="00245169" w:rsidP="009A58E0">
            <w:pPr>
              <w:jc w:val="center"/>
              <w:rPr>
                <w:rFonts w:ascii="Times New Roman" w:hAnsi="Times New Roman" w:cs="Times New Roman"/>
                <w:vertAlign w:val="subscript"/>
              </w:rPr>
            </w:pPr>
            <w:r w:rsidRPr="00E361E1">
              <w:rPr>
                <w:rFonts w:ascii="Times New Roman" w:hAnsi="Times New Roman" w:cs="Times New Roman"/>
              </w:rPr>
              <w:t>8</w:t>
            </w:r>
          </w:p>
        </w:tc>
        <w:tc>
          <w:tcPr>
            <w:tcW w:w="499" w:type="pct"/>
            <w:shd w:val="clear" w:color="auto" w:fill="auto"/>
          </w:tcPr>
          <w:p w14:paraId="55859175" w14:textId="6FE48395"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245169" w:rsidRPr="00E361E1">
              <w:rPr>
                <w:rFonts w:ascii="Times New Roman" w:hAnsi="Times New Roman" w:cs="Times New Roman"/>
              </w:rPr>
              <w:t>3</w:t>
            </w:r>
          </w:p>
        </w:tc>
      </w:tr>
      <w:tr w:rsidR="00E361E1" w:rsidRPr="00E361E1" w14:paraId="5567D779" w14:textId="77777777" w:rsidTr="00BE5D5C">
        <w:trPr>
          <w:trHeight w:val="135"/>
        </w:trPr>
        <w:tc>
          <w:tcPr>
            <w:tcW w:w="2123" w:type="pct"/>
            <w:vMerge/>
            <w:shd w:val="clear" w:color="auto" w:fill="auto"/>
          </w:tcPr>
          <w:p w14:paraId="683F78C7" w14:textId="77777777" w:rsidR="001C52E1" w:rsidRPr="00E361E1" w:rsidRDefault="001C52E1" w:rsidP="009A58E0">
            <w:pPr>
              <w:jc w:val="both"/>
              <w:rPr>
                <w:rFonts w:ascii="Times New Roman" w:hAnsi="Times New Roman" w:cs="Times New Roman"/>
              </w:rPr>
            </w:pPr>
          </w:p>
        </w:tc>
        <w:tc>
          <w:tcPr>
            <w:tcW w:w="1920" w:type="pct"/>
            <w:shd w:val="clear" w:color="auto" w:fill="auto"/>
          </w:tcPr>
          <w:p w14:paraId="66095477"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Ćwiczenia audytoryjne</w:t>
            </w:r>
          </w:p>
        </w:tc>
        <w:tc>
          <w:tcPr>
            <w:tcW w:w="458" w:type="pct"/>
            <w:shd w:val="clear" w:color="auto" w:fill="auto"/>
          </w:tcPr>
          <w:p w14:paraId="0EFA5038" w14:textId="16A90AE7" w:rsidR="001C52E1" w:rsidRPr="00E361E1" w:rsidRDefault="00245169" w:rsidP="009A58E0">
            <w:pPr>
              <w:jc w:val="center"/>
              <w:rPr>
                <w:rFonts w:ascii="Times New Roman" w:hAnsi="Times New Roman" w:cs="Times New Roman"/>
              </w:rPr>
            </w:pPr>
            <w:r w:rsidRPr="00E361E1">
              <w:rPr>
                <w:rFonts w:ascii="Times New Roman" w:hAnsi="Times New Roman" w:cs="Times New Roman"/>
              </w:rPr>
              <w:t>8</w:t>
            </w:r>
          </w:p>
        </w:tc>
        <w:tc>
          <w:tcPr>
            <w:tcW w:w="499" w:type="pct"/>
            <w:shd w:val="clear" w:color="auto" w:fill="auto"/>
          </w:tcPr>
          <w:p w14:paraId="33E438E7" w14:textId="2C98DDEC"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0,3</w:t>
            </w:r>
          </w:p>
        </w:tc>
      </w:tr>
      <w:tr w:rsidR="00E361E1" w:rsidRPr="00E361E1" w14:paraId="440AAEF8" w14:textId="77777777" w:rsidTr="00BE5D5C">
        <w:trPr>
          <w:trHeight w:val="135"/>
        </w:trPr>
        <w:tc>
          <w:tcPr>
            <w:tcW w:w="2123" w:type="pct"/>
            <w:vMerge/>
            <w:shd w:val="clear" w:color="auto" w:fill="auto"/>
          </w:tcPr>
          <w:p w14:paraId="0BC229D5" w14:textId="77777777" w:rsidR="001C52E1" w:rsidRPr="00E361E1" w:rsidRDefault="001C52E1" w:rsidP="009A58E0">
            <w:pPr>
              <w:jc w:val="both"/>
              <w:rPr>
                <w:rFonts w:ascii="Times New Roman" w:hAnsi="Times New Roman" w:cs="Times New Roman"/>
              </w:rPr>
            </w:pPr>
          </w:p>
        </w:tc>
        <w:tc>
          <w:tcPr>
            <w:tcW w:w="1920" w:type="pct"/>
            <w:shd w:val="clear" w:color="auto" w:fill="auto"/>
          </w:tcPr>
          <w:p w14:paraId="32CB80EF"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Ćwiczenia terenowe</w:t>
            </w:r>
          </w:p>
        </w:tc>
        <w:tc>
          <w:tcPr>
            <w:tcW w:w="458" w:type="pct"/>
            <w:shd w:val="clear" w:color="auto" w:fill="auto"/>
          </w:tcPr>
          <w:p w14:paraId="441E1F46" w14:textId="0F13F3DE" w:rsidR="001C52E1" w:rsidRPr="00E361E1" w:rsidRDefault="00245169" w:rsidP="009A58E0">
            <w:pPr>
              <w:jc w:val="center"/>
              <w:rPr>
                <w:rFonts w:ascii="Times New Roman" w:hAnsi="Times New Roman" w:cs="Times New Roman"/>
              </w:rPr>
            </w:pPr>
            <w:r w:rsidRPr="00E361E1">
              <w:rPr>
                <w:rFonts w:ascii="Times New Roman" w:hAnsi="Times New Roman" w:cs="Times New Roman"/>
              </w:rPr>
              <w:t>4</w:t>
            </w:r>
          </w:p>
        </w:tc>
        <w:tc>
          <w:tcPr>
            <w:tcW w:w="499" w:type="pct"/>
            <w:shd w:val="clear" w:color="auto" w:fill="auto"/>
          </w:tcPr>
          <w:p w14:paraId="52A2A116" w14:textId="7F8664B2"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0,2</w:t>
            </w:r>
          </w:p>
        </w:tc>
      </w:tr>
      <w:tr w:rsidR="00E361E1" w:rsidRPr="00E361E1" w14:paraId="3D45770A" w14:textId="77777777" w:rsidTr="00BE5D5C">
        <w:trPr>
          <w:trHeight w:val="135"/>
        </w:trPr>
        <w:tc>
          <w:tcPr>
            <w:tcW w:w="2123" w:type="pct"/>
            <w:vMerge/>
            <w:shd w:val="clear" w:color="auto" w:fill="auto"/>
          </w:tcPr>
          <w:p w14:paraId="68E74219" w14:textId="77777777" w:rsidR="001C52E1" w:rsidRPr="00E361E1" w:rsidRDefault="001C52E1" w:rsidP="009A58E0">
            <w:pPr>
              <w:jc w:val="both"/>
              <w:rPr>
                <w:rFonts w:ascii="Times New Roman" w:hAnsi="Times New Roman" w:cs="Times New Roman"/>
              </w:rPr>
            </w:pPr>
          </w:p>
        </w:tc>
        <w:tc>
          <w:tcPr>
            <w:tcW w:w="1920" w:type="pct"/>
            <w:shd w:val="clear" w:color="auto" w:fill="auto"/>
          </w:tcPr>
          <w:p w14:paraId="0ADFA967" w14:textId="6449384E" w:rsidR="001C52E1" w:rsidRPr="00E361E1" w:rsidRDefault="00245169" w:rsidP="009A58E0">
            <w:pPr>
              <w:rPr>
                <w:rFonts w:ascii="Times New Roman" w:hAnsi="Times New Roman" w:cs="Times New Roman"/>
              </w:rPr>
            </w:pPr>
            <w:r w:rsidRPr="00E361E1">
              <w:rPr>
                <w:rFonts w:ascii="Times New Roman" w:hAnsi="Times New Roman" w:cs="Times New Roman"/>
              </w:rPr>
              <w:t>Egzamin</w:t>
            </w:r>
          </w:p>
        </w:tc>
        <w:tc>
          <w:tcPr>
            <w:tcW w:w="458" w:type="pct"/>
            <w:shd w:val="clear" w:color="auto" w:fill="auto"/>
          </w:tcPr>
          <w:p w14:paraId="4172929C" w14:textId="2F3CBCC2" w:rsidR="001C52E1" w:rsidRPr="00E361E1" w:rsidRDefault="00245169" w:rsidP="009A58E0">
            <w:pPr>
              <w:jc w:val="center"/>
              <w:rPr>
                <w:rFonts w:ascii="Times New Roman" w:hAnsi="Times New Roman" w:cs="Times New Roman"/>
              </w:rPr>
            </w:pPr>
            <w:r w:rsidRPr="00E361E1">
              <w:rPr>
                <w:rFonts w:ascii="Times New Roman" w:hAnsi="Times New Roman" w:cs="Times New Roman"/>
              </w:rPr>
              <w:t>2</w:t>
            </w:r>
          </w:p>
        </w:tc>
        <w:tc>
          <w:tcPr>
            <w:tcW w:w="499" w:type="pct"/>
            <w:shd w:val="clear" w:color="auto" w:fill="auto"/>
          </w:tcPr>
          <w:p w14:paraId="636F3B5E" w14:textId="61D2092F"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0,1</w:t>
            </w:r>
          </w:p>
        </w:tc>
      </w:tr>
      <w:tr w:rsidR="00E361E1" w:rsidRPr="00E361E1" w14:paraId="1D869632" w14:textId="77777777" w:rsidTr="00BE5D5C">
        <w:trPr>
          <w:trHeight w:val="135"/>
        </w:trPr>
        <w:tc>
          <w:tcPr>
            <w:tcW w:w="2123" w:type="pct"/>
            <w:vMerge/>
            <w:shd w:val="clear" w:color="auto" w:fill="auto"/>
          </w:tcPr>
          <w:p w14:paraId="2CF49812" w14:textId="77777777" w:rsidR="00920694" w:rsidRPr="00E361E1" w:rsidRDefault="00920694" w:rsidP="009A58E0">
            <w:pPr>
              <w:jc w:val="both"/>
              <w:rPr>
                <w:rFonts w:ascii="Times New Roman" w:hAnsi="Times New Roman" w:cs="Times New Roman"/>
              </w:rPr>
            </w:pPr>
          </w:p>
        </w:tc>
        <w:tc>
          <w:tcPr>
            <w:tcW w:w="2877" w:type="pct"/>
            <w:gridSpan w:val="3"/>
            <w:shd w:val="clear" w:color="auto" w:fill="auto"/>
          </w:tcPr>
          <w:p w14:paraId="74FCB3B1" w14:textId="1177122C" w:rsidR="00920694" w:rsidRPr="00E361E1" w:rsidRDefault="00920694" w:rsidP="009A58E0">
            <w:pPr>
              <w:jc w:val="center"/>
              <w:rPr>
                <w:rFonts w:ascii="Times New Roman" w:hAnsi="Times New Roman" w:cs="Times New Roman"/>
                <w:szCs w:val="28"/>
              </w:rPr>
            </w:pPr>
            <w:r w:rsidRPr="00E361E1">
              <w:rPr>
                <w:rFonts w:ascii="Times New Roman" w:hAnsi="Times New Roman" w:cs="Times New Roman"/>
                <w:szCs w:val="28"/>
              </w:rPr>
              <w:t>Niekontaktowe</w:t>
            </w:r>
          </w:p>
        </w:tc>
      </w:tr>
      <w:tr w:rsidR="00E361E1" w:rsidRPr="00E361E1" w14:paraId="467FB9D1" w14:textId="77777777" w:rsidTr="00BE5D5C">
        <w:trPr>
          <w:trHeight w:val="135"/>
        </w:trPr>
        <w:tc>
          <w:tcPr>
            <w:tcW w:w="2123" w:type="pct"/>
            <w:vMerge/>
            <w:shd w:val="clear" w:color="auto" w:fill="auto"/>
          </w:tcPr>
          <w:p w14:paraId="4F3CD09C" w14:textId="77777777" w:rsidR="001C52E1" w:rsidRPr="00E361E1" w:rsidRDefault="001C52E1" w:rsidP="009A58E0">
            <w:pPr>
              <w:jc w:val="both"/>
              <w:rPr>
                <w:rFonts w:ascii="Times New Roman" w:hAnsi="Times New Roman" w:cs="Times New Roman"/>
              </w:rPr>
            </w:pPr>
          </w:p>
        </w:tc>
        <w:tc>
          <w:tcPr>
            <w:tcW w:w="1920" w:type="pct"/>
            <w:shd w:val="clear" w:color="auto" w:fill="auto"/>
          </w:tcPr>
          <w:p w14:paraId="6B1BBF58"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Przygotowanie do ćwiczeń audytoryjnych i terenowych oraz projektu, analiza literatury</w:t>
            </w:r>
          </w:p>
        </w:tc>
        <w:tc>
          <w:tcPr>
            <w:tcW w:w="458" w:type="pct"/>
            <w:shd w:val="clear" w:color="auto" w:fill="auto"/>
          </w:tcPr>
          <w:p w14:paraId="22888889" w14:textId="7A8ACAC8" w:rsidR="001C52E1" w:rsidRPr="00E361E1" w:rsidRDefault="001C52E1" w:rsidP="009A58E0">
            <w:pPr>
              <w:jc w:val="center"/>
              <w:rPr>
                <w:rFonts w:ascii="Times New Roman" w:hAnsi="Times New Roman" w:cs="Times New Roman"/>
                <w:vertAlign w:val="subscript"/>
              </w:rPr>
            </w:pPr>
            <w:r w:rsidRPr="00E361E1">
              <w:rPr>
                <w:rFonts w:ascii="Times New Roman" w:hAnsi="Times New Roman" w:cs="Times New Roman"/>
              </w:rPr>
              <w:t>1</w:t>
            </w:r>
            <w:r w:rsidR="00245169" w:rsidRPr="00E361E1">
              <w:rPr>
                <w:rFonts w:ascii="Times New Roman" w:hAnsi="Times New Roman" w:cs="Times New Roman"/>
              </w:rPr>
              <w:t>3</w:t>
            </w:r>
          </w:p>
        </w:tc>
        <w:tc>
          <w:tcPr>
            <w:tcW w:w="499" w:type="pct"/>
            <w:shd w:val="clear" w:color="auto" w:fill="auto"/>
          </w:tcPr>
          <w:p w14:paraId="6AEAA318" w14:textId="0BE95BC1"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w:t>
            </w:r>
            <w:r w:rsidR="00245169" w:rsidRPr="00E361E1">
              <w:rPr>
                <w:rFonts w:ascii="Times New Roman" w:hAnsi="Times New Roman" w:cs="Times New Roman"/>
              </w:rPr>
              <w:t>5</w:t>
            </w:r>
          </w:p>
        </w:tc>
      </w:tr>
      <w:tr w:rsidR="00E361E1" w:rsidRPr="00E361E1" w14:paraId="4EF1A917" w14:textId="77777777" w:rsidTr="00BE5D5C">
        <w:trPr>
          <w:trHeight w:val="135"/>
        </w:trPr>
        <w:tc>
          <w:tcPr>
            <w:tcW w:w="2123" w:type="pct"/>
            <w:vMerge/>
            <w:shd w:val="clear" w:color="auto" w:fill="auto"/>
          </w:tcPr>
          <w:p w14:paraId="2D08688F" w14:textId="77777777" w:rsidR="001C52E1" w:rsidRPr="00E361E1" w:rsidRDefault="001C52E1" w:rsidP="009A58E0">
            <w:pPr>
              <w:jc w:val="both"/>
              <w:rPr>
                <w:rFonts w:ascii="Times New Roman" w:hAnsi="Times New Roman" w:cs="Times New Roman"/>
              </w:rPr>
            </w:pPr>
          </w:p>
        </w:tc>
        <w:tc>
          <w:tcPr>
            <w:tcW w:w="1920" w:type="pct"/>
            <w:shd w:val="clear" w:color="auto" w:fill="auto"/>
          </w:tcPr>
          <w:p w14:paraId="36A0036D"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t>Przygotowanie do zaliczenia</w:t>
            </w:r>
          </w:p>
        </w:tc>
        <w:tc>
          <w:tcPr>
            <w:tcW w:w="458" w:type="pct"/>
            <w:shd w:val="clear" w:color="auto" w:fill="auto"/>
          </w:tcPr>
          <w:p w14:paraId="33B03F65" w14:textId="77777777" w:rsidR="001C52E1" w:rsidRPr="00E361E1" w:rsidRDefault="001C52E1" w:rsidP="009A58E0">
            <w:pPr>
              <w:jc w:val="center"/>
              <w:rPr>
                <w:rFonts w:ascii="Times New Roman" w:hAnsi="Times New Roman" w:cs="Times New Roman"/>
              </w:rPr>
            </w:pPr>
            <w:r w:rsidRPr="00E361E1">
              <w:rPr>
                <w:rFonts w:ascii="Times New Roman" w:hAnsi="Times New Roman" w:cs="Times New Roman"/>
              </w:rPr>
              <w:t>15</w:t>
            </w:r>
          </w:p>
        </w:tc>
        <w:tc>
          <w:tcPr>
            <w:tcW w:w="499" w:type="pct"/>
            <w:shd w:val="clear" w:color="auto" w:fill="auto"/>
          </w:tcPr>
          <w:p w14:paraId="0B7CD485" w14:textId="1271BEC7" w:rsidR="001C52E1" w:rsidRPr="00E361E1" w:rsidRDefault="001C52E1" w:rsidP="009A58E0">
            <w:pPr>
              <w:jc w:val="center"/>
              <w:rPr>
                <w:rFonts w:ascii="Times New Roman" w:hAnsi="Times New Roman" w:cs="Times New Roman"/>
              </w:rPr>
            </w:pPr>
            <w:r w:rsidRPr="00E361E1">
              <w:rPr>
                <w:rFonts w:ascii="Times New Roman" w:hAnsi="Times New Roman" w:cs="Times New Roman"/>
              </w:rPr>
              <w:t>0,6</w:t>
            </w:r>
          </w:p>
        </w:tc>
      </w:tr>
      <w:tr w:rsidR="00E361E1" w:rsidRPr="00E361E1" w14:paraId="156105D3" w14:textId="77777777" w:rsidTr="00BE5D5C">
        <w:trPr>
          <w:trHeight w:val="135"/>
        </w:trPr>
        <w:tc>
          <w:tcPr>
            <w:tcW w:w="2123" w:type="pct"/>
            <w:vMerge/>
            <w:shd w:val="clear" w:color="auto" w:fill="auto"/>
          </w:tcPr>
          <w:p w14:paraId="27F0A8BB" w14:textId="77777777" w:rsidR="001C52E1" w:rsidRPr="00E361E1" w:rsidRDefault="001C52E1" w:rsidP="009A58E0">
            <w:pPr>
              <w:jc w:val="both"/>
              <w:rPr>
                <w:rFonts w:ascii="Times New Roman" w:hAnsi="Times New Roman" w:cs="Times New Roman"/>
              </w:rPr>
            </w:pPr>
          </w:p>
        </w:tc>
        <w:tc>
          <w:tcPr>
            <w:tcW w:w="1920" w:type="pct"/>
            <w:shd w:val="clear" w:color="auto" w:fill="auto"/>
          </w:tcPr>
          <w:p w14:paraId="5685CB73" w14:textId="77777777" w:rsidR="001C52E1" w:rsidRPr="00E361E1" w:rsidRDefault="001C52E1" w:rsidP="009A58E0">
            <w:pPr>
              <w:pStyle w:val="NormalnyWeb"/>
              <w:spacing w:before="0" w:beforeAutospacing="0" w:after="0" w:afterAutospacing="0"/>
            </w:pPr>
            <w:r w:rsidRPr="00E361E1">
              <w:t xml:space="preserve">Razem punkty ECTS                    </w:t>
            </w:r>
          </w:p>
        </w:tc>
        <w:tc>
          <w:tcPr>
            <w:tcW w:w="458" w:type="pct"/>
            <w:shd w:val="clear" w:color="auto" w:fill="auto"/>
          </w:tcPr>
          <w:p w14:paraId="65DAD97C" w14:textId="77777777" w:rsidR="001C52E1" w:rsidRPr="00E361E1" w:rsidRDefault="001C52E1" w:rsidP="009A58E0">
            <w:pPr>
              <w:jc w:val="center"/>
              <w:rPr>
                <w:rFonts w:ascii="Times New Roman" w:hAnsi="Times New Roman" w:cs="Times New Roman"/>
                <w:b/>
              </w:rPr>
            </w:pPr>
            <w:r w:rsidRPr="00E361E1">
              <w:rPr>
                <w:rFonts w:ascii="Times New Roman" w:hAnsi="Times New Roman" w:cs="Times New Roman"/>
              </w:rPr>
              <w:t>50</w:t>
            </w:r>
          </w:p>
        </w:tc>
        <w:tc>
          <w:tcPr>
            <w:tcW w:w="499" w:type="pct"/>
            <w:shd w:val="clear" w:color="auto" w:fill="auto"/>
          </w:tcPr>
          <w:p w14:paraId="17D65AAB" w14:textId="04BBFC3B" w:rsidR="001C52E1" w:rsidRPr="00E361E1" w:rsidRDefault="001C52E1" w:rsidP="009A58E0">
            <w:pPr>
              <w:jc w:val="center"/>
              <w:rPr>
                <w:rFonts w:ascii="Times New Roman" w:hAnsi="Times New Roman" w:cs="Times New Roman"/>
              </w:rPr>
            </w:pPr>
            <w:r w:rsidRPr="00E361E1">
              <w:rPr>
                <w:rFonts w:ascii="Times New Roman" w:hAnsi="Times New Roman" w:cs="Times New Roman"/>
                <w:b/>
              </w:rPr>
              <w:t>2</w:t>
            </w:r>
            <w:r w:rsidR="00245169" w:rsidRPr="00E361E1">
              <w:rPr>
                <w:rFonts w:ascii="Times New Roman" w:hAnsi="Times New Roman" w:cs="Times New Roman"/>
                <w:b/>
              </w:rPr>
              <w:t>,0</w:t>
            </w:r>
          </w:p>
        </w:tc>
      </w:tr>
      <w:tr w:rsidR="001C52E1" w:rsidRPr="00E361E1" w14:paraId="7F101309" w14:textId="77777777" w:rsidTr="00BE5D5C">
        <w:trPr>
          <w:trHeight w:val="718"/>
        </w:trPr>
        <w:tc>
          <w:tcPr>
            <w:tcW w:w="2123" w:type="pct"/>
            <w:shd w:val="clear" w:color="auto" w:fill="auto"/>
          </w:tcPr>
          <w:p w14:paraId="46292FDE" w14:textId="77777777" w:rsidR="001C52E1" w:rsidRPr="00E361E1" w:rsidRDefault="001C52E1"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77" w:type="pct"/>
            <w:gridSpan w:val="3"/>
            <w:shd w:val="clear" w:color="auto" w:fill="auto"/>
          </w:tcPr>
          <w:p w14:paraId="351E24AD" w14:textId="27ED4849" w:rsidR="001C52E1" w:rsidRPr="00E361E1" w:rsidRDefault="001C52E1" w:rsidP="009A58E0">
            <w:pPr>
              <w:jc w:val="both"/>
              <w:rPr>
                <w:rFonts w:ascii="Times New Roman" w:hAnsi="Times New Roman" w:cs="Times New Roman"/>
              </w:rPr>
            </w:pPr>
            <w:r w:rsidRPr="00E361E1">
              <w:rPr>
                <w:rFonts w:ascii="Times New Roman" w:hAnsi="Times New Roman" w:cs="Times New Roman"/>
              </w:rPr>
              <w:t xml:space="preserve">udział w wykładach – </w:t>
            </w:r>
            <w:r w:rsidR="00245169" w:rsidRPr="00E361E1">
              <w:rPr>
                <w:rFonts w:ascii="Times New Roman" w:hAnsi="Times New Roman" w:cs="Times New Roman"/>
              </w:rPr>
              <w:t>8</w:t>
            </w:r>
            <w:r w:rsidRPr="00E361E1">
              <w:rPr>
                <w:rFonts w:ascii="Times New Roman" w:hAnsi="Times New Roman" w:cs="Times New Roman"/>
              </w:rPr>
              <w:t xml:space="preserve"> godz.; </w:t>
            </w:r>
          </w:p>
          <w:p w14:paraId="6071D032" w14:textId="37D4E041" w:rsidR="001C52E1" w:rsidRPr="00E361E1" w:rsidRDefault="001C52E1" w:rsidP="009A58E0">
            <w:pPr>
              <w:jc w:val="both"/>
              <w:rPr>
                <w:rFonts w:ascii="Times New Roman" w:hAnsi="Times New Roman" w:cs="Times New Roman"/>
              </w:rPr>
            </w:pPr>
            <w:r w:rsidRPr="00E361E1">
              <w:rPr>
                <w:rFonts w:ascii="Times New Roman" w:hAnsi="Times New Roman" w:cs="Times New Roman"/>
              </w:rPr>
              <w:t xml:space="preserve">udział w ćwiczeniach audytoryjnych – </w:t>
            </w:r>
            <w:r w:rsidR="00245169" w:rsidRPr="00E361E1">
              <w:rPr>
                <w:rFonts w:ascii="Times New Roman" w:hAnsi="Times New Roman" w:cs="Times New Roman"/>
              </w:rPr>
              <w:t>8</w:t>
            </w:r>
            <w:r w:rsidRPr="00E361E1">
              <w:rPr>
                <w:rFonts w:ascii="Times New Roman" w:hAnsi="Times New Roman" w:cs="Times New Roman"/>
              </w:rPr>
              <w:t xml:space="preserve"> godz.; </w:t>
            </w:r>
          </w:p>
          <w:p w14:paraId="094CF5B8" w14:textId="69A60CD0" w:rsidR="001C52E1" w:rsidRPr="00E361E1" w:rsidRDefault="001C52E1" w:rsidP="009A58E0">
            <w:pPr>
              <w:jc w:val="both"/>
              <w:rPr>
                <w:rFonts w:ascii="Times New Roman" w:hAnsi="Times New Roman" w:cs="Times New Roman"/>
              </w:rPr>
            </w:pPr>
            <w:r w:rsidRPr="00E361E1">
              <w:rPr>
                <w:rFonts w:ascii="Times New Roman" w:hAnsi="Times New Roman" w:cs="Times New Roman"/>
              </w:rPr>
              <w:t xml:space="preserve">udział w ćwiczeniach terenowych – </w:t>
            </w:r>
            <w:r w:rsidR="00245169" w:rsidRPr="00E361E1">
              <w:rPr>
                <w:rFonts w:ascii="Times New Roman" w:hAnsi="Times New Roman" w:cs="Times New Roman"/>
              </w:rPr>
              <w:t>4</w:t>
            </w:r>
            <w:r w:rsidRPr="00E361E1">
              <w:rPr>
                <w:rFonts w:ascii="Times New Roman" w:hAnsi="Times New Roman" w:cs="Times New Roman"/>
              </w:rPr>
              <w:t xml:space="preserve"> godz.; </w:t>
            </w:r>
          </w:p>
          <w:p w14:paraId="210D3982" w14:textId="085ADA88" w:rsidR="00245169" w:rsidRPr="00E361E1" w:rsidRDefault="001C52E1" w:rsidP="009A58E0">
            <w:pPr>
              <w:jc w:val="both"/>
              <w:rPr>
                <w:rFonts w:ascii="Times New Roman" w:hAnsi="Times New Roman" w:cs="Times New Roman"/>
                <w:iCs/>
              </w:rPr>
            </w:pPr>
            <w:r w:rsidRPr="00E361E1">
              <w:rPr>
                <w:rFonts w:ascii="Times New Roman" w:hAnsi="Times New Roman" w:cs="Times New Roman"/>
              </w:rPr>
              <w:t xml:space="preserve">udział </w:t>
            </w:r>
            <w:r w:rsidRPr="00E361E1">
              <w:rPr>
                <w:rFonts w:ascii="Times New Roman" w:hAnsi="Times New Roman" w:cs="Times New Roman"/>
                <w:iCs/>
              </w:rPr>
              <w:t xml:space="preserve">w </w:t>
            </w:r>
            <w:r w:rsidR="00245169" w:rsidRPr="00E361E1">
              <w:rPr>
                <w:rFonts w:ascii="Times New Roman" w:hAnsi="Times New Roman" w:cs="Times New Roman"/>
                <w:iCs/>
              </w:rPr>
              <w:t>egzaminie – 2 godz.</w:t>
            </w:r>
          </w:p>
          <w:p w14:paraId="3A4EE0BA" w14:textId="3074F82F" w:rsidR="001C52E1" w:rsidRPr="00E361E1" w:rsidRDefault="001C52E1" w:rsidP="009A58E0">
            <w:pPr>
              <w:jc w:val="both"/>
              <w:rPr>
                <w:rFonts w:ascii="Times New Roman" w:hAnsi="Times New Roman" w:cs="Times New Roman"/>
              </w:rPr>
            </w:pPr>
            <w:r w:rsidRPr="00E361E1">
              <w:rPr>
                <w:rFonts w:ascii="Times New Roman" w:hAnsi="Times New Roman" w:cs="Times New Roman"/>
              </w:rPr>
              <w:t>Łącznie 2</w:t>
            </w:r>
            <w:r w:rsidR="00245169" w:rsidRPr="00E361E1">
              <w:rPr>
                <w:rFonts w:ascii="Times New Roman" w:hAnsi="Times New Roman" w:cs="Times New Roman"/>
              </w:rPr>
              <w:t>2</w:t>
            </w:r>
            <w:r w:rsidRPr="00E361E1">
              <w:rPr>
                <w:rFonts w:ascii="Times New Roman" w:hAnsi="Times New Roman" w:cs="Times New Roman"/>
              </w:rPr>
              <w:t xml:space="preserve"> godz. co odpowiada 0,9 punktom ECTS</w:t>
            </w:r>
          </w:p>
        </w:tc>
      </w:tr>
    </w:tbl>
    <w:p w14:paraId="26B74DD0" w14:textId="77777777" w:rsidR="001C52E1" w:rsidRPr="00E361E1" w:rsidRDefault="001C52E1" w:rsidP="009A58E0">
      <w:pPr>
        <w:rPr>
          <w:rFonts w:ascii="Times New Roman" w:hAnsi="Times New Roman" w:cs="Times New Roman"/>
        </w:rPr>
      </w:pPr>
    </w:p>
    <w:p w14:paraId="4CD3E54E" w14:textId="7863377D" w:rsidR="001C52E1" w:rsidRPr="00E361E1" w:rsidRDefault="001C52E1" w:rsidP="009A58E0">
      <w:pPr>
        <w:rPr>
          <w:rFonts w:ascii="Times New Roman" w:eastAsia="Times New Roman" w:hAnsi="Times New Roman" w:cs="Times New Roman"/>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Metodologia badań naukowych</w:t>
      </w:r>
      <w:r w:rsidRPr="00E361E1">
        <w:rPr>
          <w:rFonts w:ascii="Times New Roman" w:eastAsia="Times New Roman" w:hAnsi="Times New Roman" w:cs="Times New Roman"/>
          <w:sz w:val="28"/>
          <w:szCs w:val="28"/>
          <w:lang w:val="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59BBCECE"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915E511"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tcBorders>
              <w:top w:val="single" w:sz="4" w:space="0" w:color="auto"/>
              <w:left w:val="single" w:sz="4" w:space="0" w:color="auto"/>
              <w:bottom w:val="single" w:sz="4" w:space="0" w:color="auto"/>
              <w:right w:val="single" w:sz="4" w:space="0" w:color="auto"/>
            </w:tcBorders>
            <w:hideMark/>
          </w:tcPr>
          <w:p w14:paraId="28016CE8"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Turystyka i rekreacja </w:t>
            </w:r>
          </w:p>
        </w:tc>
      </w:tr>
      <w:tr w:rsidR="00E361E1" w:rsidRPr="00E361E1" w14:paraId="49F4D24A"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14F99C77"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tcBorders>
              <w:top w:val="single" w:sz="4" w:space="0" w:color="auto"/>
              <w:left w:val="single" w:sz="4" w:space="0" w:color="auto"/>
              <w:bottom w:val="single" w:sz="4" w:space="0" w:color="auto"/>
              <w:right w:val="single" w:sz="4" w:space="0" w:color="auto"/>
            </w:tcBorders>
            <w:hideMark/>
          </w:tcPr>
          <w:p w14:paraId="46F43CB9"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Metodologia badań naukowych</w:t>
            </w:r>
          </w:p>
          <w:p w14:paraId="22CA6797"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Scientific research methodology</w:t>
            </w:r>
          </w:p>
        </w:tc>
      </w:tr>
      <w:tr w:rsidR="00E361E1" w:rsidRPr="00E361E1" w14:paraId="6EE9A38F"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503430D5"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tcBorders>
              <w:top w:val="single" w:sz="4" w:space="0" w:color="auto"/>
              <w:left w:val="single" w:sz="4" w:space="0" w:color="auto"/>
              <w:bottom w:val="single" w:sz="4" w:space="0" w:color="auto"/>
              <w:right w:val="single" w:sz="4" w:space="0" w:color="auto"/>
            </w:tcBorders>
            <w:hideMark/>
          </w:tcPr>
          <w:p w14:paraId="7D422DF2"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polski</w:t>
            </w:r>
          </w:p>
        </w:tc>
      </w:tr>
      <w:tr w:rsidR="00E361E1" w:rsidRPr="00E361E1" w14:paraId="7522F862"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14348E87" w14:textId="77777777" w:rsidR="000A26BF" w:rsidRPr="00E361E1" w:rsidRDefault="000A26BF"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tcBorders>
              <w:top w:val="single" w:sz="4" w:space="0" w:color="auto"/>
              <w:left w:val="single" w:sz="4" w:space="0" w:color="auto"/>
              <w:bottom w:val="single" w:sz="4" w:space="0" w:color="auto"/>
              <w:right w:val="single" w:sz="4" w:space="0" w:color="auto"/>
            </w:tcBorders>
            <w:hideMark/>
          </w:tcPr>
          <w:p w14:paraId="3F4C81F9"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00E4479C"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599FBA04"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Poziom studiów</w:t>
            </w:r>
          </w:p>
        </w:tc>
        <w:tc>
          <w:tcPr>
            <w:tcW w:w="2877" w:type="pct"/>
            <w:tcBorders>
              <w:top w:val="single" w:sz="4" w:space="0" w:color="auto"/>
              <w:left w:val="single" w:sz="4" w:space="0" w:color="auto"/>
              <w:bottom w:val="single" w:sz="4" w:space="0" w:color="auto"/>
              <w:right w:val="single" w:sz="4" w:space="0" w:color="auto"/>
            </w:tcBorders>
            <w:hideMark/>
          </w:tcPr>
          <w:p w14:paraId="5FB01361"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462802C3"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509BD734"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Forma studiów</w:t>
            </w:r>
          </w:p>
        </w:tc>
        <w:tc>
          <w:tcPr>
            <w:tcW w:w="2877" w:type="pct"/>
            <w:tcBorders>
              <w:top w:val="single" w:sz="4" w:space="0" w:color="auto"/>
              <w:left w:val="single" w:sz="4" w:space="0" w:color="auto"/>
              <w:bottom w:val="single" w:sz="4" w:space="0" w:color="auto"/>
              <w:right w:val="single" w:sz="4" w:space="0" w:color="auto"/>
            </w:tcBorders>
            <w:hideMark/>
          </w:tcPr>
          <w:p w14:paraId="059BD431"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45A1AE20"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7FEDE11"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tcBorders>
              <w:top w:val="single" w:sz="4" w:space="0" w:color="auto"/>
              <w:left w:val="single" w:sz="4" w:space="0" w:color="auto"/>
              <w:bottom w:val="single" w:sz="4" w:space="0" w:color="auto"/>
              <w:right w:val="single" w:sz="4" w:space="0" w:color="auto"/>
            </w:tcBorders>
            <w:hideMark/>
          </w:tcPr>
          <w:p w14:paraId="5799E2E1"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I</w:t>
            </w:r>
          </w:p>
        </w:tc>
      </w:tr>
      <w:tr w:rsidR="00E361E1" w:rsidRPr="00E361E1" w14:paraId="4B7FDC62"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66A1DA0A"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Semestr dla kierunku</w:t>
            </w:r>
          </w:p>
        </w:tc>
        <w:tc>
          <w:tcPr>
            <w:tcW w:w="2877" w:type="pct"/>
            <w:tcBorders>
              <w:top w:val="single" w:sz="4" w:space="0" w:color="auto"/>
              <w:left w:val="single" w:sz="4" w:space="0" w:color="auto"/>
              <w:bottom w:val="single" w:sz="4" w:space="0" w:color="auto"/>
              <w:right w:val="single" w:sz="4" w:space="0" w:color="auto"/>
            </w:tcBorders>
            <w:hideMark/>
          </w:tcPr>
          <w:p w14:paraId="6A36985B"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2</w:t>
            </w:r>
          </w:p>
        </w:tc>
      </w:tr>
      <w:tr w:rsidR="00E361E1" w:rsidRPr="00E361E1" w14:paraId="40AA8EF4"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3368913" w14:textId="77777777" w:rsidR="000A26BF" w:rsidRPr="00E361E1" w:rsidRDefault="000A26BF"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tcBorders>
              <w:top w:val="single" w:sz="4" w:space="0" w:color="auto"/>
              <w:left w:val="single" w:sz="4" w:space="0" w:color="auto"/>
              <w:bottom w:val="single" w:sz="4" w:space="0" w:color="auto"/>
              <w:right w:val="single" w:sz="4" w:space="0" w:color="auto"/>
            </w:tcBorders>
            <w:hideMark/>
          </w:tcPr>
          <w:p w14:paraId="5E355FD6" w14:textId="3805C03E" w:rsidR="000A26BF" w:rsidRPr="00E361E1" w:rsidRDefault="000A26BF" w:rsidP="009A58E0">
            <w:pPr>
              <w:rPr>
                <w:rFonts w:ascii="Times New Roman" w:hAnsi="Times New Roman" w:cs="Times New Roman"/>
              </w:rPr>
            </w:pPr>
            <w:r w:rsidRPr="00E361E1">
              <w:rPr>
                <w:rFonts w:ascii="Times New Roman" w:hAnsi="Times New Roman" w:cs="Times New Roman"/>
              </w:rPr>
              <w:t>2 (</w:t>
            </w:r>
            <w:r w:rsidR="003A4C8E" w:rsidRPr="00E361E1">
              <w:rPr>
                <w:rFonts w:ascii="Times New Roman" w:hAnsi="Times New Roman" w:cs="Times New Roman"/>
              </w:rPr>
              <w:t>0,8</w:t>
            </w:r>
            <w:r w:rsidRPr="00E361E1">
              <w:rPr>
                <w:rFonts w:ascii="Times New Roman" w:hAnsi="Times New Roman" w:cs="Times New Roman"/>
              </w:rPr>
              <w:t>/</w:t>
            </w:r>
            <w:r w:rsidR="003A4C8E" w:rsidRPr="00E361E1">
              <w:rPr>
                <w:rFonts w:ascii="Times New Roman" w:hAnsi="Times New Roman" w:cs="Times New Roman"/>
              </w:rPr>
              <w:t>1,2</w:t>
            </w:r>
            <w:r w:rsidRPr="00E361E1">
              <w:rPr>
                <w:rFonts w:ascii="Times New Roman" w:hAnsi="Times New Roman" w:cs="Times New Roman"/>
              </w:rPr>
              <w:t>)</w:t>
            </w:r>
          </w:p>
        </w:tc>
      </w:tr>
      <w:tr w:rsidR="00E361E1" w:rsidRPr="00E361E1" w14:paraId="2FED208A"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6A3AFAEF" w14:textId="77777777" w:rsidR="000A26BF" w:rsidRPr="00E361E1" w:rsidRDefault="000A26BF"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tcBorders>
              <w:top w:val="single" w:sz="4" w:space="0" w:color="auto"/>
              <w:left w:val="single" w:sz="4" w:space="0" w:color="auto"/>
              <w:bottom w:val="single" w:sz="4" w:space="0" w:color="auto"/>
              <w:right w:val="single" w:sz="4" w:space="0" w:color="auto"/>
            </w:tcBorders>
            <w:hideMark/>
          </w:tcPr>
          <w:p w14:paraId="73B989EC"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dr Agata Kobyłka </w:t>
            </w:r>
          </w:p>
        </w:tc>
      </w:tr>
      <w:tr w:rsidR="00E361E1" w:rsidRPr="00E361E1" w14:paraId="19A6CDB1"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37062713"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tcBorders>
              <w:top w:val="single" w:sz="4" w:space="0" w:color="auto"/>
              <w:left w:val="single" w:sz="4" w:space="0" w:color="auto"/>
              <w:bottom w:val="single" w:sz="4" w:space="0" w:color="auto"/>
              <w:right w:val="single" w:sz="4" w:space="0" w:color="auto"/>
            </w:tcBorders>
            <w:hideMark/>
          </w:tcPr>
          <w:p w14:paraId="0215CEAF"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564F27F1"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2F2DC909"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Cel modułu</w:t>
            </w:r>
          </w:p>
        </w:tc>
        <w:tc>
          <w:tcPr>
            <w:tcW w:w="2877" w:type="pct"/>
            <w:tcBorders>
              <w:top w:val="single" w:sz="4" w:space="0" w:color="auto"/>
              <w:left w:val="single" w:sz="4" w:space="0" w:color="auto"/>
              <w:bottom w:val="single" w:sz="4" w:space="0" w:color="auto"/>
              <w:right w:val="single" w:sz="4" w:space="0" w:color="auto"/>
            </w:tcBorders>
            <w:hideMark/>
          </w:tcPr>
          <w:p w14:paraId="0A861E90" w14:textId="3FFD8759" w:rsidR="000A26BF" w:rsidRPr="00E361E1" w:rsidRDefault="000A26BF" w:rsidP="009A58E0">
            <w:pPr>
              <w:autoSpaceDE w:val="0"/>
              <w:autoSpaceDN w:val="0"/>
              <w:adjustRightInd w:val="0"/>
              <w:rPr>
                <w:rFonts w:ascii="Times New Roman" w:hAnsi="Times New Roman" w:cs="Times New Roman"/>
              </w:rPr>
            </w:pPr>
            <w:r w:rsidRPr="00E361E1">
              <w:rPr>
                <w:rFonts w:ascii="Times New Roman" w:hAnsi="Times New Roman" w:cs="Times New Roman"/>
              </w:rPr>
              <w:t>Zapoznanie studentów z zagadnieniami związanymi z przygotowaniem projektu badań naukowych, ich przeprowadzeni</w:t>
            </w:r>
            <w:r w:rsidR="00920694" w:rsidRPr="00E361E1">
              <w:rPr>
                <w:rFonts w:ascii="Times New Roman" w:hAnsi="Times New Roman" w:cs="Times New Roman"/>
              </w:rPr>
              <w:t>em</w:t>
            </w:r>
            <w:r w:rsidRPr="00E361E1">
              <w:rPr>
                <w:rFonts w:ascii="Times New Roman" w:hAnsi="Times New Roman" w:cs="Times New Roman"/>
              </w:rPr>
              <w:t xml:space="preserve"> oraz pisaniem prac naukowych. </w:t>
            </w:r>
          </w:p>
        </w:tc>
      </w:tr>
      <w:tr w:rsidR="00E361E1" w:rsidRPr="00E361E1" w14:paraId="15BC80BC" w14:textId="77777777" w:rsidTr="00BE5D5C">
        <w:trPr>
          <w:trHeight w:val="20"/>
        </w:trPr>
        <w:tc>
          <w:tcPr>
            <w:tcW w:w="2123" w:type="pct"/>
            <w:vMerge w:val="restart"/>
            <w:tcBorders>
              <w:top w:val="single" w:sz="4" w:space="0" w:color="auto"/>
              <w:left w:val="single" w:sz="4" w:space="0" w:color="auto"/>
              <w:bottom w:val="single" w:sz="4" w:space="0" w:color="auto"/>
              <w:right w:val="single" w:sz="4" w:space="0" w:color="auto"/>
            </w:tcBorders>
            <w:hideMark/>
          </w:tcPr>
          <w:p w14:paraId="35BC3A25"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tcBorders>
              <w:top w:val="single" w:sz="4" w:space="0" w:color="auto"/>
              <w:left w:val="single" w:sz="4" w:space="0" w:color="auto"/>
              <w:bottom w:val="single" w:sz="4" w:space="0" w:color="auto"/>
              <w:right w:val="single" w:sz="4" w:space="0" w:color="auto"/>
            </w:tcBorders>
            <w:hideMark/>
          </w:tcPr>
          <w:p w14:paraId="110F5F02"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306214ED"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BA357D4"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446D4E4F"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W1 – zna różnice pomiędzy badaniami pierwotnymi i wtórnymi, ilościowymi i jakościowymi</w:t>
            </w:r>
          </w:p>
        </w:tc>
      </w:tr>
      <w:tr w:rsidR="00E361E1" w:rsidRPr="00E361E1" w14:paraId="322D533A"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3DC994F9"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7964FC3B"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W2 – zna metody, techniki i narzędzia, które są wykorzystywane w badaniach turystycznych </w:t>
            </w:r>
          </w:p>
        </w:tc>
      </w:tr>
      <w:tr w:rsidR="00E361E1" w:rsidRPr="00E361E1" w14:paraId="37F7E961"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FDEB236"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6D6788CC"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3E6B3B3A"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3CC0FE0A"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52DE8A44"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U1 – umie zaplanować badania naukowe </w:t>
            </w:r>
          </w:p>
        </w:tc>
      </w:tr>
      <w:tr w:rsidR="00E361E1" w:rsidRPr="00E361E1" w14:paraId="0A101A10"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32CC08D2"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587B3794"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U2 – umie przygotować kwestionariusz ankiety i przeprowadzić badania sondażowe </w:t>
            </w:r>
          </w:p>
        </w:tc>
      </w:tr>
      <w:tr w:rsidR="00E361E1" w:rsidRPr="00E361E1" w14:paraId="7C957017"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26C47D81"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5B0F7F59"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U3 – umie wykorzystać tabele przestawne do analizy danych </w:t>
            </w:r>
          </w:p>
        </w:tc>
      </w:tr>
      <w:tr w:rsidR="00E361E1" w:rsidRPr="00E361E1" w14:paraId="046729BB"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BFA1EBD"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157A0038"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U4 – umie wyszukiwać dane w internetowych bazach danych np. GUS </w:t>
            </w:r>
          </w:p>
        </w:tc>
      </w:tr>
      <w:tr w:rsidR="00E361E1" w:rsidRPr="00E361E1" w14:paraId="0521A32B"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4B8A60E"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3AC726A0"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7DB860BD" w14:textId="77777777" w:rsidTr="00BE5D5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67D5055"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407FB10F" w14:textId="469C7111"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K1 – </w:t>
            </w:r>
            <w:r w:rsidR="00105459" w:rsidRPr="00E361E1">
              <w:rPr>
                <w:rFonts w:ascii="Times New Roman" w:hAnsi="Times New Roman" w:cs="Times New Roman"/>
              </w:rPr>
              <w:t xml:space="preserve">ma świadomość ważności prawadzenia badań naukowych w celu rozowju turystyki </w:t>
            </w:r>
          </w:p>
        </w:tc>
      </w:tr>
      <w:tr w:rsidR="00E361E1" w:rsidRPr="00E361E1" w14:paraId="5E196B2A"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tcPr>
          <w:p w14:paraId="25644020"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tcBorders>
              <w:top w:val="single" w:sz="4" w:space="0" w:color="auto"/>
              <w:left w:val="single" w:sz="4" w:space="0" w:color="auto"/>
              <w:bottom w:val="single" w:sz="4" w:space="0" w:color="auto"/>
              <w:right w:val="single" w:sz="4" w:space="0" w:color="auto"/>
            </w:tcBorders>
          </w:tcPr>
          <w:p w14:paraId="11FCE312"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2D9FDC0B"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W1, W2 – TR_W07</w:t>
            </w:r>
          </w:p>
          <w:p w14:paraId="68C955CE"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U1, U4 – TR_U01</w:t>
            </w:r>
          </w:p>
          <w:p w14:paraId="0EEDA870"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U2, U3 – TR_U02</w:t>
            </w:r>
          </w:p>
          <w:p w14:paraId="4E639A0B"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4375C2BC"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tcPr>
          <w:p w14:paraId="10311BED"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tcBorders>
              <w:top w:val="single" w:sz="4" w:space="0" w:color="auto"/>
              <w:left w:val="single" w:sz="4" w:space="0" w:color="auto"/>
              <w:bottom w:val="single" w:sz="4" w:space="0" w:color="auto"/>
              <w:right w:val="single" w:sz="4" w:space="0" w:color="auto"/>
            </w:tcBorders>
            <w:vAlign w:val="center"/>
          </w:tcPr>
          <w:p w14:paraId="47091BA1"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6AC43865"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17BC7892"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tcBorders>
              <w:top w:val="single" w:sz="4" w:space="0" w:color="auto"/>
              <w:left w:val="single" w:sz="4" w:space="0" w:color="auto"/>
              <w:bottom w:val="single" w:sz="4" w:space="0" w:color="auto"/>
              <w:right w:val="single" w:sz="4" w:space="0" w:color="auto"/>
            </w:tcBorders>
            <w:hideMark/>
          </w:tcPr>
          <w:p w14:paraId="346A3D73"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Obsługa programu Excel i Word</w:t>
            </w:r>
          </w:p>
        </w:tc>
      </w:tr>
      <w:tr w:rsidR="00E361E1" w:rsidRPr="00E361E1" w14:paraId="7A9D95F3"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4B46FCF"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lastRenderedPageBreak/>
              <w:t xml:space="preserve">Treści programowe modułu </w:t>
            </w:r>
          </w:p>
        </w:tc>
        <w:tc>
          <w:tcPr>
            <w:tcW w:w="2877" w:type="pct"/>
            <w:tcBorders>
              <w:top w:val="single" w:sz="4" w:space="0" w:color="auto"/>
              <w:left w:val="single" w:sz="4" w:space="0" w:color="auto"/>
              <w:bottom w:val="single" w:sz="4" w:space="0" w:color="auto"/>
              <w:right w:val="single" w:sz="4" w:space="0" w:color="auto"/>
            </w:tcBorders>
            <w:hideMark/>
          </w:tcPr>
          <w:p w14:paraId="19320815"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WYKŁAD: Badania pierwotne i wtórne. Badania ilościowe i jakościowe. Metody badawcze, techniki i narzędzia wykorzystywane w turystyce. Próba badawcza. Etyka pracy naukowca. Filary warsztatu naukowca. </w:t>
            </w:r>
          </w:p>
          <w:p w14:paraId="2F6CC3BA"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ĆWICZENIA: Przygotowanie przeglądu literatury. Rodzaje literatury. Cel, pytania badawcze, hipotezy. Bazy danych turystycznych – polskie i zagraniczne. Analiza dynamiki zjawisk. Kwestionariusz ankiety – pytania i skale pomiaru. Tabele przestawne. Graficzna prezentacja wyników badań. Przygotowanie dyskusji. </w:t>
            </w:r>
          </w:p>
        </w:tc>
      </w:tr>
      <w:tr w:rsidR="00E361E1" w:rsidRPr="00E361E1" w14:paraId="73569BA5"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0A8E9440"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tcBorders>
              <w:top w:val="single" w:sz="4" w:space="0" w:color="auto"/>
              <w:left w:val="single" w:sz="4" w:space="0" w:color="auto"/>
              <w:bottom w:val="single" w:sz="4" w:space="0" w:color="auto"/>
              <w:right w:val="single" w:sz="4" w:space="0" w:color="auto"/>
            </w:tcBorders>
            <w:hideMark/>
          </w:tcPr>
          <w:p w14:paraId="1ADA103A"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Literatura obowiązkowa:</w:t>
            </w:r>
          </w:p>
          <w:p w14:paraId="3AAD44A8" w14:textId="77777777" w:rsidR="000A26BF" w:rsidRPr="00E361E1" w:rsidRDefault="000A26BF" w:rsidP="009A58E0">
            <w:pPr>
              <w:pStyle w:val="Akapitzlist"/>
              <w:numPr>
                <w:ilvl w:val="0"/>
                <w:numId w:val="59"/>
              </w:numPr>
              <w:ind w:left="339" w:hanging="283"/>
            </w:pPr>
            <w:r w:rsidRPr="00E361E1">
              <w:t xml:space="preserve">Dziedzic E. (red.) (2015) Badania konsumentów usług turystycznych w regionach, Wyd. Polska Organizacja Turystyczna, Warszawa.  </w:t>
            </w:r>
          </w:p>
          <w:p w14:paraId="242FB4BA" w14:textId="77777777" w:rsidR="000A26BF" w:rsidRPr="00E361E1" w:rsidRDefault="000A26BF" w:rsidP="009A58E0">
            <w:pPr>
              <w:pStyle w:val="Akapitzlist"/>
              <w:numPr>
                <w:ilvl w:val="0"/>
                <w:numId w:val="59"/>
              </w:numPr>
              <w:ind w:left="339" w:hanging="283"/>
            </w:pPr>
            <w:r w:rsidRPr="00E361E1">
              <w:t xml:space="preserve">Poskrobko B. (red.), Borys T., Czaja S., Poskrobko T. (2020), Warsztat naukowy ekonomisty, Wyd. Ekonomia i Środowisko, Białystok. </w:t>
            </w:r>
          </w:p>
          <w:p w14:paraId="5535194A"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Literatura uzupełniająca: </w:t>
            </w:r>
          </w:p>
          <w:p w14:paraId="7117FDED" w14:textId="77777777" w:rsidR="000A26BF" w:rsidRPr="00E361E1" w:rsidRDefault="000A26BF" w:rsidP="009A58E0">
            <w:pPr>
              <w:pStyle w:val="Akapitzlist"/>
              <w:numPr>
                <w:ilvl w:val="0"/>
                <w:numId w:val="60"/>
              </w:numPr>
              <w:ind w:left="339" w:hanging="283"/>
            </w:pPr>
            <w:r w:rsidRPr="00E361E1">
              <w:t xml:space="preserve">Bąk I., Markowicz I., Mojsiewicz M., Wawrzyniak K. (2015), Statystyka opisowa. Przykłady i zadania, CeDeWu, Warszawa. </w:t>
            </w:r>
          </w:p>
          <w:p w14:paraId="40756954" w14:textId="77777777" w:rsidR="000A26BF" w:rsidRPr="00E361E1" w:rsidRDefault="000A26BF" w:rsidP="009A58E0">
            <w:pPr>
              <w:pStyle w:val="Akapitzlist"/>
              <w:numPr>
                <w:ilvl w:val="0"/>
                <w:numId w:val="60"/>
              </w:numPr>
              <w:ind w:left="339" w:hanging="283"/>
            </w:pPr>
            <w:r w:rsidRPr="00E361E1">
              <w:t xml:space="preserve">Pociecha M. (2002), Metody statystyczne w zarządzaniu turystyką, ALBIS, Kraków. </w:t>
            </w:r>
          </w:p>
        </w:tc>
      </w:tr>
      <w:tr w:rsidR="00E361E1" w:rsidRPr="00E361E1" w14:paraId="0A4F59C5"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5C9E0ADE"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tcBorders>
              <w:top w:val="single" w:sz="4" w:space="0" w:color="auto"/>
              <w:left w:val="single" w:sz="4" w:space="0" w:color="auto"/>
              <w:bottom w:val="single" w:sz="4" w:space="0" w:color="auto"/>
              <w:right w:val="single" w:sz="4" w:space="0" w:color="auto"/>
            </w:tcBorders>
            <w:hideMark/>
          </w:tcPr>
          <w:p w14:paraId="3613BF4A"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Wykład z wykorzystaniem urządzeń multimedialnych, dyskusja, wykonanie projektu, ćwiczenia rachunkowe, ćwiczenia z wykorzystaniem komputera. </w:t>
            </w:r>
          </w:p>
          <w:p w14:paraId="2E9E4F27"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Ćwiczenia laboratoryjne w sali komputerowej w grupach max 15-osobowych. Do dyspozycji każdego studenta komputer stacjonarny.  </w:t>
            </w:r>
          </w:p>
        </w:tc>
      </w:tr>
      <w:tr w:rsidR="00E361E1" w:rsidRPr="00E361E1" w14:paraId="6E0BEEF8"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2133A2CD"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tcBorders>
              <w:top w:val="single" w:sz="4" w:space="0" w:color="auto"/>
              <w:left w:val="single" w:sz="4" w:space="0" w:color="auto"/>
              <w:bottom w:val="single" w:sz="4" w:space="0" w:color="auto"/>
              <w:right w:val="single" w:sz="4" w:space="0" w:color="auto"/>
            </w:tcBorders>
            <w:hideMark/>
          </w:tcPr>
          <w:p w14:paraId="54F949D8"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Warunkiem uzyskania zaliczenia przedmiotu jest obecność na ćwiczeniach i uzyskanie pozytywnych ocen: </w:t>
            </w:r>
          </w:p>
          <w:p w14:paraId="7A92C639"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W1, W2 – egzamin</w:t>
            </w:r>
          </w:p>
          <w:p w14:paraId="747ABBF6"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U1 – ocena zadania projektowego </w:t>
            </w:r>
          </w:p>
          <w:p w14:paraId="2389CE38"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U2, U3, U4, K1– ocena za aktywność na zajęciach</w:t>
            </w:r>
          </w:p>
          <w:p w14:paraId="78B90BF0"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Formy dokumentowania osiągniętych efektów uczenia się – dziennik zajęć (lista obecności, lista ocen), archiwizowane prace studentów. </w:t>
            </w:r>
          </w:p>
        </w:tc>
      </w:tr>
      <w:tr w:rsidR="00E361E1" w:rsidRPr="00E361E1" w14:paraId="0F60FB7D"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tcPr>
          <w:p w14:paraId="5ADB98CD"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3581E24A" w14:textId="77777777" w:rsidR="000A26BF" w:rsidRPr="00E361E1" w:rsidRDefault="000A26BF" w:rsidP="009A58E0">
            <w:pPr>
              <w:rPr>
                <w:rFonts w:ascii="Times New Roman" w:hAnsi="Times New Roman" w:cs="Times New Roman"/>
              </w:rPr>
            </w:pPr>
          </w:p>
        </w:tc>
        <w:tc>
          <w:tcPr>
            <w:tcW w:w="2877" w:type="pct"/>
            <w:tcBorders>
              <w:top w:val="single" w:sz="4" w:space="0" w:color="auto"/>
              <w:left w:val="single" w:sz="4" w:space="0" w:color="auto"/>
              <w:bottom w:val="single" w:sz="4" w:space="0" w:color="auto"/>
              <w:right w:val="single" w:sz="4" w:space="0" w:color="auto"/>
            </w:tcBorders>
            <w:hideMark/>
          </w:tcPr>
          <w:p w14:paraId="52D30759"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Ocena końcowa = średnia oceny z egzaminu testowego z wykładów i ćwiczeń </w:t>
            </w:r>
          </w:p>
          <w:p w14:paraId="04CDD2B4"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0,5: egzamin </w:t>
            </w:r>
          </w:p>
          <w:p w14:paraId="6718F00C"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0,15: sprawdzian testowy z ćwiczeń </w:t>
            </w:r>
          </w:p>
          <w:p w14:paraId="42BDE017"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0,15: ocena zadania projektowego</w:t>
            </w:r>
          </w:p>
          <w:p w14:paraId="094AA322"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0,20: ocena za aktywność na zajęciach</w:t>
            </w:r>
          </w:p>
        </w:tc>
      </w:tr>
      <w:tr w:rsidR="00E361E1" w:rsidRPr="00E361E1" w14:paraId="3933D70E"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169C9D5D"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Bilans punktów ECTS</w:t>
            </w:r>
          </w:p>
        </w:tc>
        <w:tc>
          <w:tcPr>
            <w:tcW w:w="2877" w:type="pct"/>
            <w:tcBorders>
              <w:top w:val="single" w:sz="4" w:space="0" w:color="auto"/>
              <w:left w:val="single" w:sz="4" w:space="0" w:color="auto"/>
              <w:bottom w:val="single" w:sz="4" w:space="0" w:color="auto"/>
              <w:right w:val="single" w:sz="4" w:space="0" w:color="auto"/>
            </w:tcBorders>
            <w:hideMark/>
          </w:tcPr>
          <w:p w14:paraId="114DC00C" w14:textId="6A3E48DE"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Kontaktowe – </w:t>
            </w:r>
            <w:r w:rsidR="00636449" w:rsidRPr="00E361E1">
              <w:rPr>
                <w:rFonts w:ascii="Times New Roman" w:hAnsi="Times New Roman" w:cs="Times New Roman"/>
              </w:rPr>
              <w:t>20</w:t>
            </w:r>
            <w:r w:rsidRPr="00E361E1">
              <w:rPr>
                <w:rFonts w:ascii="Times New Roman" w:hAnsi="Times New Roman" w:cs="Times New Roman"/>
              </w:rPr>
              <w:t xml:space="preserve"> godz. (</w:t>
            </w:r>
            <w:r w:rsidR="00636449" w:rsidRPr="00E361E1">
              <w:rPr>
                <w:rFonts w:ascii="Times New Roman" w:hAnsi="Times New Roman" w:cs="Times New Roman"/>
              </w:rPr>
              <w:t>0,8</w:t>
            </w:r>
            <w:r w:rsidRPr="00E361E1">
              <w:rPr>
                <w:rFonts w:ascii="Times New Roman" w:hAnsi="Times New Roman" w:cs="Times New Roman"/>
              </w:rPr>
              <w:t xml:space="preserve"> ECTS):</w:t>
            </w:r>
          </w:p>
          <w:p w14:paraId="6ECD35DE" w14:textId="0A784D70" w:rsidR="000A26BF" w:rsidRPr="00E361E1" w:rsidRDefault="00636449" w:rsidP="009A58E0">
            <w:pPr>
              <w:rPr>
                <w:rFonts w:ascii="Times New Roman" w:hAnsi="Times New Roman" w:cs="Times New Roman"/>
              </w:rPr>
            </w:pPr>
            <w:r w:rsidRPr="00E361E1">
              <w:rPr>
                <w:rFonts w:ascii="Times New Roman" w:hAnsi="Times New Roman" w:cs="Times New Roman"/>
              </w:rPr>
              <w:t>8</w:t>
            </w:r>
            <w:r w:rsidR="000A26BF" w:rsidRPr="00E361E1">
              <w:rPr>
                <w:rFonts w:ascii="Times New Roman" w:hAnsi="Times New Roman" w:cs="Times New Roman"/>
              </w:rPr>
              <w:t xml:space="preserve"> godz. (0,</w:t>
            </w:r>
            <w:r w:rsidRPr="00E361E1">
              <w:rPr>
                <w:rFonts w:ascii="Times New Roman" w:hAnsi="Times New Roman" w:cs="Times New Roman"/>
              </w:rPr>
              <w:t>3</w:t>
            </w:r>
            <w:r w:rsidR="000A26BF" w:rsidRPr="00E361E1">
              <w:rPr>
                <w:rFonts w:ascii="Times New Roman" w:hAnsi="Times New Roman" w:cs="Times New Roman"/>
              </w:rPr>
              <w:t xml:space="preserve"> ECTS) – wykłady</w:t>
            </w:r>
          </w:p>
          <w:p w14:paraId="6131A683" w14:textId="56309629" w:rsidR="000A26BF" w:rsidRPr="00E361E1" w:rsidRDefault="00636449" w:rsidP="009A58E0">
            <w:pPr>
              <w:rPr>
                <w:rFonts w:ascii="Times New Roman" w:hAnsi="Times New Roman" w:cs="Times New Roman"/>
              </w:rPr>
            </w:pPr>
            <w:r w:rsidRPr="00E361E1">
              <w:rPr>
                <w:rFonts w:ascii="Times New Roman" w:hAnsi="Times New Roman" w:cs="Times New Roman"/>
              </w:rPr>
              <w:t>8</w:t>
            </w:r>
            <w:r w:rsidR="000A26BF" w:rsidRPr="00E361E1">
              <w:rPr>
                <w:rFonts w:ascii="Times New Roman" w:hAnsi="Times New Roman" w:cs="Times New Roman"/>
              </w:rPr>
              <w:t xml:space="preserve"> godz. (0,</w:t>
            </w:r>
            <w:r w:rsidRPr="00E361E1">
              <w:rPr>
                <w:rFonts w:ascii="Times New Roman" w:hAnsi="Times New Roman" w:cs="Times New Roman"/>
              </w:rPr>
              <w:t>3</w:t>
            </w:r>
            <w:r w:rsidR="000A26BF" w:rsidRPr="00E361E1">
              <w:rPr>
                <w:rFonts w:ascii="Times New Roman" w:hAnsi="Times New Roman" w:cs="Times New Roman"/>
              </w:rPr>
              <w:t xml:space="preserve"> ECTS) – ćwiczenia laboratoryjne</w:t>
            </w:r>
          </w:p>
          <w:p w14:paraId="48CDDFAF" w14:textId="7710977E" w:rsidR="000A26BF" w:rsidRPr="00E361E1" w:rsidRDefault="00636449" w:rsidP="009A58E0">
            <w:pPr>
              <w:rPr>
                <w:rFonts w:ascii="Times New Roman" w:hAnsi="Times New Roman" w:cs="Times New Roman"/>
              </w:rPr>
            </w:pPr>
            <w:r w:rsidRPr="00E361E1">
              <w:rPr>
                <w:rFonts w:ascii="Times New Roman" w:hAnsi="Times New Roman" w:cs="Times New Roman"/>
              </w:rPr>
              <w:t>2</w:t>
            </w:r>
            <w:r w:rsidR="000A26BF" w:rsidRPr="00E361E1">
              <w:rPr>
                <w:rFonts w:ascii="Times New Roman" w:hAnsi="Times New Roman" w:cs="Times New Roman"/>
              </w:rPr>
              <w:t xml:space="preserve"> godz. (0,</w:t>
            </w:r>
            <w:r w:rsidRPr="00E361E1">
              <w:rPr>
                <w:rFonts w:ascii="Times New Roman" w:hAnsi="Times New Roman" w:cs="Times New Roman"/>
              </w:rPr>
              <w:t>1</w:t>
            </w:r>
            <w:r w:rsidR="000A26BF" w:rsidRPr="00E361E1">
              <w:rPr>
                <w:rFonts w:ascii="Times New Roman" w:hAnsi="Times New Roman" w:cs="Times New Roman"/>
              </w:rPr>
              <w:t xml:space="preserve"> ECTS) – konsultacje związane z</w:t>
            </w:r>
            <w:r w:rsidRPr="00E361E1">
              <w:rPr>
                <w:rFonts w:ascii="Times New Roman" w:hAnsi="Times New Roman" w:cs="Times New Roman"/>
              </w:rPr>
              <w:t> </w:t>
            </w:r>
            <w:r w:rsidR="000A26BF" w:rsidRPr="00E361E1">
              <w:rPr>
                <w:rFonts w:ascii="Times New Roman" w:hAnsi="Times New Roman" w:cs="Times New Roman"/>
              </w:rPr>
              <w:t>projektem</w:t>
            </w:r>
          </w:p>
          <w:p w14:paraId="2642C587" w14:textId="2B0815AC" w:rsidR="00636449" w:rsidRPr="00E361E1" w:rsidRDefault="00636449" w:rsidP="009A58E0">
            <w:pPr>
              <w:rPr>
                <w:rFonts w:ascii="Times New Roman" w:hAnsi="Times New Roman" w:cs="Times New Roman"/>
              </w:rPr>
            </w:pPr>
            <w:r w:rsidRPr="00E361E1">
              <w:rPr>
                <w:rFonts w:ascii="Times New Roman" w:hAnsi="Times New Roman" w:cs="Times New Roman"/>
              </w:rPr>
              <w:t>2 godz. (0,1 ECTS) – egzamin</w:t>
            </w:r>
          </w:p>
          <w:p w14:paraId="1D0B0C3A" w14:textId="10557108"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Niekontaktowe – </w:t>
            </w:r>
            <w:r w:rsidR="00636449" w:rsidRPr="00E361E1">
              <w:rPr>
                <w:rFonts w:ascii="Times New Roman" w:hAnsi="Times New Roman" w:cs="Times New Roman"/>
              </w:rPr>
              <w:t>30</w:t>
            </w:r>
            <w:r w:rsidRPr="00E361E1">
              <w:rPr>
                <w:rFonts w:ascii="Times New Roman" w:hAnsi="Times New Roman" w:cs="Times New Roman"/>
              </w:rPr>
              <w:t xml:space="preserve"> godz. (</w:t>
            </w:r>
            <w:r w:rsidR="00636449" w:rsidRPr="00E361E1">
              <w:rPr>
                <w:rFonts w:ascii="Times New Roman" w:hAnsi="Times New Roman" w:cs="Times New Roman"/>
              </w:rPr>
              <w:t>1,2</w:t>
            </w:r>
            <w:r w:rsidRPr="00E361E1">
              <w:rPr>
                <w:rFonts w:ascii="Times New Roman" w:hAnsi="Times New Roman" w:cs="Times New Roman"/>
              </w:rPr>
              <w:t xml:space="preserve"> ECTS):</w:t>
            </w:r>
          </w:p>
          <w:p w14:paraId="4BE0C3C4" w14:textId="2783769E" w:rsidR="000A26BF" w:rsidRPr="00E361E1" w:rsidRDefault="00636449" w:rsidP="009A58E0">
            <w:pPr>
              <w:rPr>
                <w:rFonts w:ascii="Times New Roman" w:hAnsi="Times New Roman" w:cs="Times New Roman"/>
              </w:rPr>
            </w:pPr>
            <w:r w:rsidRPr="00E361E1">
              <w:rPr>
                <w:rFonts w:ascii="Times New Roman" w:hAnsi="Times New Roman" w:cs="Times New Roman"/>
              </w:rPr>
              <w:lastRenderedPageBreak/>
              <w:t>1</w:t>
            </w:r>
            <w:r w:rsidR="00D25072" w:rsidRPr="00E361E1">
              <w:rPr>
                <w:rFonts w:ascii="Times New Roman" w:hAnsi="Times New Roman" w:cs="Times New Roman"/>
              </w:rPr>
              <w:t>5</w:t>
            </w:r>
            <w:r w:rsidR="000A26BF" w:rsidRPr="00E361E1">
              <w:rPr>
                <w:rFonts w:ascii="Times New Roman" w:hAnsi="Times New Roman" w:cs="Times New Roman"/>
              </w:rPr>
              <w:t xml:space="preserve"> godz. (0,</w:t>
            </w:r>
            <w:r w:rsidR="00D25072" w:rsidRPr="00E361E1">
              <w:rPr>
                <w:rFonts w:ascii="Times New Roman" w:hAnsi="Times New Roman" w:cs="Times New Roman"/>
              </w:rPr>
              <w:t>6</w:t>
            </w:r>
            <w:r w:rsidR="000A26BF" w:rsidRPr="00E361E1">
              <w:rPr>
                <w:rFonts w:ascii="Times New Roman" w:hAnsi="Times New Roman" w:cs="Times New Roman"/>
              </w:rPr>
              <w:t xml:space="preserve"> ECTS) – przygotowanie do zaliczenia ćwiczeń </w:t>
            </w:r>
          </w:p>
          <w:p w14:paraId="08C326F9" w14:textId="00F72FA1" w:rsidR="000A26BF" w:rsidRPr="00E361E1" w:rsidRDefault="000A26BF" w:rsidP="009A58E0">
            <w:pPr>
              <w:rPr>
                <w:rFonts w:ascii="Times New Roman" w:hAnsi="Times New Roman" w:cs="Times New Roman"/>
              </w:rPr>
            </w:pPr>
            <w:r w:rsidRPr="00E361E1">
              <w:rPr>
                <w:rFonts w:ascii="Times New Roman" w:hAnsi="Times New Roman" w:cs="Times New Roman"/>
              </w:rPr>
              <w:t>1</w:t>
            </w:r>
            <w:r w:rsidR="00D25072" w:rsidRPr="00E361E1">
              <w:rPr>
                <w:rFonts w:ascii="Times New Roman" w:hAnsi="Times New Roman" w:cs="Times New Roman"/>
              </w:rPr>
              <w:t>5</w:t>
            </w:r>
            <w:r w:rsidRPr="00E361E1">
              <w:rPr>
                <w:rFonts w:ascii="Times New Roman" w:hAnsi="Times New Roman" w:cs="Times New Roman"/>
              </w:rPr>
              <w:t xml:space="preserve"> godz. (0,</w:t>
            </w:r>
            <w:r w:rsidR="00D25072" w:rsidRPr="00E361E1">
              <w:rPr>
                <w:rFonts w:ascii="Times New Roman" w:hAnsi="Times New Roman" w:cs="Times New Roman"/>
              </w:rPr>
              <w:t>6</w:t>
            </w:r>
            <w:r w:rsidRPr="00E361E1">
              <w:rPr>
                <w:rFonts w:ascii="Times New Roman" w:hAnsi="Times New Roman" w:cs="Times New Roman"/>
              </w:rPr>
              <w:t xml:space="preserve"> ECTS) – przygotowanie do egzaminu</w:t>
            </w:r>
          </w:p>
          <w:p w14:paraId="41BAE018" w14:textId="5723AE87" w:rsidR="000A26BF" w:rsidRPr="00E361E1" w:rsidRDefault="00636449" w:rsidP="009A58E0">
            <w:pPr>
              <w:jc w:val="both"/>
              <w:rPr>
                <w:rFonts w:ascii="Times New Roman" w:hAnsi="Times New Roman" w:cs="Times New Roman"/>
                <w:bCs/>
              </w:rPr>
            </w:pPr>
            <w:r w:rsidRPr="00E361E1">
              <w:rPr>
                <w:rFonts w:ascii="Times New Roman" w:hAnsi="Times New Roman" w:cs="Times New Roman"/>
                <w:bCs/>
              </w:rPr>
              <w:t>50</w:t>
            </w:r>
            <w:r w:rsidR="000A26BF" w:rsidRPr="00E361E1">
              <w:rPr>
                <w:rFonts w:ascii="Times New Roman" w:hAnsi="Times New Roman" w:cs="Times New Roman"/>
                <w:bCs/>
              </w:rPr>
              <w:t xml:space="preserve"> godz. (2 ECTS) – łączny nakład pracy studenta</w:t>
            </w:r>
          </w:p>
        </w:tc>
      </w:tr>
      <w:tr w:rsidR="000A26BF" w:rsidRPr="00E361E1" w14:paraId="0E21B15A" w14:textId="77777777" w:rsidTr="00BE5D5C">
        <w:trPr>
          <w:trHeight w:val="20"/>
        </w:trPr>
        <w:tc>
          <w:tcPr>
            <w:tcW w:w="2123" w:type="pct"/>
            <w:tcBorders>
              <w:top w:val="single" w:sz="4" w:space="0" w:color="auto"/>
              <w:left w:val="single" w:sz="4" w:space="0" w:color="auto"/>
              <w:bottom w:val="single" w:sz="4" w:space="0" w:color="auto"/>
              <w:right w:val="single" w:sz="4" w:space="0" w:color="auto"/>
            </w:tcBorders>
            <w:hideMark/>
          </w:tcPr>
          <w:p w14:paraId="14CE01DD"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77" w:type="pct"/>
            <w:tcBorders>
              <w:top w:val="single" w:sz="4" w:space="0" w:color="auto"/>
              <w:left w:val="single" w:sz="4" w:space="0" w:color="auto"/>
              <w:bottom w:val="single" w:sz="4" w:space="0" w:color="auto"/>
              <w:right w:val="single" w:sz="4" w:space="0" w:color="auto"/>
            </w:tcBorders>
            <w:hideMark/>
          </w:tcPr>
          <w:p w14:paraId="3E2A4397" w14:textId="7DED7519"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Udział w wykładach – </w:t>
            </w:r>
            <w:r w:rsidR="003A4C8E" w:rsidRPr="00E361E1">
              <w:rPr>
                <w:rFonts w:ascii="Times New Roman" w:hAnsi="Times New Roman" w:cs="Times New Roman"/>
              </w:rPr>
              <w:t>8</w:t>
            </w:r>
            <w:r w:rsidRPr="00E361E1">
              <w:rPr>
                <w:rFonts w:ascii="Times New Roman" w:hAnsi="Times New Roman" w:cs="Times New Roman"/>
              </w:rPr>
              <w:t xml:space="preserve"> godz. </w:t>
            </w:r>
          </w:p>
          <w:p w14:paraId="3C6D3896" w14:textId="676FE12F"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Udział w ćwiczeniach laboratoryjnych – </w:t>
            </w:r>
            <w:r w:rsidR="003A4C8E" w:rsidRPr="00E361E1">
              <w:rPr>
                <w:rFonts w:ascii="Times New Roman" w:hAnsi="Times New Roman" w:cs="Times New Roman"/>
              </w:rPr>
              <w:t>8</w:t>
            </w:r>
            <w:r w:rsidRPr="00E361E1">
              <w:rPr>
                <w:rFonts w:ascii="Times New Roman" w:hAnsi="Times New Roman" w:cs="Times New Roman"/>
              </w:rPr>
              <w:t xml:space="preserve"> godz.  </w:t>
            </w:r>
          </w:p>
          <w:p w14:paraId="34B5FD56"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Konsultacje związane z projektem – </w:t>
            </w:r>
            <w:r w:rsidR="003A4C8E" w:rsidRPr="00E361E1">
              <w:rPr>
                <w:rFonts w:ascii="Times New Roman" w:hAnsi="Times New Roman" w:cs="Times New Roman"/>
              </w:rPr>
              <w:t>2</w:t>
            </w:r>
            <w:r w:rsidRPr="00E361E1">
              <w:rPr>
                <w:rFonts w:ascii="Times New Roman" w:hAnsi="Times New Roman" w:cs="Times New Roman"/>
              </w:rPr>
              <w:t xml:space="preserve"> godz. </w:t>
            </w:r>
          </w:p>
          <w:p w14:paraId="452095DA" w14:textId="7D2ECE2A" w:rsidR="003A4C8E" w:rsidRPr="00E361E1" w:rsidRDefault="003A4C8E" w:rsidP="009A58E0">
            <w:pPr>
              <w:rPr>
                <w:rFonts w:ascii="Times New Roman" w:hAnsi="Times New Roman" w:cs="Times New Roman"/>
              </w:rPr>
            </w:pPr>
            <w:r w:rsidRPr="00E361E1">
              <w:rPr>
                <w:rFonts w:ascii="Times New Roman" w:hAnsi="Times New Roman" w:cs="Times New Roman"/>
              </w:rPr>
              <w:t>Egzamin – 2 godz.</w:t>
            </w:r>
          </w:p>
        </w:tc>
      </w:tr>
    </w:tbl>
    <w:p w14:paraId="509AF9DD" w14:textId="77777777" w:rsidR="002A1251" w:rsidRPr="00E361E1" w:rsidRDefault="002A1251" w:rsidP="009A58E0">
      <w:pPr>
        <w:rPr>
          <w:rFonts w:ascii="Times New Roman" w:hAnsi="Times New Roman" w:cs="Times New Roman"/>
          <w:b/>
          <w:sz w:val="28"/>
          <w:szCs w:val="28"/>
          <w:lang w:val="pl-PL"/>
        </w:rPr>
      </w:pPr>
    </w:p>
    <w:p w14:paraId="0959439D" w14:textId="353BC255" w:rsidR="006B102B" w:rsidRPr="00E361E1" w:rsidRDefault="001C52E1" w:rsidP="009A58E0">
      <w:pPr>
        <w:rPr>
          <w:rFonts w:ascii="Times New Roman" w:eastAsia="Times New Roman" w:hAnsi="Times New Roman" w:cs="Times New Roman"/>
          <w:sz w:val="28"/>
          <w:szCs w:val="28"/>
          <w:lang w:val="pl-PL"/>
        </w:rPr>
      </w:pPr>
      <w:r w:rsidRPr="00E361E1">
        <w:rPr>
          <w:rFonts w:ascii="Times New Roman" w:hAnsi="Times New Roman" w:cs="Times New Roman"/>
          <w:b/>
          <w:sz w:val="28"/>
          <w:szCs w:val="28"/>
          <w:lang w:val="pl-PL"/>
        </w:rPr>
        <w:t>Karta opisu zajęć z modułu</w:t>
      </w:r>
      <w:r w:rsidR="006B102B" w:rsidRPr="00E361E1">
        <w:rPr>
          <w:rFonts w:ascii="Times New Roman" w:hAnsi="Times New Roman" w:cs="Times New Roman"/>
          <w:b/>
          <w:sz w:val="28"/>
          <w:szCs w:val="28"/>
          <w:lang w:val="pl-PL"/>
        </w:rPr>
        <w:t xml:space="preserve"> </w:t>
      </w:r>
      <w:r w:rsidR="006B102B" w:rsidRPr="00E361E1">
        <w:rPr>
          <w:rFonts w:ascii="Times New Roman" w:eastAsia="Times New Roman" w:hAnsi="Times New Roman" w:cs="Times New Roman"/>
          <w:b/>
          <w:sz w:val="28"/>
          <w:szCs w:val="28"/>
          <w:lang w:val="pl-PL"/>
        </w:rPr>
        <w:t>Turystyka na obszarach chronionych</w:t>
      </w:r>
      <w:r w:rsidR="006B102B" w:rsidRPr="00E361E1">
        <w:rPr>
          <w:rFonts w:ascii="Times New Roman" w:eastAsia="Times New Roman" w:hAnsi="Times New Roman" w:cs="Times New Roman"/>
          <w:sz w:val="28"/>
          <w:szCs w:val="28"/>
          <w:lang w:val="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718A2BC7" w14:textId="77777777" w:rsidTr="00BE5D5C">
        <w:tc>
          <w:tcPr>
            <w:tcW w:w="2123" w:type="pct"/>
            <w:shd w:val="clear" w:color="auto" w:fill="auto"/>
          </w:tcPr>
          <w:p w14:paraId="33D7B14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74B8D32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292ABA35" w14:textId="77777777" w:rsidTr="00BE5D5C">
        <w:tc>
          <w:tcPr>
            <w:tcW w:w="2123" w:type="pct"/>
            <w:shd w:val="clear" w:color="auto" w:fill="auto"/>
          </w:tcPr>
          <w:p w14:paraId="5CBE679A"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0F9977F5"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Turystyka na obszarach chronionych</w:t>
            </w:r>
          </w:p>
          <w:p w14:paraId="0D9BB2E5"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Tourism in protected areas</w:t>
            </w:r>
          </w:p>
        </w:tc>
      </w:tr>
      <w:tr w:rsidR="00E361E1" w:rsidRPr="00E361E1" w14:paraId="73517C2A" w14:textId="77777777" w:rsidTr="00BE5D5C">
        <w:tc>
          <w:tcPr>
            <w:tcW w:w="2123" w:type="pct"/>
            <w:shd w:val="clear" w:color="auto" w:fill="auto"/>
          </w:tcPr>
          <w:p w14:paraId="673653E0"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2A3CA34D"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Język polski</w:t>
            </w:r>
          </w:p>
        </w:tc>
      </w:tr>
      <w:tr w:rsidR="00E361E1" w:rsidRPr="00E361E1" w14:paraId="6C3E7E99" w14:textId="77777777" w:rsidTr="00BE5D5C">
        <w:tc>
          <w:tcPr>
            <w:tcW w:w="2123" w:type="pct"/>
            <w:shd w:val="clear" w:color="auto" w:fill="auto"/>
          </w:tcPr>
          <w:p w14:paraId="18154422" w14:textId="77777777"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02E37CF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090770D" w14:textId="77777777" w:rsidTr="00BE5D5C">
        <w:tc>
          <w:tcPr>
            <w:tcW w:w="2123" w:type="pct"/>
            <w:shd w:val="clear" w:color="auto" w:fill="auto"/>
          </w:tcPr>
          <w:p w14:paraId="348BB67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6EE48A09"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779AB0FF" w14:textId="77777777" w:rsidTr="00BE5D5C">
        <w:tc>
          <w:tcPr>
            <w:tcW w:w="2123" w:type="pct"/>
            <w:shd w:val="clear" w:color="auto" w:fill="auto"/>
          </w:tcPr>
          <w:p w14:paraId="51340A42"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547A6C5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22561DF3" w14:textId="77777777" w:rsidTr="00BE5D5C">
        <w:tc>
          <w:tcPr>
            <w:tcW w:w="2123" w:type="pct"/>
            <w:shd w:val="clear" w:color="auto" w:fill="auto"/>
          </w:tcPr>
          <w:p w14:paraId="048528B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0377B48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I</w:t>
            </w:r>
          </w:p>
        </w:tc>
      </w:tr>
      <w:tr w:rsidR="00E361E1" w:rsidRPr="00E361E1" w14:paraId="644556B5" w14:textId="77777777" w:rsidTr="00BE5D5C">
        <w:tc>
          <w:tcPr>
            <w:tcW w:w="2123" w:type="pct"/>
            <w:shd w:val="clear" w:color="auto" w:fill="auto"/>
          </w:tcPr>
          <w:p w14:paraId="5CC7CADE"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77BE8D72"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2</w:t>
            </w:r>
          </w:p>
        </w:tc>
      </w:tr>
      <w:tr w:rsidR="00E361E1" w:rsidRPr="00E361E1" w14:paraId="77A57479" w14:textId="77777777" w:rsidTr="00BE5D5C">
        <w:tc>
          <w:tcPr>
            <w:tcW w:w="2123" w:type="pct"/>
            <w:shd w:val="clear" w:color="auto" w:fill="auto"/>
          </w:tcPr>
          <w:p w14:paraId="531C472D" w14:textId="77777777"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7EE378FD" w14:textId="765A4F4C" w:rsidR="0070505C" w:rsidRPr="00E361E1" w:rsidRDefault="0070505C" w:rsidP="009A58E0">
            <w:pPr>
              <w:rPr>
                <w:rFonts w:ascii="Times New Roman" w:hAnsi="Times New Roman" w:cs="Times New Roman"/>
              </w:rPr>
            </w:pPr>
            <w:r w:rsidRPr="00E361E1">
              <w:rPr>
                <w:rFonts w:ascii="Times New Roman" w:hAnsi="Times New Roman" w:cs="Times New Roman"/>
              </w:rPr>
              <w:t>2 (</w:t>
            </w:r>
            <w:r w:rsidR="00C0124A" w:rsidRPr="00E361E1">
              <w:rPr>
                <w:rFonts w:ascii="Times New Roman" w:hAnsi="Times New Roman" w:cs="Times New Roman"/>
              </w:rPr>
              <w:t>0,8</w:t>
            </w:r>
            <w:r w:rsidRPr="00E361E1">
              <w:rPr>
                <w:rFonts w:ascii="Times New Roman" w:hAnsi="Times New Roman" w:cs="Times New Roman"/>
              </w:rPr>
              <w:t>/</w:t>
            </w:r>
            <w:r w:rsidR="00C0124A" w:rsidRPr="00E361E1">
              <w:rPr>
                <w:rFonts w:ascii="Times New Roman" w:hAnsi="Times New Roman" w:cs="Times New Roman"/>
              </w:rPr>
              <w:t>1,2</w:t>
            </w:r>
            <w:r w:rsidRPr="00E361E1">
              <w:rPr>
                <w:rFonts w:ascii="Times New Roman" w:hAnsi="Times New Roman" w:cs="Times New Roman"/>
              </w:rPr>
              <w:t>)</w:t>
            </w:r>
          </w:p>
        </w:tc>
      </w:tr>
      <w:tr w:rsidR="00E361E1" w:rsidRPr="00E361E1" w14:paraId="29FEB307" w14:textId="77777777" w:rsidTr="00BE5D5C">
        <w:tc>
          <w:tcPr>
            <w:tcW w:w="2123" w:type="pct"/>
            <w:shd w:val="clear" w:color="auto" w:fill="auto"/>
          </w:tcPr>
          <w:p w14:paraId="21723BD2" w14:textId="77777777"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366DB67D"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Dr Ewa Kwiecińska-Poppe</w:t>
            </w:r>
          </w:p>
        </w:tc>
      </w:tr>
      <w:tr w:rsidR="00E361E1" w:rsidRPr="00E361E1" w14:paraId="580BCB3E" w14:textId="77777777" w:rsidTr="00BE5D5C">
        <w:tc>
          <w:tcPr>
            <w:tcW w:w="2123" w:type="pct"/>
            <w:shd w:val="clear" w:color="auto" w:fill="auto"/>
          </w:tcPr>
          <w:p w14:paraId="2B26D050"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0B124C75"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Katedra Herbologii i Technik Uprawy Roślin, Pracownia Agroturystyki i Rozwoju Obszarów Wiejskich</w:t>
            </w:r>
          </w:p>
        </w:tc>
      </w:tr>
      <w:tr w:rsidR="00E361E1" w:rsidRPr="00E361E1" w14:paraId="63F69AE2" w14:textId="77777777" w:rsidTr="00BE5D5C">
        <w:tc>
          <w:tcPr>
            <w:tcW w:w="2123" w:type="pct"/>
            <w:shd w:val="clear" w:color="auto" w:fill="auto"/>
          </w:tcPr>
          <w:p w14:paraId="5780DFD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Cel modułu</w:t>
            </w:r>
          </w:p>
          <w:p w14:paraId="06181E8A" w14:textId="77777777" w:rsidR="0070505C" w:rsidRPr="00E361E1" w:rsidRDefault="0070505C" w:rsidP="009A58E0">
            <w:pPr>
              <w:rPr>
                <w:rFonts w:ascii="Times New Roman" w:hAnsi="Times New Roman" w:cs="Times New Roman"/>
              </w:rPr>
            </w:pPr>
          </w:p>
        </w:tc>
        <w:tc>
          <w:tcPr>
            <w:tcW w:w="2877" w:type="pct"/>
            <w:shd w:val="clear" w:color="auto" w:fill="auto"/>
          </w:tcPr>
          <w:p w14:paraId="66584908" w14:textId="77777777" w:rsidR="0070505C" w:rsidRPr="00E361E1" w:rsidRDefault="0070505C"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Celem realizowanego modułu jest zapoznanie studentów z formami ochrony przyrody oraz najcenniejszymi ekosystemami zachowanymi w Polsce. Przekazanie wiedzy z zakresu możliwości wykorzystania obszarów chronionych w zrównoważonym rozwoju turystyki. </w:t>
            </w:r>
          </w:p>
        </w:tc>
      </w:tr>
      <w:tr w:rsidR="00E361E1" w:rsidRPr="00E361E1" w14:paraId="12A68512" w14:textId="77777777" w:rsidTr="00BE5D5C">
        <w:trPr>
          <w:trHeight w:val="236"/>
        </w:trPr>
        <w:tc>
          <w:tcPr>
            <w:tcW w:w="2123" w:type="pct"/>
            <w:vMerge w:val="restart"/>
            <w:shd w:val="clear" w:color="auto" w:fill="auto"/>
          </w:tcPr>
          <w:p w14:paraId="06A0CE49"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6216757F"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597106BE" w14:textId="77777777" w:rsidTr="00BE5D5C">
        <w:trPr>
          <w:trHeight w:val="233"/>
        </w:trPr>
        <w:tc>
          <w:tcPr>
            <w:tcW w:w="2123" w:type="pct"/>
            <w:vMerge/>
            <w:shd w:val="clear" w:color="auto" w:fill="auto"/>
          </w:tcPr>
          <w:p w14:paraId="194BC7A7"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0B37096B"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1. Student zna formy ochrony przyrody w Polsce.</w:t>
            </w:r>
          </w:p>
        </w:tc>
      </w:tr>
      <w:tr w:rsidR="00E361E1" w:rsidRPr="00E361E1" w14:paraId="144158F1" w14:textId="77777777" w:rsidTr="00BE5D5C">
        <w:trPr>
          <w:trHeight w:val="233"/>
        </w:trPr>
        <w:tc>
          <w:tcPr>
            <w:tcW w:w="2123" w:type="pct"/>
            <w:vMerge/>
            <w:shd w:val="clear" w:color="auto" w:fill="auto"/>
          </w:tcPr>
          <w:p w14:paraId="601C7BB1"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3FC218E1"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2. Student zna atrakcje turystyczne parków narodowych i krajobrazowych Polski i ich zagospodarowanie turystyczne.</w:t>
            </w:r>
          </w:p>
        </w:tc>
      </w:tr>
      <w:tr w:rsidR="00E361E1" w:rsidRPr="00E361E1" w14:paraId="7607850E" w14:textId="77777777" w:rsidTr="00BE5D5C">
        <w:trPr>
          <w:trHeight w:val="233"/>
        </w:trPr>
        <w:tc>
          <w:tcPr>
            <w:tcW w:w="2123" w:type="pct"/>
            <w:vMerge/>
            <w:shd w:val="clear" w:color="auto" w:fill="auto"/>
          </w:tcPr>
          <w:p w14:paraId="29FDC9ED"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083861AB"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3. Student zna przyczyny zagrożeń i degradacji obszarów chronionych wynikające z działalności turystycznej.</w:t>
            </w:r>
          </w:p>
        </w:tc>
      </w:tr>
      <w:tr w:rsidR="00E361E1" w:rsidRPr="00E361E1" w14:paraId="6B7D575C" w14:textId="77777777" w:rsidTr="00BE5D5C">
        <w:trPr>
          <w:trHeight w:val="233"/>
        </w:trPr>
        <w:tc>
          <w:tcPr>
            <w:tcW w:w="2123" w:type="pct"/>
            <w:vMerge/>
            <w:shd w:val="clear" w:color="auto" w:fill="auto"/>
          </w:tcPr>
          <w:p w14:paraId="1988632C"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205156D8"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5910BF45" w14:textId="77777777" w:rsidTr="00BE5D5C">
        <w:trPr>
          <w:trHeight w:val="233"/>
        </w:trPr>
        <w:tc>
          <w:tcPr>
            <w:tcW w:w="2123" w:type="pct"/>
            <w:vMerge/>
            <w:shd w:val="clear" w:color="auto" w:fill="auto"/>
          </w:tcPr>
          <w:p w14:paraId="428D5BC8"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4406EF22"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1. Student potrafi zaplanować atrakcje dla turystów w najcenniejszych przyrodniczo obszarach chronionych w Polsce.</w:t>
            </w:r>
          </w:p>
        </w:tc>
      </w:tr>
      <w:tr w:rsidR="00E361E1" w:rsidRPr="00E361E1" w14:paraId="7C659DAF" w14:textId="77777777" w:rsidTr="00BE5D5C">
        <w:trPr>
          <w:trHeight w:val="233"/>
        </w:trPr>
        <w:tc>
          <w:tcPr>
            <w:tcW w:w="2123" w:type="pct"/>
            <w:vMerge/>
            <w:shd w:val="clear" w:color="auto" w:fill="auto"/>
          </w:tcPr>
          <w:p w14:paraId="7286A4B0"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3268DFF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2. Student potrafi przewidywać negatywne skutki ruchu turystycznego na obszarach chronionych.</w:t>
            </w:r>
          </w:p>
        </w:tc>
      </w:tr>
      <w:tr w:rsidR="00E361E1" w:rsidRPr="00E361E1" w14:paraId="085A2DFB" w14:textId="77777777" w:rsidTr="00BE5D5C">
        <w:trPr>
          <w:trHeight w:val="233"/>
        </w:trPr>
        <w:tc>
          <w:tcPr>
            <w:tcW w:w="2123" w:type="pct"/>
            <w:vMerge/>
            <w:shd w:val="clear" w:color="auto" w:fill="auto"/>
          </w:tcPr>
          <w:p w14:paraId="615F4C4A"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1FFEADB1"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3. Student potrafi przygotować prezentację multimedialną i zaprezentować najważniejsze walory turystyczne wybranych obszarów chronionych a także zagrożenia i degradację tych obszarów wynikające z </w:t>
            </w:r>
            <w:r w:rsidRPr="00E361E1">
              <w:rPr>
                <w:rFonts w:ascii="Times New Roman" w:hAnsi="Times New Roman" w:cs="Times New Roman"/>
              </w:rPr>
              <w:lastRenderedPageBreak/>
              <w:t>działalności turystycznej oraz zaproponować przeciwdziałanie im.</w:t>
            </w:r>
          </w:p>
        </w:tc>
      </w:tr>
      <w:tr w:rsidR="00E361E1" w:rsidRPr="00E361E1" w14:paraId="59D5CB17" w14:textId="77777777" w:rsidTr="00BE5D5C">
        <w:trPr>
          <w:trHeight w:val="233"/>
        </w:trPr>
        <w:tc>
          <w:tcPr>
            <w:tcW w:w="2123" w:type="pct"/>
            <w:vMerge/>
            <w:shd w:val="clear" w:color="auto" w:fill="auto"/>
          </w:tcPr>
          <w:p w14:paraId="06A29F06"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27BB5C6F"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7B005D3" w14:textId="77777777" w:rsidTr="00BE5D5C">
        <w:trPr>
          <w:trHeight w:val="388"/>
        </w:trPr>
        <w:tc>
          <w:tcPr>
            <w:tcW w:w="2123" w:type="pct"/>
            <w:vMerge/>
            <w:shd w:val="clear" w:color="auto" w:fill="auto"/>
          </w:tcPr>
          <w:p w14:paraId="79DD171B" w14:textId="77777777" w:rsidR="0070505C" w:rsidRPr="00E361E1" w:rsidRDefault="0070505C" w:rsidP="009A58E0">
            <w:pPr>
              <w:rPr>
                <w:rFonts w:ascii="Times New Roman" w:hAnsi="Times New Roman" w:cs="Times New Roman"/>
                <w:highlight w:val="yellow"/>
              </w:rPr>
            </w:pPr>
          </w:p>
        </w:tc>
        <w:tc>
          <w:tcPr>
            <w:tcW w:w="2877" w:type="pct"/>
            <w:shd w:val="clear" w:color="auto" w:fill="auto"/>
          </w:tcPr>
          <w:p w14:paraId="31CC5A46"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1. Student rozumie potrzebę rozwoju turystyki zgodnie z zasadami ochrony bioróżnorodności na obszarach cennych przyrodniczo.</w:t>
            </w:r>
          </w:p>
        </w:tc>
      </w:tr>
      <w:tr w:rsidR="00E361E1" w:rsidRPr="00E361E1" w14:paraId="39CC1580" w14:textId="77777777" w:rsidTr="00BE5D5C">
        <w:tc>
          <w:tcPr>
            <w:tcW w:w="2123" w:type="pct"/>
            <w:shd w:val="clear" w:color="auto" w:fill="auto"/>
          </w:tcPr>
          <w:p w14:paraId="06DC33B1"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48B7BE14"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W1- TR_W03, TR_W06, TR_W12</w:t>
            </w:r>
          </w:p>
          <w:p w14:paraId="4C03E89F"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W2 - TR_W03, TR_W06, TR_W12</w:t>
            </w:r>
          </w:p>
          <w:p w14:paraId="4CFFF00E"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W3 - TR_W06</w:t>
            </w:r>
          </w:p>
          <w:p w14:paraId="11A93031"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U1 - TR_U03, TR_U04</w:t>
            </w:r>
          </w:p>
          <w:p w14:paraId="22AA78E2"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U2 - TR_U04</w:t>
            </w:r>
          </w:p>
          <w:p w14:paraId="00EC289B"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U3 - TR_U04, TR_U12</w:t>
            </w:r>
          </w:p>
          <w:p w14:paraId="7EDE861D"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26497067" w14:textId="77777777" w:rsidTr="00BE5D5C">
        <w:tc>
          <w:tcPr>
            <w:tcW w:w="2123" w:type="pct"/>
            <w:shd w:val="clear" w:color="auto" w:fill="auto"/>
          </w:tcPr>
          <w:p w14:paraId="6561A46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6DEC88CF"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652CC89C" w14:textId="77777777" w:rsidTr="00BE5D5C">
        <w:tc>
          <w:tcPr>
            <w:tcW w:w="2123" w:type="pct"/>
            <w:shd w:val="clear" w:color="auto" w:fill="auto"/>
          </w:tcPr>
          <w:p w14:paraId="6A69D4FD"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791CE93D"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Regiony turystyczne</w:t>
            </w:r>
          </w:p>
        </w:tc>
      </w:tr>
      <w:tr w:rsidR="00E361E1" w:rsidRPr="00E361E1" w14:paraId="1BFD5EC8" w14:textId="77777777" w:rsidTr="00BE5D5C">
        <w:tc>
          <w:tcPr>
            <w:tcW w:w="2123" w:type="pct"/>
            <w:shd w:val="clear" w:color="auto" w:fill="auto"/>
          </w:tcPr>
          <w:p w14:paraId="021907D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Treści programowe modułu </w:t>
            </w:r>
          </w:p>
          <w:p w14:paraId="154E0CDC" w14:textId="77777777" w:rsidR="0070505C" w:rsidRPr="00E361E1" w:rsidRDefault="0070505C" w:rsidP="009A58E0">
            <w:pPr>
              <w:rPr>
                <w:rFonts w:ascii="Times New Roman" w:hAnsi="Times New Roman" w:cs="Times New Roman"/>
              </w:rPr>
            </w:pPr>
          </w:p>
        </w:tc>
        <w:tc>
          <w:tcPr>
            <w:tcW w:w="2877" w:type="pct"/>
            <w:shd w:val="clear" w:color="auto" w:fill="auto"/>
          </w:tcPr>
          <w:p w14:paraId="6E501A48"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Podczas wykładu zaprezentowane zostaną następujące zagadnienia: pojęcia dotyczące ochrony przyrody w Polsce oraz zasad tworzenia obszarów chronionych, najważniejsze regiony geograficzne i przyrodnicze w Polsce objęte ochroną w granicach parków narodowych i krajobrazowych, zagospodarowanie turystyczne obszarów chronionych, rola obszarów chronionych w rozwoju edukacji i turystyki, czynniki determinujące rozwój turystyki na obszarach chronionych, podstawy prawne rekreacyjnego wykorzystania parków narodowych i krajobrazowych, korzyści i zagrożenia wynikające z rozwoju turystyki na obszarach chronionych</w:t>
            </w:r>
          </w:p>
          <w:p w14:paraId="120D1C2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Podczas ćwiczeń studenci mają utrwalić wiedzę zdobytą na wykładach i przygotować projekt.</w:t>
            </w:r>
          </w:p>
        </w:tc>
      </w:tr>
      <w:tr w:rsidR="00E361E1" w:rsidRPr="00E361E1" w14:paraId="52060996" w14:textId="77777777" w:rsidTr="00BE5D5C">
        <w:tc>
          <w:tcPr>
            <w:tcW w:w="2123" w:type="pct"/>
            <w:shd w:val="clear" w:color="auto" w:fill="auto"/>
          </w:tcPr>
          <w:p w14:paraId="6229DFFE"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7B82FC18"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1. Janeczko E., Woźnicka M. [red.].Turystyka i rekreacja na terenach niezurbanizowanych w rozwoju zrównoważonym. Katedra Użytkowania Lasu, Wydział Leśny, SGGW w Warszawie, 2017.</w:t>
            </w:r>
          </w:p>
          <w:p w14:paraId="6B0E295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2. Ziaja M., Wójcik T. Możliwości rozwoju turystyki na obszarach Natura 2000, Rzeszów, 2016. </w:t>
            </w:r>
          </w:p>
          <w:p w14:paraId="1954DBEE"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3. Sawicki B., Harasimiuk M. Rola obszarów chronionych w rozwoju edukacji, turystyki i gospodarki, Lublin, 2014.</w:t>
            </w:r>
          </w:p>
          <w:p w14:paraId="6785ED89"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4. Miazek P., Turystyka na obszarach chronionych w Polsce, Uniwersytet Łódzki</w:t>
            </w:r>
          </w:p>
          <w:p w14:paraId="17F683D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Warsztaty z Geografii Turyzmu, T. 9, 2019.</w:t>
            </w:r>
          </w:p>
          <w:p w14:paraId="672C146F"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5. Kulczyk-Dynowska A., Parki narodowe a funkcje turystyczne i gospodarcze gmin terytorialnie powiązanych, Uniwersytet Przyrodniczy we Wrocławiu, Wrocław, 2018. </w:t>
            </w:r>
          </w:p>
          <w:p w14:paraId="2118DDE9"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6. Czasopisma: Aura, Parki Narodowe</w:t>
            </w:r>
          </w:p>
        </w:tc>
      </w:tr>
      <w:tr w:rsidR="00E361E1" w:rsidRPr="00E361E1" w14:paraId="6C88147A" w14:textId="77777777" w:rsidTr="00BE5D5C">
        <w:tc>
          <w:tcPr>
            <w:tcW w:w="2123" w:type="pct"/>
            <w:shd w:val="clear" w:color="auto" w:fill="auto"/>
          </w:tcPr>
          <w:p w14:paraId="4CAAA671"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49C02CEB"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Wykład, prezentacja multimedialna, ćwiczenia audytoryjne, ćwiczenia terenowe, dyskusja, wykonanie </w:t>
            </w:r>
            <w:r w:rsidRPr="00E361E1">
              <w:rPr>
                <w:rFonts w:ascii="Times New Roman" w:hAnsi="Times New Roman" w:cs="Times New Roman"/>
              </w:rPr>
              <w:lastRenderedPageBreak/>
              <w:t>i przedstawienie prezentacji multimedialnej przez studentów.</w:t>
            </w:r>
          </w:p>
        </w:tc>
      </w:tr>
      <w:tr w:rsidR="00E361E1" w:rsidRPr="00E361E1" w14:paraId="63C3821F" w14:textId="77777777" w:rsidTr="00BE5D5C">
        <w:tc>
          <w:tcPr>
            <w:tcW w:w="2123" w:type="pct"/>
            <w:shd w:val="clear" w:color="auto" w:fill="auto"/>
          </w:tcPr>
          <w:p w14:paraId="3B8675BF"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lastRenderedPageBreak/>
              <w:t>Sposoby weryfikacji oraz formy dokumentowania osiągniętych efektów uczenia się</w:t>
            </w:r>
          </w:p>
        </w:tc>
        <w:tc>
          <w:tcPr>
            <w:tcW w:w="2877" w:type="pct"/>
            <w:shd w:val="clear" w:color="auto" w:fill="auto"/>
          </w:tcPr>
          <w:p w14:paraId="7629852E" w14:textId="77777777"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lang w:val="pl-PL"/>
              </w:rPr>
              <w:t>W1, W2, W3 – ocena pracy kontrolnej i prezentacji multimedialnej (archiwzacja prac)</w:t>
            </w:r>
          </w:p>
          <w:p w14:paraId="31E71FA9" w14:textId="77777777"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lang w:val="pl-PL"/>
              </w:rPr>
              <w:t>U1, U2, U3 – ocena aktywności na zajęciach, argumentów w dyskusji i prezentacji multimedialnej (dziennik zajęć),</w:t>
            </w:r>
          </w:p>
          <w:p w14:paraId="3BAFD678" w14:textId="0AB66A3E" w:rsidR="00920694" w:rsidRPr="00E361E1" w:rsidRDefault="00920694" w:rsidP="00920694">
            <w:pPr>
              <w:jc w:val="both"/>
              <w:rPr>
                <w:rFonts w:ascii="Times New Roman" w:hAnsi="Times New Roman" w:cs="Times New Roman"/>
              </w:rPr>
            </w:pPr>
            <w:r w:rsidRPr="00E361E1">
              <w:rPr>
                <w:rFonts w:ascii="Times New Roman" w:hAnsi="Times New Roman" w:cs="Times New Roman"/>
                <w:lang w:val="pl-PL"/>
              </w:rPr>
              <w:t>K1 – Ocena argumentów w dyskusji (dziennik zajęć)</w:t>
            </w:r>
          </w:p>
        </w:tc>
      </w:tr>
      <w:tr w:rsidR="00E361E1" w:rsidRPr="00E361E1" w14:paraId="4EA83A68" w14:textId="77777777" w:rsidTr="00BE5D5C">
        <w:tc>
          <w:tcPr>
            <w:tcW w:w="2123" w:type="pct"/>
            <w:shd w:val="clear" w:color="auto" w:fill="auto"/>
          </w:tcPr>
          <w:p w14:paraId="5E63D8DE"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3783B549" w14:textId="77777777" w:rsidR="0070505C" w:rsidRPr="00E361E1" w:rsidRDefault="0070505C" w:rsidP="009A58E0">
            <w:pPr>
              <w:rPr>
                <w:rFonts w:ascii="Times New Roman" w:hAnsi="Times New Roman" w:cs="Times New Roman"/>
              </w:rPr>
            </w:pPr>
          </w:p>
          <w:p w14:paraId="52CE75EE" w14:textId="77777777" w:rsidR="0070505C" w:rsidRPr="00E361E1" w:rsidRDefault="0070505C" w:rsidP="009A58E0">
            <w:pPr>
              <w:rPr>
                <w:rFonts w:ascii="Times New Roman" w:hAnsi="Times New Roman" w:cs="Times New Roman"/>
              </w:rPr>
            </w:pPr>
          </w:p>
        </w:tc>
        <w:tc>
          <w:tcPr>
            <w:tcW w:w="2877" w:type="pct"/>
            <w:shd w:val="clear" w:color="auto" w:fill="auto"/>
          </w:tcPr>
          <w:p w14:paraId="558EFF14"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W1, W2, W3 – waga 3; U1, U2, U3 – waga 2; K1- waga 1</w:t>
            </w:r>
          </w:p>
          <w:p w14:paraId="69DC9760"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Ocena końcowa = średnia ważona z ocen uzyskanych na zajęciach (ocena z zaliczenia oraz oceny aktywności – pracy indywidualnej, oceny z prezentacji multimedialnej, ocena aktywności w dyskusji). Warunki te są przedstawiane na pierwszych zajęciach z modułu.</w:t>
            </w:r>
          </w:p>
        </w:tc>
      </w:tr>
      <w:tr w:rsidR="00E361E1" w:rsidRPr="00E361E1" w14:paraId="786C983B" w14:textId="77777777" w:rsidTr="00BE5D5C">
        <w:trPr>
          <w:trHeight w:val="2324"/>
        </w:trPr>
        <w:tc>
          <w:tcPr>
            <w:tcW w:w="2123" w:type="pct"/>
            <w:shd w:val="clear" w:color="auto" w:fill="auto"/>
          </w:tcPr>
          <w:p w14:paraId="26D57D47"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6733C9EF"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Kontaktowe</w:t>
            </w:r>
          </w:p>
          <w:p w14:paraId="48D6B80E" w14:textId="50A50A92" w:rsidR="0070505C" w:rsidRPr="00E361E1" w:rsidRDefault="0070505C" w:rsidP="009A58E0">
            <w:pPr>
              <w:jc w:val="both"/>
              <w:rPr>
                <w:rFonts w:ascii="Times New Roman" w:hAnsi="Times New Roman" w:cs="Times New Roman"/>
              </w:rPr>
            </w:pPr>
            <w:r w:rsidRPr="00E361E1">
              <w:rPr>
                <w:rFonts w:ascii="Times New Roman" w:hAnsi="Times New Roman" w:cs="Times New Roman"/>
              </w:rPr>
              <w:t>- Wykłady</w:t>
            </w:r>
            <w:r w:rsidRPr="00E361E1">
              <w:rPr>
                <w:rFonts w:ascii="Times New Roman" w:hAnsi="Times New Roman" w:cs="Times New Roman"/>
              </w:rPr>
              <w:tab/>
            </w:r>
            <w:r w:rsidR="00C0124A" w:rsidRPr="00E361E1">
              <w:rPr>
                <w:rFonts w:ascii="Times New Roman" w:hAnsi="Times New Roman" w:cs="Times New Roman"/>
              </w:rPr>
              <w:t>8</w:t>
            </w:r>
            <w:r w:rsidRPr="00E361E1">
              <w:rPr>
                <w:rFonts w:ascii="Times New Roman" w:hAnsi="Times New Roman" w:cs="Times New Roman"/>
              </w:rPr>
              <w:t xml:space="preserve"> godz./0,</w:t>
            </w:r>
            <w:r w:rsidR="00C0124A" w:rsidRPr="00E361E1">
              <w:rPr>
                <w:rFonts w:ascii="Times New Roman" w:hAnsi="Times New Roman" w:cs="Times New Roman"/>
              </w:rPr>
              <w:t>3</w:t>
            </w:r>
            <w:r w:rsidRPr="00E361E1">
              <w:rPr>
                <w:rFonts w:ascii="Times New Roman" w:hAnsi="Times New Roman" w:cs="Times New Roman"/>
              </w:rPr>
              <w:t xml:space="preserve"> ECTS</w:t>
            </w:r>
          </w:p>
          <w:p w14:paraId="705FCFF1" w14:textId="1B25419D" w:rsidR="0070505C" w:rsidRPr="00E361E1" w:rsidRDefault="0070505C" w:rsidP="009A58E0">
            <w:pPr>
              <w:jc w:val="both"/>
              <w:rPr>
                <w:rFonts w:ascii="Times New Roman" w:hAnsi="Times New Roman" w:cs="Times New Roman"/>
              </w:rPr>
            </w:pPr>
            <w:r w:rsidRPr="00E361E1">
              <w:rPr>
                <w:rFonts w:ascii="Times New Roman" w:hAnsi="Times New Roman" w:cs="Times New Roman"/>
              </w:rPr>
              <w:t>- Ćwiczenia</w:t>
            </w:r>
            <w:r w:rsidRPr="00E361E1">
              <w:rPr>
                <w:rFonts w:ascii="Times New Roman" w:hAnsi="Times New Roman" w:cs="Times New Roman"/>
              </w:rPr>
              <w:tab/>
            </w:r>
            <w:r w:rsidR="00C0124A" w:rsidRPr="00E361E1">
              <w:rPr>
                <w:rFonts w:ascii="Times New Roman" w:hAnsi="Times New Roman" w:cs="Times New Roman"/>
              </w:rPr>
              <w:t>8</w:t>
            </w:r>
            <w:r w:rsidRPr="00E361E1">
              <w:rPr>
                <w:rFonts w:ascii="Times New Roman" w:hAnsi="Times New Roman" w:cs="Times New Roman"/>
              </w:rPr>
              <w:t xml:space="preserve"> godz./0,</w:t>
            </w:r>
            <w:r w:rsidR="00C0124A" w:rsidRPr="00E361E1">
              <w:rPr>
                <w:rFonts w:ascii="Times New Roman" w:hAnsi="Times New Roman" w:cs="Times New Roman"/>
              </w:rPr>
              <w:t>3</w:t>
            </w:r>
            <w:r w:rsidRPr="00E361E1">
              <w:rPr>
                <w:rFonts w:ascii="Times New Roman" w:hAnsi="Times New Roman" w:cs="Times New Roman"/>
              </w:rPr>
              <w:t xml:space="preserve"> ECTS</w:t>
            </w:r>
          </w:p>
          <w:p w14:paraId="18E837B0" w14:textId="54C47C12" w:rsidR="0070505C" w:rsidRPr="00E361E1" w:rsidRDefault="0070505C" w:rsidP="009A58E0">
            <w:pPr>
              <w:jc w:val="both"/>
              <w:rPr>
                <w:rFonts w:ascii="Times New Roman" w:hAnsi="Times New Roman" w:cs="Times New Roman"/>
              </w:rPr>
            </w:pPr>
            <w:r w:rsidRPr="00E361E1">
              <w:rPr>
                <w:rFonts w:ascii="Times New Roman" w:hAnsi="Times New Roman" w:cs="Times New Roman"/>
              </w:rPr>
              <w:t xml:space="preserve">- Ćwiczenia terenowe </w:t>
            </w:r>
            <w:r w:rsidR="00C0124A" w:rsidRPr="00E361E1">
              <w:rPr>
                <w:rFonts w:ascii="Times New Roman" w:hAnsi="Times New Roman" w:cs="Times New Roman"/>
              </w:rPr>
              <w:t>4</w:t>
            </w:r>
            <w:r w:rsidRPr="00E361E1">
              <w:rPr>
                <w:rFonts w:ascii="Times New Roman" w:hAnsi="Times New Roman" w:cs="Times New Roman"/>
              </w:rPr>
              <w:t xml:space="preserve"> godz./0,2 ECTS</w:t>
            </w:r>
          </w:p>
          <w:p w14:paraId="1FAD1CCD" w14:textId="5FDD95F5" w:rsidR="0070505C" w:rsidRPr="00E361E1" w:rsidRDefault="0070505C" w:rsidP="009A58E0">
            <w:pPr>
              <w:jc w:val="both"/>
              <w:rPr>
                <w:rFonts w:ascii="Times New Roman" w:hAnsi="Times New Roman" w:cs="Times New Roman"/>
              </w:rPr>
            </w:pPr>
            <w:r w:rsidRPr="00E361E1">
              <w:rPr>
                <w:rFonts w:ascii="Times New Roman" w:hAnsi="Times New Roman" w:cs="Times New Roman"/>
              </w:rPr>
              <w:t>Łącznie – 2</w:t>
            </w:r>
            <w:r w:rsidR="00C0124A" w:rsidRPr="00E361E1">
              <w:rPr>
                <w:rFonts w:ascii="Times New Roman" w:hAnsi="Times New Roman" w:cs="Times New Roman"/>
              </w:rPr>
              <w:t>0</w:t>
            </w:r>
            <w:r w:rsidRPr="00E361E1">
              <w:rPr>
                <w:rFonts w:ascii="Times New Roman" w:hAnsi="Times New Roman" w:cs="Times New Roman"/>
              </w:rPr>
              <w:t xml:space="preserve"> godz./</w:t>
            </w:r>
            <w:r w:rsidR="00C0124A" w:rsidRPr="00E361E1">
              <w:rPr>
                <w:rFonts w:ascii="Times New Roman" w:hAnsi="Times New Roman" w:cs="Times New Roman"/>
              </w:rPr>
              <w:t>0,8</w:t>
            </w:r>
            <w:r w:rsidRPr="00E361E1">
              <w:rPr>
                <w:rFonts w:ascii="Times New Roman" w:hAnsi="Times New Roman" w:cs="Times New Roman"/>
              </w:rPr>
              <w:t xml:space="preserve"> ECTS</w:t>
            </w:r>
          </w:p>
          <w:p w14:paraId="05E293DC" w14:textId="77777777" w:rsidR="00BE5D5C" w:rsidRPr="00E361E1" w:rsidRDefault="00BE5D5C" w:rsidP="009A58E0">
            <w:pPr>
              <w:jc w:val="both"/>
              <w:rPr>
                <w:rFonts w:ascii="Times New Roman" w:hAnsi="Times New Roman" w:cs="Times New Roman"/>
              </w:rPr>
            </w:pPr>
          </w:p>
          <w:p w14:paraId="4F36B159"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Niekontaktowe</w:t>
            </w:r>
          </w:p>
          <w:p w14:paraId="003E8B1D" w14:textId="19313234" w:rsidR="0070505C" w:rsidRPr="00E361E1" w:rsidRDefault="0070505C" w:rsidP="009A58E0">
            <w:pPr>
              <w:jc w:val="both"/>
              <w:rPr>
                <w:rFonts w:ascii="Times New Roman" w:hAnsi="Times New Roman" w:cs="Times New Roman"/>
              </w:rPr>
            </w:pPr>
            <w:r w:rsidRPr="00E361E1">
              <w:rPr>
                <w:rFonts w:ascii="Times New Roman" w:hAnsi="Times New Roman" w:cs="Times New Roman"/>
              </w:rPr>
              <w:t>- Przygotowanie do ćwiczeń</w:t>
            </w:r>
            <w:r w:rsidRPr="00E361E1">
              <w:rPr>
                <w:rFonts w:ascii="Times New Roman" w:hAnsi="Times New Roman" w:cs="Times New Roman"/>
              </w:rPr>
              <w:tab/>
            </w:r>
            <w:r w:rsidR="00C0124A" w:rsidRPr="00E361E1">
              <w:rPr>
                <w:rFonts w:ascii="Times New Roman" w:hAnsi="Times New Roman" w:cs="Times New Roman"/>
              </w:rPr>
              <w:t>5</w:t>
            </w:r>
            <w:r w:rsidRPr="00E361E1">
              <w:rPr>
                <w:rFonts w:ascii="Times New Roman" w:hAnsi="Times New Roman" w:cs="Times New Roman"/>
              </w:rPr>
              <w:t xml:space="preserve"> godz./0,</w:t>
            </w:r>
            <w:r w:rsidR="00C0124A" w:rsidRPr="00E361E1">
              <w:rPr>
                <w:rFonts w:ascii="Times New Roman" w:hAnsi="Times New Roman" w:cs="Times New Roman"/>
              </w:rPr>
              <w:t>2</w:t>
            </w:r>
            <w:r w:rsidRPr="00E361E1">
              <w:rPr>
                <w:rFonts w:ascii="Times New Roman" w:hAnsi="Times New Roman" w:cs="Times New Roman"/>
              </w:rPr>
              <w:t xml:space="preserve"> ECTS</w:t>
            </w:r>
          </w:p>
          <w:p w14:paraId="7A6B7A99" w14:textId="3C58670C" w:rsidR="0070505C" w:rsidRPr="00E361E1" w:rsidRDefault="0070505C" w:rsidP="009A58E0">
            <w:pPr>
              <w:jc w:val="both"/>
              <w:rPr>
                <w:rFonts w:ascii="Times New Roman" w:hAnsi="Times New Roman" w:cs="Times New Roman"/>
              </w:rPr>
            </w:pPr>
            <w:r w:rsidRPr="00E361E1">
              <w:rPr>
                <w:rFonts w:ascii="Times New Roman" w:hAnsi="Times New Roman" w:cs="Times New Roman"/>
              </w:rPr>
              <w:t xml:space="preserve">- Przygotowanie do zaliczenia </w:t>
            </w:r>
            <w:r w:rsidR="00C0124A" w:rsidRPr="00E361E1">
              <w:rPr>
                <w:rFonts w:ascii="Times New Roman" w:hAnsi="Times New Roman" w:cs="Times New Roman"/>
              </w:rPr>
              <w:t>12</w:t>
            </w:r>
            <w:r w:rsidRPr="00E361E1">
              <w:rPr>
                <w:rFonts w:ascii="Times New Roman" w:hAnsi="Times New Roman" w:cs="Times New Roman"/>
              </w:rPr>
              <w:t xml:space="preserve"> godz./0,</w:t>
            </w:r>
            <w:r w:rsidR="00C0124A" w:rsidRPr="00E361E1">
              <w:rPr>
                <w:rFonts w:ascii="Times New Roman" w:hAnsi="Times New Roman" w:cs="Times New Roman"/>
              </w:rPr>
              <w:t>5</w:t>
            </w:r>
            <w:r w:rsidRPr="00E361E1">
              <w:rPr>
                <w:rFonts w:ascii="Times New Roman" w:hAnsi="Times New Roman" w:cs="Times New Roman"/>
              </w:rPr>
              <w:t xml:space="preserve"> ECTS</w:t>
            </w:r>
          </w:p>
          <w:p w14:paraId="084B4017" w14:textId="6D2F28B6" w:rsidR="0070505C" w:rsidRPr="00E361E1" w:rsidRDefault="0070505C" w:rsidP="009A58E0">
            <w:pPr>
              <w:jc w:val="both"/>
              <w:rPr>
                <w:rFonts w:ascii="Times New Roman" w:hAnsi="Times New Roman" w:cs="Times New Roman"/>
              </w:rPr>
            </w:pPr>
            <w:r w:rsidRPr="00E361E1">
              <w:rPr>
                <w:rFonts w:ascii="Times New Roman" w:hAnsi="Times New Roman" w:cs="Times New Roman"/>
              </w:rPr>
              <w:t xml:space="preserve">- Studiowanie literatury </w:t>
            </w:r>
            <w:r w:rsidR="00C0124A" w:rsidRPr="00E361E1">
              <w:rPr>
                <w:rFonts w:ascii="Times New Roman" w:hAnsi="Times New Roman" w:cs="Times New Roman"/>
              </w:rPr>
              <w:t>6</w:t>
            </w:r>
            <w:r w:rsidRPr="00E361E1">
              <w:rPr>
                <w:rFonts w:ascii="Times New Roman" w:hAnsi="Times New Roman" w:cs="Times New Roman"/>
              </w:rPr>
              <w:t xml:space="preserve"> godz. /0,2 ECTS</w:t>
            </w:r>
          </w:p>
          <w:p w14:paraId="49E661A3" w14:textId="61A59530" w:rsidR="0070505C" w:rsidRPr="00E361E1" w:rsidRDefault="0070505C" w:rsidP="009A58E0">
            <w:pPr>
              <w:jc w:val="both"/>
              <w:rPr>
                <w:rFonts w:ascii="Times New Roman" w:hAnsi="Times New Roman" w:cs="Times New Roman"/>
              </w:rPr>
            </w:pPr>
            <w:r w:rsidRPr="00E361E1">
              <w:rPr>
                <w:rFonts w:ascii="Times New Roman" w:hAnsi="Times New Roman" w:cs="Times New Roman"/>
              </w:rPr>
              <w:t xml:space="preserve">- Przygotowanie projektu </w:t>
            </w:r>
            <w:r w:rsidR="00C0124A" w:rsidRPr="00E361E1">
              <w:rPr>
                <w:rFonts w:ascii="Times New Roman" w:hAnsi="Times New Roman" w:cs="Times New Roman"/>
              </w:rPr>
              <w:t>7</w:t>
            </w:r>
            <w:r w:rsidRPr="00E361E1">
              <w:rPr>
                <w:rFonts w:ascii="Times New Roman" w:hAnsi="Times New Roman" w:cs="Times New Roman"/>
              </w:rPr>
              <w:t xml:space="preserve"> godz./0,</w:t>
            </w:r>
            <w:r w:rsidR="00C0124A" w:rsidRPr="00E361E1">
              <w:rPr>
                <w:rFonts w:ascii="Times New Roman" w:hAnsi="Times New Roman" w:cs="Times New Roman"/>
              </w:rPr>
              <w:t>3</w:t>
            </w:r>
            <w:r w:rsidRPr="00E361E1">
              <w:rPr>
                <w:rFonts w:ascii="Times New Roman" w:hAnsi="Times New Roman" w:cs="Times New Roman"/>
              </w:rPr>
              <w:t xml:space="preserve"> ECTS</w:t>
            </w:r>
          </w:p>
          <w:p w14:paraId="263C754B" w14:textId="666B0F11" w:rsidR="0070505C" w:rsidRPr="00E361E1" w:rsidRDefault="0070505C" w:rsidP="009A58E0">
            <w:pPr>
              <w:jc w:val="both"/>
              <w:rPr>
                <w:rFonts w:ascii="Times New Roman" w:hAnsi="Times New Roman" w:cs="Times New Roman"/>
              </w:rPr>
            </w:pPr>
            <w:r w:rsidRPr="00E361E1">
              <w:rPr>
                <w:rFonts w:ascii="Times New Roman" w:hAnsi="Times New Roman" w:cs="Times New Roman"/>
              </w:rPr>
              <w:t xml:space="preserve">Łącznie – </w:t>
            </w:r>
            <w:r w:rsidR="00C0124A" w:rsidRPr="00E361E1">
              <w:rPr>
                <w:rFonts w:ascii="Times New Roman" w:hAnsi="Times New Roman" w:cs="Times New Roman"/>
              </w:rPr>
              <w:t>30</w:t>
            </w:r>
            <w:r w:rsidRPr="00E361E1">
              <w:rPr>
                <w:rFonts w:ascii="Times New Roman" w:hAnsi="Times New Roman" w:cs="Times New Roman"/>
              </w:rPr>
              <w:t xml:space="preserve"> godz./</w:t>
            </w:r>
            <w:r w:rsidR="00C0124A" w:rsidRPr="00E361E1">
              <w:rPr>
                <w:rFonts w:ascii="Times New Roman" w:hAnsi="Times New Roman" w:cs="Times New Roman"/>
              </w:rPr>
              <w:t>1,2</w:t>
            </w:r>
            <w:r w:rsidRPr="00E361E1">
              <w:rPr>
                <w:rFonts w:ascii="Times New Roman" w:hAnsi="Times New Roman" w:cs="Times New Roman"/>
              </w:rPr>
              <w:t xml:space="preserve"> ECTS</w:t>
            </w:r>
          </w:p>
        </w:tc>
      </w:tr>
      <w:tr w:rsidR="0070505C" w:rsidRPr="00E361E1" w14:paraId="2EE952A6" w14:textId="77777777" w:rsidTr="00BE5D5C">
        <w:trPr>
          <w:trHeight w:val="718"/>
        </w:trPr>
        <w:tc>
          <w:tcPr>
            <w:tcW w:w="2123" w:type="pct"/>
            <w:shd w:val="clear" w:color="auto" w:fill="auto"/>
          </w:tcPr>
          <w:p w14:paraId="7919156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525707EE" w14:textId="01E19C00" w:rsidR="0070505C" w:rsidRPr="00E361E1" w:rsidRDefault="0070505C" w:rsidP="009A58E0">
            <w:pPr>
              <w:jc w:val="both"/>
              <w:rPr>
                <w:rFonts w:ascii="Times New Roman" w:hAnsi="Times New Roman" w:cs="Times New Roman"/>
              </w:rPr>
            </w:pPr>
            <w:r w:rsidRPr="00E361E1">
              <w:rPr>
                <w:rFonts w:ascii="Times New Roman" w:hAnsi="Times New Roman" w:cs="Times New Roman"/>
              </w:rPr>
              <w:t>Wykłady</w:t>
            </w:r>
            <w:r w:rsidRPr="00E361E1">
              <w:rPr>
                <w:rFonts w:ascii="Times New Roman" w:hAnsi="Times New Roman" w:cs="Times New Roman"/>
              </w:rPr>
              <w:tab/>
            </w:r>
            <w:r w:rsidR="00C0124A" w:rsidRPr="00E361E1">
              <w:rPr>
                <w:rFonts w:ascii="Times New Roman" w:hAnsi="Times New Roman" w:cs="Times New Roman"/>
              </w:rPr>
              <w:t>8</w:t>
            </w:r>
          </w:p>
          <w:p w14:paraId="6FD80482" w14:textId="129DC3EC" w:rsidR="0070505C" w:rsidRPr="00E361E1" w:rsidRDefault="0070505C" w:rsidP="009A58E0">
            <w:pPr>
              <w:jc w:val="both"/>
              <w:rPr>
                <w:rFonts w:ascii="Times New Roman" w:hAnsi="Times New Roman" w:cs="Times New Roman"/>
              </w:rPr>
            </w:pPr>
            <w:r w:rsidRPr="00E361E1">
              <w:rPr>
                <w:rFonts w:ascii="Times New Roman" w:hAnsi="Times New Roman" w:cs="Times New Roman"/>
              </w:rPr>
              <w:t>Ćwiczenia</w:t>
            </w:r>
            <w:r w:rsidRPr="00E361E1">
              <w:rPr>
                <w:rFonts w:ascii="Times New Roman" w:hAnsi="Times New Roman" w:cs="Times New Roman"/>
              </w:rPr>
              <w:tab/>
            </w:r>
            <w:r w:rsidR="00C0124A" w:rsidRPr="00E361E1">
              <w:rPr>
                <w:rFonts w:ascii="Times New Roman" w:hAnsi="Times New Roman" w:cs="Times New Roman"/>
              </w:rPr>
              <w:t>8</w:t>
            </w:r>
          </w:p>
          <w:p w14:paraId="0D9BD93B" w14:textId="5268EE8A" w:rsidR="0070505C" w:rsidRPr="00E361E1" w:rsidRDefault="0070505C" w:rsidP="009A58E0">
            <w:pPr>
              <w:jc w:val="both"/>
              <w:rPr>
                <w:rFonts w:ascii="Times New Roman" w:hAnsi="Times New Roman" w:cs="Times New Roman"/>
              </w:rPr>
            </w:pPr>
            <w:r w:rsidRPr="00E361E1">
              <w:rPr>
                <w:rFonts w:ascii="Times New Roman" w:hAnsi="Times New Roman" w:cs="Times New Roman"/>
              </w:rPr>
              <w:t xml:space="preserve">Ćwiczenia terenowe </w:t>
            </w:r>
            <w:r w:rsidR="00C0124A" w:rsidRPr="00E361E1">
              <w:rPr>
                <w:rFonts w:ascii="Times New Roman" w:hAnsi="Times New Roman" w:cs="Times New Roman"/>
              </w:rPr>
              <w:t>4</w:t>
            </w:r>
          </w:p>
        </w:tc>
      </w:tr>
    </w:tbl>
    <w:p w14:paraId="79531423" w14:textId="0A9E7A85" w:rsidR="001C52E1" w:rsidRPr="00E361E1" w:rsidRDefault="001C52E1" w:rsidP="009A58E0">
      <w:pPr>
        <w:rPr>
          <w:rFonts w:ascii="Times New Roman" w:hAnsi="Times New Roman" w:cs="Times New Roman"/>
          <w:b/>
          <w:sz w:val="28"/>
          <w:szCs w:val="28"/>
        </w:rPr>
      </w:pPr>
    </w:p>
    <w:p w14:paraId="593E587A" w14:textId="77777777" w:rsidR="00920694" w:rsidRPr="00E361E1" w:rsidRDefault="00920694" w:rsidP="00BE5D5C">
      <w:pPr>
        <w:tabs>
          <w:tab w:val="left" w:pos="4055"/>
        </w:tabs>
        <w:jc w:val="both"/>
        <w:rPr>
          <w:rFonts w:ascii="Times New Roman" w:hAnsi="Times New Roman" w:cs="Times New Roman"/>
          <w:b/>
          <w:sz w:val="28"/>
          <w:lang w:val="pl-PL"/>
        </w:rPr>
      </w:pPr>
      <w:r w:rsidRPr="00E361E1">
        <w:rPr>
          <w:rFonts w:ascii="Times New Roman" w:hAnsi="Times New Roman" w:cs="Times New Roman"/>
          <w:b/>
          <w:sz w:val="28"/>
          <w:lang w:val="pl-PL"/>
        </w:rPr>
        <w:t>Karta opisu zajęć z modułu Język angielski pierwszy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E361E1" w:rsidRPr="00E361E1" w14:paraId="3EB94CF4" w14:textId="77777777" w:rsidTr="00BE5D5C">
        <w:tc>
          <w:tcPr>
            <w:tcW w:w="2059" w:type="pct"/>
            <w:shd w:val="clear" w:color="auto" w:fill="auto"/>
          </w:tcPr>
          <w:p w14:paraId="47D51570"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 xml:space="preserve">Nazwa kierunku studiów </w:t>
            </w:r>
          </w:p>
        </w:tc>
        <w:tc>
          <w:tcPr>
            <w:tcW w:w="2941" w:type="pct"/>
            <w:shd w:val="clear" w:color="auto" w:fill="auto"/>
          </w:tcPr>
          <w:p w14:paraId="54A450B7"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Turystyka i Rekreacja</w:t>
            </w:r>
          </w:p>
        </w:tc>
      </w:tr>
      <w:tr w:rsidR="00E361E1" w:rsidRPr="00E361E1" w14:paraId="4E159C85" w14:textId="77777777" w:rsidTr="00BE5D5C">
        <w:tc>
          <w:tcPr>
            <w:tcW w:w="2059" w:type="pct"/>
            <w:shd w:val="clear" w:color="auto" w:fill="auto"/>
          </w:tcPr>
          <w:p w14:paraId="65CA09A0" w14:textId="77777777" w:rsidR="00920694" w:rsidRPr="00E361E1" w:rsidRDefault="00920694" w:rsidP="001E0C26">
            <w:pPr>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2941" w:type="pct"/>
            <w:shd w:val="clear" w:color="auto" w:fill="auto"/>
          </w:tcPr>
          <w:p w14:paraId="12E028ED"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Język obcy specjalistyczny 2 – Angielski B2+</w:t>
            </w:r>
          </w:p>
          <w:p w14:paraId="3C8ED1DB"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lang w:val="en-US"/>
              </w:rPr>
              <w:t>Foreign Language - specialist terminology 1– English B2+</w:t>
            </w:r>
          </w:p>
        </w:tc>
      </w:tr>
      <w:tr w:rsidR="00E361E1" w:rsidRPr="00E361E1" w14:paraId="552020BE" w14:textId="77777777" w:rsidTr="00BE5D5C">
        <w:tc>
          <w:tcPr>
            <w:tcW w:w="2059" w:type="pct"/>
            <w:shd w:val="clear" w:color="auto" w:fill="auto"/>
          </w:tcPr>
          <w:p w14:paraId="2E226B9D"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 xml:space="preserve">Język wykładowy </w:t>
            </w:r>
          </w:p>
        </w:tc>
        <w:tc>
          <w:tcPr>
            <w:tcW w:w="2941" w:type="pct"/>
            <w:shd w:val="clear" w:color="auto" w:fill="auto"/>
          </w:tcPr>
          <w:p w14:paraId="798742F1"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Angielski</w:t>
            </w:r>
          </w:p>
        </w:tc>
      </w:tr>
      <w:tr w:rsidR="00E361E1" w:rsidRPr="00E361E1" w14:paraId="2C7B7C98" w14:textId="77777777" w:rsidTr="00BE5D5C">
        <w:tc>
          <w:tcPr>
            <w:tcW w:w="2059" w:type="pct"/>
            <w:shd w:val="clear" w:color="auto" w:fill="auto"/>
          </w:tcPr>
          <w:p w14:paraId="4C950957" w14:textId="77777777" w:rsidR="00920694" w:rsidRPr="00E361E1" w:rsidRDefault="00920694" w:rsidP="001E0C26">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941" w:type="pct"/>
            <w:shd w:val="clear" w:color="auto" w:fill="auto"/>
          </w:tcPr>
          <w:p w14:paraId="0C94332A"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Obowiązkowy</w:t>
            </w:r>
          </w:p>
        </w:tc>
      </w:tr>
      <w:tr w:rsidR="00E361E1" w:rsidRPr="00E361E1" w14:paraId="2CA77F89" w14:textId="77777777" w:rsidTr="00BE5D5C">
        <w:tc>
          <w:tcPr>
            <w:tcW w:w="2059" w:type="pct"/>
            <w:shd w:val="clear" w:color="auto" w:fill="auto"/>
          </w:tcPr>
          <w:p w14:paraId="18679EC0"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Poziom studiów</w:t>
            </w:r>
          </w:p>
        </w:tc>
        <w:tc>
          <w:tcPr>
            <w:tcW w:w="2941" w:type="pct"/>
            <w:shd w:val="clear" w:color="auto" w:fill="auto"/>
          </w:tcPr>
          <w:p w14:paraId="5A41E2D2"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035444C4" w14:textId="77777777" w:rsidTr="00BE5D5C">
        <w:tc>
          <w:tcPr>
            <w:tcW w:w="2059" w:type="pct"/>
            <w:shd w:val="clear" w:color="auto" w:fill="auto"/>
          </w:tcPr>
          <w:p w14:paraId="30D47E2A"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Forma studiów</w:t>
            </w:r>
          </w:p>
        </w:tc>
        <w:tc>
          <w:tcPr>
            <w:tcW w:w="2941" w:type="pct"/>
            <w:shd w:val="clear" w:color="auto" w:fill="auto"/>
          </w:tcPr>
          <w:p w14:paraId="62F8F177"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Stacjonarne</w:t>
            </w:r>
          </w:p>
        </w:tc>
      </w:tr>
      <w:tr w:rsidR="00E361E1" w:rsidRPr="00E361E1" w14:paraId="0F2AE67B" w14:textId="77777777" w:rsidTr="00BE5D5C">
        <w:tc>
          <w:tcPr>
            <w:tcW w:w="2059" w:type="pct"/>
            <w:shd w:val="clear" w:color="auto" w:fill="auto"/>
          </w:tcPr>
          <w:p w14:paraId="52DEC135"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Rok studiów dla kierunku</w:t>
            </w:r>
          </w:p>
        </w:tc>
        <w:tc>
          <w:tcPr>
            <w:tcW w:w="2941" w:type="pct"/>
            <w:shd w:val="clear" w:color="auto" w:fill="auto"/>
          </w:tcPr>
          <w:p w14:paraId="46A6FC5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I</w:t>
            </w:r>
          </w:p>
        </w:tc>
      </w:tr>
      <w:tr w:rsidR="00E361E1" w:rsidRPr="00E361E1" w14:paraId="3720C63F" w14:textId="77777777" w:rsidTr="00BE5D5C">
        <w:tc>
          <w:tcPr>
            <w:tcW w:w="2059" w:type="pct"/>
            <w:shd w:val="clear" w:color="auto" w:fill="auto"/>
          </w:tcPr>
          <w:p w14:paraId="7BD8A67E"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Semestr dla kierunku</w:t>
            </w:r>
          </w:p>
        </w:tc>
        <w:tc>
          <w:tcPr>
            <w:tcW w:w="2941" w:type="pct"/>
            <w:shd w:val="clear" w:color="auto" w:fill="auto"/>
          </w:tcPr>
          <w:p w14:paraId="41781740"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2</w:t>
            </w:r>
          </w:p>
        </w:tc>
      </w:tr>
      <w:tr w:rsidR="00E361E1" w:rsidRPr="00E361E1" w14:paraId="52F7C04F" w14:textId="77777777" w:rsidTr="00BE5D5C">
        <w:tc>
          <w:tcPr>
            <w:tcW w:w="2059" w:type="pct"/>
            <w:shd w:val="clear" w:color="auto" w:fill="auto"/>
          </w:tcPr>
          <w:p w14:paraId="7F622A1C" w14:textId="77777777" w:rsidR="00920694" w:rsidRPr="00E361E1" w:rsidRDefault="00920694" w:rsidP="001E0C26">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Liczba punktów ECTS z podziałem na kontaktowe/niekontaktowe</w:t>
            </w:r>
          </w:p>
        </w:tc>
        <w:tc>
          <w:tcPr>
            <w:tcW w:w="2941" w:type="pct"/>
            <w:shd w:val="clear" w:color="auto" w:fill="auto"/>
          </w:tcPr>
          <w:p w14:paraId="73F68275"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1 (0,6/0,4)</w:t>
            </w:r>
          </w:p>
        </w:tc>
      </w:tr>
      <w:tr w:rsidR="00E361E1" w:rsidRPr="00E361E1" w14:paraId="010CD48B" w14:textId="77777777" w:rsidTr="00BE5D5C">
        <w:tc>
          <w:tcPr>
            <w:tcW w:w="2059" w:type="pct"/>
            <w:shd w:val="clear" w:color="auto" w:fill="auto"/>
          </w:tcPr>
          <w:p w14:paraId="05996FA5" w14:textId="77777777" w:rsidR="00920694" w:rsidRPr="00E361E1" w:rsidRDefault="00920694" w:rsidP="001E0C26">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2941" w:type="pct"/>
            <w:shd w:val="clear" w:color="auto" w:fill="auto"/>
          </w:tcPr>
          <w:p w14:paraId="6A5CB15B"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mgr Joanna Rączkiewicz-Gołacka</w:t>
            </w:r>
          </w:p>
        </w:tc>
      </w:tr>
      <w:tr w:rsidR="00E361E1" w:rsidRPr="00E361E1" w14:paraId="5E0F6559" w14:textId="77777777" w:rsidTr="00BE5D5C">
        <w:tc>
          <w:tcPr>
            <w:tcW w:w="2059" w:type="pct"/>
            <w:shd w:val="clear" w:color="auto" w:fill="auto"/>
          </w:tcPr>
          <w:p w14:paraId="64427BDC"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Jednostka oferująca moduł</w:t>
            </w:r>
          </w:p>
        </w:tc>
        <w:tc>
          <w:tcPr>
            <w:tcW w:w="2941" w:type="pct"/>
            <w:shd w:val="clear" w:color="auto" w:fill="auto"/>
          </w:tcPr>
          <w:p w14:paraId="65969CE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Centrum Nauczania Języków Obcych i Certyfikacji</w:t>
            </w:r>
          </w:p>
        </w:tc>
      </w:tr>
      <w:tr w:rsidR="00E361E1" w:rsidRPr="00E361E1" w14:paraId="0BF1BD20" w14:textId="77777777" w:rsidTr="00BE5D5C">
        <w:tc>
          <w:tcPr>
            <w:tcW w:w="2059" w:type="pct"/>
            <w:shd w:val="clear" w:color="auto" w:fill="auto"/>
          </w:tcPr>
          <w:p w14:paraId="0FAFF016"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Cel modułu</w:t>
            </w:r>
          </w:p>
          <w:p w14:paraId="6B9A2CEB" w14:textId="77777777" w:rsidR="00920694" w:rsidRPr="00E361E1" w:rsidRDefault="00920694" w:rsidP="001E0C26">
            <w:pPr>
              <w:rPr>
                <w:rFonts w:ascii="Times New Roman" w:hAnsi="Times New Roman" w:cs="Times New Roman"/>
              </w:rPr>
            </w:pPr>
          </w:p>
        </w:tc>
        <w:tc>
          <w:tcPr>
            <w:tcW w:w="2941" w:type="pct"/>
            <w:shd w:val="clear" w:color="auto" w:fill="auto"/>
          </w:tcPr>
          <w:p w14:paraId="14BA24AA"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Rozwinięcie kompetencji językowych na poziome B2+ Europejskiego Systemu Opisu Kształcenie Językowego </w:t>
            </w:r>
            <w:r w:rsidRPr="00E361E1">
              <w:rPr>
                <w:rFonts w:ascii="Times New Roman" w:hAnsi="Times New Roman" w:cs="Times New Roman"/>
                <w:lang w:val="pl-PL"/>
              </w:rPr>
              <w:lastRenderedPageBreak/>
              <w:t>(CEFR). Podniesienie kompetencji językowych w zakresie trudniejszego słownictwa specjalistycznego i precyzji językowej.</w:t>
            </w:r>
          </w:p>
          <w:p w14:paraId="441D59C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Rozwijanie umiejętności poprawnej komunikacji w środowisku zawodowym, argumentowania i prezentacji swojej opinii.</w:t>
            </w:r>
          </w:p>
          <w:p w14:paraId="350B420D"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Przekazanie wiedzy niezbędnej do stosowania zaawansowanych struktur gramatycznych oraz technik pracy z obcojęzycznym tekstem źródłowym, w tym jego interpretacji. </w:t>
            </w:r>
          </w:p>
        </w:tc>
      </w:tr>
      <w:tr w:rsidR="00E361E1" w:rsidRPr="00E361E1" w14:paraId="3E2722DD" w14:textId="77777777" w:rsidTr="00BE5D5C">
        <w:trPr>
          <w:trHeight w:val="236"/>
        </w:trPr>
        <w:tc>
          <w:tcPr>
            <w:tcW w:w="2059" w:type="pct"/>
            <w:vMerge w:val="restart"/>
            <w:shd w:val="clear" w:color="auto" w:fill="auto"/>
          </w:tcPr>
          <w:p w14:paraId="53F12447" w14:textId="77777777" w:rsidR="00920694" w:rsidRPr="00E361E1" w:rsidRDefault="00920694" w:rsidP="001E0C26">
            <w:pPr>
              <w:rPr>
                <w:rFonts w:ascii="Times New Roman" w:hAnsi="Times New Roman" w:cs="Times New Roman"/>
                <w:lang w:val="pl-PL"/>
              </w:rPr>
            </w:pPr>
            <w:r w:rsidRPr="00E361E1">
              <w:rPr>
                <w:rFonts w:ascii="Times New Roman" w:hAnsi="Times New Roman" w:cs="Times New Roman"/>
                <w:lang w:val="pl-PL"/>
              </w:rPr>
              <w:lastRenderedPageBreak/>
              <w:t>Efekty uczenia się dla modułu to opis zasobu wiedzy, umiejętności i kompetencji społecznych, które student osiągnie po zrealizowaniu zajęć.</w:t>
            </w:r>
          </w:p>
        </w:tc>
        <w:tc>
          <w:tcPr>
            <w:tcW w:w="2941" w:type="pct"/>
            <w:shd w:val="clear" w:color="auto" w:fill="auto"/>
          </w:tcPr>
          <w:p w14:paraId="6509A5B6"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Wiedza: </w:t>
            </w:r>
          </w:p>
        </w:tc>
      </w:tr>
      <w:tr w:rsidR="00E361E1" w:rsidRPr="00E361E1" w14:paraId="1C5DD8D9" w14:textId="77777777" w:rsidTr="00BE5D5C">
        <w:trPr>
          <w:trHeight w:val="233"/>
        </w:trPr>
        <w:tc>
          <w:tcPr>
            <w:tcW w:w="2059" w:type="pct"/>
            <w:vMerge/>
            <w:shd w:val="clear" w:color="auto" w:fill="auto"/>
          </w:tcPr>
          <w:p w14:paraId="7E7159C3" w14:textId="77777777" w:rsidR="00920694" w:rsidRPr="00E361E1" w:rsidRDefault="00920694" w:rsidP="001E0C26">
            <w:pPr>
              <w:rPr>
                <w:rFonts w:ascii="Times New Roman" w:hAnsi="Times New Roman" w:cs="Times New Roman"/>
                <w:highlight w:val="yellow"/>
              </w:rPr>
            </w:pPr>
          </w:p>
        </w:tc>
        <w:tc>
          <w:tcPr>
            <w:tcW w:w="2941" w:type="pct"/>
            <w:shd w:val="clear" w:color="auto" w:fill="auto"/>
          </w:tcPr>
          <w:p w14:paraId="5D8D9A1B"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1.</w:t>
            </w:r>
          </w:p>
        </w:tc>
      </w:tr>
      <w:tr w:rsidR="00E361E1" w:rsidRPr="00E361E1" w14:paraId="6F132516" w14:textId="77777777" w:rsidTr="00BE5D5C">
        <w:trPr>
          <w:trHeight w:val="233"/>
        </w:trPr>
        <w:tc>
          <w:tcPr>
            <w:tcW w:w="2059" w:type="pct"/>
            <w:vMerge/>
            <w:shd w:val="clear" w:color="auto" w:fill="auto"/>
          </w:tcPr>
          <w:p w14:paraId="5754CAE8" w14:textId="77777777" w:rsidR="00920694" w:rsidRPr="00E361E1" w:rsidRDefault="00920694" w:rsidP="001E0C26">
            <w:pPr>
              <w:rPr>
                <w:rFonts w:ascii="Times New Roman" w:hAnsi="Times New Roman" w:cs="Times New Roman"/>
                <w:highlight w:val="yellow"/>
              </w:rPr>
            </w:pPr>
          </w:p>
        </w:tc>
        <w:tc>
          <w:tcPr>
            <w:tcW w:w="2941" w:type="pct"/>
            <w:shd w:val="clear" w:color="auto" w:fill="auto"/>
          </w:tcPr>
          <w:p w14:paraId="6AF90A75"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2.</w:t>
            </w:r>
          </w:p>
        </w:tc>
      </w:tr>
      <w:tr w:rsidR="00E361E1" w:rsidRPr="00E361E1" w14:paraId="32C0D9CD" w14:textId="77777777" w:rsidTr="00BE5D5C">
        <w:trPr>
          <w:trHeight w:val="233"/>
        </w:trPr>
        <w:tc>
          <w:tcPr>
            <w:tcW w:w="2059" w:type="pct"/>
            <w:vMerge/>
            <w:shd w:val="clear" w:color="auto" w:fill="auto"/>
          </w:tcPr>
          <w:p w14:paraId="4C829D20" w14:textId="77777777" w:rsidR="00920694" w:rsidRPr="00E361E1" w:rsidRDefault="00920694" w:rsidP="001E0C26">
            <w:pPr>
              <w:rPr>
                <w:rFonts w:ascii="Times New Roman" w:hAnsi="Times New Roman" w:cs="Times New Roman"/>
                <w:highlight w:val="yellow"/>
              </w:rPr>
            </w:pPr>
          </w:p>
        </w:tc>
        <w:tc>
          <w:tcPr>
            <w:tcW w:w="2941" w:type="pct"/>
            <w:shd w:val="clear" w:color="auto" w:fill="auto"/>
          </w:tcPr>
          <w:p w14:paraId="49D2B04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Umiejętności:</w:t>
            </w:r>
          </w:p>
        </w:tc>
      </w:tr>
      <w:tr w:rsidR="00E361E1" w:rsidRPr="00E361E1" w14:paraId="7AFACFB4" w14:textId="77777777" w:rsidTr="00BE5D5C">
        <w:trPr>
          <w:trHeight w:val="233"/>
        </w:trPr>
        <w:tc>
          <w:tcPr>
            <w:tcW w:w="2059" w:type="pct"/>
            <w:vMerge/>
            <w:shd w:val="clear" w:color="auto" w:fill="auto"/>
          </w:tcPr>
          <w:p w14:paraId="2B7050AF" w14:textId="77777777" w:rsidR="00920694" w:rsidRPr="00E361E1" w:rsidRDefault="00920694" w:rsidP="001E0C26">
            <w:pPr>
              <w:rPr>
                <w:rFonts w:ascii="Times New Roman" w:hAnsi="Times New Roman" w:cs="Times New Roman"/>
                <w:highlight w:val="yellow"/>
              </w:rPr>
            </w:pPr>
          </w:p>
        </w:tc>
        <w:tc>
          <w:tcPr>
            <w:tcW w:w="2941" w:type="pct"/>
            <w:shd w:val="clear" w:color="auto" w:fill="auto"/>
          </w:tcPr>
          <w:p w14:paraId="0ED420CB"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U1.  Posiada umiejętność sprawnej komunikacji w środowisku zawodowym i sytuacjach życia codziennego, wymagających negocjacji, mediacji lub rozwiązywania konfliktów.</w:t>
            </w:r>
          </w:p>
        </w:tc>
      </w:tr>
      <w:tr w:rsidR="00E361E1" w:rsidRPr="00E361E1" w14:paraId="400D2C11" w14:textId="77777777" w:rsidTr="00BE5D5C">
        <w:trPr>
          <w:trHeight w:val="233"/>
        </w:trPr>
        <w:tc>
          <w:tcPr>
            <w:tcW w:w="2059" w:type="pct"/>
            <w:vMerge/>
            <w:shd w:val="clear" w:color="auto" w:fill="auto"/>
          </w:tcPr>
          <w:p w14:paraId="02FF22EE" w14:textId="77777777" w:rsidR="00920694" w:rsidRPr="00E361E1" w:rsidRDefault="00920694" w:rsidP="001E0C26">
            <w:pPr>
              <w:rPr>
                <w:rFonts w:ascii="Times New Roman" w:hAnsi="Times New Roman" w:cs="Times New Roman"/>
                <w:highlight w:val="yellow"/>
                <w:lang w:val="pl-PL"/>
              </w:rPr>
            </w:pPr>
          </w:p>
        </w:tc>
        <w:tc>
          <w:tcPr>
            <w:tcW w:w="2941" w:type="pct"/>
            <w:shd w:val="clear" w:color="auto" w:fill="auto"/>
          </w:tcPr>
          <w:p w14:paraId="10EBC5BA"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U2. Potrafi prowadzić zaawansowane dyskusje specjalistyczne i branżowe, w tym analizować różne punkty widzenia oraz proponować konstruktywne rozwiązania.</w:t>
            </w:r>
          </w:p>
        </w:tc>
      </w:tr>
      <w:tr w:rsidR="00E361E1" w:rsidRPr="00E361E1" w14:paraId="3FD2D1F7" w14:textId="77777777" w:rsidTr="00BE5D5C">
        <w:trPr>
          <w:trHeight w:val="233"/>
        </w:trPr>
        <w:tc>
          <w:tcPr>
            <w:tcW w:w="2059" w:type="pct"/>
            <w:vMerge/>
            <w:shd w:val="clear" w:color="auto" w:fill="auto"/>
          </w:tcPr>
          <w:p w14:paraId="54605B32" w14:textId="77777777" w:rsidR="00920694" w:rsidRPr="00E361E1" w:rsidRDefault="00920694" w:rsidP="001E0C26">
            <w:pPr>
              <w:rPr>
                <w:rFonts w:ascii="Times New Roman" w:hAnsi="Times New Roman" w:cs="Times New Roman"/>
                <w:highlight w:val="yellow"/>
                <w:lang w:val="pl-PL"/>
              </w:rPr>
            </w:pPr>
          </w:p>
        </w:tc>
        <w:tc>
          <w:tcPr>
            <w:tcW w:w="2941" w:type="pct"/>
            <w:shd w:val="clear" w:color="auto" w:fill="auto"/>
          </w:tcPr>
          <w:p w14:paraId="0F9770E6"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U3. Posiada krytycznie ocenić i interpretować obcojęzyczne teksty źródłowe, w tym publikacje naukowe, raporty branżowe i specjalistyczne dokumenty w reprezentowanej dziedzinie.</w:t>
            </w:r>
          </w:p>
        </w:tc>
      </w:tr>
      <w:tr w:rsidR="00E361E1" w:rsidRPr="00E361E1" w14:paraId="28EFDA39" w14:textId="77777777" w:rsidTr="00BE5D5C">
        <w:trPr>
          <w:trHeight w:val="233"/>
        </w:trPr>
        <w:tc>
          <w:tcPr>
            <w:tcW w:w="2059" w:type="pct"/>
            <w:vMerge/>
            <w:shd w:val="clear" w:color="auto" w:fill="auto"/>
          </w:tcPr>
          <w:p w14:paraId="15CDC33B" w14:textId="77777777" w:rsidR="00920694" w:rsidRPr="00E361E1" w:rsidRDefault="00920694" w:rsidP="001E0C26">
            <w:pPr>
              <w:rPr>
                <w:rFonts w:ascii="Times New Roman" w:hAnsi="Times New Roman" w:cs="Times New Roman"/>
                <w:highlight w:val="yellow"/>
                <w:lang w:val="pl-PL"/>
              </w:rPr>
            </w:pPr>
          </w:p>
        </w:tc>
        <w:tc>
          <w:tcPr>
            <w:tcW w:w="2941" w:type="pct"/>
            <w:shd w:val="clear" w:color="auto" w:fill="auto"/>
          </w:tcPr>
          <w:p w14:paraId="11C76163"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Potrafi przygotować i wygłosić rozbudowaną, profesjonalną prezentację z wykorzystaniem zaawansowanych środków retorycznych, wizualizacji i materiałów wspomagających.</w:t>
            </w:r>
          </w:p>
        </w:tc>
      </w:tr>
      <w:tr w:rsidR="00E361E1" w:rsidRPr="00E361E1" w14:paraId="37BA1957" w14:textId="77777777" w:rsidTr="00BE5D5C">
        <w:trPr>
          <w:trHeight w:val="233"/>
        </w:trPr>
        <w:tc>
          <w:tcPr>
            <w:tcW w:w="2059" w:type="pct"/>
            <w:vMerge/>
            <w:shd w:val="clear" w:color="auto" w:fill="auto"/>
          </w:tcPr>
          <w:p w14:paraId="14938C95" w14:textId="77777777" w:rsidR="00920694" w:rsidRPr="00E361E1" w:rsidRDefault="00920694" w:rsidP="001E0C26">
            <w:pPr>
              <w:rPr>
                <w:rFonts w:ascii="Times New Roman" w:hAnsi="Times New Roman" w:cs="Times New Roman"/>
                <w:highlight w:val="yellow"/>
                <w:lang w:val="pl-PL"/>
              </w:rPr>
            </w:pPr>
          </w:p>
        </w:tc>
        <w:tc>
          <w:tcPr>
            <w:tcW w:w="2941" w:type="pct"/>
            <w:shd w:val="clear" w:color="auto" w:fill="auto"/>
          </w:tcPr>
          <w:p w14:paraId="7B84FBBA"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Kompetencje społeczne:</w:t>
            </w:r>
          </w:p>
        </w:tc>
      </w:tr>
      <w:tr w:rsidR="00E361E1" w:rsidRPr="00E361E1" w14:paraId="0E946236" w14:textId="77777777" w:rsidTr="00BE5D5C">
        <w:trPr>
          <w:trHeight w:val="233"/>
        </w:trPr>
        <w:tc>
          <w:tcPr>
            <w:tcW w:w="2059" w:type="pct"/>
            <w:vMerge/>
            <w:shd w:val="clear" w:color="auto" w:fill="auto"/>
          </w:tcPr>
          <w:p w14:paraId="796AE15D" w14:textId="77777777" w:rsidR="00920694" w:rsidRPr="00E361E1" w:rsidRDefault="00920694" w:rsidP="001E0C26">
            <w:pPr>
              <w:rPr>
                <w:rFonts w:ascii="Times New Roman" w:hAnsi="Times New Roman" w:cs="Times New Roman"/>
                <w:highlight w:val="yellow"/>
              </w:rPr>
            </w:pPr>
          </w:p>
        </w:tc>
        <w:tc>
          <w:tcPr>
            <w:tcW w:w="2941" w:type="pct"/>
            <w:shd w:val="clear" w:color="auto" w:fill="auto"/>
          </w:tcPr>
          <w:p w14:paraId="1454A6EC"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K1. Jest gotów do samodzielnej analizy i doskonalenia swoich kompetencji językowych w oparciu o najnowsze dostępne materiały i narzędzia edukacyjne.</w:t>
            </w:r>
          </w:p>
        </w:tc>
      </w:tr>
      <w:tr w:rsidR="00E361E1" w:rsidRPr="00E361E1" w14:paraId="57918347" w14:textId="77777777" w:rsidTr="00BE5D5C">
        <w:tc>
          <w:tcPr>
            <w:tcW w:w="2059" w:type="pct"/>
            <w:shd w:val="clear" w:color="auto" w:fill="auto"/>
          </w:tcPr>
          <w:p w14:paraId="6D88671D" w14:textId="77777777" w:rsidR="00920694" w:rsidRPr="00E361E1" w:rsidRDefault="00920694" w:rsidP="001E0C26">
            <w:pPr>
              <w:rPr>
                <w:rFonts w:ascii="Times New Roman" w:hAnsi="Times New Roman" w:cs="Times New Roman"/>
                <w:lang w:val="pl-PL"/>
              </w:rPr>
            </w:pPr>
            <w:r w:rsidRPr="00E361E1">
              <w:rPr>
                <w:rFonts w:ascii="Times New Roman" w:hAnsi="Times New Roman" w:cs="Times New Roman"/>
                <w:lang w:val="pl-PL"/>
              </w:rPr>
              <w:t>Odniesienie modułowych efektów uczenia się do kierunkowych efektów uczenia się</w:t>
            </w:r>
          </w:p>
        </w:tc>
        <w:tc>
          <w:tcPr>
            <w:tcW w:w="2941" w:type="pct"/>
            <w:shd w:val="clear" w:color="auto" w:fill="auto"/>
          </w:tcPr>
          <w:p w14:paraId="24E8B7E7"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U1 – TR_U011, TR_U012</w:t>
            </w:r>
          </w:p>
          <w:p w14:paraId="0EE3CFD8"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U2 – TR_U011, TR_U012</w:t>
            </w:r>
          </w:p>
          <w:p w14:paraId="54A94A6A"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U3 – TR_U011</w:t>
            </w:r>
          </w:p>
          <w:p w14:paraId="7D98A024"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 TR_U011, TR_U012</w:t>
            </w:r>
          </w:p>
          <w:p w14:paraId="63448AE6"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419CCF8F" w14:textId="77777777" w:rsidTr="00BE5D5C">
        <w:tc>
          <w:tcPr>
            <w:tcW w:w="2059" w:type="pct"/>
            <w:shd w:val="clear" w:color="auto" w:fill="auto"/>
          </w:tcPr>
          <w:p w14:paraId="04661FF3" w14:textId="77777777" w:rsidR="00920694" w:rsidRPr="00E361E1" w:rsidRDefault="00920694" w:rsidP="001E0C26">
            <w:pPr>
              <w:rPr>
                <w:rFonts w:ascii="Times New Roman" w:hAnsi="Times New Roman" w:cs="Times New Roman"/>
                <w:lang w:val="pl-PL"/>
              </w:rPr>
            </w:pPr>
            <w:r w:rsidRPr="00E361E1">
              <w:rPr>
                <w:rFonts w:ascii="Times New Roman" w:hAnsi="Times New Roman" w:cs="Times New Roman"/>
                <w:lang w:val="pl-PL"/>
              </w:rPr>
              <w:t>Odniesienie modułowych efektów uczenia się do efektów inżynierskich (jeżeli dotyczy)</w:t>
            </w:r>
          </w:p>
        </w:tc>
        <w:tc>
          <w:tcPr>
            <w:tcW w:w="2941" w:type="pct"/>
            <w:shd w:val="clear" w:color="auto" w:fill="auto"/>
          </w:tcPr>
          <w:p w14:paraId="5CE468FE"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43717DDB" w14:textId="77777777" w:rsidTr="00BE5D5C">
        <w:tc>
          <w:tcPr>
            <w:tcW w:w="2059" w:type="pct"/>
            <w:shd w:val="clear" w:color="auto" w:fill="auto"/>
          </w:tcPr>
          <w:p w14:paraId="37D38162"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 xml:space="preserve">Wymagania wstępne i dodatkowe </w:t>
            </w:r>
          </w:p>
        </w:tc>
        <w:tc>
          <w:tcPr>
            <w:tcW w:w="2941" w:type="pct"/>
            <w:shd w:val="clear" w:color="auto" w:fill="auto"/>
          </w:tcPr>
          <w:p w14:paraId="48175DAC"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Znajomość języka obcego na poziomie minimum B2 według Europejskiego Systemu Opisu Kształcenia Językowego</w:t>
            </w:r>
          </w:p>
        </w:tc>
      </w:tr>
      <w:tr w:rsidR="00E361E1" w:rsidRPr="00E361E1" w14:paraId="03207B9F" w14:textId="77777777" w:rsidTr="00BE5D5C">
        <w:tc>
          <w:tcPr>
            <w:tcW w:w="2059" w:type="pct"/>
            <w:shd w:val="clear" w:color="auto" w:fill="auto"/>
          </w:tcPr>
          <w:p w14:paraId="73F60363" w14:textId="77777777" w:rsidR="00920694" w:rsidRPr="00E361E1" w:rsidRDefault="00920694" w:rsidP="001E0C26">
            <w:pPr>
              <w:rPr>
                <w:rFonts w:ascii="Times New Roman" w:hAnsi="Times New Roman" w:cs="Times New Roman"/>
              </w:rPr>
            </w:pPr>
            <w:r w:rsidRPr="00E361E1">
              <w:rPr>
                <w:rFonts w:ascii="Times New Roman" w:hAnsi="Times New Roman" w:cs="Times New Roman"/>
              </w:rPr>
              <w:t xml:space="preserve">Treści programowe modułu </w:t>
            </w:r>
          </w:p>
          <w:p w14:paraId="3FECDC15" w14:textId="77777777" w:rsidR="00920694" w:rsidRPr="00E361E1" w:rsidRDefault="00920694" w:rsidP="001E0C26">
            <w:pPr>
              <w:rPr>
                <w:rFonts w:ascii="Times New Roman" w:hAnsi="Times New Roman" w:cs="Times New Roman"/>
              </w:rPr>
            </w:pPr>
          </w:p>
        </w:tc>
        <w:tc>
          <w:tcPr>
            <w:tcW w:w="2941" w:type="pct"/>
            <w:shd w:val="clear" w:color="auto" w:fill="auto"/>
          </w:tcPr>
          <w:p w14:paraId="7CC3F9DA"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Prowadzone w ramach modułu zajęcia obejmują rozszerzenie słownictwa specjalistycznego z reprezentowanej dyscypliny naukowej, ze szczególnym uwzględnieniem terminologii używanej w publikacjach naukowych, raportach branżowych i podczas międzynarodowych konferencji. Studenci zostaną przygotowani do czytania ze zrozumieniem literatury </w:t>
            </w:r>
            <w:r w:rsidRPr="00E361E1">
              <w:rPr>
                <w:rFonts w:ascii="Times New Roman" w:hAnsi="Times New Roman" w:cs="Times New Roman"/>
                <w:lang w:val="pl-PL"/>
              </w:rPr>
              <w:lastRenderedPageBreak/>
              <w:t>fachowej i samodzielnej pracy z tekstem źródłowym oraz do przygotowania i wygłoszenia profesjonalnych prezentacji związanej ze studiowaną dziedziną wiedzy, z naciskiem na precyzję językową, poprawność strukturalną i odpowiedni rejestr językowy.</w:t>
            </w:r>
          </w:p>
          <w:p w14:paraId="05551370"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poszerzone również słownictwo oraz przećwiczone wcześniej nabyte umiejętności. </w:t>
            </w:r>
            <w:r w:rsidRPr="00E361E1">
              <w:rPr>
                <w:rFonts w:ascii="Times New Roman" w:eastAsia="Times New Roman" w:hAnsi="Times New Roman" w:cs="Times New Roman"/>
                <w:lang w:val="pl-PL"/>
              </w:rPr>
              <w:t>Doskonalenie umiejętności komunikacyjnych</w:t>
            </w:r>
            <w:r w:rsidRPr="00E361E1">
              <w:rPr>
                <w:rFonts w:ascii="Times New Roman" w:hAnsi="Times New Roman" w:cs="Times New Roman"/>
                <w:lang w:val="pl-PL"/>
              </w:rPr>
              <w:t xml:space="preserve"> w kontekście międzykulturowym, z uwzględnieniem scenariuszy zawodowych wymagających negocjacji, mediacji i współpracy w zespołach międzynarodowych. </w:t>
            </w:r>
          </w:p>
          <w:p w14:paraId="2BD77140"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Moduł obejmuje również ćwiczenie zaawansowanych struktur gramatycznych i leksykalnych celem osiągnięcia przez studenta sprawnej komunikacji. </w:t>
            </w:r>
          </w:p>
        </w:tc>
      </w:tr>
      <w:tr w:rsidR="00E361E1" w:rsidRPr="00E361E1" w14:paraId="417CBD76" w14:textId="77777777" w:rsidTr="00BE5D5C">
        <w:tc>
          <w:tcPr>
            <w:tcW w:w="2059" w:type="pct"/>
            <w:shd w:val="clear" w:color="auto" w:fill="auto"/>
          </w:tcPr>
          <w:p w14:paraId="10332E4C" w14:textId="77777777" w:rsidR="00920694" w:rsidRPr="00E361E1" w:rsidRDefault="00920694" w:rsidP="001E0C26">
            <w:pPr>
              <w:rPr>
                <w:rFonts w:ascii="Times New Roman" w:hAnsi="Times New Roman" w:cs="Times New Roman"/>
                <w:lang w:val="pl-PL"/>
              </w:rPr>
            </w:pPr>
            <w:r w:rsidRPr="00E361E1">
              <w:rPr>
                <w:rFonts w:ascii="Times New Roman" w:hAnsi="Times New Roman" w:cs="Times New Roman"/>
                <w:lang w:val="pl-PL"/>
              </w:rPr>
              <w:lastRenderedPageBreak/>
              <w:t>Wykaz literatury podstawowej i uzupełniającej</w:t>
            </w:r>
          </w:p>
        </w:tc>
        <w:tc>
          <w:tcPr>
            <w:tcW w:w="2941" w:type="pct"/>
            <w:shd w:val="clear" w:color="auto" w:fill="auto"/>
          </w:tcPr>
          <w:p w14:paraId="1683E18C" w14:textId="77777777" w:rsidR="00920694" w:rsidRPr="00E361E1" w:rsidRDefault="00920694" w:rsidP="001E0C26">
            <w:pPr>
              <w:jc w:val="both"/>
              <w:rPr>
                <w:rFonts w:ascii="Times New Roman" w:hAnsi="Times New Roman" w:cs="Times New Roman"/>
                <w:lang w:val="fr-FR"/>
              </w:rPr>
            </w:pPr>
            <w:r w:rsidRPr="00E361E1">
              <w:rPr>
                <w:rFonts w:ascii="Times New Roman" w:hAnsi="Times New Roman" w:cs="Times New Roman"/>
                <w:lang w:val="fr-FR"/>
              </w:rPr>
              <w:t>Literatura podstawowa </w:t>
            </w:r>
          </w:p>
          <w:p w14:paraId="5C706A5C"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lang w:val="fr-FR"/>
              </w:rPr>
              <w:t>1.</w:t>
            </w:r>
            <w:r w:rsidRPr="00E361E1">
              <w:rPr>
                <w:rFonts w:ascii="Times New Roman" w:hAnsi="Times New Roman" w:cs="Times New Roman"/>
              </w:rPr>
              <w:t xml:space="preserve"> K.Harding, R.Walker, Tourism 2, Oxford University Press, 2007</w:t>
            </w:r>
          </w:p>
          <w:p w14:paraId="5FAD3598" w14:textId="77777777" w:rsidR="00920694" w:rsidRPr="00E361E1" w:rsidRDefault="00920694" w:rsidP="001E0C26">
            <w:pPr>
              <w:jc w:val="both"/>
              <w:rPr>
                <w:rFonts w:ascii="Times New Roman" w:hAnsi="Times New Roman" w:cs="Times New Roman"/>
              </w:rPr>
            </w:pPr>
          </w:p>
          <w:p w14:paraId="12EDF0D2" w14:textId="77777777" w:rsidR="00920694" w:rsidRPr="00E361E1" w:rsidRDefault="00920694" w:rsidP="001E0C26">
            <w:pPr>
              <w:jc w:val="both"/>
              <w:rPr>
                <w:rFonts w:ascii="Times New Roman" w:hAnsi="Times New Roman" w:cs="Times New Roman"/>
                <w:lang w:val="fr-FR"/>
              </w:rPr>
            </w:pPr>
            <w:r w:rsidRPr="00E361E1">
              <w:rPr>
                <w:rFonts w:ascii="Times New Roman" w:hAnsi="Times New Roman" w:cs="Times New Roman"/>
                <w:lang w:val="fr-FR"/>
              </w:rPr>
              <w:t>Literatura uzupełniajaca</w:t>
            </w:r>
          </w:p>
          <w:p w14:paraId="4D3C71A5"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fr-FR"/>
              </w:rPr>
              <w:t>1.</w:t>
            </w:r>
            <w:r w:rsidRPr="00E361E1">
              <w:rPr>
                <w:rFonts w:ascii="Times New Roman" w:hAnsi="Times New Roman" w:cs="Times New Roman"/>
                <w:lang w:val="pl-PL"/>
              </w:rPr>
              <w:t>Zbiór tekstów specjalistycznych opracowanych przez wykładowców CNJOiC</w:t>
            </w:r>
          </w:p>
          <w:p w14:paraId="22E09A1D" w14:textId="77777777" w:rsidR="00920694" w:rsidRPr="00E361E1" w:rsidRDefault="00920694" w:rsidP="001E0C26">
            <w:pPr>
              <w:shd w:val="clear" w:color="auto" w:fill="FFFFFF"/>
              <w:spacing w:line="288" w:lineRule="auto"/>
              <w:jc w:val="both"/>
              <w:rPr>
                <w:rFonts w:ascii="Times New Roman" w:hAnsi="Times New Roman" w:cs="Times New Roman"/>
                <w:lang w:val="pl-PL"/>
              </w:rPr>
            </w:pPr>
            <w:r w:rsidRPr="00E361E1">
              <w:rPr>
                <w:rFonts w:ascii="Times New Roman" w:hAnsi="Times New Roman" w:cs="Times New Roman"/>
                <w:lang w:val="pl-PL"/>
              </w:rPr>
              <w:t>2. Teksty specjalistyczne z różnych źródeł: Internet, prasa, publikacje naukowe, podręczniki naukowe</w:t>
            </w:r>
          </w:p>
          <w:p w14:paraId="1D8515D7" w14:textId="77777777" w:rsidR="00920694" w:rsidRPr="00E361E1" w:rsidRDefault="00920694" w:rsidP="001E0C26">
            <w:pPr>
              <w:jc w:val="both"/>
              <w:rPr>
                <w:rFonts w:ascii="Times New Roman" w:hAnsi="Times New Roman" w:cs="Times New Roman"/>
                <w:lang w:val="en"/>
              </w:rPr>
            </w:pPr>
            <w:r w:rsidRPr="00E361E1">
              <w:rPr>
                <w:rFonts w:ascii="Times New Roman" w:hAnsi="Times New Roman" w:cs="Times New Roman"/>
              </w:rPr>
              <w:t>3.</w:t>
            </w:r>
            <w:r w:rsidRPr="00E361E1">
              <w:rPr>
                <w:rFonts w:ascii="Times New Roman" w:hAnsi="Times New Roman" w:cs="Times New Roman"/>
                <w:lang w:val="en"/>
              </w:rPr>
              <w:t xml:space="preserve"> M. Grussendorf, English for Presentations, Oxford University Press, 2011</w:t>
            </w:r>
          </w:p>
          <w:p w14:paraId="15A3A1A4" w14:textId="77777777" w:rsidR="00920694" w:rsidRPr="00E361E1" w:rsidRDefault="00920694" w:rsidP="001E0C26">
            <w:pPr>
              <w:jc w:val="both"/>
              <w:rPr>
                <w:rFonts w:ascii="Times New Roman" w:hAnsi="Times New Roman" w:cs="Times New Roman"/>
                <w:lang w:val="en"/>
              </w:rPr>
            </w:pPr>
            <w:r w:rsidRPr="00E361E1">
              <w:rPr>
                <w:rFonts w:ascii="Times New Roman" w:hAnsi="Times New Roman" w:cs="Times New Roman"/>
                <w:lang w:val="en"/>
              </w:rPr>
              <w:t>4.M. Grussendorf, English for Logistics, Oxford University Press, 2014</w:t>
            </w:r>
          </w:p>
        </w:tc>
      </w:tr>
      <w:tr w:rsidR="00E361E1" w:rsidRPr="00E361E1" w14:paraId="34166E08" w14:textId="77777777" w:rsidTr="00BE5D5C">
        <w:tc>
          <w:tcPr>
            <w:tcW w:w="2059" w:type="pct"/>
            <w:shd w:val="clear" w:color="auto" w:fill="auto"/>
          </w:tcPr>
          <w:p w14:paraId="697D2A23" w14:textId="77777777" w:rsidR="00920694" w:rsidRPr="00E361E1" w:rsidRDefault="00920694" w:rsidP="001E0C26">
            <w:pPr>
              <w:rPr>
                <w:rFonts w:ascii="Times New Roman" w:hAnsi="Times New Roman" w:cs="Times New Roman"/>
                <w:lang w:val="pl-PL"/>
              </w:rPr>
            </w:pPr>
            <w:r w:rsidRPr="00E361E1">
              <w:rPr>
                <w:rFonts w:ascii="Times New Roman" w:hAnsi="Times New Roman" w:cs="Times New Roman"/>
                <w:lang w:val="pl-PL"/>
              </w:rPr>
              <w:t>Planowane formy/działania/metody dydaktyczne</w:t>
            </w:r>
          </w:p>
        </w:tc>
        <w:tc>
          <w:tcPr>
            <w:tcW w:w="2941" w:type="pct"/>
            <w:shd w:val="clear" w:color="auto" w:fill="auto"/>
          </w:tcPr>
          <w:p w14:paraId="01C66B7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wykład, dyskusja, prezentacja, konwersacja, metoda gramatyczno-tłumaczeniowa (teksty specjalistyczne), metoda komunikacyjna i bezpośrednia ze szczególnym uwzględnieniem umiejętności komunikowania się.</w:t>
            </w:r>
          </w:p>
        </w:tc>
      </w:tr>
      <w:tr w:rsidR="00E361E1" w:rsidRPr="00E361E1" w14:paraId="3BC1F408" w14:textId="77777777" w:rsidTr="00BE5D5C">
        <w:tc>
          <w:tcPr>
            <w:tcW w:w="2059" w:type="pct"/>
            <w:shd w:val="clear" w:color="auto" w:fill="auto"/>
          </w:tcPr>
          <w:p w14:paraId="5B87F7A8" w14:textId="77777777" w:rsidR="00920694" w:rsidRPr="00E361E1" w:rsidRDefault="00920694" w:rsidP="001E0C26">
            <w:pPr>
              <w:rPr>
                <w:rFonts w:ascii="Times New Roman" w:hAnsi="Times New Roman" w:cs="Times New Roman"/>
                <w:lang w:val="pl-PL"/>
              </w:rPr>
            </w:pPr>
            <w:r w:rsidRPr="00E361E1">
              <w:rPr>
                <w:rFonts w:ascii="Times New Roman" w:hAnsi="Times New Roman" w:cs="Times New Roman"/>
                <w:lang w:val="pl-PL"/>
              </w:rPr>
              <w:t>Sposoby weryfikacji oraz formy dokumentowania osiągniętych efektów uczenia się</w:t>
            </w:r>
          </w:p>
        </w:tc>
        <w:tc>
          <w:tcPr>
            <w:tcW w:w="2941" w:type="pct"/>
            <w:shd w:val="clear" w:color="auto" w:fill="auto"/>
          </w:tcPr>
          <w:p w14:paraId="0A34D535"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U1 – ocena wypowiedzi ustnych na zajęciach </w:t>
            </w:r>
          </w:p>
          <w:p w14:paraId="27E3F852"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U2 – ocena wypowiedzi ustnych na zajęciach </w:t>
            </w:r>
          </w:p>
          <w:p w14:paraId="6FBA1FC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U3 – sprawdzian pisemny znajomości i umiejętności stosowania słownictwa specjalistycznego </w:t>
            </w:r>
          </w:p>
          <w:p w14:paraId="52611145"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 ocena prezentacji ustnej</w:t>
            </w:r>
          </w:p>
          <w:p w14:paraId="70E05C1B"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K1 – ocena przygotowania do zajęć i aktywności na ćwiczeniach </w:t>
            </w:r>
          </w:p>
          <w:p w14:paraId="6A3A620E" w14:textId="77777777" w:rsidR="00920694" w:rsidRPr="00E361E1" w:rsidRDefault="00920694" w:rsidP="001E0C26">
            <w:pPr>
              <w:jc w:val="both"/>
              <w:rPr>
                <w:rFonts w:ascii="Times New Roman" w:hAnsi="Times New Roman" w:cs="Times New Roman"/>
                <w:lang w:val="pl-PL"/>
              </w:rPr>
            </w:pPr>
          </w:p>
          <w:p w14:paraId="5CD0A2CD"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Formy dokumentowania osiągniętych efektów kształcenia: śródsemestralne sprawdziany pisemne przechowywane 1 rok, dzienniczek lektora przechowywany 5 lat                                                                                      </w:t>
            </w:r>
          </w:p>
          <w:p w14:paraId="4B028C02" w14:textId="77777777" w:rsidR="00920694" w:rsidRPr="00E361E1" w:rsidRDefault="00920694" w:rsidP="001E0C26">
            <w:pPr>
              <w:jc w:val="both"/>
              <w:rPr>
                <w:rFonts w:ascii="Times New Roman" w:hAnsi="Times New Roman" w:cs="Times New Roman"/>
                <w:lang w:val="pl-PL"/>
              </w:rPr>
            </w:pPr>
            <w:r w:rsidRPr="00E361E1">
              <w:rPr>
                <w:rFonts w:ascii="Times New Roman" w:eastAsia="Calibri" w:hAnsi="Times New Roman" w:cs="Times New Roman"/>
                <w:lang w:val="pl-PL" w:eastAsia="en-US"/>
              </w:rPr>
              <w:t>Kryteria ocen dostępne w CNJOiC</w:t>
            </w:r>
          </w:p>
        </w:tc>
      </w:tr>
      <w:tr w:rsidR="00E361E1" w:rsidRPr="00E361E1" w14:paraId="3587E50A" w14:textId="77777777" w:rsidTr="00BE5D5C">
        <w:tc>
          <w:tcPr>
            <w:tcW w:w="2059" w:type="pct"/>
            <w:shd w:val="clear" w:color="auto" w:fill="auto"/>
          </w:tcPr>
          <w:p w14:paraId="1ABB9F70" w14:textId="77777777" w:rsidR="00920694" w:rsidRPr="00E361E1" w:rsidRDefault="00920694" w:rsidP="001E0C26">
            <w:pPr>
              <w:rPr>
                <w:rFonts w:ascii="Times New Roman" w:hAnsi="Times New Roman" w:cs="Times New Roman"/>
                <w:lang w:val="pl-PL"/>
              </w:rPr>
            </w:pPr>
            <w:r w:rsidRPr="00E361E1">
              <w:rPr>
                <w:rFonts w:ascii="Times New Roman" w:hAnsi="Times New Roman" w:cs="Times New Roman"/>
                <w:lang w:val="pl-PL"/>
              </w:rPr>
              <w:t>Elementy i wagi mające wpływ na ocenę końcową</w:t>
            </w:r>
          </w:p>
          <w:p w14:paraId="2AE05EEF" w14:textId="77777777" w:rsidR="00920694" w:rsidRPr="00E361E1" w:rsidRDefault="00920694" w:rsidP="001E0C26">
            <w:pPr>
              <w:rPr>
                <w:rFonts w:ascii="Times New Roman" w:hAnsi="Times New Roman" w:cs="Times New Roman"/>
                <w:lang w:val="pl-PL"/>
              </w:rPr>
            </w:pPr>
          </w:p>
          <w:p w14:paraId="7CA6C918" w14:textId="77777777" w:rsidR="00920694" w:rsidRPr="00E361E1" w:rsidRDefault="00920694" w:rsidP="001E0C26">
            <w:pPr>
              <w:rPr>
                <w:rFonts w:ascii="Times New Roman" w:hAnsi="Times New Roman" w:cs="Times New Roman"/>
                <w:lang w:val="pl-PL"/>
              </w:rPr>
            </w:pPr>
          </w:p>
        </w:tc>
        <w:tc>
          <w:tcPr>
            <w:tcW w:w="2941" w:type="pct"/>
            <w:shd w:val="clear" w:color="auto" w:fill="auto"/>
          </w:tcPr>
          <w:p w14:paraId="257D887E"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Warunkiem zaliczenia semestru jest udział w zajęciach oraz ocena pozytywna weryfikowana na podstawie:</w:t>
            </w:r>
          </w:p>
          <w:p w14:paraId="5BEA1D78"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 sprawdziany pisemne – 35%</w:t>
            </w:r>
          </w:p>
          <w:p w14:paraId="3F795A50"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 prezentacja ustna – 65%</w:t>
            </w:r>
          </w:p>
          <w:p w14:paraId="2D8A811C" w14:textId="77777777" w:rsidR="00920694" w:rsidRPr="00E361E1" w:rsidRDefault="00920694" w:rsidP="001E0C26">
            <w:pPr>
              <w:jc w:val="both"/>
              <w:rPr>
                <w:rFonts w:ascii="Times New Roman" w:hAnsi="Times New Roman" w:cs="Times New Roman"/>
                <w:lang w:val="pl-PL"/>
              </w:rPr>
            </w:pPr>
            <w:r w:rsidRPr="00E361E1">
              <w:rPr>
                <w:rFonts w:ascii="Times New Roman" w:eastAsiaTheme="minorHAnsi" w:hAnsi="Times New Roman" w:cs="Times New Roman"/>
                <w:lang w:val="pl-PL" w:eastAsia="en-US"/>
              </w:rPr>
              <w:lastRenderedPageBreak/>
              <w:t>Student może uzyskać ocenę wyższą o pół stopnia, jeżeli wykazał się 100% frekwencją oraz wielokrotną aktywnością w czasie zajęć.</w:t>
            </w:r>
          </w:p>
        </w:tc>
      </w:tr>
      <w:tr w:rsidR="00E361E1" w:rsidRPr="00E361E1" w14:paraId="489ACDDB" w14:textId="77777777" w:rsidTr="00BE5D5C">
        <w:trPr>
          <w:trHeight w:val="699"/>
        </w:trPr>
        <w:tc>
          <w:tcPr>
            <w:tcW w:w="2059" w:type="pct"/>
            <w:shd w:val="clear" w:color="auto" w:fill="auto"/>
          </w:tcPr>
          <w:p w14:paraId="396A909E"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lastRenderedPageBreak/>
              <w:t>Bilans punktów ECTS</w:t>
            </w:r>
          </w:p>
        </w:tc>
        <w:tc>
          <w:tcPr>
            <w:tcW w:w="2941" w:type="pct"/>
            <w:shd w:val="clear" w:color="auto" w:fill="auto"/>
          </w:tcPr>
          <w:p w14:paraId="2022298F"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KONTAKTOWE:</w:t>
            </w:r>
          </w:p>
          <w:p w14:paraId="59A122D2"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Udział w ćwiczeniach:         8 godz.</w:t>
            </w:r>
          </w:p>
          <w:p w14:paraId="15C1C442"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RAZEM KONTAKTOWE:     8 godz. / 0,3 ECTS</w:t>
            </w:r>
          </w:p>
          <w:p w14:paraId="4592D604" w14:textId="77777777" w:rsidR="00920694" w:rsidRPr="00E361E1" w:rsidRDefault="00920694" w:rsidP="00920694">
            <w:pPr>
              <w:rPr>
                <w:rFonts w:ascii="Times New Roman" w:hAnsi="Times New Roman" w:cs="Times New Roman"/>
              </w:rPr>
            </w:pPr>
          </w:p>
          <w:p w14:paraId="2D294094"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NIEKONTAKTOWE:</w:t>
            </w:r>
          </w:p>
          <w:p w14:paraId="229F418A"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Przygotowanie do zajęć:       8 godz.</w:t>
            </w:r>
          </w:p>
          <w:p w14:paraId="52A20174"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Przygotowanie do sprawdzianów:   9 godz.</w:t>
            </w:r>
          </w:p>
          <w:p w14:paraId="2C1EB36E"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RAZEM NIEKONTAKTOWE:  17 godz. /0,7  ECTS</w:t>
            </w:r>
          </w:p>
          <w:p w14:paraId="30D65934"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 xml:space="preserve">                          </w:t>
            </w:r>
          </w:p>
          <w:p w14:paraId="501173F8" w14:textId="2A28FC5B"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rPr>
              <w:t>Łączny nakład pracy studenta to 25 godz. co odpowiada  1 punktowi ECTS</w:t>
            </w:r>
          </w:p>
        </w:tc>
      </w:tr>
      <w:tr w:rsidR="00920694" w:rsidRPr="00E361E1" w14:paraId="6E3AF448" w14:textId="77777777" w:rsidTr="00BE5D5C">
        <w:trPr>
          <w:trHeight w:val="848"/>
        </w:trPr>
        <w:tc>
          <w:tcPr>
            <w:tcW w:w="2059" w:type="pct"/>
            <w:shd w:val="clear" w:color="auto" w:fill="auto"/>
          </w:tcPr>
          <w:p w14:paraId="75D81F73" w14:textId="77777777" w:rsidR="00920694" w:rsidRPr="00E361E1" w:rsidRDefault="00920694" w:rsidP="00920694">
            <w:pPr>
              <w:rPr>
                <w:rFonts w:ascii="Times New Roman" w:hAnsi="Times New Roman" w:cs="Times New Roman"/>
                <w:lang w:val="pl-PL"/>
              </w:rPr>
            </w:pPr>
            <w:r w:rsidRPr="00E361E1">
              <w:rPr>
                <w:rFonts w:ascii="Times New Roman" w:hAnsi="Times New Roman" w:cs="Times New Roman"/>
                <w:lang w:val="pl-PL"/>
              </w:rPr>
              <w:t>Nakład pracy związany z zajęciami wymagającymi bezpośredniego udziału nauczyciela akademickiego</w:t>
            </w:r>
          </w:p>
        </w:tc>
        <w:tc>
          <w:tcPr>
            <w:tcW w:w="2941" w:type="pct"/>
            <w:shd w:val="clear" w:color="auto" w:fill="auto"/>
          </w:tcPr>
          <w:p w14:paraId="3D8529DF"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 udział w ćwiczeniach – 8 godzin</w:t>
            </w:r>
          </w:p>
          <w:p w14:paraId="275B222E" w14:textId="38A42B5A"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rPr>
              <w:t>Łącznie 8 godz. co odpowiada 0,3 ECTS</w:t>
            </w:r>
          </w:p>
        </w:tc>
      </w:tr>
    </w:tbl>
    <w:p w14:paraId="66BA697C" w14:textId="77777777" w:rsidR="00920694" w:rsidRPr="00E361E1" w:rsidRDefault="00920694" w:rsidP="00920694">
      <w:pPr>
        <w:jc w:val="both"/>
        <w:rPr>
          <w:rFonts w:ascii="Times New Roman" w:hAnsi="Times New Roman" w:cs="Times New Roman"/>
          <w:sz w:val="28"/>
          <w:szCs w:val="28"/>
          <w:lang w:val="pl-PL"/>
        </w:rPr>
      </w:pPr>
    </w:p>
    <w:p w14:paraId="186DB9A7" w14:textId="77777777" w:rsidR="00920694" w:rsidRPr="00E361E1" w:rsidRDefault="00920694" w:rsidP="00BE5D5C">
      <w:pPr>
        <w:tabs>
          <w:tab w:val="left" w:pos="4055"/>
        </w:tabs>
        <w:jc w:val="both"/>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Język niemiecki pierwszy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E361E1" w:rsidRPr="00E361E1" w14:paraId="72315D3A" w14:textId="77777777" w:rsidTr="00BE5D5C">
        <w:tc>
          <w:tcPr>
            <w:tcW w:w="2059" w:type="pct"/>
            <w:shd w:val="clear" w:color="auto" w:fill="auto"/>
          </w:tcPr>
          <w:p w14:paraId="4477FBF5"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Nazwa kierunku studiów </w:t>
            </w:r>
          </w:p>
        </w:tc>
        <w:tc>
          <w:tcPr>
            <w:tcW w:w="2941" w:type="pct"/>
            <w:shd w:val="clear" w:color="auto" w:fill="auto"/>
          </w:tcPr>
          <w:p w14:paraId="4A09BA00"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Turystyka i Rekreacja</w:t>
            </w:r>
          </w:p>
        </w:tc>
      </w:tr>
      <w:tr w:rsidR="00E361E1" w:rsidRPr="00E361E1" w14:paraId="2D361709" w14:textId="77777777" w:rsidTr="00BE5D5C">
        <w:tc>
          <w:tcPr>
            <w:tcW w:w="2059" w:type="pct"/>
            <w:shd w:val="clear" w:color="auto" w:fill="auto"/>
          </w:tcPr>
          <w:p w14:paraId="6AD261F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2941" w:type="pct"/>
            <w:shd w:val="clear" w:color="auto" w:fill="auto"/>
          </w:tcPr>
          <w:p w14:paraId="24064B14"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Język obcy specjalistyczny 2 – Niemiecki B2+</w:t>
            </w:r>
          </w:p>
          <w:p w14:paraId="207B1735"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lang w:val="en-US"/>
              </w:rPr>
              <w:t>Foreign Language – specialist terminology 1 – German B2+</w:t>
            </w:r>
          </w:p>
        </w:tc>
      </w:tr>
      <w:tr w:rsidR="00E361E1" w:rsidRPr="00E361E1" w14:paraId="74DBC14F" w14:textId="77777777" w:rsidTr="00BE5D5C">
        <w:tc>
          <w:tcPr>
            <w:tcW w:w="2059" w:type="pct"/>
            <w:shd w:val="clear" w:color="auto" w:fill="auto"/>
          </w:tcPr>
          <w:p w14:paraId="0F1E726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Język wykładowy </w:t>
            </w:r>
          </w:p>
        </w:tc>
        <w:tc>
          <w:tcPr>
            <w:tcW w:w="2941" w:type="pct"/>
            <w:shd w:val="clear" w:color="auto" w:fill="auto"/>
          </w:tcPr>
          <w:p w14:paraId="1E1709B2"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niemiecki</w:t>
            </w:r>
          </w:p>
        </w:tc>
      </w:tr>
      <w:tr w:rsidR="00E361E1" w:rsidRPr="00E361E1" w14:paraId="5C432149" w14:textId="77777777" w:rsidTr="00BE5D5C">
        <w:tc>
          <w:tcPr>
            <w:tcW w:w="2059" w:type="pct"/>
            <w:shd w:val="clear" w:color="auto" w:fill="auto"/>
          </w:tcPr>
          <w:p w14:paraId="2D93F720" w14:textId="77777777" w:rsidR="00920694" w:rsidRPr="00E361E1" w:rsidRDefault="00920694" w:rsidP="001E0C26">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Rodzaj modułu </w:t>
            </w:r>
          </w:p>
        </w:tc>
        <w:tc>
          <w:tcPr>
            <w:tcW w:w="2941" w:type="pct"/>
            <w:shd w:val="clear" w:color="auto" w:fill="auto"/>
          </w:tcPr>
          <w:p w14:paraId="207C512E"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obowiązkowy</w:t>
            </w:r>
          </w:p>
        </w:tc>
      </w:tr>
      <w:tr w:rsidR="00E361E1" w:rsidRPr="00E361E1" w14:paraId="5AE35193" w14:textId="77777777" w:rsidTr="00BE5D5C">
        <w:tc>
          <w:tcPr>
            <w:tcW w:w="2059" w:type="pct"/>
            <w:shd w:val="clear" w:color="auto" w:fill="auto"/>
          </w:tcPr>
          <w:p w14:paraId="1660C39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Poziom studiów</w:t>
            </w:r>
          </w:p>
        </w:tc>
        <w:tc>
          <w:tcPr>
            <w:tcW w:w="2941" w:type="pct"/>
            <w:shd w:val="clear" w:color="auto" w:fill="auto"/>
          </w:tcPr>
          <w:p w14:paraId="193D2C90"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5FEB03DA" w14:textId="77777777" w:rsidTr="00BE5D5C">
        <w:tc>
          <w:tcPr>
            <w:tcW w:w="2059" w:type="pct"/>
            <w:shd w:val="clear" w:color="auto" w:fill="auto"/>
          </w:tcPr>
          <w:p w14:paraId="5DBD5642"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Forma studiów</w:t>
            </w:r>
          </w:p>
        </w:tc>
        <w:tc>
          <w:tcPr>
            <w:tcW w:w="2941" w:type="pct"/>
            <w:shd w:val="clear" w:color="auto" w:fill="auto"/>
          </w:tcPr>
          <w:p w14:paraId="43A3045C"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stacjonarne</w:t>
            </w:r>
          </w:p>
        </w:tc>
      </w:tr>
      <w:tr w:rsidR="00E361E1" w:rsidRPr="00E361E1" w14:paraId="59F4E364" w14:textId="77777777" w:rsidTr="00BE5D5C">
        <w:tc>
          <w:tcPr>
            <w:tcW w:w="2059" w:type="pct"/>
            <w:shd w:val="clear" w:color="auto" w:fill="auto"/>
          </w:tcPr>
          <w:p w14:paraId="55FFB882"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Rok studiów dla kierunku</w:t>
            </w:r>
          </w:p>
        </w:tc>
        <w:tc>
          <w:tcPr>
            <w:tcW w:w="2941" w:type="pct"/>
            <w:shd w:val="clear" w:color="auto" w:fill="auto"/>
          </w:tcPr>
          <w:p w14:paraId="4E5625CC"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I</w:t>
            </w:r>
          </w:p>
        </w:tc>
      </w:tr>
      <w:tr w:rsidR="00E361E1" w:rsidRPr="00E361E1" w14:paraId="007F55CA" w14:textId="77777777" w:rsidTr="00BE5D5C">
        <w:tc>
          <w:tcPr>
            <w:tcW w:w="2059" w:type="pct"/>
            <w:shd w:val="clear" w:color="auto" w:fill="auto"/>
          </w:tcPr>
          <w:p w14:paraId="22C45CD4"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Semestr dla kierunku</w:t>
            </w:r>
          </w:p>
        </w:tc>
        <w:tc>
          <w:tcPr>
            <w:tcW w:w="2941" w:type="pct"/>
            <w:shd w:val="clear" w:color="auto" w:fill="auto"/>
          </w:tcPr>
          <w:p w14:paraId="622A014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2</w:t>
            </w:r>
          </w:p>
        </w:tc>
      </w:tr>
      <w:tr w:rsidR="00E361E1" w:rsidRPr="00E361E1" w14:paraId="2F79A4C3" w14:textId="77777777" w:rsidTr="00BE5D5C">
        <w:tc>
          <w:tcPr>
            <w:tcW w:w="2059" w:type="pct"/>
            <w:shd w:val="clear" w:color="auto" w:fill="auto"/>
          </w:tcPr>
          <w:p w14:paraId="300ACFD2"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Liczba punktów ECTS z podziałem na kontaktowe/niekontaktowe</w:t>
            </w:r>
          </w:p>
        </w:tc>
        <w:tc>
          <w:tcPr>
            <w:tcW w:w="2941" w:type="pct"/>
            <w:shd w:val="clear" w:color="auto" w:fill="auto"/>
          </w:tcPr>
          <w:p w14:paraId="29D36FE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1 (0,6/0,4)</w:t>
            </w:r>
          </w:p>
        </w:tc>
      </w:tr>
      <w:tr w:rsidR="00E361E1" w:rsidRPr="00E361E1" w14:paraId="13A84761" w14:textId="77777777" w:rsidTr="00BE5D5C">
        <w:tc>
          <w:tcPr>
            <w:tcW w:w="2059" w:type="pct"/>
            <w:shd w:val="clear" w:color="auto" w:fill="auto"/>
          </w:tcPr>
          <w:p w14:paraId="68B29DDF"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2941" w:type="pct"/>
            <w:shd w:val="clear" w:color="auto" w:fill="auto"/>
          </w:tcPr>
          <w:p w14:paraId="275F7215"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mgr Anna Gruszecka</w:t>
            </w:r>
          </w:p>
        </w:tc>
      </w:tr>
      <w:tr w:rsidR="00E361E1" w:rsidRPr="00E361E1" w14:paraId="7C227EAF" w14:textId="77777777" w:rsidTr="00BE5D5C">
        <w:tc>
          <w:tcPr>
            <w:tcW w:w="2059" w:type="pct"/>
            <w:shd w:val="clear" w:color="auto" w:fill="auto"/>
          </w:tcPr>
          <w:p w14:paraId="39C70D1C"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Jednostka oferująca moduł</w:t>
            </w:r>
          </w:p>
        </w:tc>
        <w:tc>
          <w:tcPr>
            <w:tcW w:w="2941" w:type="pct"/>
            <w:shd w:val="clear" w:color="auto" w:fill="auto"/>
          </w:tcPr>
          <w:p w14:paraId="244EBFD8"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Centrum Nauczania Języków Obcych i Certyfikacji</w:t>
            </w:r>
          </w:p>
        </w:tc>
      </w:tr>
      <w:tr w:rsidR="00E361E1" w:rsidRPr="00E361E1" w14:paraId="498DEAE1" w14:textId="77777777" w:rsidTr="00BE5D5C">
        <w:tc>
          <w:tcPr>
            <w:tcW w:w="2059" w:type="pct"/>
            <w:shd w:val="clear" w:color="auto" w:fill="auto"/>
          </w:tcPr>
          <w:p w14:paraId="5262E8C6"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Cel modułu</w:t>
            </w:r>
          </w:p>
        </w:tc>
        <w:tc>
          <w:tcPr>
            <w:tcW w:w="2941" w:type="pct"/>
            <w:shd w:val="clear" w:color="auto" w:fill="auto"/>
          </w:tcPr>
          <w:p w14:paraId="3788CEAB"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Rozwinięcie kompetencji językowych na poziome B2+ Europejskiego Systemu Opisu Kształcenie Językowego (CEFR). Podniesienie kompetencji językowych w zakresie trudniejszego słownictwa specjalistycznego i precyzji językowej.</w:t>
            </w:r>
          </w:p>
          <w:p w14:paraId="166D4EB0"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Rozwijanie umiejętności poprawnej komunikacji w środowisku zawodowym, argumentowania i prezentacji swojej opinii.</w:t>
            </w:r>
          </w:p>
          <w:p w14:paraId="7A70843C"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Przekazanie wiedzy niezbędnej do stosowania zaawansowanych struktur gramatycznych oraz technik pracy z obcojęzycznym tekstem źródłowym, w tym jego interpretacji. </w:t>
            </w:r>
          </w:p>
        </w:tc>
      </w:tr>
      <w:tr w:rsidR="00E361E1" w:rsidRPr="00E361E1" w14:paraId="67B13256" w14:textId="77777777" w:rsidTr="00BE5D5C">
        <w:trPr>
          <w:trHeight w:val="236"/>
        </w:trPr>
        <w:tc>
          <w:tcPr>
            <w:tcW w:w="2059" w:type="pct"/>
            <w:vMerge w:val="restart"/>
            <w:shd w:val="clear" w:color="auto" w:fill="auto"/>
          </w:tcPr>
          <w:p w14:paraId="6478A7F5"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Efekty uczenia się dla modułu to opis zasobu wiedzy, umiejętności i kompetencji społecznych, które </w:t>
            </w:r>
            <w:r w:rsidRPr="00E361E1">
              <w:rPr>
                <w:rFonts w:ascii="Times New Roman" w:hAnsi="Times New Roman" w:cs="Times New Roman"/>
                <w:lang w:val="pl-PL"/>
              </w:rPr>
              <w:lastRenderedPageBreak/>
              <w:t>student osiągnie po zrealizowaniu zajęć.</w:t>
            </w:r>
          </w:p>
        </w:tc>
        <w:tc>
          <w:tcPr>
            <w:tcW w:w="2941" w:type="pct"/>
            <w:shd w:val="clear" w:color="auto" w:fill="auto"/>
          </w:tcPr>
          <w:p w14:paraId="03D04344"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lastRenderedPageBreak/>
              <w:t xml:space="preserve">Wiedza: </w:t>
            </w:r>
          </w:p>
        </w:tc>
      </w:tr>
      <w:tr w:rsidR="00E361E1" w:rsidRPr="00E361E1" w14:paraId="3C9C5B93" w14:textId="77777777" w:rsidTr="00BE5D5C">
        <w:trPr>
          <w:trHeight w:val="233"/>
        </w:trPr>
        <w:tc>
          <w:tcPr>
            <w:tcW w:w="2059" w:type="pct"/>
            <w:vMerge/>
            <w:shd w:val="clear" w:color="auto" w:fill="auto"/>
          </w:tcPr>
          <w:p w14:paraId="13E4F4A5"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518A2AE4"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1.</w:t>
            </w:r>
          </w:p>
        </w:tc>
      </w:tr>
      <w:tr w:rsidR="00E361E1" w:rsidRPr="00E361E1" w14:paraId="778C9D82" w14:textId="77777777" w:rsidTr="00BE5D5C">
        <w:trPr>
          <w:trHeight w:val="233"/>
        </w:trPr>
        <w:tc>
          <w:tcPr>
            <w:tcW w:w="2059" w:type="pct"/>
            <w:vMerge/>
            <w:shd w:val="clear" w:color="auto" w:fill="auto"/>
          </w:tcPr>
          <w:p w14:paraId="5571DBB6"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0C06AFA2"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2.</w:t>
            </w:r>
          </w:p>
        </w:tc>
      </w:tr>
      <w:tr w:rsidR="00E361E1" w:rsidRPr="00E361E1" w14:paraId="2EFB09C8" w14:textId="77777777" w:rsidTr="00BE5D5C">
        <w:trPr>
          <w:trHeight w:val="233"/>
        </w:trPr>
        <w:tc>
          <w:tcPr>
            <w:tcW w:w="2059" w:type="pct"/>
            <w:vMerge/>
            <w:shd w:val="clear" w:color="auto" w:fill="auto"/>
          </w:tcPr>
          <w:p w14:paraId="68838540"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189BE05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Umiejętności:</w:t>
            </w:r>
          </w:p>
        </w:tc>
      </w:tr>
      <w:tr w:rsidR="00E361E1" w:rsidRPr="00E361E1" w14:paraId="4EC8E58D" w14:textId="77777777" w:rsidTr="00BE5D5C">
        <w:trPr>
          <w:trHeight w:val="233"/>
        </w:trPr>
        <w:tc>
          <w:tcPr>
            <w:tcW w:w="2059" w:type="pct"/>
            <w:vMerge/>
            <w:shd w:val="clear" w:color="auto" w:fill="auto"/>
          </w:tcPr>
          <w:p w14:paraId="6FB307C2"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423D8FF8"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U1.  Posiada umiejętność sprawnej komunikacji w środowisku zawodowym i sytuacjach życia codziennego, wymagających negocjacji, mediacji lub rozwiązywania konfliktów.</w:t>
            </w:r>
          </w:p>
        </w:tc>
      </w:tr>
      <w:tr w:rsidR="00E361E1" w:rsidRPr="00E361E1" w14:paraId="1ED9173B" w14:textId="77777777" w:rsidTr="00BE5D5C">
        <w:trPr>
          <w:trHeight w:val="233"/>
        </w:trPr>
        <w:tc>
          <w:tcPr>
            <w:tcW w:w="2059" w:type="pct"/>
            <w:vMerge/>
            <w:shd w:val="clear" w:color="auto" w:fill="auto"/>
          </w:tcPr>
          <w:p w14:paraId="0C1B1E81"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076DEAE5"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U2. Potrafi prowadzić zaawansowane dyskusje specjalistyczne i branżowe, w tym analizować różne punkty widzenia oraz proponować konstruktywne rozwiązania.</w:t>
            </w:r>
          </w:p>
        </w:tc>
      </w:tr>
      <w:tr w:rsidR="00E361E1" w:rsidRPr="00E361E1" w14:paraId="597231C0" w14:textId="77777777" w:rsidTr="00BE5D5C">
        <w:trPr>
          <w:trHeight w:val="233"/>
        </w:trPr>
        <w:tc>
          <w:tcPr>
            <w:tcW w:w="2059" w:type="pct"/>
            <w:vMerge/>
            <w:shd w:val="clear" w:color="auto" w:fill="auto"/>
          </w:tcPr>
          <w:p w14:paraId="095CE337"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4B8571F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U3. Posiada krytycznie ocenić i interpretować obcojęzyczne teksty źródłowe, w tym publikacje naukowe, raporty branżowe i specjalistyczne dokumenty w reprezentowanej dziedzinie.</w:t>
            </w:r>
          </w:p>
        </w:tc>
      </w:tr>
      <w:tr w:rsidR="00E361E1" w:rsidRPr="00E361E1" w14:paraId="00308116" w14:textId="77777777" w:rsidTr="00BE5D5C">
        <w:trPr>
          <w:trHeight w:val="233"/>
        </w:trPr>
        <w:tc>
          <w:tcPr>
            <w:tcW w:w="2059" w:type="pct"/>
            <w:vMerge/>
            <w:shd w:val="clear" w:color="auto" w:fill="auto"/>
          </w:tcPr>
          <w:p w14:paraId="0CEB79DB"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40AE77A3"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Potrafi przygotować i wygłosić rozbudowaną, profesjonalną prezentację z wykorzystaniem zaawansowanych środków retorycznych, wizualizacji i materiałów wspomagających.</w:t>
            </w:r>
          </w:p>
        </w:tc>
      </w:tr>
      <w:tr w:rsidR="00E361E1" w:rsidRPr="00E361E1" w14:paraId="6B64B19F" w14:textId="77777777" w:rsidTr="00BE5D5C">
        <w:trPr>
          <w:trHeight w:val="233"/>
        </w:trPr>
        <w:tc>
          <w:tcPr>
            <w:tcW w:w="2059" w:type="pct"/>
            <w:vMerge/>
            <w:shd w:val="clear" w:color="auto" w:fill="auto"/>
          </w:tcPr>
          <w:p w14:paraId="5FD4C670"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00CD9F4B"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Kompetencje społeczne:</w:t>
            </w:r>
          </w:p>
        </w:tc>
      </w:tr>
      <w:tr w:rsidR="00E361E1" w:rsidRPr="00E361E1" w14:paraId="0E6A2CA0" w14:textId="77777777" w:rsidTr="00BE5D5C">
        <w:trPr>
          <w:trHeight w:val="233"/>
        </w:trPr>
        <w:tc>
          <w:tcPr>
            <w:tcW w:w="2059" w:type="pct"/>
            <w:vMerge/>
            <w:shd w:val="clear" w:color="auto" w:fill="auto"/>
          </w:tcPr>
          <w:p w14:paraId="10FF1581"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24E8B4BB"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K1. Jest gotów do samodzielnej analizy i doskonalenia swoich kompetencji językowych w oparciu o najnowsze dostępne materiały i narzędzia edukacyjne.</w:t>
            </w:r>
          </w:p>
        </w:tc>
      </w:tr>
      <w:tr w:rsidR="00E361E1" w:rsidRPr="00E361E1" w14:paraId="55F26D9C" w14:textId="77777777" w:rsidTr="00BE5D5C">
        <w:tc>
          <w:tcPr>
            <w:tcW w:w="2059" w:type="pct"/>
            <w:shd w:val="clear" w:color="auto" w:fill="auto"/>
          </w:tcPr>
          <w:p w14:paraId="1A3E9C9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kierunkowych efektów uczenia się</w:t>
            </w:r>
          </w:p>
        </w:tc>
        <w:tc>
          <w:tcPr>
            <w:tcW w:w="2941" w:type="pct"/>
            <w:shd w:val="clear" w:color="auto" w:fill="auto"/>
          </w:tcPr>
          <w:p w14:paraId="6F09211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U1 – TR_U011, TR_U012</w:t>
            </w:r>
          </w:p>
          <w:p w14:paraId="4C486FD0"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U2 – TR_U011, TR_U012</w:t>
            </w:r>
          </w:p>
          <w:p w14:paraId="11F65868"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U3 – TR_U011</w:t>
            </w:r>
          </w:p>
          <w:p w14:paraId="32AA3917"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 TR_U011, TR_U012</w:t>
            </w:r>
          </w:p>
          <w:p w14:paraId="475D00BF"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16385A4F" w14:textId="77777777" w:rsidTr="00BE5D5C">
        <w:tc>
          <w:tcPr>
            <w:tcW w:w="2059" w:type="pct"/>
            <w:shd w:val="clear" w:color="auto" w:fill="auto"/>
          </w:tcPr>
          <w:p w14:paraId="5063EBC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efektów inżynierskich (jeżeli dotyczy)</w:t>
            </w:r>
          </w:p>
        </w:tc>
        <w:tc>
          <w:tcPr>
            <w:tcW w:w="2941" w:type="pct"/>
            <w:shd w:val="clear" w:color="auto" w:fill="auto"/>
          </w:tcPr>
          <w:p w14:paraId="2459705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4091A6F8" w14:textId="77777777" w:rsidTr="00BE5D5C">
        <w:tc>
          <w:tcPr>
            <w:tcW w:w="2059" w:type="pct"/>
            <w:shd w:val="clear" w:color="auto" w:fill="auto"/>
          </w:tcPr>
          <w:p w14:paraId="0AED36DC"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Wymagania wstępne i dodatkowe </w:t>
            </w:r>
          </w:p>
        </w:tc>
        <w:tc>
          <w:tcPr>
            <w:tcW w:w="2941" w:type="pct"/>
            <w:shd w:val="clear" w:color="auto" w:fill="auto"/>
          </w:tcPr>
          <w:p w14:paraId="495E4534"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Znajomość języka obcego na poziomie minimum B2 według Europejskiego Systemu Opisu Kształcenia Językowego</w:t>
            </w:r>
          </w:p>
        </w:tc>
      </w:tr>
      <w:tr w:rsidR="00E361E1" w:rsidRPr="00E361E1" w14:paraId="6F21EA80" w14:textId="77777777" w:rsidTr="00BE5D5C">
        <w:tc>
          <w:tcPr>
            <w:tcW w:w="2059" w:type="pct"/>
            <w:shd w:val="clear" w:color="auto" w:fill="auto"/>
          </w:tcPr>
          <w:p w14:paraId="2EBF5216"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Treści programowe modułu </w:t>
            </w:r>
          </w:p>
        </w:tc>
        <w:tc>
          <w:tcPr>
            <w:tcW w:w="2941" w:type="pct"/>
            <w:shd w:val="clear" w:color="auto" w:fill="auto"/>
          </w:tcPr>
          <w:p w14:paraId="7CBCCF3C"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Prowadzone w ramach modułu zajęcia obejmują rozszerzenie słownictwa specjalistycznego z reprezentowanej dyscypliny naukowej, ze szczególnym uwzględnieniem terminologii używanej w publikacjach naukowych, raportach branżowych i podczas międzynarodowych konferencji. Studenci zostaną przygotowani do czytania ze zrozumieniem literatury fachowej i samodzielnej pracy z tekstem źródłowym oraz do przygotowania i wygłoszenia profesjonalnych prezentacji związanej ze studiowaną dziedziną wiedzy, z naciskiem na precyzję językową, poprawność strukturalną i odpowiedni rejestr językowy.</w:t>
            </w:r>
          </w:p>
          <w:p w14:paraId="7267284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poszerzone również słownictwo oraz przećwiczone wcześniej nabyte umiejętności. </w:t>
            </w:r>
            <w:r w:rsidRPr="00E361E1">
              <w:rPr>
                <w:rFonts w:ascii="Times New Roman" w:eastAsia="Times New Roman" w:hAnsi="Times New Roman" w:cs="Times New Roman"/>
                <w:lang w:val="pl-PL"/>
              </w:rPr>
              <w:t>Doskonalenie umiejętności komunikacyjnych</w:t>
            </w:r>
            <w:r w:rsidRPr="00E361E1">
              <w:rPr>
                <w:rFonts w:ascii="Times New Roman" w:hAnsi="Times New Roman" w:cs="Times New Roman"/>
                <w:lang w:val="pl-PL"/>
              </w:rPr>
              <w:t xml:space="preserve"> w kontekście międzykulturowym, z uwzględnieniem scenariuszy zawodowych wymagających negocjacji, mediacji i współpracy w zespołach międzynarodowych. </w:t>
            </w:r>
          </w:p>
          <w:p w14:paraId="7A822DB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lastRenderedPageBreak/>
              <w:t xml:space="preserve">Moduł obejmuje również ćwiczenie zaawansowanych struktur gramatycznych i leksykalnych celem osiągnięcia przez studenta sprawnej komunikacji. </w:t>
            </w:r>
          </w:p>
        </w:tc>
      </w:tr>
      <w:tr w:rsidR="00E361E1" w:rsidRPr="00E361E1" w14:paraId="3CB00407" w14:textId="77777777" w:rsidTr="00BE5D5C">
        <w:tc>
          <w:tcPr>
            <w:tcW w:w="2059" w:type="pct"/>
            <w:shd w:val="clear" w:color="auto" w:fill="auto"/>
          </w:tcPr>
          <w:p w14:paraId="032E22EB"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lastRenderedPageBreak/>
              <w:t>Wykaz literatury podstawowej i uzupełniającej</w:t>
            </w:r>
          </w:p>
        </w:tc>
        <w:tc>
          <w:tcPr>
            <w:tcW w:w="2941" w:type="pct"/>
            <w:shd w:val="clear" w:color="auto" w:fill="auto"/>
          </w:tcPr>
          <w:p w14:paraId="1BFE52F0" w14:textId="77777777" w:rsidR="00920694" w:rsidRPr="00E361E1" w:rsidRDefault="00920694" w:rsidP="001E0C26">
            <w:pPr>
              <w:jc w:val="both"/>
              <w:rPr>
                <w:rFonts w:ascii="Times New Roman" w:eastAsia="Calibri" w:hAnsi="Times New Roman" w:cs="Times New Roman"/>
                <w:lang w:val="de-DE" w:eastAsia="en-US"/>
              </w:rPr>
            </w:pPr>
            <w:r w:rsidRPr="00E361E1">
              <w:rPr>
                <w:rFonts w:ascii="Times New Roman" w:eastAsia="Calibri" w:hAnsi="Times New Roman" w:cs="Times New Roman"/>
                <w:lang w:val="de-DE" w:eastAsia="en-US"/>
              </w:rPr>
              <w:t>Literatura podstawowa:</w:t>
            </w:r>
          </w:p>
          <w:p w14:paraId="06C07232" w14:textId="77777777" w:rsidR="00920694" w:rsidRPr="00E361E1" w:rsidRDefault="00E361E1" w:rsidP="001E0C26">
            <w:pPr>
              <w:jc w:val="both"/>
              <w:rPr>
                <w:rFonts w:ascii="Times New Roman" w:hAnsi="Times New Roman" w:cs="Times New Roman"/>
                <w:lang w:val="de-DE"/>
              </w:rPr>
            </w:pPr>
            <w:hyperlink r:id="rId10" w:tooltip="Autor - Dorothea Lévy-Hillerich, Anneliese Fearns" w:history="1">
              <w:r w:rsidR="00920694" w:rsidRPr="00E361E1">
                <w:rPr>
                  <w:rFonts w:ascii="Times New Roman" w:hAnsi="Times New Roman" w:cs="Times New Roman"/>
                  <w:lang w:val="de-DE"/>
                </w:rPr>
                <w:t>D. Lévy-Hillerich, A. Fearns</w:t>
              </w:r>
            </w:hyperlink>
            <w:r w:rsidR="00920694" w:rsidRPr="00E361E1">
              <w:rPr>
                <w:rFonts w:ascii="Times New Roman" w:hAnsi="Times New Roman" w:cs="Times New Roman"/>
                <w:lang w:val="de-DE"/>
              </w:rPr>
              <w:t>, „Deutsch im Tourismus”, Cornelsen 2011</w:t>
            </w:r>
          </w:p>
          <w:p w14:paraId="1FE9AAB4" w14:textId="77777777" w:rsidR="00920694" w:rsidRPr="00E361E1" w:rsidRDefault="00920694" w:rsidP="001E0C26">
            <w:pPr>
              <w:jc w:val="both"/>
              <w:rPr>
                <w:rFonts w:ascii="Times New Roman" w:hAnsi="Times New Roman" w:cs="Times New Roman"/>
                <w:lang w:val="de-DE"/>
              </w:rPr>
            </w:pPr>
          </w:p>
          <w:p w14:paraId="62467A41" w14:textId="77777777" w:rsidR="00920694" w:rsidRPr="00E361E1" w:rsidRDefault="00920694" w:rsidP="001E0C26">
            <w:pPr>
              <w:pStyle w:val="Akapitzlist"/>
              <w:ind w:hanging="720"/>
              <w:jc w:val="both"/>
              <w:rPr>
                <w:rFonts w:eastAsia="Calibri"/>
                <w:lang w:eastAsia="en-US"/>
              </w:rPr>
            </w:pPr>
            <w:r w:rsidRPr="00E361E1">
              <w:rPr>
                <w:rFonts w:eastAsia="Calibri"/>
                <w:lang w:eastAsia="en-US"/>
              </w:rPr>
              <w:t>Literatura uzupełniająca:</w:t>
            </w:r>
          </w:p>
          <w:p w14:paraId="44CCF8AA" w14:textId="77777777" w:rsidR="00920694" w:rsidRPr="00E361E1" w:rsidRDefault="00920694" w:rsidP="001E0C26">
            <w:pPr>
              <w:jc w:val="both"/>
              <w:rPr>
                <w:rFonts w:ascii="Times New Roman" w:eastAsia="Calibri" w:hAnsi="Times New Roman" w:cs="Times New Roman"/>
                <w:lang w:val="pl-PL" w:eastAsia="en-US"/>
              </w:rPr>
            </w:pPr>
            <w:r w:rsidRPr="00E361E1">
              <w:rPr>
                <w:rFonts w:ascii="Times New Roman" w:eastAsia="Calibri" w:hAnsi="Times New Roman" w:cs="Times New Roman"/>
                <w:lang w:val="pl-PL" w:eastAsia="en-US"/>
              </w:rPr>
              <w:t>1. B. Kujawa, M. Stinia, B. Szymoniak „Mit Beruf auf Deutsch – profil turystyczno – gastronomiczny”, Nowa Era, 2014</w:t>
            </w:r>
          </w:p>
          <w:p w14:paraId="066C5E90" w14:textId="77777777" w:rsidR="00920694" w:rsidRPr="00E361E1" w:rsidRDefault="00920694" w:rsidP="001E0C26">
            <w:pPr>
              <w:jc w:val="both"/>
              <w:rPr>
                <w:rFonts w:ascii="Times New Roman" w:eastAsia="Calibri" w:hAnsi="Times New Roman" w:cs="Times New Roman"/>
                <w:lang w:val="de-DE" w:eastAsia="en-US"/>
              </w:rPr>
            </w:pPr>
            <w:r w:rsidRPr="00E361E1">
              <w:rPr>
                <w:rFonts w:ascii="Times New Roman" w:eastAsia="Calibri" w:hAnsi="Times New Roman" w:cs="Times New Roman"/>
                <w:lang w:val="de-DE" w:eastAsia="en-US"/>
              </w:rPr>
              <w:t>2. M. Perlmann- Balme, S. Schwalb – Sicher B2! -  Hueber 2014</w:t>
            </w:r>
          </w:p>
          <w:p w14:paraId="067474C3" w14:textId="77777777" w:rsidR="00920694" w:rsidRPr="00E361E1" w:rsidRDefault="00920694" w:rsidP="001E0C26">
            <w:pPr>
              <w:pStyle w:val="Bezodstpw"/>
            </w:pPr>
            <w:r w:rsidRPr="00E361E1">
              <w:rPr>
                <w:rFonts w:eastAsia="Calibri"/>
              </w:rPr>
              <w:t>3.</w:t>
            </w:r>
            <w:r w:rsidRPr="00E361E1">
              <w:t xml:space="preserve"> Zbiór tekstów specjalistycznych przygotowanych przez wykładowców CNJOiC</w:t>
            </w:r>
          </w:p>
        </w:tc>
      </w:tr>
      <w:tr w:rsidR="00E361E1" w:rsidRPr="00E361E1" w14:paraId="343C73EE" w14:textId="77777777" w:rsidTr="00BE5D5C">
        <w:tc>
          <w:tcPr>
            <w:tcW w:w="2059" w:type="pct"/>
            <w:shd w:val="clear" w:color="auto" w:fill="auto"/>
          </w:tcPr>
          <w:p w14:paraId="47975A4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Planowane formy/działania/metody dydaktyczne</w:t>
            </w:r>
          </w:p>
        </w:tc>
        <w:tc>
          <w:tcPr>
            <w:tcW w:w="2941" w:type="pct"/>
            <w:shd w:val="clear" w:color="auto" w:fill="auto"/>
          </w:tcPr>
          <w:p w14:paraId="14705368"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wykład, dyskusja, prezentacja, konwersacja, metoda gramatyczno-tłumaczeniowa (teksty specjalistyczne), metoda komunikacyjna i bezpośrednia ze szczególnym uwzględnieniem umiejętności komunikowania się.</w:t>
            </w:r>
          </w:p>
        </w:tc>
      </w:tr>
      <w:tr w:rsidR="00E361E1" w:rsidRPr="00E361E1" w14:paraId="7E000547" w14:textId="77777777" w:rsidTr="00BE5D5C">
        <w:tc>
          <w:tcPr>
            <w:tcW w:w="2059" w:type="pct"/>
            <w:shd w:val="clear" w:color="auto" w:fill="auto"/>
          </w:tcPr>
          <w:p w14:paraId="0E383F5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Sposoby weryfikacji oraz formy dokumentowania osiągniętych efektów uczenia się</w:t>
            </w:r>
          </w:p>
        </w:tc>
        <w:tc>
          <w:tcPr>
            <w:tcW w:w="2941" w:type="pct"/>
            <w:shd w:val="clear" w:color="auto" w:fill="auto"/>
          </w:tcPr>
          <w:p w14:paraId="1EE1AF57"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U1 – ocena wypowiedzi ustnych na zajęciach </w:t>
            </w:r>
          </w:p>
          <w:p w14:paraId="531056D3"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U2 – ocena wypowiedzi ustnych na zajęciach </w:t>
            </w:r>
          </w:p>
          <w:p w14:paraId="34DFBBAA"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U3 – sprawdzian pisemny znajomości i umiejętności stosowania słownictwa specjalistycznego </w:t>
            </w:r>
          </w:p>
          <w:p w14:paraId="062F2887"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 ocena prezentacji ustnej</w:t>
            </w:r>
          </w:p>
          <w:p w14:paraId="5A326642"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K1 – ocena przygotowania do zajęć i aktywności na ćwiczeniach </w:t>
            </w:r>
          </w:p>
          <w:p w14:paraId="5A89DA0D" w14:textId="77777777" w:rsidR="00920694" w:rsidRPr="00E361E1" w:rsidRDefault="00920694" w:rsidP="001E0C26">
            <w:pPr>
              <w:jc w:val="both"/>
              <w:rPr>
                <w:rFonts w:ascii="Times New Roman" w:hAnsi="Times New Roman" w:cs="Times New Roman"/>
                <w:lang w:val="pl-PL"/>
              </w:rPr>
            </w:pPr>
          </w:p>
          <w:p w14:paraId="757F0A06"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Formy dokumentowania osiągniętych efektów kształcenia: śródsemestralne sprawdziany pisemne przechowywane 1 rok, dzienniczek lektora przechowywany 5 lat                                                                                      </w:t>
            </w:r>
          </w:p>
          <w:p w14:paraId="25B07833" w14:textId="77777777" w:rsidR="00920694" w:rsidRPr="00E361E1" w:rsidRDefault="00920694" w:rsidP="001E0C26">
            <w:pPr>
              <w:jc w:val="both"/>
              <w:rPr>
                <w:rFonts w:ascii="Times New Roman" w:hAnsi="Times New Roman" w:cs="Times New Roman"/>
                <w:lang w:val="pl-PL"/>
              </w:rPr>
            </w:pPr>
            <w:r w:rsidRPr="00E361E1">
              <w:rPr>
                <w:rFonts w:ascii="Times New Roman" w:eastAsia="Calibri" w:hAnsi="Times New Roman" w:cs="Times New Roman"/>
                <w:lang w:val="pl-PL" w:eastAsia="en-US"/>
              </w:rPr>
              <w:t>Kryteria ocen dostępne w CNJOiC</w:t>
            </w:r>
          </w:p>
        </w:tc>
      </w:tr>
      <w:tr w:rsidR="00E361E1" w:rsidRPr="00E361E1" w14:paraId="2B12FBF3" w14:textId="77777777" w:rsidTr="00BE5D5C">
        <w:tc>
          <w:tcPr>
            <w:tcW w:w="2059" w:type="pct"/>
            <w:shd w:val="clear" w:color="auto" w:fill="auto"/>
          </w:tcPr>
          <w:p w14:paraId="61D7834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Elementy i wagi mające wpływ na ocenę końcową</w:t>
            </w:r>
          </w:p>
          <w:p w14:paraId="23D533C2" w14:textId="77777777" w:rsidR="00920694" w:rsidRPr="00E361E1" w:rsidRDefault="00920694" w:rsidP="001E0C26">
            <w:pPr>
              <w:jc w:val="both"/>
              <w:rPr>
                <w:rFonts w:ascii="Times New Roman" w:hAnsi="Times New Roman" w:cs="Times New Roman"/>
                <w:lang w:val="pl-PL"/>
              </w:rPr>
            </w:pPr>
          </w:p>
          <w:p w14:paraId="452F6CF2" w14:textId="77777777" w:rsidR="00920694" w:rsidRPr="00E361E1" w:rsidRDefault="00920694" w:rsidP="001E0C26">
            <w:pPr>
              <w:jc w:val="both"/>
              <w:rPr>
                <w:rFonts w:ascii="Times New Roman" w:hAnsi="Times New Roman" w:cs="Times New Roman"/>
                <w:lang w:val="pl-PL"/>
              </w:rPr>
            </w:pPr>
          </w:p>
        </w:tc>
        <w:tc>
          <w:tcPr>
            <w:tcW w:w="2941" w:type="pct"/>
            <w:shd w:val="clear" w:color="auto" w:fill="auto"/>
          </w:tcPr>
          <w:p w14:paraId="47736717"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Warunkiem zaliczenia semestru jest udział w zajęciach oraz ocena pozytywna weryfikowana na podstawie:</w:t>
            </w:r>
          </w:p>
          <w:p w14:paraId="3146BBC4"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 sprawdziany pisemne – 35%</w:t>
            </w:r>
          </w:p>
          <w:p w14:paraId="019E22F3"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 prezentacja ustna – 65%</w:t>
            </w:r>
          </w:p>
          <w:p w14:paraId="2AAF8877" w14:textId="77777777" w:rsidR="00920694" w:rsidRPr="00E361E1" w:rsidRDefault="00920694" w:rsidP="001E0C26">
            <w:pPr>
              <w:jc w:val="both"/>
              <w:rPr>
                <w:rFonts w:ascii="Times New Roman" w:hAnsi="Times New Roman" w:cs="Times New Roman"/>
                <w:lang w:val="pl-PL"/>
              </w:rPr>
            </w:pPr>
            <w:r w:rsidRPr="00E361E1">
              <w:rPr>
                <w:rFonts w:ascii="Times New Roman" w:eastAsiaTheme="minorHAnsi" w:hAnsi="Times New Roman" w:cs="Times New Roman"/>
                <w:lang w:val="pl-PL" w:eastAsia="en-US"/>
              </w:rPr>
              <w:t>Student może uzyskać ocenę wyższą o pół stopnia, jeżeli wykazał się 100% frekwencją oraz wielokrotną aktywnością w czasie zajęć.</w:t>
            </w:r>
          </w:p>
        </w:tc>
      </w:tr>
      <w:tr w:rsidR="00E361E1" w:rsidRPr="00E361E1" w14:paraId="7BCDC417" w14:textId="77777777" w:rsidTr="00BE5D5C">
        <w:trPr>
          <w:trHeight w:val="58"/>
        </w:trPr>
        <w:tc>
          <w:tcPr>
            <w:tcW w:w="2059" w:type="pct"/>
            <w:shd w:val="clear" w:color="auto" w:fill="auto"/>
          </w:tcPr>
          <w:p w14:paraId="12585988" w14:textId="77777777" w:rsidR="00920694" w:rsidRPr="00E361E1" w:rsidRDefault="00920694" w:rsidP="00920694">
            <w:pPr>
              <w:jc w:val="both"/>
              <w:rPr>
                <w:rFonts w:ascii="Times New Roman" w:hAnsi="Times New Roman" w:cs="Times New Roman"/>
              </w:rPr>
            </w:pPr>
            <w:r w:rsidRPr="00E361E1">
              <w:rPr>
                <w:rFonts w:ascii="Times New Roman" w:hAnsi="Times New Roman" w:cs="Times New Roman"/>
              </w:rPr>
              <w:t>Bilans punktów ECTS</w:t>
            </w:r>
          </w:p>
        </w:tc>
        <w:tc>
          <w:tcPr>
            <w:tcW w:w="2941" w:type="pct"/>
            <w:shd w:val="clear" w:color="auto" w:fill="auto"/>
          </w:tcPr>
          <w:p w14:paraId="6BF247D8"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KONTAKTOWE:</w:t>
            </w:r>
          </w:p>
          <w:p w14:paraId="48BB2014"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Udział w ćwiczeniach:         8 godz.</w:t>
            </w:r>
          </w:p>
          <w:p w14:paraId="4DCA8DC9"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RAZEM KONTAKTOWE:     8 godz. / 0,3 ECTS</w:t>
            </w:r>
          </w:p>
          <w:p w14:paraId="6EAE2EC9" w14:textId="77777777" w:rsidR="00920694" w:rsidRPr="00E361E1" w:rsidRDefault="00920694" w:rsidP="00920694">
            <w:pPr>
              <w:rPr>
                <w:rFonts w:ascii="Times New Roman" w:hAnsi="Times New Roman" w:cs="Times New Roman"/>
              </w:rPr>
            </w:pPr>
          </w:p>
          <w:p w14:paraId="2B45BBE6"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NIEKONTAKTOWE:</w:t>
            </w:r>
          </w:p>
          <w:p w14:paraId="2D46292B"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Przygotowanie do zajęć:       8 godz.</w:t>
            </w:r>
          </w:p>
          <w:p w14:paraId="77A61C74"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Przygotowanie do sprawdzianów:   9 godz.</w:t>
            </w:r>
          </w:p>
          <w:p w14:paraId="3A9E7312"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RAZEM NIEKONTAKTOWE:  17 godz. /0,7  ECTS</w:t>
            </w:r>
          </w:p>
          <w:p w14:paraId="6BB146CA"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 xml:space="preserve">                          </w:t>
            </w:r>
          </w:p>
          <w:p w14:paraId="3BDF2CFD" w14:textId="0AF597A4"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rPr>
              <w:t>Łączny nakład pracy studenta to 25 godz. co odpowiada  1 punktowi ECTS</w:t>
            </w:r>
          </w:p>
        </w:tc>
      </w:tr>
      <w:tr w:rsidR="00920694" w:rsidRPr="00E361E1" w14:paraId="53E4E5D9" w14:textId="77777777" w:rsidTr="00BE5D5C">
        <w:trPr>
          <w:trHeight w:val="718"/>
        </w:trPr>
        <w:tc>
          <w:tcPr>
            <w:tcW w:w="2059" w:type="pct"/>
            <w:shd w:val="clear" w:color="auto" w:fill="auto"/>
          </w:tcPr>
          <w:p w14:paraId="1FE8B2EC" w14:textId="77777777"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lang w:val="pl-PL"/>
              </w:rPr>
              <w:lastRenderedPageBreak/>
              <w:t>Nakład pracy związany z zajęciami wymagającymi bezpośredniego udziału nauczyciela akademickiego</w:t>
            </w:r>
          </w:p>
        </w:tc>
        <w:tc>
          <w:tcPr>
            <w:tcW w:w="2941" w:type="pct"/>
            <w:shd w:val="clear" w:color="auto" w:fill="auto"/>
          </w:tcPr>
          <w:p w14:paraId="14ABC22D"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 udział w ćwiczeniach – 8 godzin</w:t>
            </w:r>
          </w:p>
          <w:p w14:paraId="498A261C" w14:textId="1C44E5AF"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rPr>
              <w:t>Łącznie 8 godz. co odpowiada 0,3 ECTS</w:t>
            </w:r>
          </w:p>
        </w:tc>
      </w:tr>
    </w:tbl>
    <w:p w14:paraId="0F52A255" w14:textId="77777777" w:rsidR="00920694" w:rsidRPr="00E361E1" w:rsidRDefault="00920694" w:rsidP="00920694">
      <w:pPr>
        <w:tabs>
          <w:tab w:val="left" w:pos="4055"/>
        </w:tabs>
        <w:jc w:val="both"/>
        <w:rPr>
          <w:rFonts w:ascii="Times New Roman" w:hAnsi="Times New Roman" w:cs="Times New Roman"/>
          <w:b/>
          <w:sz w:val="28"/>
          <w:lang w:val="pl-PL"/>
        </w:rPr>
      </w:pPr>
    </w:p>
    <w:p w14:paraId="702A4AF4" w14:textId="77777777" w:rsidR="00920694" w:rsidRPr="00E361E1" w:rsidRDefault="00920694" w:rsidP="00920694">
      <w:pPr>
        <w:tabs>
          <w:tab w:val="left" w:pos="4055"/>
        </w:tabs>
        <w:spacing w:line="360" w:lineRule="auto"/>
        <w:jc w:val="both"/>
        <w:rPr>
          <w:rFonts w:ascii="Times New Roman" w:hAnsi="Times New Roman" w:cs="Times New Roman"/>
          <w:b/>
          <w:sz w:val="28"/>
          <w:lang w:val="pl-PL"/>
        </w:rPr>
      </w:pPr>
      <w:r w:rsidRPr="00E361E1">
        <w:rPr>
          <w:rFonts w:ascii="Times New Roman" w:hAnsi="Times New Roman" w:cs="Times New Roman"/>
          <w:b/>
          <w:sz w:val="28"/>
          <w:lang w:val="pl-PL"/>
        </w:rPr>
        <w:t>Karta opisu zajęć z modułu Język francuski pierwszy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E361E1" w:rsidRPr="00E361E1" w14:paraId="388108BE" w14:textId="77777777" w:rsidTr="001E0C26">
        <w:tc>
          <w:tcPr>
            <w:tcW w:w="2059" w:type="pct"/>
            <w:shd w:val="clear" w:color="auto" w:fill="auto"/>
          </w:tcPr>
          <w:p w14:paraId="218A55B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Nazwa kierunku studiów </w:t>
            </w:r>
          </w:p>
        </w:tc>
        <w:tc>
          <w:tcPr>
            <w:tcW w:w="2941" w:type="pct"/>
            <w:shd w:val="clear" w:color="auto" w:fill="auto"/>
          </w:tcPr>
          <w:p w14:paraId="53066C99"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Turystyka i Rekreacja</w:t>
            </w:r>
          </w:p>
        </w:tc>
      </w:tr>
      <w:tr w:rsidR="00E361E1" w:rsidRPr="00E361E1" w14:paraId="44244912" w14:textId="77777777" w:rsidTr="001E0C26">
        <w:tc>
          <w:tcPr>
            <w:tcW w:w="2059" w:type="pct"/>
            <w:shd w:val="clear" w:color="auto" w:fill="auto"/>
          </w:tcPr>
          <w:p w14:paraId="49392EB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2941" w:type="pct"/>
            <w:shd w:val="clear" w:color="auto" w:fill="auto"/>
          </w:tcPr>
          <w:p w14:paraId="31C256E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Język obcy specjalistyczny 2 – Francuski B2+</w:t>
            </w:r>
          </w:p>
          <w:p w14:paraId="078CEB1C"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lang w:val="en-US"/>
              </w:rPr>
              <w:t>Foreign Language - specialist terminology 1 – French B2+</w:t>
            </w:r>
          </w:p>
        </w:tc>
      </w:tr>
      <w:tr w:rsidR="00E361E1" w:rsidRPr="00E361E1" w14:paraId="1FECBECF" w14:textId="77777777" w:rsidTr="001E0C26">
        <w:tc>
          <w:tcPr>
            <w:tcW w:w="2059" w:type="pct"/>
            <w:shd w:val="clear" w:color="auto" w:fill="auto"/>
          </w:tcPr>
          <w:p w14:paraId="3F13FE59"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Język wykładowy </w:t>
            </w:r>
          </w:p>
        </w:tc>
        <w:tc>
          <w:tcPr>
            <w:tcW w:w="2941" w:type="pct"/>
            <w:shd w:val="clear" w:color="auto" w:fill="auto"/>
          </w:tcPr>
          <w:p w14:paraId="7D1168C1"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Francuski</w:t>
            </w:r>
          </w:p>
        </w:tc>
      </w:tr>
      <w:tr w:rsidR="00E361E1" w:rsidRPr="00E361E1" w14:paraId="09714F77" w14:textId="77777777" w:rsidTr="001E0C26">
        <w:tc>
          <w:tcPr>
            <w:tcW w:w="2059" w:type="pct"/>
            <w:shd w:val="clear" w:color="auto" w:fill="auto"/>
          </w:tcPr>
          <w:p w14:paraId="5860C711" w14:textId="77777777" w:rsidR="00920694" w:rsidRPr="00E361E1" w:rsidRDefault="00920694" w:rsidP="001E0C26">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Rodzaj modułu </w:t>
            </w:r>
          </w:p>
        </w:tc>
        <w:tc>
          <w:tcPr>
            <w:tcW w:w="2941" w:type="pct"/>
            <w:shd w:val="clear" w:color="auto" w:fill="auto"/>
          </w:tcPr>
          <w:p w14:paraId="13C1B60A"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Obowiązkowy</w:t>
            </w:r>
          </w:p>
        </w:tc>
      </w:tr>
      <w:tr w:rsidR="00E361E1" w:rsidRPr="00E361E1" w14:paraId="6E46CCAF" w14:textId="77777777" w:rsidTr="001E0C26">
        <w:tc>
          <w:tcPr>
            <w:tcW w:w="2059" w:type="pct"/>
            <w:shd w:val="clear" w:color="auto" w:fill="auto"/>
          </w:tcPr>
          <w:p w14:paraId="5B0233B0"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Poziom studiów</w:t>
            </w:r>
          </w:p>
        </w:tc>
        <w:tc>
          <w:tcPr>
            <w:tcW w:w="2941" w:type="pct"/>
            <w:shd w:val="clear" w:color="auto" w:fill="auto"/>
          </w:tcPr>
          <w:p w14:paraId="7E85CE4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661DE43B" w14:textId="77777777" w:rsidTr="001E0C26">
        <w:tc>
          <w:tcPr>
            <w:tcW w:w="2059" w:type="pct"/>
            <w:shd w:val="clear" w:color="auto" w:fill="auto"/>
          </w:tcPr>
          <w:p w14:paraId="2D274897"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Forma studiów</w:t>
            </w:r>
          </w:p>
        </w:tc>
        <w:tc>
          <w:tcPr>
            <w:tcW w:w="2941" w:type="pct"/>
            <w:shd w:val="clear" w:color="auto" w:fill="auto"/>
          </w:tcPr>
          <w:p w14:paraId="57189BC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Stacjonarne</w:t>
            </w:r>
          </w:p>
        </w:tc>
      </w:tr>
      <w:tr w:rsidR="00E361E1" w:rsidRPr="00E361E1" w14:paraId="22595A13" w14:textId="77777777" w:rsidTr="001E0C26">
        <w:tc>
          <w:tcPr>
            <w:tcW w:w="2059" w:type="pct"/>
            <w:shd w:val="clear" w:color="auto" w:fill="auto"/>
          </w:tcPr>
          <w:p w14:paraId="23C9A6B1"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Rok studiów dla kierunku</w:t>
            </w:r>
          </w:p>
        </w:tc>
        <w:tc>
          <w:tcPr>
            <w:tcW w:w="2941" w:type="pct"/>
            <w:shd w:val="clear" w:color="auto" w:fill="auto"/>
          </w:tcPr>
          <w:p w14:paraId="0A0CA66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I</w:t>
            </w:r>
          </w:p>
        </w:tc>
      </w:tr>
      <w:tr w:rsidR="00E361E1" w:rsidRPr="00E361E1" w14:paraId="7A884F14" w14:textId="77777777" w:rsidTr="001E0C26">
        <w:tc>
          <w:tcPr>
            <w:tcW w:w="2059" w:type="pct"/>
            <w:shd w:val="clear" w:color="auto" w:fill="auto"/>
          </w:tcPr>
          <w:p w14:paraId="58E14066"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Semestr dla kierunku</w:t>
            </w:r>
          </w:p>
        </w:tc>
        <w:tc>
          <w:tcPr>
            <w:tcW w:w="2941" w:type="pct"/>
            <w:shd w:val="clear" w:color="auto" w:fill="auto"/>
          </w:tcPr>
          <w:p w14:paraId="54707D6B"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2</w:t>
            </w:r>
          </w:p>
        </w:tc>
      </w:tr>
      <w:tr w:rsidR="00E361E1" w:rsidRPr="00E361E1" w14:paraId="396BDF27" w14:textId="77777777" w:rsidTr="001E0C26">
        <w:tc>
          <w:tcPr>
            <w:tcW w:w="2059" w:type="pct"/>
            <w:shd w:val="clear" w:color="auto" w:fill="auto"/>
          </w:tcPr>
          <w:p w14:paraId="5A4EB0F8"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Liczba punktów ECTS z podziałem na kontaktowe/niekontaktowe</w:t>
            </w:r>
          </w:p>
        </w:tc>
        <w:tc>
          <w:tcPr>
            <w:tcW w:w="2941" w:type="pct"/>
            <w:shd w:val="clear" w:color="auto" w:fill="auto"/>
          </w:tcPr>
          <w:p w14:paraId="17E7F9EE"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1 (0,6/0,4)</w:t>
            </w:r>
          </w:p>
        </w:tc>
      </w:tr>
      <w:tr w:rsidR="00E361E1" w:rsidRPr="00E361E1" w14:paraId="677AEB56" w14:textId="77777777" w:rsidTr="001E0C26">
        <w:tc>
          <w:tcPr>
            <w:tcW w:w="2059" w:type="pct"/>
            <w:shd w:val="clear" w:color="auto" w:fill="auto"/>
          </w:tcPr>
          <w:p w14:paraId="7A5C9DC7"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2941" w:type="pct"/>
            <w:shd w:val="clear" w:color="auto" w:fill="auto"/>
          </w:tcPr>
          <w:p w14:paraId="4E1DC77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mgr Elżbieta Karolak</w:t>
            </w:r>
          </w:p>
        </w:tc>
      </w:tr>
      <w:tr w:rsidR="00E361E1" w:rsidRPr="00E361E1" w14:paraId="17A3FAF0" w14:textId="77777777" w:rsidTr="001E0C26">
        <w:tc>
          <w:tcPr>
            <w:tcW w:w="2059" w:type="pct"/>
            <w:shd w:val="clear" w:color="auto" w:fill="auto"/>
          </w:tcPr>
          <w:p w14:paraId="71A335C7"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Jednostka oferująca moduł</w:t>
            </w:r>
          </w:p>
        </w:tc>
        <w:tc>
          <w:tcPr>
            <w:tcW w:w="2941" w:type="pct"/>
            <w:shd w:val="clear" w:color="auto" w:fill="auto"/>
          </w:tcPr>
          <w:p w14:paraId="1D5316F2"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Centrum Nauczania Języków Obcych i Certyfikacji</w:t>
            </w:r>
          </w:p>
        </w:tc>
      </w:tr>
      <w:tr w:rsidR="00E361E1" w:rsidRPr="00E361E1" w14:paraId="732ACA70" w14:textId="77777777" w:rsidTr="001E0C26">
        <w:tc>
          <w:tcPr>
            <w:tcW w:w="2059" w:type="pct"/>
            <w:shd w:val="clear" w:color="auto" w:fill="auto"/>
          </w:tcPr>
          <w:p w14:paraId="08DE856F"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Cel modułu</w:t>
            </w:r>
          </w:p>
          <w:p w14:paraId="5BB1A84C" w14:textId="77777777" w:rsidR="00920694" w:rsidRPr="00E361E1" w:rsidRDefault="00920694" w:rsidP="001E0C26">
            <w:pPr>
              <w:jc w:val="both"/>
              <w:rPr>
                <w:rFonts w:ascii="Times New Roman" w:hAnsi="Times New Roman" w:cs="Times New Roman"/>
              </w:rPr>
            </w:pPr>
          </w:p>
        </w:tc>
        <w:tc>
          <w:tcPr>
            <w:tcW w:w="2941" w:type="pct"/>
            <w:shd w:val="clear" w:color="auto" w:fill="auto"/>
          </w:tcPr>
          <w:p w14:paraId="4992558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Rozwinięcie kompetencji językowych na poziome B2+ Europejskiego Systemu Opisu Kształcenie Językowego (CEFR). Podniesienie kompetencji językowych w zakresie trudniejszego słownictwa specjalistycznego i precyzji językowej.</w:t>
            </w:r>
          </w:p>
          <w:p w14:paraId="0DE922A6"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Rozwijanie umiejętności poprawnej komunikacji w środowisku zawodowym, argumentowania i prezentacji swojej opinii.</w:t>
            </w:r>
          </w:p>
          <w:p w14:paraId="43E2E9A9"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Przekazanie wiedzy niezbędnej do stosowania zaawansowanych struktur gramatycznych oraz technik pracy z obcojęzycznym tekstem źródłowym, w tym jego interpretacji. </w:t>
            </w:r>
          </w:p>
        </w:tc>
      </w:tr>
      <w:tr w:rsidR="00E361E1" w:rsidRPr="00E361E1" w14:paraId="4ABB616D" w14:textId="77777777" w:rsidTr="001E0C26">
        <w:trPr>
          <w:trHeight w:val="236"/>
        </w:trPr>
        <w:tc>
          <w:tcPr>
            <w:tcW w:w="2059" w:type="pct"/>
            <w:vMerge w:val="restart"/>
            <w:shd w:val="clear" w:color="auto" w:fill="auto"/>
          </w:tcPr>
          <w:p w14:paraId="4BA526EB"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Efekty uczenia się dla modułu to opis zasobu wiedzy, umiejętności i kompetencji społecznych, które student osiągnie po zrealizowaniu zajęć.</w:t>
            </w:r>
          </w:p>
        </w:tc>
        <w:tc>
          <w:tcPr>
            <w:tcW w:w="2941" w:type="pct"/>
            <w:shd w:val="clear" w:color="auto" w:fill="auto"/>
          </w:tcPr>
          <w:p w14:paraId="19D2E582"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Wiedza: </w:t>
            </w:r>
          </w:p>
        </w:tc>
      </w:tr>
      <w:tr w:rsidR="00E361E1" w:rsidRPr="00E361E1" w14:paraId="4BD1EEC7" w14:textId="77777777" w:rsidTr="001E0C26">
        <w:trPr>
          <w:trHeight w:val="233"/>
        </w:trPr>
        <w:tc>
          <w:tcPr>
            <w:tcW w:w="2059" w:type="pct"/>
            <w:vMerge/>
            <w:shd w:val="clear" w:color="auto" w:fill="auto"/>
          </w:tcPr>
          <w:p w14:paraId="11956B17"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2C3A18B0"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1.</w:t>
            </w:r>
          </w:p>
        </w:tc>
      </w:tr>
      <w:tr w:rsidR="00E361E1" w:rsidRPr="00E361E1" w14:paraId="6D42E460" w14:textId="77777777" w:rsidTr="001E0C26">
        <w:trPr>
          <w:trHeight w:val="233"/>
        </w:trPr>
        <w:tc>
          <w:tcPr>
            <w:tcW w:w="2059" w:type="pct"/>
            <w:vMerge/>
            <w:shd w:val="clear" w:color="auto" w:fill="auto"/>
          </w:tcPr>
          <w:p w14:paraId="4FC23623"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68A3C17E"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2.</w:t>
            </w:r>
          </w:p>
        </w:tc>
      </w:tr>
      <w:tr w:rsidR="00E361E1" w:rsidRPr="00E361E1" w14:paraId="1CED2E60" w14:textId="77777777" w:rsidTr="001E0C26">
        <w:trPr>
          <w:trHeight w:val="233"/>
        </w:trPr>
        <w:tc>
          <w:tcPr>
            <w:tcW w:w="2059" w:type="pct"/>
            <w:vMerge/>
            <w:shd w:val="clear" w:color="auto" w:fill="auto"/>
          </w:tcPr>
          <w:p w14:paraId="3A401C67"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488E7A0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Umiejętności:</w:t>
            </w:r>
          </w:p>
        </w:tc>
      </w:tr>
      <w:tr w:rsidR="00E361E1" w:rsidRPr="00E361E1" w14:paraId="4F456F32" w14:textId="77777777" w:rsidTr="001E0C26">
        <w:trPr>
          <w:trHeight w:val="233"/>
        </w:trPr>
        <w:tc>
          <w:tcPr>
            <w:tcW w:w="2059" w:type="pct"/>
            <w:vMerge/>
            <w:shd w:val="clear" w:color="auto" w:fill="auto"/>
          </w:tcPr>
          <w:p w14:paraId="5218D0B2"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1D0B22D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U1.  Posiada umiejętność sprawnej komunikacji w środowisku zawodowym i sytuacjach życia codziennego, wymagających negocjacji, mediacji lub rozwiązywania konfliktów.</w:t>
            </w:r>
          </w:p>
        </w:tc>
      </w:tr>
      <w:tr w:rsidR="00E361E1" w:rsidRPr="00E361E1" w14:paraId="3ABA64E6" w14:textId="77777777" w:rsidTr="001E0C26">
        <w:trPr>
          <w:trHeight w:val="233"/>
        </w:trPr>
        <w:tc>
          <w:tcPr>
            <w:tcW w:w="2059" w:type="pct"/>
            <w:vMerge/>
            <w:shd w:val="clear" w:color="auto" w:fill="auto"/>
          </w:tcPr>
          <w:p w14:paraId="35C7B51F"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497C2593"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U2. Potrafi prowadzić zaawansowane dyskusje specjalistyczne i branżowe, w tym analizować różne punkty widzenia oraz proponować konstruktywne rozwiązania.</w:t>
            </w:r>
          </w:p>
        </w:tc>
      </w:tr>
      <w:tr w:rsidR="00E361E1" w:rsidRPr="00E361E1" w14:paraId="7265494C" w14:textId="77777777" w:rsidTr="001E0C26">
        <w:trPr>
          <w:trHeight w:val="233"/>
        </w:trPr>
        <w:tc>
          <w:tcPr>
            <w:tcW w:w="2059" w:type="pct"/>
            <w:vMerge/>
            <w:shd w:val="clear" w:color="auto" w:fill="auto"/>
          </w:tcPr>
          <w:p w14:paraId="1BBDA5FF"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5595E454"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U3. Posiada krytycznie ocenić i interpretować obcojęzyczne teksty źródłowe, w tym publikacje naukowe, raporty branżowe i specjalistyczne dokumenty w reprezentowanej dziedzinie.</w:t>
            </w:r>
          </w:p>
        </w:tc>
      </w:tr>
      <w:tr w:rsidR="00E361E1" w:rsidRPr="00E361E1" w14:paraId="243C56C3" w14:textId="77777777" w:rsidTr="001E0C26">
        <w:trPr>
          <w:trHeight w:val="233"/>
        </w:trPr>
        <w:tc>
          <w:tcPr>
            <w:tcW w:w="2059" w:type="pct"/>
            <w:vMerge/>
            <w:shd w:val="clear" w:color="auto" w:fill="auto"/>
          </w:tcPr>
          <w:p w14:paraId="32B9E032"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1FDAB41C"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U4. Potrafi przygotować i wygłosić rozbudowaną, profesjonalną prezentację z wykorzystaniem </w:t>
            </w:r>
            <w:r w:rsidRPr="00E361E1">
              <w:rPr>
                <w:rFonts w:ascii="Times New Roman" w:hAnsi="Times New Roman" w:cs="Times New Roman"/>
                <w:lang w:val="pl-PL"/>
              </w:rPr>
              <w:lastRenderedPageBreak/>
              <w:t>zaawansowanych środków retorycznych, wizualizacji i materiałów wspomagających.</w:t>
            </w:r>
          </w:p>
        </w:tc>
      </w:tr>
      <w:tr w:rsidR="00E361E1" w:rsidRPr="00E361E1" w14:paraId="61E12F53" w14:textId="77777777" w:rsidTr="001E0C26">
        <w:trPr>
          <w:trHeight w:val="233"/>
        </w:trPr>
        <w:tc>
          <w:tcPr>
            <w:tcW w:w="2059" w:type="pct"/>
            <w:vMerge/>
            <w:shd w:val="clear" w:color="auto" w:fill="auto"/>
          </w:tcPr>
          <w:p w14:paraId="39D94058"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5E86511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Kompetencje społeczne:</w:t>
            </w:r>
          </w:p>
        </w:tc>
      </w:tr>
      <w:tr w:rsidR="00E361E1" w:rsidRPr="00E361E1" w14:paraId="5FFA747C" w14:textId="77777777" w:rsidTr="001E0C26">
        <w:trPr>
          <w:trHeight w:val="233"/>
        </w:trPr>
        <w:tc>
          <w:tcPr>
            <w:tcW w:w="2059" w:type="pct"/>
            <w:vMerge/>
            <w:shd w:val="clear" w:color="auto" w:fill="auto"/>
          </w:tcPr>
          <w:p w14:paraId="16E172CC"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61FDC84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K1. Jest gotów do samodzielnej analizy i doskonalenia swoich kompetencji językowych w oparciu o najnowsze dostępne materiały i narzędzia edukacyjne.</w:t>
            </w:r>
          </w:p>
        </w:tc>
      </w:tr>
      <w:tr w:rsidR="00E361E1" w:rsidRPr="00E361E1" w14:paraId="3AEF4B3F" w14:textId="77777777" w:rsidTr="001E0C26">
        <w:tc>
          <w:tcPr>
            <w:tcW w:w="2059" w:type="pct"/>
            <w:shd w:val="clear" w:color="auto" w:fill="auto"/>
          </w:tcPr>
          <w:p w14:paraId="2653A79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kierunkowych efektów uczenia się</w:t>
            </w:r>
          </w:p>
        </w:tc>
        <w:tc>
          <w:tcPr>
            <w:tcW w:w="2941" w:type="pct"/>
            <w:shd w:val="clear" w:color="auto" w:fill="auto"/>
          </w:tcPr>
          <w:p w14:paraId="72503C7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U1 – TR_U011, TR_U012</w:t>
            </w:r>
          </w:p>
          <w:p w14:paraId="0B2BA1E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U2 – TR_U011, TR_U012</w:t>
            </w:r>
          </w:p>
          <w:p w14:paraId="23EFEA13"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U3 – TR_U011</w:t>
            </w:r>
          </w:p>
          <w:p w14:paraId="45F3A0BC"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 TR_U011, TR_U012</w:t>
            </w:r>
          </w:p>
          <w:p w14:paraId="2E6A313A"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2D3208E3" w14:textId="77777777" w:rsidTr="001E0C26">
        <w:tc>
          <w:tcPr>
            <w:tcW w:w="2059" w:type="pct"/>
            <w:shd w:val="clear" w:color="auto" w:fill="auto"/>
          </w:tcPr>
          <w:p w14:paraId="09268D2D"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efektów inżynierskich (jeżeli dotyczy)</w:t>
            </w:r>
          </w:p>
        </w:tc>
        <w:tc>
          <w:tcPr>
            <w:tcW w:w="2941" w:type="pct"/>
            <w:shd w:val="clear" w:color="auto" w:fill="auto"/>
          </w:tcPr>
          <w:p w14:paraId="2702B04C"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7BFA13F8" w14:textId="77777777" w:rsidTr="001E0C26">
        <w:tc>
          <w:tcPr>
            <w:tcW w:w="2059" w:type="pct"/>
            <w:shd w:val="clear" w:color="auto" w:fill="auto"/>
          </w:tcPr>
          <w:p w14:paraId="738BA58F"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Wymagania wstępne i dodatkowe </w:t>
            </w:r>
          </w:p>
        </w:tc>
        <w:tc>
          <w:tcPr>
            <w:tcW w:w="2941" w:type="pct"/>
            <w:shd w:val="clear" w:color="auto" w:fill="auto"/>
          </w:tcPr>
          <w:p w14:paraId="4F5B4886"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Znajomość języka obcego na poziomie minimum B2 według Europejskiego Systemu Opisu Kształcenia Językowego</w:t>
            </w:r>
          </w:p>
        </w:tc>
      </w:tr>
      <w:tr w:rsidR="00E361E1" w:rsidRPr="00E361E1" w14:paraId="4FE5A5DA" w14:textId="77777777" w:rsidTr="001E0C26">
        <w:tc>
          <w:tcPr>
            <w:tcW w:w="2059" w:type="pct"/>
            <w:shd w:val="clear" w:color="auto" w:fill="auto"/>
          </w:tcPr>
          <w:p w14:paraId="43DD026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Treści programowe modułu </w:t>
            </w:r>
          </w:p>
          <w:p w14:paraId="10B15C05" w14:textId="77777777" w:rsidR="00920694" w:rsidRPr="00E361E1" w:rsidRDefault="00920694" w:rsidP="001E0C26">
            <w:pPr>
              <w:jc w:val="both"/>
              <w:rPr>
                <w:rFonts w:ascii="Times New Roman" w:hAnsi="Times New Roman" w:cs="Times New Roman"/>
              </w:rPr>
            </w:pPr>
          </w:p>
        </w:tc>
        <w:tc>
          <w:tcPr>
            <w:tcW w:w="2941" w:type="pct"/>
            <w:shd w:val="clear" w:color="auto" w:fill="auto"/>
          </w:tcPr>
          <w:p w14:paraId="7F23ED4D"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Prowadzone w ramach modułu zajęcia obejmują rozszerzenie słownictwa specjalistycznego z reprezentowanej dyscypliny naukowej, ze szczególnym uwzględnieniem terminologii używanej w publikacjach naukowych, raportach branżowych i podczas międzynarodowych konferencji. Studenci zostaną przygotowani do czytania ze zrozumieniem literatury fachowej i samodzielnej pracy z tekstem źródłowym oraz do przygotowania i wygłoszenia profesjonalnych prezentacji związanej ze studiowaną dziedziną wiedzy, z naciskiem na precyzję językową, poprawność strukturalną i odpowiedni rejestr językowy.</w:t>
            </w:r>
          </w:p>
          <w:p w14:paraId="205399BC"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poszerzone również słownictwo oraz przećwiczone wcześniej nabyte umiejętności. </w:t>
            </w:r>
            <w:r w:rsidRPr="00E361E1">
              <w:rPr>
                <w:rFonts w:ascii="Times New Roman" w:eastAsia="Times New Roman" w:hAnsi="Times New Roman" w:cs="Times New Roman"/>
                <w:lang w:val="pl-PL"/>
              </w:rPr>
              <w:t>Doskonalenie umiejętności komunikacyjnych</w:t>
            </w:r>
            <w:r w:rsidRPr="00E361E1">
              <w:rPr>
                <w:rFonts w:ascii="Times New Roman" w:hAnsi="Times New Roman" w:cs="Times New Roman"/>
                <w:lang w:val="pl-PL"/>
              </w:rPr>
              <w:t xml:space="preserve"> w kontekście międzykulturowym, z uwzględnieniem scenariuszy zawodowych wymagających negocjacji, mediacji i współpracy w zespołach międzynarodowych. </w:t>
            </w:r>
          </w:p>
          <w:p w14:paraId="423D9764"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Moduł obejmuje również ćwiczenie zaawansowanych struktur gramatycznych i leksykalnych celem osiągnięcia przez studenta sprawnej komunikacji. </w:t>
            </w:r>
          </w:p>
        </w:tc>
      </w:tr>
      <w:tr w:rsidR="00E361E1" w:rsidRPr="00E361E1" w14:paraId="4F4DEE1F" w14:textId="77777777" w:rsidTr="001E0C26">
        <w:tc>
          <w:tcPr>
            <w:tcW w:w="2059" w:type="pct"/>
            <w:shd w:val="clear" w:color="auto" w:fill="auto"/>
          </w:tcPr>
          <w:p w14:paraId="381883D2"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Wykaz literatury podstawowej i uzupełniającej</w:t>
            </w:r>
          </w:p>
        </w:tc>
        <w:tc>
          <w:tcPr>
            <w:tcW w:w="2941" w:type="pct"/>
            <w:shd w:val="clear" w:color="auto" w:fill="auto"/>
          </w:tcPr>
          <w:p w14:paraId="1F85F126" w14:textId="77777777" w:rsidR="00920694" w:rsidRPr="00E361E1" w:rsidRDefault="00920694" w:rsidP="001E0C26">
            <w:pPr>
              <w:pStyle w:val="Bezodstpw"/>
            </w:pPr>
            <w:r w:rsidRPr="00E361E1">
              <w:t>Literatura podstawowa:</w:t>
            </w:r>
          </w:p>
          <w:p w14:paraId="7080FAD2" w14:textId="77777777" w:rsidR="00920694" w:rsidRPr="00E361E1" w:rsidRDefault="00920694" w:rsidP="001E0C26">
            <w:pPr>
              <w:pStyle w:val="Bezodstpw"/>
            </w:pPr>
            <w:r w:rsidRPr="00E361E1">
              <w:t>1. C. Dollez, S. Pons, Alter Ego+ 4, Hachettefle, 2015</w:t>
            </w:r>
          </w:p>
          <w:p w14:paraId="1F233716" w14:textId="77777777" w:rsidR="00920694" w:rsidRPr="00E361E1" w:rsidRDefault="00920694" w:rsidP="001E0C26">
            <w:pPr>
              <w:pStyle w:val="Bezodstpw"/>
            </w:pPr>
            <w:r w:rsidRPr="00E361E1">
              <w:t>Literatura uzupełniająca:</w:t>
            </w:r>
          </w:p>
          <w:p w14:paraId="250516F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1. G. Capelle -Espaces 2 i 3, Hachette Livre 2008</w:t>
            </w:r>
          </w:p>
        </w:tc>
      </w:tr>
      <w:tr w:rsidR="00E361E1" w:rsidRPr="00E361E1" w14:paraId="7BEAC2E2" w14:textId="77777777" w:rsidTr="001E0C26">
        <w:tc>
          <w:tcPr>
            <w:tcW w:w="2059" w:type="pct"/>
            <w:shd w:val="clear" w:color="auto" w:fill="auto"/>
          </w:tcPr>
          <w:p w14:paraId="7BB4FB8B"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Planowane formy/działania/metody dydaktyczne</w:t>
            </w:r>
          </w:p>
        </w:tc>
        <w:tc>
          <w:tcPr>
            <w:tcW w:w="2941" w:type="pct"/>
            <w:shd w:val="clear" w:color="auto" w:fill="auto"/>
          </w:tcPr>
          <w:p w14:paraId="6922ECF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wykład, dyskusja, prezentacja, konwersacja, metoda gramatyczno-tłumaczeniowa (teksty specjalistyczne), metoda komunikacyjna i bezpośrednia ze szczególnym uwzględnieniem umiejętności komunikowania się.</w:t>
            </w:r>
          </w:p>
        </w:tc>
      </w:tr>
      <w:tr w:rsidR="00E361E1" w:rsidRPr="00E361E1" w14:paraId="1095EE9D" w14:textId="77777777" w:rsidTr="001E0C26">
        <w:tc>
          <w:tcPr>
            <w:tcW w:w="2059" w:type="pct"/>
            <w:shd w:val="clear" w:color="auto" w:fill="auto"/>
          </w:tcPr>
          <w:p w14:paraId="7843468B"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Sposoby weryfikacji oraz formy dokumentowania osiągniętych efektów uczenia się</w:t>
            </w:r>
          </w:p>
        </w:tc>
        <w:tc>
          <w:tcPr>
            <w:tcW w:w="2941" w:type="pct"/>
            <w:shd w:val="clear" w:color="auto" w:fill="auto"/>
          </w:tcPr>
          <w:p w14:paraId="47F638C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U1 – ocena wypowiedzi ustnych na zajęciach </w:t>
            </w:r>
          </w:p>
          <w:p w14:paraId="4BEE2FD8"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U2 – ocena wypowiedzi ustnych na zajęciach </w:t>
            </w:r>
          </w:p>
          <w:p w14:paraId="0BAE58B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U3 – sprawdzian pisemny znajomości i umiejętności stosowania słownictwa specjalistycznego </w:t>
            </w:r>
          </w:p>
          <w:p w14:paraId="3A8E703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 ocena prezentacji ustnej</w:t>
            </w:r>
          </w:p>
          <w:p w14:paraId="05740B55"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lastRenderedPageBreak/>
              <w:t xml:space="preserve">K1 – ocena przygotowania do zajęć i aktywności na ćwiczeniach </w:t>
            </w:r>
          </w:p>
          <w:p w14:paraId="4FE38070" w14:textId="77777777" w:rsidR="00920694" w:rsidRPr="00E361E1" w:rsidRDefault="00920694" w:rsidP="001E0C26">
            <w:pPr>
              <w:jc w:val="both"/>
              <w:rPr>
                <w:rFonts w:ascii="Times New Roman" w:hAnsi="Times New Roman" w:cs="Times New Roman"/>
                <w:lang w:val="pl-PL"/>
              </w:rPr>
            </w:pPr>
          </w:p>
          <w:p w14:paraId="65C32A3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Formy dokumentowania osiągniętych efektów kształcenia: śródsemestralne sprawdziany pisemne przechowywane 1 rok, dzienniczek lektora przechowywany 5 lat                                                                                      </w:t>
            </w:r>
          </w:p>
          <w:p w14:paraId="0B387966" w14:textId="77777777" w:rsidR="00920694" w:rsidRPr="00E361E1" w:rsidRDefault="00920694" w:rsidP="001E0C26">
            <w:pPr>
              <w:jc w:val="both"/>
              <w:rPr>
                <w:rFonts w:ascii="Times New Roman" w:hAnsi="Times New Roman" w:cs="Times New Roman"/>
                <w:lang w:val="pl-PL"/>
              </w:rPr>
            </w:pPr>
            <w:r w:rsidRPr="00E361E1">
              <w:rPr>
                <w:rFonts w:ascii="Times New Roman" w:eastAsia="Calibri" w:hAnsi="Times New Roman" w:cs="Times New Roman"/>
                <w:lang w:val="pl-PL" w:eastAsia="en-US"/>
              </w:rPr>
              <w:t>Kryteria ocen dostępne w CNJOiC</w:t>
            </w:r>
          </w:p>
        </w:tc>
      </w:tr>
      <w:tr w:rsidR="00E361E1" w:rsidRPr="00E361E1" w14:paraId="1A43773B" w14:textId="77777777" w:rsidTr="001E0C26">
        <w:tc>
          <w:tcPr>
            <w:tcW w:w="2059" w:type="pct"/>
            <w:shd w:val="clear" w:color="auto" w:fill="auto"/>
          </w:tcPr>
          <w:p w14:paraId="62EFA51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lastRenderedPageBreak/>
              <w:t>Elementy i wagi mające wpływ na ocenę końcową</w:t>
            </w:r>
          </w:p>
          <w:p w14:paraId="1E9E76EC" w14:textId="77777777" w:rsidR="00920694" w:rsidRPr="00E361E1" w:rsidRDefault="00920694" w:rsidP="001E0C26">
            <w:pPr>
              <w:jc w:val="both"/>
              <w:rPr>
                <w:rFonts w:ascii="Times New Roman" w:hAnsi="Times New Roman" w:cs="Times New Roman"/>
                <w:lang w:val="pl-PL"/>
              </w:rPr>
            </w:pPr>
          </w:p>
          <w:p w14:paraId="4044FB59" w14:textId="77777777" w:rsidR="00920694" w:rsidRPr="00E361E1" w:rsidRDefault="00920694" w:rsidP="001E0C26">
            <w:pPr>
              <w:jc w:val="both"/>
              <w:rPr>
                <w:rFonts w:ascii="Times New Roman" w:hAnsi="Times New Roman" w:cs="Times New Roman"/>
                <w:lang w:val="pl-PL"/>
              </w:rPr>
            </w:pPr>
          </w:p>
        </w:tc>
        <w:tc>
          <w:tcPr>
            <w:tcW w:w="2941" w:type="pct"/>
            <w:shd w:val="clear" w:color="auto" w:fill="auto"/>
          </w:tcPr>
          <w:p w14:paraId="316B6757"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Warunkiem zaliczenia semestru jest udział w zajęciach oraz ocena pozytywna weryfikowana na podstawie:</w:t>
            </w:r>
          </w:p>
          <w:p w14:paraId="00683E90"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 sprawdziany pisemne – 35%</w:t>
            </w:r>
          </w:p>
          <w:p w14:paraId="3A34D881"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 prezentacja ustna – 65%</w:t>
            </w:r>
          </w:p>
          <w:p w14:paraId="18629D91" w14:textId="77777777" w:rsidR="00920694" w:rsidRPr="00E361E1" w:rsidRDefault="00920694" w:rsidP="001E0C26">
            <w:pPr>
              <w:jc w:val="both"/>
              <w:rPr>
                <w:rFonts w:ascii="Times New Roman" w:hAnsi="Times New Roman" w:cs="Times New Roman"/>
                <w:lang w:val="pl-PL"/>
              </w:rPr>
            </w:pPr>
            <w:r w:rsidRPr="00E361E1">
              <w:rPr>
                <w:rFonts w:ascii="Times New Roman" w:eastAsiaTheme="minorHAnsi" w:hAnsi="Times New Roman" w:cs="Times New Roman"/>
                <w:lang w:val="pl-PL" w:eastAsia="en-US"/>
              </w:rPr>
              <w:t>Student może uzyskać ocenę wyższą o pół stopnia, jeżeli wykazał się 100% frekwencją oraz wielokrotną aktywnością w czasie zajęć.</w:t>
            </w:r>
          </w:p>
        </w:tc>
      </w:tr>
      <w:tr w:rsidR="00E361E1" w:rsidRPr="00E361E1" w14:paraId="5F771406" w14:textId="77777777" w:rsidTr="001E0C26">
        <w:trPr>
          <w:trHeight w:val="699"/>
        </w:trPr>
        <w:tc>
          <w:tcPr>
            <w:tcW w:w="2059" w:type="pct"/>
            <w:shd w:val="clear" w:color="auto" w:fill="auto"/>
          </w:tcPr>
          <w:p w14:paraId="2941C4B6" w14:textId="77777777" w:rsidR="00920694" w:rsidRPr="00E361E1" w:rsidRDefault="00920694" w:rsidP="00920694">
            <w:pPr>
              <w:jc w:val="both"/>
              <w:rPr>
                <w:rFonts w:ascii="Times New Roman" w:hAnsi="Times New Roman" w:cs="Times New Roman"/>
              </w:rPr>
            </w:pPr>
            <w:r w:rsidRPr="00E361E1">
              <w:rPr>
                <w:rFonts w:ascii="Times New Roman" w:hAnsi="Times New Roman" w:cs="Times New Roman"/>
              </w:rPr>
              <w:t>Bilans punktów ECTS</w:t>
            </w:r>
          </w:p>
        </w:tc>
        <w:tc>
          <w:tcPr>
            <w:tcW w:w="2941" w:type="pct"/>
            <w:shd w:val="clear" w:color="auto" w:fill="auto"/>
          </w:tcPr>
          <w:p w14:paraId="082188C9"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KONTAKTOWE:</w:t>
            </w:r>
          </w:p>
          <w:p w14:paraId="09893ACC"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Udział w ćwiczeniach:         8 godz.</w:t>
            </w:r>
          </w:p>
          <w:p w14:paraId="70A16B4A"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RAZEM KONTAKTOWE:     8 godz. / 0,3 ECTS</w:t>
            </w:r>
          </w:p>
          <w:p w14:paraId="7B9DE526" w14:textId="77777777" w:rsidR="00920694" w:rsidRPr="00E361E1" w:rsidRDefault="00920694" w:rsidP="00920694">
            <w:pPr>
              <w:rPr>
                <w:rFonts w:ascii="Times New Roman" w:hAnsi="Times New Roman" w:cs="Times New Roman"/>
              </w:rPr>
            </w:pPr>
          </w:p>
          <w:p w14:paraId="736CD8F7"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NIEKONTAKTOWE:</w:t>
            </w:r>
          </w:p>
          <w:p w14:paraId="31CC66CE"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Przygotowanie do zajęć:       8 godz.</w:t>
            </w:r>
          </w:p>
          <w:p w14:paraId="0990B60B"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Przygotowanie do sprawdzianów:   9 godz.</w:t>
            </w:r>
          </w:p>
          <w:p w14:paraId="0FA4893C"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RAZEM NIEKONTAKTOWE:  17 godz. /0,7  ECTS</w:t>
            </w:r>
          </w:p>
          <w:p w14:paraId="36316FFB"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 xml:space="preserve">                          </w:t>
            </w:r>
          </w:p>
          <w:p w14:paraId="559C124E" w14:textId="21A1B7F8"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rPr>
              <w:t>Łączny nakład pracy studenta to 25 godz. co odpowiada  1 punktowi ECTS</w:t>
            </w:r>
          </w:p>
        </w:tc>
      </w:tr>
      <w:tr w:rsidR="00920694" w:rsidRPr="00E361E1" w14:paraId="408B1392" w14:textId="77777777" w:rsidTr="001E0C26">
        <w:trPr>
          <w:trHeight w:val="461"/>
        </w:trPr>
        <w:tc>
          <w:tcPr>
            <w:tcW w:w="2059" w:type="pct"/>
            <w:shd w:val="clear" w:color="auto" w:fill="auto"/>
          </w:tcPr>
          <w:p w14:paraId="76481446" w14:textId="77777777"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lang w:val="pl-PL"/>
              </w:rPr>
              <w:t>Nakład pracy związany z zajęciami wymagającymi bezpośredniego udziału nauczyciela akademickiego</w:t>
            </w:r>
          </w:p>
        </w:tc>
        <w:tc>
          <w:tcPr>
            <w:tcW w:w="2941" w:type="pct"/>
            <w:shd w:val="clear" w:color="auto" w:fill="auto"/>
          </w:tcPr>
          <w:p w14:paraId="3832E9F0"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 udział w ćwiczeniach – 8 godzin</w:t>
            </w:r>
          </w:p>
          <w:p w14:paraId="71C22825" w14:textId="14455CDB"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rPr>
              <w:t>Łącznie 8 godz. co odpowiada 0,3 ECTS</w:t>
            </w:r>
          </w:p>
        </w:tc>
      </w:tr>
    </w:tbl>
    <w:p w14:paraId="327A92E5" w14:textId="77777777" w:rsidR="00920694" w:rsidRPr="00E361E1" w:rsidRDefault="00920694" w:rsidP="00920694">
      <w:pPr>
        <w:tabs>
          <w:tab w:val="left" w:pos="4055"/>
        </w:tabs>
        <w:jc w:val="both"/>
        <w:rPr>
          <w:rFonts w:ascii="Times New Roman" w:hAnsi="Times New Roman" w:cs="Times New Roman"/>
          <w:b/>
          <w:sz w:val="28"/>
          <w:lang w:val="pl-PL"/>
        </w:rPr>
      </w:pPr>
    </w:p>
    <w:p w14:paraId="23622047" w14:textId="77777777" w:rsidR="00920694" w:rsidRPr="00E361E1" w:rsidRDefault="00920694" w:rsidP="00BE5D5C">
      <w:pPr>
        <w:tabs>
          <w:tab w:val="left" w:pos="4055"/>
        </w:tabs>
        <w:jc w:val="both"/>
        <w:rPr>
          <w:rFonts w:ascii="Times New Roman" w:hAnsi="Times New Roman" w:cs="Times New Roman"/>
          <w:b/>
          <w:sz w:val="28"/>
          <w:lang w:val="pl-PL"/>
        </w:rPr>
      </w:pPr>
      <w:r w:rsidRPr="00E361E1">
        <w:rPr>
          <w:rFonts w:ascii="Times New Roman" w:hAnsi="Times New Roman" w:cs="Times New Roman"/>
          <w:b/>
          <w:sz w:val="28"/>
          <w:lang w:val="pl-PL"/>
        </w:rPr>
        <w:t>Karta opisu zajęć z modułu język rosyjski pierwszy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5663"/>
      </w:tblGrid>
      <w:tr w:rsidR="00E361E1" w:rsidRPr="00E361E1" w14:paraId="448BBC97" w14:textId="77777777" w:rsidTr="001E0C26">
        <w:tc>
          <w:tcPr>
            <w:tcW w:w="2059" w:type="pct"/>
            <w:shd w:val="clear" w:color="auto" w:fill="auto"/>
          </w:tcPr>
          <w:p w14:paraId="067D0968"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Nazwa kierunku studiów </w:t>
            </w:r>
          </w:p>
        </w:tc>
        <w:tc>
          <w:tcPr>
            <w:tcW w:w="2941" w:type="pct"/>
            <w:shd w:val="clear" w:color="auto" w:fill="auto"/>
          </w:tcPr>
          <w:p w14:paraId="05DE8472"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Turystyka i Rekreacja</w:t>
            </w:r>
          </w:p>
        </w:tc>
      </w:tr>
      <w:tr w:rsidR="00E361E1" w:rsidRPr="00E361E1" w14:paraId="2365E35D" w14:textId="77777777" w:rsidTr="001E0C26">
        <w:tc>
          <w:tcPr>
            <w:tcW w:w="2059" w:type="pct"/>
            <w:shd w:val="clear" w:color="auto" w:fill="auto"/>
          </w:tcPr>
          <w:p w14:paraId="3FCEC905"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2941" w:type="pct"/>
            <w:shd w:val="clear" w:color="auto" w:fill="auto"/>
          </w:tcPr>
          <w:p w14:paraId="7B028853"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Język obcy specjalistyczny 2 – Rosyjski B2+</w:t>
            </w:r>
          </w:p>
          <w:p w14:paraId="2B34CB3E"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lang w:val="en-US"/>
              </w:rPr>
              <w:t>Foreign Language - specialist terminology 1– Russian B2+</w:t>
            </w:r>
          </w:p>
        </w:tc>
      </w:tr>
      <w:tr w:rsidR="00E361E1" w:rsidRPr="00E361E1" w14:paraId="6272546A" w14:textId="77777777" w:rsidTr="001E0C26">
        <w:tc>
          <w:tcPr>
            <w:tcW w:w="2059" w:type="pct"/>
            <w:shd w:val="clear" w:color="auto" w:fill="auto"/>
          </w:tcPr>
          <w:p w14:paraId="16D03876"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Język wykładowy </w:t>
            </w:r>
          </w:p>
        </w:tc>
        <w:tc>
          <w:tcPr>
            <w:tcW w:w="2941" w:type="pct"/>
            <w:shd w:val="clear" w:color="auto" w:fill="auto"/>
          </w:tcPr>
          <w:p w14:paraId="4D12B9E5"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Rosyjski</w:t>
            </w:r>
          </w:p>
        </w:tc>
      </w:tr>
      <w:tr w:rsidR="00E361E1" w:rsidRPr="00E361E1" w14:paraId="24D2CC54" w14:textId="77777777" w:rsidTr="001E0C26">
        <w:tc>
          <w:tcPr>
            <w:tcW w:w="2059" w:type="pct"/>
            <w:shd w:val="clear" w:color="auto" w:fill="auto"/>
          </w:tcPr>
          <w:p w14:paraId="571D589F" w14:textId="77777777" w:rsidR="00920694" w:rsidRPr="00E361E1" w:rsidRDefault="00920694" w:rsidP="001E0C26">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Rodzaj modułu </w:t>
            </w:r>
          </w:p>
        </w:tc>
        <w:tc>
          <w:tcPr>
            <w:tcW w:w="2941" w:type="pct"/>
            <w:shd w:val="clear" w:color="auto" w:fill="auto"/>
          </w:tcPr>
          <w:p w14:paraId="1BDDBE1B"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Obowiązkowy</w:t>
            </w:r>
          </w:p>
        </w:tc>
      </w:tr>
      <w:tr w:rsidR="00E361E1" w:rsidRPr="00E361E1" w14:paraId="759C9115" w14:textId="77777777" w:rsidTr="001E0C26">
        <w:tc>
          <w:tcPr>
            <w:tcW w:w="2059" w:type="pct"/>
            <w:shd w:val="clear" w:color="auto" w:fill="auto"/>
          </w:tcPr>
          <w:p w14:paraId="45F58709"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Poziom studiów</w:t>
            </w:r>
          </w:p>
        </w:tc>
        <w:tc>
          <w:tcPr>
            <w:tcW w:w="2941" w:type="pct"/>
            <w:shd w:val="clear" w:color="auto" w:fill="auto"/>
          </w:tcPr>
          <w:p w14:paraId="774A39E9"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3DCEDE8C" w14:textId="77777777" w:rsidTr="001E0C26">
        <w:tc>
          <w:tcPr>
            <w:tcW w:w="2059" w:type="pct"/>
            <w:shd w:val="clear" w:color="auto" w:fill="auto"/>
          </w:tcPr>
          <w:p w14:paraId="1276D322"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Forma studiów</w:t>
            </w:r>
          </w:p>
        </w:tc>
        <w:tc>
          <w:tcPr>
            <w:tcW w:w="2941" w:type="pct"/>
            <w:shd w:val="clear" w:color="auto" w:fill="auto"/>
          </w:tcPr>
          <w:p w14:paraId="738E869B"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Stacjonarne</w:t>
            </w:r>
          </w:p>
        </w:tc>
      </w:tr>
      <w:tr w:rsidR="00E361E1" w:rsidRPr="00E361E1" w14:paraId="1EBE46F9" w14:textId="77777777" w:rsidTr="001E0C26">
        <w:tc>
          <w:tcPr>
            <w:tcW w:w="2059" w:type="pct"/>
            <w:shd w:val="clear" w:color="auto" w:fill="auto"/>
          </w:tcPr>
          <w:p w14:paraId="443C6C9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Rok studiów dla kierunku</w:t>
            </w:r>
          </w:p>
        </w:tc>
        <w:tc>
          <w:tcPr>
            <w:tcW w:w="2941" w:type="pct"/>
            <w:shd w:val="clear" w:color="auto" w:fill="auto"/>
          </w:tcPr>
          <w:p w14:paraId="5D1F8F03"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I</w:t>
            </w:r>
          </w:p>
        </w:tc>
      </w:tr>
      <w:tr w:rsidR="00E361E1" w:rsidRPr="00E361E1" w14:paraId="2105DE50" w14:textId="77777777" w:rsidTr="001E0C26">
        <w:tc>
          <w:tcPr>
            <w:tcW w:w="2059" w:type="pct"/>
            <w:shd w:val="clear" w:color="auto" w:fill="auto"/>
          </w:tcPr>
          <w:p w14:paraId="04B592FB"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Semestr dla kierunku</w:t>
            </w:r>
          </w:p>
        </w:tc>
        <w:tc>
          <w:tcPr>
            <w:tcW w:w="2941" w:type="pct"/>
            <w:shd w:val="clear" w:color="auto" w:fill="auto"/>
          </w:tcPr>
          <w:p w14:paraId="44D45677"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2</w:t>
            </w:r>
          </w:p>
        </w:tc>
      </w:tr>
      <w:tr w:rsidR="00E361E1" w:rsidRPr="00E361E1" w14:paraId="509D3502" w14:textId="77777777" w:rsidTr="001E0C26">
        <w:tc>
          <w:tcPr>
            <w:tcW w:w="2059" w:type="pct"/>
            <w:shd w:val="clear" w:color="auto" w:fill="auto"/>
          </w:tcPr>
          <w:p w14:paraId="792E56AF"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Liczba punktów ECTS z podziałem na kontaktowe/niekontaktowe</w:t>
            </w:r>
          </w:p>
        </w:tc>
        <w:tc>
          <w:tcPr>
            <w:tcW w:w="2941" w:type="pct"/>
            <w:shd w:val="clear" w:color="auto" w:fill="auto"/>
          </w:tcPr>
          <w:p w14:paraId="01C07D8D"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1 (0,6/0,4)</w:t>
            </w:r>
          </w:p>
        </w:tc>
      </w:tr>
      <w:tr w:rsidR="00E361E1" w:rsidRPr="00E361E1" w14:paraId="04DA68E0" w14:textId="77777777" w:rsidTr="001E0C26">
        <w:tc>
          <w:tcPr>
            <w:tcW w:w="2059" w:type="pct"/>
            <w:shd w:val="clear" w:color="auto" w:fill="auto"/>
          </w:tcPr>
          <w:p w14:paraId="3A075CB4"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2941" w:type="pct"/>
            <w:shd w:val="clear" w:color="auto" w:fill="auto"/>
          </w:tcPr>
          <w:p w14:paraId="477C411A"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mgr Daniel Zagrodnik</w:t>
            </w:r>
          </w:p>
        </w:tc>
      </w:tr>
      <w:tr w:rsidR="00E361E1" w:rsidRPr="00E361E1" w14:paraId="2CC9B318" w14:textId="77777777" w:rsidTr="001E0C26">
        <w:tc>
          <w:tcPr>
            <w:tcW w:w="2059" w:type="pct"/>
            <w:shd w:val="clear" w:color="auto" w:fill="auto"/>
          </w:tcPr>
          <w:p w14:paraId="49F61877"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Jednostka oferująca moduł</w:t>
            </w:r>
          </w:p>
        </w:tc>
        <w:tc>
          <w:tcPr>
            <w:tcW w:w="2941" w:type="pct"/>
            <w:shd w:val="clear" w:color="auto" w:fill="auto"/>
          </w:tcPr>
          <w:p w14:paraId="011564D3"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Centrum Nauczania Języków Obcych i Certyfikacji</w:t>
            </w:r>
          </w:p>
        </w:tc>
      </w:tr>
      <w:tr w:rsidR="00E361E1" w:rsidRPr="00E361E1" w14:paraId="6277C719" w14:textId="77777777" w:rsidTr="001E0C26">
        <w:tc>
          <w:tcPr>
            <w:tcW w:w="2059" w:type="pct"/>
            <w:shd w:val="clear" w:color="auto" w:fill="auto"/>
          </w:tcPr>
          <w:p w14:paraId="50E85B4A"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Cel modułu</w:t>
            </w:r>
          </w:p>
          <w:p w14:paraId="7D02F45E" w14:textId="77777777" w:rsidR="00920694" w:rsidRPr="00E361E1" w:rsidRDefault="00920694" w:rsidP="001E0C26">
            <w:pPr>
              <w:jc w:val="both"/>
              <w:rPr>
                <w:rFonts w:ascii="Times New Roman" w:hAnsi="Times New Roman" w:cs="Times New Roman"/>
              </w:rPr>
            </w:pPr>
          </w:p>
        </w:tc>
        <w:tc>
          <w:tcPr>
            <w:tcW w:w="2941" w:type="pct"/>
            <w:shd w:val="clear" w:color="auto" w:fill="auto"/>
          </w:tcPr>
          <w:p w14:paraId="7565B16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Rozwinięcie kompetencji językowych na poziome B2+ Europejskiego Systemu Opisu Kształcenie Językowego (CEFR). Podniesienie kompetencji językowych w </w:t>
            </w:r>
            <w:r w:rsidRPr="00E361E1">
              <w:rPr>
                <w:rFonts w:ascii="Times New Roman" w:hAnsi="Times New Roman" w:cs="Times New Roman"/>
                <w:lang w:val="pl-PL"/>
              </w:rPr>
              <w:lastRenderedPageBreak/>
              <w:t>zakresie trudniejszego słownictwa specjalistycznego i precyzji językowej.</w:t>
            </w:r>
          </w:p>
          <w:p w14:paraId="5954CFC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Rozwijanie umiejętności poprawnej komunikacji w środowisku zawodowym, argumentowania i prezentacji swojej opinii.</w:t>
            </w:r>
          </w:p>
          <w:p w14:paraId="25B316A0" w14:textId="77777777" w:rsidR="00920694" w:rsidRPr="00E361E1" w:rsidRDefault="00920694" w:rsidP="001E0C26">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Przekazanie wiedzy niezbędnej do stosowania zaawansowanych struktur gramatycznych oraz technik pracy z obcojęzycznym tekstem źródłowym, w tym jego interpretacji. </w:t>
            </w:r>
          </w:p>
        </w:tc>
      </w:tr>
      <w:tr w:rsidR="00E361E1" w:rsidRPr="00E361E1" w14:paraId="22E8E006" w14:textId="77777777" w:rsidTr="001E0C26">
        <w:trPr>
          <w:trHeight w:val="236"/>
        </w:trPr>
        <w:tc>
          <w:tcPr>
            <w:tcW w:w="2059" w:type="pct"/>
            <w:vMerge w:val="restart"/>
            <w:shd w:val="clear" w:color="auto" w:fill="auto"/>
          </w:tcPr>
          <w:p w14:paraId="281DF528"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lastRenderedPageBreak/>
              <w:t>Efekty uczenia się dla modułu to opis zasobu wiedzy, umiejętności i kompetencji społecznych, które student osiągnie po zrealizowaniu zajęć.</w:t>
            </w:r>
          </w:p>
        </w:tc>
        <w:tc>
          <w:tcPr>
            <w:tcW w:w="2941" w:type="pct"/>
            <w:shd w:val="clear" w:color="auto" w:fill="auto"/>
          </w:tcPr>
          <w:p w14:paraId="2052C8AA"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Wiedza: </w:t>
            </w:r>
          </w:p>
        </w:tc>
      </w:tr>
      <w:tr w:rsidR="00E361E1" w:rsidRPr="00E361E1" w14:paraId="56B162F8" w14:textId="77777777" w:rsidTr="001E0C26">
        <w:trPr>
          <w:trHeight w:val="233"/>
        </w:trPr>
        <w:tc>
          <w:tcPr>
            <w:tcW w:w="2059" w:type="pct"/>
            <w:vMerge/>
            <w:shd w:val="clear" w:color="auto" w:fill="auto"/>
          </w:tcPr>
          <w:p w14:paraId="5AE71DD8"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6F70D53C"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1.</w:t>
            </w:r>
          </w:p>
        </w:tc>
      </w:tr>
      <w:tr w:rsidR="00E361E1" w:rsidRPr="00E361E1" w14:paraId="15A8B180" w14:textId="77777777" w:rsidTr="001E0C26">
        <w:trPr>
          <w:trHeight w:val="233"/>
        </w:trPr>
        <w:tc>
          <w:tcPr>
            <w:tcW w:w="2059" w:type="pct"/>
            <w:vMerge/>
            <w:shd w:val="clear" w:color="auto" w:fill="auto"/>
          </w:tcPr>
          <w:p w14:paraId="6E2EADD1"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0FCF1015"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2.</w:t>
            </w:r>
          </w:p>
        </w:tc>
      </w:tr>
      <w:tr w:rsidR="00E361E1" w:rsidRPr="00E361E1" w14:paraId="1D39B7D7" w14:textId="77777777" w:rsidTr="001E0C26">
        <w:trPr>
          <w:trHeight w:val="233"/>
        </w:trPr>
        <w:tc>
          <w:tcPr>
            <w:tcW w:w="2059" w:type="pct"/>
            <w:vMerge/>
            <w:shd w:val="clear" w:color="auto" w:fill="auto"/>
          </w:tcPr>
          <w:p w14:paraId="03AE3400"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4D0D95D4"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Umiejętności:</w:t>
            </w:r>
          </w:p>
        </w:tc>
      </w:tr>
      <w:tr w:rsidR="00E361E1" w:rsidRPr="00E361E1" w14:paraId="0ACC8D2F" w14:textId="77777777" w:rsidTr="001E0C26">
        <w:trPr>
          <w:trHeight w:val="233"/>
        </w:trPr>
        <w:tc>
          <w:tcPr>
            <w:tcW w:w="2059" w:type="pct"/>
            <w:vMerge/>
            <w:shd w:val="clear" w:color="auto" w:fill="auto"/>
          </w:tcPr>
          <w:p w14:paraId="4A4E7411"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3EC79C86"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U1.  Posiada umiejętność sprawnej komunikacji w środowisku zawodowym i sytuacjach życia codziennego, wymagających negocjacji, mediacji lub rozwiązywania konfliktów.</w:t>
            </w:r>
          </w:p>
        </w:tc>
      </w:tr>
      <w:tr w:rsidR="00E361E1" w:rsidRPr="00E361E1" w14:paraId="3173641B" w14:textId="77777777" w:rsidTr="001E0C26">
        <w:trPr>
          <w:trHeight w:val="233"/>
        </w:trPr>
        <w:tc>
          <w:tcPr>
            <w:tcW w:w="2059" w:type="pct"/>
            <w:vMerge/>
            <w:shd w:val="clear" w:color="auto" w:fill="auto"/>
          </w:tcPr>
          <w:p w14:paraId="64510902"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13D36FC4"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U2. Potrafi prowadzić zaawansowane dyskusje specjalistyczne i branżowe, w tym analizować różne punkty widzenia oraz proponować konstruktywne rozwiązania.</w:t>
            </w:r>
          </w:p>
        </w:tc>
      </w:tr>
      <w:tr w:rsidR="00E361E1" w:rsidRPr="00E361E1" w14:paraId="260593BE" w14:textId="77777777" w:rsidTr="001E0C26">
        <w:trPr>
          <w:trHeight w:val="233"/>
        </w:trPr>
        <w:tc>
          <w:tcPr>
            <w:tcW w:w="2059" w:type="pct"/>
            <w:vMerge/>
            <w:shd w:val="clear" w:color="auto" w:fill="auto"/>
          </w:tcPr>
          <w:p w14:paraId="32D4389A"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128C28CA"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U3. Posiada krytycznie ocenić i interpretować obcojęzyczne teksty źródłowe, w tym publikacje naukowe, raporty branżowe i specjalistyczne dokumenty w reprezentowanej dziedzinie.</w:t>
            </w:r>
          </w:p>
        </w:tc>
      </w:tr>
      <w:tr w:rsidR="00E361E1" w:rsidRPr="00E361E1" w14:paraId="256792FF" w14:textId="77777777" w:rsidTr="001E0C26">
        <w:trPr>
          <w:trHeight w:val="233"/>
        </w:trPr>
        <w:tc>
          <w:tcPr>
            <w:tcW w:w="2059" w:type="pct"/>
            <w:vMerge/>
            <w:shd w:val="clear" w:color="auto" w:fill="auto"/>
          </w:tcPr>
          <w:p w14:paraId="3F01A901"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3DBD620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Potrafi przygotować i wygłosić rozbudowaną, profesjonalną prezentację z wykorzystaniem zaawansowanych środków retorycznych, wizualizacji i materiałów wspomagających.</w:t>
            </w:r>
          </w:p>
        </w:tc>
      </w:tr>
      <w:tr w:rsidR="00E361E1" w:rsidRPr="00E361E1" w14:paraId="45C884A7" w14:textId="77777777" w:rsidTr="001E0C26">
        <w:trPr>
          <w:trHeight w:val="233"/>
        </w:trPr>
        <w:tc>
          <w:tcPr>
            <w:tcW w:w="2059" w:type="pct"/>
            <w:vMerge/>
            <w:shd w:val="clear" w:color="auto" w:fill="auto"/>
          </w:tcPr>
          <w:p w14:paraId="117F074C" w14:textId="77777777" w:rsidR="00920694" w:rsidRPr="00E361E1" w:rsidRDefault="00920694" w:rsidP="001E0C26">
            <w:pPr>
              <w:jc w:val="both"/>
              <w:rPr>
                <w:rFonts w:ascii="Times New Roman" w:hAnsi="Times New Roman" w:cs="Times New Roman"/>
                <w:highlight w:val="yellow"/>
                <w:lang w:val="pl-PL"/>
              </w:rPr>
            </w:pPr>
          </w:p>
        </w:tc>
        <w:tc>
          <w:tcPr>
            <w:tcW w:w="2941" w:type="pct"/>
            <w:shd w:val="clear" w:color="auto" w:fill="auto"/>
          </w:tcPr>
          <w:p w14:paraId="5147AD19"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Kompetencje społeczne:</w:t>
            </w:r>
          </w:p>
        </w:tc>
      </w:tr>
      <w:tr w:rsidR="00E361E1" w:rsidRPr="00E361E1" w14:paraId="7A2227E6" w14:textId="77777777" w:rsidTr="001E0C26">
        <w:trPr>
          <w:trHeight w:val="233"/>
        </w:trPr>
        <w:tc>
          <w:tcPr>
            <w:tcW w:w="2059" w:type="pct"/>
            <w:vMerge/>
            <w:shd w:val="clear" w:color="auto" w:fill="auto"/>
          </w:tcPr>
          <w:p w14:paraId="3895DC13" w14:textId="77777777" w:rsidR="00920694" w:rsidRPr="00E361E1" w:rsidRDefault="00920694" w:rsidP="001E0C26">
            <w:pPr>
              <w:jc w:val="both"/>
              <w:rPr>
                <w:rFonts w:ascii="Times New Roman" w:hAnsi="Times New Roman" w:cs="Times New Roman"/>
                <w:highlight w:val="yellow"/>
              </w:rPr>
            </w:pPr>
          </w:p>
        </w:tc>
        <w:tc>
          <w:tcPr>
            <w:tcW w:w="2941" w:type="pct"/>
            <w:shd w:val="clear" w:color="auto" w:fill="auto"/>
          </w:tcPr>
          <w:p w14:paraId="6828A3D6"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K1. Jest gotów do samodzielnej analizy i doskonalenia swoich kompetencji językowych w oparciu o najnowsze dostępne materiały i narzędzia edukacyjne.</w:t>
            </w:r>
          </w:p>
        </w:tc>
      </w:tr>
      <w:tr w:rsidR="00E361E1" w:rsidRPr="00E361E1" w14:paraId="28ADF6E5" w14:textId="77777777" w:rsidTr="001E0C26">
        <w:tc>
          <w:tcPr>
            <w:tcW w:w="2059" w:type="pct"/>
            <w:shd w:val="clear" w:color="auto" w:fill="auto"/>
          </w:tcPr>
          <w:p w14:paraId="0B61969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kierunkowych efektów uczenia się</w:t>
            </w:r>
          </w:p>
        </w:tc>
        <w:tc>
          <w:tcPr>
            <w:tcW w:w="2941" w:type="pct"/>
            <w:shd w:val="clear" w:color="auto" w:fill="auto"/>
          </w:tcPr>
          <w:p w14:paraId="39DC132D"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U1 – TR_U011, TR_U012</w:t>
            </w:r>
          </w:p>
          <w:p w14:paraId="4AD86EC7"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U2 – TR_U011, TR_U012</w:t>
            </w:r>
          </w:p>
          <w:p w14:paraId="6C1EA26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U3 – TR_U011</w:t>
            </w:r>
          </w:p>
          <w:p w14:paraId="6E4A438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 TR_U011, TR_U012</w:t>
            </w:r>
          </w:p>
          <w:p w14:paraId="320C9B48"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6F177D1F" w14:textId="77777777" w:rsidTr="001E0C26">
        <w:tc>
          <w:tcPr>
            <w:tcW w:w="2059" w:type="pct"/>
            <w:shd w:val="clear" w:color="auto" w:fill="auto"/>
          </w:tcPr>
          <w:p w14:paraId="34E56B96"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efektów inżynierskich (jeżeli dotyczy)</w:t>
            </w:r>
          </w:p>
        </w:tc>
        <w:tc>
          <w:tcPr>
            <w:tcW w:w="2941" w:type="pct"/>
            <w:shd w:val="clear" w:color="auto" w:fill="auto"/>
          </w:tcPr>
          <w:p w14:paraId="605D1C67"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6CF3DB1F" w14:textId="77777777" w:rsidTr="001E0C26">
        <w:tc>
          <w:tcPr>
            <w:tcW w:w="2059" w:type="pct"/>
            <w:shd w:val="clear" w:color="auto" w:fill="auto"/>
          </w:tcPr>
          <w:p w14:paraId="73280911"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Wymagania wstępne i dodatkowe </w:t>
            </w:r>
          </w:p>
        </w:tc>
        <w:tc>
          <w:tcPr>
            <w:tcW w:w="2941" w:type="pct"/>
            <w:shd w:val="clear" w:color="auto" w:fill="auto"/>
          </w:tcPr>
          <w:p w14:paraId="61F0C64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Znajomość języka obcego na poziomie minimum B2 według Europejskiego Systemu Opisu Kształcenia Językowego</w:t>
            </w:r>
          </w:p>
        </w:tc>
      </w:tr>
      <w:tr w:rsidR="00E361E1" w:rsidRPr="00E361E1" w14:paraId="1014BFA4" w14:textId="77777777" w:rsidTr="001E0C26">
        <w:tc>
          <w:tcPr>
            <w:tcW w:w="2059" w:type="pct"/>
            <w:shd w:val="clear" w:color="auto" w:fill="auto"/>
          </w:tcPr>
          <w:p w14:paraId="622A3716"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 xml:space="preserve">Treści programowe modułu </w:t>
            </w:r>
          </w:p>
          <w:p w14:paraId="08902688" w14:textId="77777777" w:rsidR="00920694" w:rsidRPr="00E361E1" w:rsidRDefault="00920694" w:rsidP="001E0C26">
            <w:pPr>
              <w:jc w:val="both"/>
              <w:rPr>
                <w:rFonts w:ascii="Times New Roman" w:hAnsi="Times New Roman" w:cs="Times New Roman"/>
              </w:rPr>
            </w:pPr>
          </w:p>
        </w:tc>
        <w:tc>
          <w:tcPr>
            <w:tcW w:w="2941" w:type="pct"/>
            <w:shd w:val="clear" w:color="auto" w:fill="auto"/>
          </w:tcPr>
          <w:p w14:paraId="1D22D33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Prowadzone w ramach modułu zajęcia obejmują rozszerzenie słownictwa specjalistycznego z reprezentowanej dyscypliny naukowej, ze szczególnym uwzględnieniem terminologii używanej w publikacjach naukowych, raportach branżowych i podczas międzynarodowych konferencji. Studenci zostaną przygotowani do czytania ze zrozumieniem literatury fachowej i samodzielnej pracy z tekstem źródłowym oraz </w:t>
            </w:r>
            <w:r w:rsidRPr="00E361E1">
              <w:rPr>
                <w:rFonts w:ascii="Times New Roman" w:hAnsi="Times New Roman" w:cs="Times New Roman"/>
                <w:lang w:val="pl-PL"/>
              </w:rPr>
              <w:lastRenderedPageBreak/>
              <w:t>do przygotowania i wygłoszenia profesjonalnych prezentacji związanej ze studiowaną dziedziną wiedzy, z naciskiem na precyzję językową, poprawność strukturalną i odpowiedni rejestr językowy.</w:t>
            </w:r>
          </w:p>
          <w:p w14:paraId="5C0E04CD"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poszerzone również słownictwo oraz przećwiczone wcześniej nabyte umiejętności. </w:t>
            </w:r>
            <w:r w:rsidRPr="00E361E1">
              <w:rPr>
                <w:rFonts w:ascii="Times New Roman" w:eastAsia="Times New Roman" w:hAnsi="Times New Roman" w:cs="Times New Roman"/>
                <w:lang w:val="pl-PL"/>
              </w:rPr>
              <w:t>Doskonalenie umiejętności komunikacyjnych</w:t>
            </w:r>
            <w:r w:rsidRPr="00E361E1">
              <w:rPr>
                <w:rFonts w:ascii="Times New Roman" w:hAnsi="Times New Roman" w:cs="Times New Roman"/>
                <w:lang w:val="pl-PL"/>
              </w:rPr>
              <w:t xml:space="preserve"> w kontekście międzykulturowym, z uwzględnieniem scenariuszy zawodowych wymagających negocjacji, mediacji i współpracy w zespołach międzynarodowych. </w:t>
            </w:r>
          </w:p>
          <w:p w14:paraId="20DB172C"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Moduł obejmuje również ćwiczenie zaawansowanych struktur gramatycznych i leksykalnych celem osiągnięcia przez studenta sprawnej komunikacji. </w:t>
            </w:r>
          </w:p>
        </w:tc>
      </w:tr>
      <w:tr w:rsidR="00E361E1" w:rsidRPr="00E361E1" w14:paraId="21180C08" w14:textId="77777777" w:rsidTr="001E0C26">
        <w:tc>
          <w:tcPr>
            <w:tcW w:w="2059" w:type="pct"/>
            <w:shd w:val="clear" w:color="auto" w:fill="auto"/>
          </w:tcPr>
          <w:p w14:paraId="0708A317"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lastRenderedPageBreak/>
              <w:t>Wykaz literatury podstawowej i uzupełniającej</w:t>
            </w:r>
          </w:p>
        </w:tc>
        <w:tc>
          <w:tcPr>
            <w:tcW w:w="2941" w:type="pct"/>
            <w:shd w:val="clear" w:color="auto" w:fill="auto"/>
          </w:tcPr>
          <w:p w14:paraId="716558C8" w14:textId="77777777" w:rsidR="00920694" w:rsidRPr="00E361E1" w:rsidRDefault="00920694" w:rsidP="001E0C26">
            <w:pPr>
              <w:pStyle w:val="Bezodstpw"/>
            </w:pPr>
            <w:r w:rsidRPr="00E361E1">
              <w:t>Literatura podstawowa:</w:t>
            </w:r>
          </w:p>
          <w:p w14:paraId="580BF008" w14:textId="77777777" w:rsidR="00920694" w:rsidRPr="00E361E1" w:rsidRDefault="00920694" w:rsidP="00920694">
            <w:pPr>
              <w:pStyle w:val="Akapitzlist"/>
              <w:numPr>
                <w:ilvl w:val="0"/>
                <w:numId w:val="31"/>
              </w:numPr>
              <w:ind w:left="413"/>
              <w:jc w:val="both"/>
            </w:pPr>
            <w:r w:rsidRPr="00E361E1">
              <w:t>S.Czernyszow, A.Czernyszowa Pojechali,  Złatoust, Sanki-Petersburg 2014</w:t>
            </w:r>
          </w:p>
          <w:p w14:paraId="5D045B04" w14:textId="77777777" w:rsidR="00920694" w:rsidRPr="00E361E1" w:rsidRDefault="00920694" w:rsidP="001E0C26">
            <w:pPr>
              <w:pStyle w:val="Bezodstpw"/>
            </w:pPr>
            <w:r w:rsidRPr="00E361E1">
              <w:t>Literatura uzupełniająca:</w:t>
            </w:r>
          </w:p>
          <w:p w14:paraId="0B2488D1" w14:textId="77777777" w:rsidR="00920694" w:rsidRPr="00E361E1" w:rsidRDefault="00920694" w:rsidP="00920694">
            <w:pPr>
              <w:pStyle w:val="Bezodstpw"/>
              <w:numPr>
                <w:ilvl w:val="0"/>
                <w:numId w:val="30"/>
              </w:numPr>
              <w:ind w:left="413"/>
              <w:jc w:val="both"/>
            </w:pPr>
            <w:r w:rsidRPr="00E361E1">
              <w:t>Zbiór tekstów specjalistycznych przygotowanych przez wykładowców CNJOiC</w:t>
            </w:r>
          </w:p>
          <w:p w14:paraId="13A15DAB" w14:textId="77777777" w:rsidR="00920694" w:rsidRPr="00E361E1" w:rsidRDefault="00920694" w:rsidP="00920694">
            <w:pPr>
              <w:numPr>
                <w:ilvl w:val="0"/>
                <w:numId w:val="30"/>
              </w:numPr>
              <w:shd w:val="clear" w:color="auto" w:fill="FFFFFF"/>
              <w:spacing w:line="256" w:lineRule="auto"/>
              <w:ind w:left="413"/>
              <w:jc w:val="both"/>
              <w:rPr>
                <w:rFonts w:ascii="Times New Roman" w:hAnsi="Times New Roman" w:cs="Times New Roman"/>
                <w:lang w:val="pl-PL" w:eastAsia="en-US"/>
              </w:rPr>
            </w:pPr>
            <w:r w:rsidRPr="00E361E1">
              <w:rPr>
                <w:rFonts w:ascii="Times New Roman" w:hAnsi="Times New Roman" w:cs="Times New Roman"/>
                <w:lang w:val="pl-PL" w:eastAsia="en-US"/>
              </w:rPr>
              <w:t>M.Cieplicka "Ruskij Jazyk.Kompendium tematyczno-leksykalne",WARGOS 2007</w:t>
            </w:r>
          </w:p>
          <w:p w14:paraId="30933540" w14:textId="77777777" w:rsidR="00920694" w:rsidRPr="00E361E1" w:rsidRDefault="00920694" w:rsidP="00920694">
            <w:pPr>
              <w:pStyle w:val="Bezodstpw"/>
              <w:numPr>
                <w:ilvl w:val="0"/>
                <w:numId w:val="30"/>
              </w:numPr>
              <w:ind w:left="413"/>
              <w:jc w:val="both"/>
            </w:pPr>
            <w:r w:rsidRPr="00E361E1">
              <w:t>A.Buczek "Rosyjski w biznesie", EDGARD 2009</w:t>
            </w:r>
          </w:p>
          <w:p w14:paraId="1A6EA0B5" w14:textId="77777777" w:rsidR="00920694" w:rsidRPr="00E361E1" w:rsidRDefault="00920694" w:rsidP="00920694">
            <w:pPr>
              <w:pStyle w:val="Akapitzlist"/>
              <w:numPr>
                <w:ilvl w:val="0"/>
                <w:numId w:val="30"/>
              </w:numPr>
              <w:ind w:left="413"/>
              <w:jc w:val="both"/>
              <w:rPr>
                <w:lang w:val="ru-RU"/>
              </w:rPr>
            </w:pPr>
            <w:r w:rsidRPr="00E361E1">
              <w:rPr>
                <w:lang w:val="ru-RU"/>
              </w:rPr>
              <w:t>В.Л Шуников.- Говорит и показывает Россия -курс аудирования на материале теленовостей- Русский язык курсы 2012</w:t>
            </w:r>
          </w:p>
        </w:tc>
      </w:tr>
      <w:tr w:rsidR="00E361E1" w:rsidRPr="00E361E1" w14:paraId="66951600" w14:textId="77777777" w:rsidTr="001E0C26">
        <w:tc>
          <w:tcPr>
            <w:tcW w:w="2059" w:type="pct"/>
            <w:shd w:val="clear" w:color="auto" w:fill="auto"/>
          </w:tcPr>
          <w:p w14:paraId="3292654D"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Planowane formy/działania/metody dydaktyczne</w:t>
            </w:r>
          </w:p>
        </w:tc>
        <w:tc>
          <w:tcPr>
            <w:tcW w:w="2941" w:type="pct"/>
            <w:shd w:val="clear" w:color="auto" w:fill="auto"/>
          </w:tcPr>
          <w:p w14:paraId="3544FF02"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wykład, dyskusja, prezentacja, konwersacja,</w:t>
            </w:r>
          </w:p>
          <w:p w14:paraId="32F7C6DF"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metoda gramatyczno-tłumaczeniowa (teksty specjalistyczne), metoda komunikacyjna i bezpośrednia ze szczególnym uwzględnieniem umiejętności komunikowania się.</w:t>
            </w:r>
          </w:p>
        </w:tc>
      </w:tr>
      <w:tr w:rsidR="00E361E1" w:rsidRPr="00E361E1" w14:paraId="12BAEBCC" w14:textId="77777777" w:rsidTr="001E0C26">
        <w:tc>
          <w:tcPr>
            <w:tcW w:w="2059" w:type="pct"/>
            <w:shd w:val="clear" w:color="auto" w:fill="auto"/>
          </w:tcPr>
          <w:p w14:paraId="0079F8A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Sposoby weryfikacji oraz formy dokumentowania osiągniętych efektów uczenia się</w:t>
            </w:r>
          </w:p>
        </w:tc>
        <w:tc>
          <w:tcPr>
            <w:tcW w:w="2941" w:type="pct"/>
            <w:shd w:val="clear" w:color="auto" w:fill="auto"/>
          </w:tcPr>
          <w:p w14:paraId="62452C2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wykład, dyskusja, prezentacja, konwersacja, metoda gramatyczno-tłumaczeniowa (teksty specjalistyczne), metoda komunikacyjna i bezpośrednia ze szczególnym uwzględnieniem umiejętności komunikowania się.</w:t>
            </w:r>
          </w:p>
        </w:tc>
      </w:tr>
      <w:tr w:rsidR="00E361E1" w:rsidRPr="00E361E1" w14:paraId="46DD4BDB" w14:textId="77777777" w:rsidTr="001E0C26">
        <w:tc>
          <w:tcPr>
            <w:tcW w:w="2059" w:type="pct"/>
            <w:shd w:val="clear" w:color="auto" w:fill="auto"/>
          </w:tcPr>
          <w:p w14:paraId="27F4AF14"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Elementy i wagi mające wpływ na ocenę końcową</w:t>
            </w:r>
          </w:p>
          <w:p w14:paraId="70ED4E0E" w14:textId="77777777" w:rsidR="00920694" w:rsidRPr="00E361E1" w:rsidRDefault="00920694" w:rsidP="001E0C26">
            <w:pPr>
              <w:jc w:val="both"/>
              <w:rPr>
                <w:rFonts w:ascii="Times New Roman" w:hAnsi="Times New Roman" w:cs="Times New Roman"/>
                <w:lang w:val="pl-PL"/>
              </w:rPr>
            </w:pPr>
          </w:p>
          <w:p w14:paraId="5AD86D57" w14:textId="77777777" w:rsidR="00920694" w:rsidRPr="00E361E1" w:rsidRDefault="00920694" w:rsidP="001E0C26">
            <w:pPr>
              <w:jc w:val="both"/>
              <w:rPr>
                <w:rFonts w:ascii="Times New Roman" w:hAnsi="Times New Roman" w:cs="Times New Roman"/>
                <w:lang w:val="pl-PL"/>
              </w:rPr>
            </w:pPr>
          </w:p>
        </w:tc>
        <w:tc>
          <w:tcPr>
            <w:tcW w:w="2941" w:type="pct"/>
            <w:shd w:val="clear" w:color="auto" w:fill="auto"/>
          </w:tcPr>
          <w:p w14:paraId="3BE77EFE"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U1 – ocena wypowiedzi ustnych na zajęciach </w:t>
            </w:r>
          </w:p>
          <w:p w14:paraId="3AFFAEB1"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U2 – ocena wypowiedzi ustnych na zajęciach </w:t>
            </w:r>
          </w:p>
          <w:p w14:paraId="7DDD7CA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U3 – sprawdzian pisemny znajomości i umiejętności stosowania słownictwa specjalistycznego </w:t>
            </w:r>
          </w:p>
          <w:p w14:paraId="350460B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U4 – ocena prezentacji ustnej</w:t>
            </w:r>
          </w:p>
          <w:p w14:paraId="03FF6078"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K1 – ocena przygotowania do zajęć i aktywności na ćwiczeniach </w:t>
            </w:r>
          </w:p>
          <w:p w14:paraId="7724851A" w14:textId="77777777" w:rsidR="00920694" w:rsidRPr="00E361E1" w:rsidRDefault="00920694" w:rsidP="001E0C26">
            <w:pPr>
              <w:jc w:val="both"/>
              <w:rPr>
                <w:rFonts w:ascii="Times New Roman" w:hAnsi="Times New Roman" w:cs="Times New Roman"/>
                <w:lang w:val="pl-PL"/>
              </w:rPr>
            </w:pPr>
          </w:p>
          <w:p w14:paraId="4F132869" w14:textId="77777777" w:rsidR="00920694" w:rsidRPr="00E361E1" w:rsidRDefault="00920694" w:rsidP="001E0C26">
            <w:pPr>
              <w:jc w:val="both"/>
              <w:rPr>
                <w:rFonts w:ascii="Times New Roman" w:hAnsi="Times New Roman" w:cs="Times New Roman"/>
                <w:lang w:val="pl-PL"/>
              </w:rPr>
            </w:pPr>
            <w:r w:rsidRPr="00E361E1">
              <w:rPr>
                <w:rFonts w:ascii="Times New Roman" w:hAnsi="Times New Roman" w:cs="Times New Roman"/>
                <w:lang w:val="pl-PL"/>
              </w:rPr>
              <w:t xml:space="preserve">Formy dokumentowania osiągniętych efektów kształcenia: śródsemestralne sprawdziany pisemne przechowywane 1 rok, dzienniczek lektora przechowywany 5 lat                                                                                      </w:t>
            </w:r>
          </w:p>
          <w:p w14:paraId="2D0228A0" w14:textId="77777777" w:rsidR="00920694" w:rsidRPr="00E361E1" w:rsidRDefault="00920694" w:rsidP="001E0C26">
            <w:pPr>
              <w:jc w:val="both"/>
              <w:rPr>
                <w:rFonts w:ascii="Times New Roman" w:hAnsi="Times New Roman" w:cs="Times New Roman"/>
                <w:lang w:val="pl-PL"/>
              </w:rPr>
            </w:pPr>
            <w:r w:rsidRPr="00E361E1">
              <w:rPr>
                <w:rFonts w:ascii="Times New Roman" w:eastAsia="Calibri" w:hAnsi="Times New Roman" w:cs="Times New Roman"/>
                <w:lang w:val="pl-PL" w:eastAsia="en-US"/>
              </w:rPr>
              <w:t>Kryteria ocen dostępne w CNJOiC</w:t>
            </w:r>
          </w:p>
        </w:tc>
      </w:tr>
      <w:tr w:rsidR="00E361E1" w:rsidRPr="00E361E1" w14:paraId="2F0F5229" w14:textId="77777777" w:rsidTr="001E0C26">
        <w:trPr>
          <w:trHeight w:val="1182"/>
        </w:trPr>
        <w:tc>
          <w:tcPr>
            <w:tcW w:w="2059" w:type="pct"/>
            <w:shd w:val="clear" w:color="auto" w:fill="auto"/>
          </w:tcPr>
          <w:p w14:paraId="32B3E035" w14:textId="77777777" w:rsidR="00920694" w:rsidRPr="00E361E1" w:rsidRDefault="00920694" w:rsidP="001E0C26">
            <w:pPr>
              <w:jc w:val="both"/>
              <w:rPr>
                <w:rFonts w:ascii="Times New Roman" w:hAnsi="Times New Roman" w:cs="Times New Roman"/>
              </w:rPr>
            </w:pPr>
            <w:r w:rsidRPr="00E361E1">
              <w:rPr>
                <w:rFonts w:ascii="Times New Roman" w:hAnsi="Times New Roman" w:cs="Times New Roman"/>
              </w:rPr>
              <w:t>Bilans punktów ECTS</w:t>
            </w:r>
          </w:p>
        </w:tc>
        <w:tc>
          <w:tcPr>
            <w:tcW w:w="2941" w:type="pct"/>
            <w:shd w:val="clear" w:color="auto" w:fill="auto"/>
          </w:tcPr>
          <w:p w14:paraId="39AD2E51"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Warunkiem zaliczenia semestru jest udział w zajęciach oraz ocena pozytywna weryfikowana na podstawie:</w:t>
            </w:r>
          </w:p>
          <w:p w14:paraId="43D6A3D4"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 sprawdziany pisemne – 35%</w:t>
            </w:r>
          </w:p>
          <w:p w14:paraId="1C57E405" w14:textId="77777777" w:rsidR="00920694" w:rsidRPr="00E361E1" w:rsidRDefault="00920694" w:rsidP="001E0C26">
            <w:pPr>
              <w:spacing w:line="252" w:lineRule="auto"/>
              <w:jc w:val="both"/>
              <w:rPr>
                <w:rFonts w:ascii="Times New Roman" w:eastAsiaTheme="minorHAnsi" w:hAnsi="Times New Roman" w:cs="Times New Roman"/>
                <w:lang w:val="pl-PL" w:eastAsia="en-US"/>
              </w:rPr>
            </w:pPr>
            <w:r w:rsidRPr="00E361E1">
              <w:rPr>
                <w:rFonts w:ascii="Times New Roman" w:eastAsiaTheme="minorHAnsi" w:hAnsi="Times New Roman" w:cs="Times New Roman"/>
                <w:lang w:val="pl-PL" w:eastAsia="en-US"/>
              </w:rPr>
              <w:t>- prezentacja ustna – 65%</w:t>
            </w:r>
          </w:p>
          <w:p w14:paraId="72D34BC9" w14:textId="77777777" w:rsidR="00920694" w:rsidRPr="00E361E1" w:rsidRDefault="00920694" w:rsidP="001E0C26">
            <w:pPr>
              <w:jc w:val="both"/>
              <w:rPr>
                <w:rFonts w:ascii="Times New Roman" w:hAnsi="Times New Roman" w:cs="Times New Roman"/>
                <w:lang w:val="pl-PL"/>
              </w:rPr>
            </w:pPr>
            <w:r w:rsidRPr="00E361E1">
              <w:rPr>
                <w:rFonts w:ascii="Times New Roman" w:eastAsiaTheme="minorHAnsi" w:hAnsi="Times New Roman" w:cs="Times New Roman"/>
                <w:lang w:val="pl-PL" w:eastAsia="en-US"/>
              </w:rPr>
              <w:lastRenderedPageBreak/>
              <w:t>Student może uzyskać ocenę wyższą o pół stopnia, jeżeli wykazał się 100% frekwencją oraz wielokrotną aktywnością w czasie zajęć.</w:t>
            </w:r>
          </w:p>
        </w:tc>
      </w:tr>
      <w:tr w:rsidR="00E361E1" w:rsidRPr="00E361E1" w14:paraId="4696C6C4" w14:textId="77777777" w:rsidTr="001E0C26">
        <w:trPr>
          <w:trHeight w:val="718"/>
        </w:trPr>
        <w:tc>
          <w:tcPr>
            <w:tcW w:w="2059" w:type="pct"/>
            <w:shd w:val="clear" w:color="auto" w:fill="auto"/>
          </w:tcPr>
          <w:p w14:paraId="79CFB759" w14:textId="77777777"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lang w:val="pl-PL"/>
              </w:rPr>
              <w:lastRenderedPageBreak/>
              <w:t>Nakład pracy związany z zajęciami wymagającymi bezpośredniego udziału nauczyciela akademickiego</w:t>
            </w:r>
          </w:p>
        </w:tc>
        <w:tc>
          <w:tcPr>
            <w:tcW w:w="2941" w:type="pct"/>
            <w:shd w:val="clear" w:color="auto" w:fill="auto"/>
          </w:tcPr>
          <w:p w14:paraId="4285CFFE"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KONTAKTOWE:</w:t>
            </w:r>
          </w:p>
          <w:p w14:paraId="2289243C"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Udział w ćwiczeniach:         8 godz.</w:t>
            </w:r>
          </w:p>
          <w:p w14:paraId="023FC6ED"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RAZEM KONTAKTOWE:     8 godz. / 0,3 ECTS</w:t>
            </w:r>
          </w:p>
          <w:p w14:paraId="63BF1D41" w14:textId="77777777" w:rsidR="00920694" w:rsidRPr="00E361E1" w:rsidRDefault="00920694" w:rsidP="00920694">
            <w:pPr>
              <w:rPr>
                <w:rFonts w:ascii="Times New Roman" w:hAnsi="Times New Roman" w:cs="Times New Roman"/>
              </w:rPr>
            </w:pPr>
          </w:p>
          <w:p w14:paraId="35D2386F"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NIEKONTAKTOWE:</w:t>
            </w:r>
          </w:p>
          <w:p w14:paraId="5CCBC16E"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Przygotowanie do zajęć:       8 godz.</w:t>
            </w:r>
          </w:p>
          <w:p w14:paraId="0FC88144"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Przygotowanie do sprawdzianów:   9 godz.</w:t>
            </w:r>
          </w:p>
          <w:p w14:paraId="1A13BB30"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RAZEM NIEKONTAKTOWE:  17 godz. /0,7  ECTS</w:t>
            </w:r>
          </w:p>
          <w:p w14:paraId="0200DDBC"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 xml:space="preserve">                          </w:t>
            </w:r>
          </w:p>
          <w:p w14:paraId="4E62FD28" w14:textId="764718BC"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rPr>
              <w:t>Łączny nakład pracy studenta to 25 godz. co odpowiada  1 punktowi ECTS</w:t>
            </w:r>
          </w:p>
        </w:tc>
      </w:tr>
      <w:tr w:rsidR="00920694" w:rsidRPr="00E361E1" w14:paraId="1DE18CEC" w14:textId="77777777" w:rsidTr="001E0C26">
        <w:trPr>
          <w:trHeight w:val="718"/>
        </w:trPr>
        <w:tc>
          <w:tcPr>
            <w:tcW w:w="2059" w:type="pct"/>
            <w:shd w:val="clear" w:color="auto" w:fill="auto"/>
          </w:tcPr>
          <w:p w14:paraId="4759BD9B" w14:textId="4D6D03DD"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lang w:val="pl-PL"/>
              </w:rPr>
              <w:t>Nakład pracy związany z zajęciami wymagającymi bezpośredniego udziału nauczyciela akademickiego</w:t>
            </w:r>
          </w:p>
        </w:tc>
        <w:tc>
          <w:tcPr>
            <w:tcW w:w="2941" w:type="pct"/>
            <w:shd w:val="clear" w:color="auto" w:fill="auto"/>
          </w:tcPr>
          <w:p w14:paraId="208CE148" w14:textId="77777777" w:rsidR="00920694" w:rsidRPr="00E361E1" w:rsidRDefault="00920694" w:rsidP="00920694">
            <w:pPr>
              <w:rPr>
                <w:rFonts w:ascii="Times New Roman" w:hAnsi="Times New Roman" w:cs="Times New Roman"/>
              </w:rPr>
            </w:pPr>
            <w:r w:rsidRPr="00E361E1">
              <w:rPr>
                <w:rFonts w:ascii="Times New Roman" w:hAnsi="Times New Roman" w:cs="Times New Roman"/>
              </w:rPr>
              <w:t>- udział w ćwiczeniach – 8 godzin</w:t>
            </w:r>
          </w:p>
          <w:p w14:paraId="58CBCF6E" w14:textId="57AB50CF" w:rsidR="00920694" w:rsidRPr="00E361E1" w:rsidRDefault="00920694" w:rsidP="00920694">
            <w:pPr>
              <w:jc w:val="both"/>
              <w:rPr>
                <w:rFonts w:ascii="Times New Roman" w:hAnsi="Times New Roman" w:cs="Times New Roman"/>
                <w:lang w:val="pl-PL"/>
              </w:rPr>
            </w:pPr>
            <w:r w:rsidRPr="00E361E1">
              <w:rPr>
                <w:rFonts w:ascii="Times New Roman" w:hAnsi="Times New Roman" w:cs="Times New Roman"/>
              </w:rPr>
              <w:t>Łącznie 8 godz. co odpowiada 0,3 ECTS</w:t>
            </w:r>
          </w:p>
        </w:tc>
      </w:tr>
    </w:tbl>
    <w:p w14:paraId="377D33F0" w14:textId="77777777" w:rsidR="00920694" w:rsidRPr="00E361E1" w:rsidRDefault="00920694" w:rsidP="009A58E0">
      <w:pPr>
        <w:rPr>
          <w:rFonts w:ascii="Times New Roman" w:hAnsi="Times New Roman" w:cs="Times New Roman"/>
          <w:b/>
          <w:sz w:val="28"/>
          <w:szCs w:val="28"/>
          <w:lang w:val="pl-PL"/>
        </w:rPr>
      </w:pPr>
    </w:p>
    <w:p w14:paraId="0285F37D" w14:textId="2AE985E3" w:rsidR="001C52E1" w:rsidRPr="00E361E1" w:rsidRDefault="001C52E1"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w:t>
      </w:r>
      <w:r w:rsidR="00791D5F" w:rsidRPr="00E361E1">
        <w:rPr>
          <w:rFonts w:ascii="Times New Roman" w:hAnsi="Times New Roman" w:cs="Times New Roman"/>
          <w:b/>
          <w:sz w:val="28"/>
          <w:szCs w:val="28"/>
          <w:lang w:val="pl-PL"/>
        </w:rPr>
        <w:t xml:space="preserve"> język angielski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E361E1" w:rsidRPr="00E361E1" w14:paraId="27382498" w14:textId="77777777" w:rsidTr="00BE5D5C">
        <w:tc>
          <w:tcPr>
            <w:tcW w:w="1970" w:type="pct"/>
            <w:shd w:val="clear" w:color="auto" w:fill="auto"/>
          </w:tcPr>
          <w:p w14:paraId="382085DF" w14:textId="57923B99"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30" w:type="pct"/>
            <w:shd w:val="clear" w:color="auto" w:fill="auto"/>
          </w:tcPr>
          <w:p w14:paraId="52BC91F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736530B0" w14:textId="77777777" w:rsidTr="00BE5D5C">
        <w:tc>
          <w:tcPr>
            <w:tcW w:w="1970" w:type="pct"/>
            <w:shd w:val="clear" w:color="auto" w:fill="auto"/>
          </w:tcPr>
          <w:p w14:paraId="2FE0A4B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30" w:type="pct"/>
            <w:shd w:val="clear" w:color="auto" w:fill="auto"/>
          </w:tcPr>
          <w:p w14:paraId="581C2E50" w14:textId="77777777" w:rsidR="00CE4C6D" w:rsidRPr="00E361E1" w:rsidRDefault="00CE4C6D" w:rsidP="009A58E0">
            <w:pPr>
              <w:rPr>
                <w:rFonts w:ascii="Times New Roman" w:hAnsi="Times New Roman" w:cs="Times New Roman"/>
                <w:lang w:val="en-US"/>
              </w:rPr>
            </w:pPr>
            <w:r w:rsidRPr="00E361E1">
              <w:rPr>
                <w:rFonts w:ascii="Times New Roman" w:hAnsi="Times New Roman" w:cs="Times New Roman"/>
                <w:lang w:val="en-US"/>
              </w:rPr>
              <w:t>Język obcy drugi 1– Angielski B1</w:t>
            </w:r>
          </w:p>
          <w:p w14:paraId="4C299C7C"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US"/>
              </w:rPr>
              <w:t>The second foreign Language 1– English B1</w:t>
            </w:r>
          </w:p>
        </w:tc>
      </w:tr>
      <w:tr w:rsidR="00E361E1" w:rsidRPr="00E361E1" w14:paraId="10ABD14B" w14:textId="77777777" w:rsidTr="00BE5D5C">
        <w:tc>
          <w:tcPr>
            <w:tcW w:w="1970" w:type="pct"/>
            <w:shd w:val="clear" w:color="auto" w:fill="auto"/>
          </w:tcPr>
          <w:p w14:paraId="6D779E5C" w14:textId="20054D6D"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Język wykładowy </w:t>
            </w:r>
          </w:p>
        </w:tc>
        <w:tc>
          <w:tcPr>
            <w:tcW w:w="3030" w:type="pct"/>
            <w:shd w:val="clear" w:color="auto" w:fill="auto"/>
          </w:tcPr>
          <w:p w14:paraId="210324E9"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GB"/>
              </w:rPr>
              <w:t>angielski</w:t>
            </w:r>
          </w:p>
        </w:tc>
      </w:tr>
      <w:tr w:rsidR="00E361E1" w:rsidRPr="00E361E1" w14:paraId="51E92C82" w14:textId="77777777" w:rsidTr="00BE5D5C">
        <w:tc>
          <w:tcPr>
            <w:tcW w:w="1970" w:type="pct"/>
            <w:shd w:val="clear" w:color="auto" w:fill="auto"/>
          </w:tcPr>
          <w:p w14:paraId="61B15CBA" w14:textId="06781735"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30" w:type="pct"/>
            <w:shd w:val="clear" w:color="auto" w:fill="auto"/>
          </w:tcPr>
          <w:p w14:paraId="6C3F428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223CC501" w14:textId="77777777" w:rsidTr="00BE5D5C">
        <w:tc>
          <w:tcPr>
            <w:tcW w:w="1970" w:type="pct"/>
            <w:shd w:val="clear" w:color="auto" w:fill="auto"/>
          </w:tcPr>
          <w:p w14:paraId="795D58D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Poziom studiów</w:t>
            </w:r>
          </w:p>
        </w:tc>
        <w:tc>
          <w:tcPr>
            <w:tcW w:w="3030" w:type="pct"/>
            <w:shd w:val="clear" w:color="auto" w:fill="auto"/>
          </w:tcPr>
          <w:p w14:paraId="0D26BD67"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0F5281B6" w14:textId="77777777" w:rsidTr="00BE5D5C">
        <w:tc>
          <w:tcPr>
            <w:tcW w:w="1970" w:type="pct"/>
            <w:shd w:val="clear" w:color="auto" w:fill="auto"/>
          </w:tcPr>
          <w:p w14:paraId="11A5A6BD" w14:textId="481F001B" w:rsidR="00CE4C6D" w:rsidRPr="00E361E1" w:rsidRDefault="00CE4C6D" w:rsidP="009A58E0">
            <w:pPr>
              <w:rPr>
                <w:rFonts w:ascii="Times New Roman" w:hAnsi="Times New Roman" w:cs="Times New Roman"/>
              </w:rPr>
            </w:pPr>
            <w:r w:rsidRPr="00E361E1">
              <w:rPr>
                <w:rFonts w:ascii="Times New Roman" w:hAnsi="Times New Roman" w:cs="Times New Roman"/>
              </w:rPr>
              <w:t>Forma studiów</w:t>
            </w:r>
          </w:p>
        </w:tc>
        <w:tc>
          <w:tcPr>
            <w:tcW w:w="3030" w:type="pct"/>
            <w:shd w:val="clear" w:color="auto" w:fill="auto"/>
          </w:tcPr>
          <w:p w14:paraId="1AFA4C6C"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11B66D58" w14:textId="77777777" w:rsidTr="00BE5D5C">
        <w:tc>
          <w:tcPr>
            <w:tcW w:w="1970" w:type="pct"/>
            <w:shd w:val="clear" w:color="auto" w:fill="auto"/>
          </w:tcPr>
          <w:p w14:paraId="6B46D89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Rok studiów dla kierunku</w:t>
            </w:r>
          </w:p>
        </w:tc>
        <w:tc>
          <w:tcPr>
            <w:tcW w:w="3030" w:type="pct"/>
            <w:shd w:val="clear" w:color="auto" w:fill="auto"/>
          </w:tcPr>
          <w:p w14:paraId="17F0F367"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I</w:t>
            </w:r>
          </w:p>
        </w:tc>
      </w:tr>
      <w:tr w:rsidR="00E361E1" w:rsidRPr="00E361E1" w14:paraId="4CED9E66" w14:textId="77777777" w:rsidTr="00BE5D5C">
        <w:tc>
          <w:tcPr>
            <w:tcW w:w="1970" w:type="pct"/>
            <w:shd w:val="clear" w:color="auto" w:fill="auto"/>
          </w:tcPr>
          <w:p w14:paraId="1E8D81E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Semestr dla kierunku</w:t>
            </w:r>
          </w:p>
        </w:tc>
        <w:tc>
          <w:tcPr>
            <w:tcW w:w="3030" w:type="pct"/>
            <w:shd w:val="clear" w:color="auto" w:fill="auto"/>
          </w:tcPr>
          <w:p w14:paraId="35BDC9A5"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w:t>
            </w:r>
          </w:p>
        </w:tc>
      </w:tr>
      <w:tr w:rsidR="00E361E1" w:rsidRPr="00E361E1" w14:paraId="3A60F6B7" w14:textId="77777777" w:rsidTr="00BE5D5C">
        <w:tc>
          <w:tcPr>
            <w:tcW w:w="1970" w:type="pct"/>
            <w:shd w:val="clear" w:color="auto" w:fill="auto"/>
          </w:tcPr>
          <w:p w14:paraId="52E298A1"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30" w:type="pct"/>
            <w:shd w:val="clear" w:color="auto" w:fill="auto"/>
          </w:tcPr>
          <w:p w14:paraId="5A062FB4" w14:textId="1D87901D" w:rsidR="00CE4C6D" w:rsidRPr="00E361E1" w:rsidRDefault="00BB4EA6" w:rsidP="009A58E0">
            <w:pPr>
              <w:rPr>
                <w:rFonts w:ascii="Times New Roman" w:hAnsi="Times New Roman" w:cs="Times New Roman"/>
              </w:rPr>
            </w:pPr>
            <w:r w:rsidRPr="00E361E1">
              <w:rPr>
                <w:rFonts w:ascii="Times New Roman" w:hAnsi="Times New Roman" w:cs="Times New Roman"/>
              </w:rPr>
              <w:t>1</w:t>
            </w:r>
            <w:r w:rsidR="00CE4C6D" w:rsidRPr="00E361E1">
              <w:rPr>
                <w:rFonts w:ascii="Times New Roman" w:hAnsi="Times New Roman" w:cs="Times New Roman"/>
              </w:rPr>
              <w:t xml:space="preserve"> (0,</w:t>
            </w:r>
            <w:r w:rsidRPr="00E361E1">
              <w:rPr>
                <w:rFonts w:ascii="Times New Roman" w:hAnsi="Times New Roman" w:cs="Times New Roman"/>
              </w:rPr>
              <w:t>3</w:t>
            </w:r>
            <w:r w:rsidR="00CE4C6D" w:rsidRPr="00E361E1">
              <w:rPr>
                <w:rFonts w:ascii="Times New Roman" w:hAnsi="Times New Roman" w:cs="Times New Roman"/>
              </w:rPr>
              <w:t>/</w:t>
            </w:r>
            <w:r w:rsidRPr="00E361E1">
              <w:rPr>
                <w:rFonts w:ascii="Times New Roman" w:hAnsi="Times New Roman" w:cs="Times New Roman"/>
              </w:rPr>
              <w:t>0,7</w:t>
            </w:r>
            <w:r w:rsidR="00CE4C6D" w:rsidRPr="00E361E1">
              <w:rPr>
                <w:rFonts w:ascii="Times New Roman" w:hAnsi="Times New Roman" w:cs="Times New Roman"/>
              </w:rPr>
              <w:t>)</w:t>
            </w:r>
          </w:p>
        </w:tc>
      </w:tr>
      <w:tr w:rsidR="00E361E1" w:rsidRPr="00E361E1" w14:paraId="0A25BF5D" w14:textId="77777777" w:rsidTr="00BE5D5C">
        <w:tc>
          <w:tcPr>
            <w:tcW w:w="1970" w:type="pct"/>
            <w:shd w:val="clear" w:color="auto" w:fill="auto"/>
          </w:tcPr>
          <w:p w14:paraId="34E59AA8"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30" w:type="pct"/>
            <w:shd w:val="clear" w:color="auto" w:fill="auto"/>
          </w:tcPr>
          <w:p w14:paraId="676AE02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mgr Joanna Rączkiewicz-Gołacka</w:t>
            </w:r>
          </w:p>
        </w:tc>
      </w:tr>
      <w:tr w:rsidR="00E361E1" w:rsidRPr="00E361E1" w14:paraId="1CE7E055" w14:textId="77777777" w:rsidTr="00BE5D5C">
        <w:tc>
          <w:tcPr>
            <w:tcW w:w="1970" w:type="pct"/>
            <w:shd w:val="clear" w:color="auto" w:fill="auto"/>
          </w:tcPr>
          <w:p w14:paraId="411FED0B" w14:textId="3550A2C7" w:rsidR="00CE4C6D" w:rsidRPr="00E361E1" w:rsidRDefault="00CE4C6D" w:rsidP="009A58E0">
            <w:pPr>
              <w:rPr>
                <w:rFonts w:ascii="Times New Roman" w:hAnsi="Times New Roman" w:cs="Times New Roman"/>
              </w:rPr>
            </w:pPr>
            <w:r w:rsidRPr="00E361E1">
              <w:rPr>
                <w:rFonts w:ascii="Times New Roman" w:hAnsi="Times New Roman" w:cs="Times New Roman"/>
              </w:rPr>
              <w:t>Jednostka oferująca moduł</w:t>
            </w:r>
          </w:p>
        </w:tc>
        <w:tc>
          <w:tcPr>
            <w:tcW w:w="3030" w:type="pct"/>
            <w:shd w:val="clear" w:color="auto" w:fill="auto"/>
          </w:tcPr>
          <w:p w14:paraId="00D595F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12E06DF9" w14:textId="77777777" w:rsidTr="00BE5D5C">
        <w:tc>
          <w:tcPr>
            <w:tcW w:w="1970" w:type="pct"/>
            <w:shd w:val="clear" w:color="auto" w:fill="auto"/>
          </w:tcPr>
          <w:p w14:paraId="0695D30F"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Cel modułu</w:t>
            </w:r>
          </w:p>
          <w:p w14:paraId="3CCE8B94" w14:textId="77777777" w:rsidR="0070505C" w:rsidRPr="00E361E1" w:rsidRDefault="0070505C" w:rsidP="009A58E0">
            <w:pPr>
              <w:rPr>
                <w:rFonts w:ascii="Times New Roman" w:hAnsi="Times New Roman" w:cs="Times New Roman"/>
              </w:rPr>
            </w:pPr>
          </w:p>
        </w:tc>
        <w:tc>
          <w:tcPr>
            <w:tcW w:w="3030" w:type="pct"/>
            <w:shd w:val="clear" w:color="auto" w:fill="auto"/>
          </w:tcPr>
          <w:p w14:paraId="657B4E6F"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Nabycie kompetencji językowych w zakresie zdarzeń życia codziennego i zawodowego.</w:t>
            </w:r>
          </w:p>
          <w:p w14:paraId="467CE45F"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Rozwijanie umiejętności komunikacji w środowisku zawodowym, argumentowania i prezentacji.</w:t>
            </w:r>
          </w:p>
          <w:p w14:paraId="3139D656" w14:textId="4051E781"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t>Przekazanie wiedzy niezbędnej do stosowania struktur gramatycznych.</w:t>
            </w:r>
          </w:p>
        </w:tc>
      </w:tr>
      <w:tr w:rsidR="00E361E1" w:rsidRPr="00E361E1" w14:paraId="41DC3787" w14:textId="77777777" w:rsidTr="00BE5D5C">
        <w:trPr>
          <w:trHeight w:val="236"/>
        </w:trPr>
        <w:tc>
          <w:tcPr>
            <w:tcW w:w="1970" w:type="pct"/>
            <w:vMerge w:val="restart"/>
            <w:shd w:val="clear" w:color="auto" w:fill="auto"/>
          </w:tcPr>
          <w:p w14:paraId="46E79CEF"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30" w:type="pct"/>
            <w:shd w:val="clear" w:color="auto" w:fill="auto"/>
          </w:tcPr>
          <w:p w14:paraId="3E7C4E7F" w14:textId="0CDC47B2"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7279C243" w14:textId="77777777" w:rsidTr="00BE5D5C">
        <w:trPr>
          <w:trHeight w:val="233"/>
        </w:trPr>
        <w:tc>
          <w:tcPr>
            <w:tcW w:w="1970" w:type="pct"/>
            <w:vMerge/>
            <w:shd w:val="clear" w:color="auto" w:fill="auto"/>
          </w:tcPr>
          <w:p w14:paraId="384B0445"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30EF96D2" w14:textId="04DEE028" w:rsidR="0070505C" w:rsidRPr="00E361E1" w:rsidRDefault="0070505C" w:rsidP="009A58E0">
            <w:pPr>
              <w:rPr>
                <w:rFonts w:ascii="Times New Roman" w:hAnsi="Times New Roman" w:cs="Times New Roman"/>
              </w:rPr>
            </w:pPr>
            <w:r w:rsidRPr="00E361E1">
              <w:rPr>
                <w:rFonts w:ascii="Times New Roman" w:hAnsi="Times New Roman" w:cs="Times New Roman"/>
              </w:rPr>
              <w:t>1.</w:t>
            </w:r>
          </w:p>
        </w:tc>
      </w:tr>
      <w:tr w:rsidR="00E361E1" w:rsidRPr="00E361E1" w14:paraId="7237FE9A" w14:textId="77777777" w:rsidTr="00BE5D5C">
        <w:trPr>
          <w:trHeight w:val="233"/>
        </w:trPr>
        <w:tc>
          <w:tcPr>
            <w:tcW w:w="1970" w:type="pct"/>
            <w:vMerge/>
            <w:shd w:val="clear" w:color="auto" w:fill="auto"/>
          </w:tcPr>
          <w:p w14:paraId="441E8B96"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62DDCE16" w14:textId="35EC6509" w:rsidR="0070505C" w:rsidRPr="00E361E1" w:rsidRDefault="0070505C" w:rsidP="009A58E0">
            <w:pPr>
              <w:rPr>
                <w:rFonts w:ascii="Times New Roman" w:hAnsi="Times New Roman" w:cs="Times New Roman"/>
              </w:rPr>
            </w:pPr>
            <w:r w:rsidRPr="00E361E1">
              <w:rPr>
                <w:rFonts w:ascii="Times New Roman" w:hAnsi="Times New Roman" w:cs="Times New Roman"/>
              </w:rPr>
              <w:t>2.</w:t>
            </w:r>
          </w:p>
        </w:tc>
      </w:tr>
      <w:tr w:rsidR="00E361E1" w:rsidRPr="00E361E1" w14:paraId="549D0622" w14:textId="77777777" w:rsidTr="00BE5D5C">
        <w:trPr>
          <w:trHeight w:val="233"/>
        </w:trPr>
        <w:tc>
          <w:tcPr>
            <w:tcW w:w="1970" w:type="pct"/>
            <w:vMerge/>
            <w:shd w:val="clear" w:color="auto" w:fill="auto"/>
          </w:tcPr>
          <w:p w14:paraId="692F4743"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55CDD624" w14:textId="44174AE9" w:rsidR="0070505C" w:rsidRPr="00E361E1" w:rsidRDefault="0070505C"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32314D22" w14:textId="77777777" w:rsidTr="00BE5D5C">
        <w:trPr>
          <w:trHeight w:val="233"/>
        </w:trPr>
        <w:tc>
          <w:tcPr>
            <w:tcW w:w="1970" w:type="pct"/>
            <w:vMerge/>
            <w:shd w:val="clear" w:color="auto" w:fill="auto"/>
          </w:tcPr>
          <w:p w14:paraId="27012523"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71FA80EF" w14:textId="71E6E46C"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U1. Posiada umiejętność w miarę poprawnej komunikacji w środowisku zawodowym i sytuacjach życia codziennego</w:t>
            </w:r>
          </w:p>
        </w:tc>
      </w:tr>
      <w:tr w:rsidR="00E361E1" w:rsidRPr="00E361E1" w14:paraId="37FC6816" w14:textId="77777777" w:rsidTr="00BE5D5C">
        <w:trPr>
          <w:trHeight w:val="233"/>
        </w:trPr>
        <w:tc>
          <w:tcPr>
            <w:tcW w:w="1970" w:type="pct"/>
            <w:vMerge/>
            <w:shd w:val="clear" w:color="auto" w:fill="auto"/>
          </w:tcPr>
          <w:p w14:paraId="2868D204"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584DB3ED" w14:textId="4729D5A5"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U2. Potrafi przedstawić wydarzenia z życia codziennego.</w:t>
            </w:r>
          </w:p>
        </w:tc>
      </w:tr>
      <w:tr w:rsidR="00E361E1" w:rsidRPr="00E361E1" w14:paraId="194BDCCE" w14:textId="77777777" w:rsidTr="00BE5D5C">
        <w:trPr>
          <w:trHeight w:val="233"/>
        </w:trPr>
        <w:tc>
          <w:tcPr>
            <w:tcW w:w="1970" w:type="pct"/>
            <w:vMerge/>
            <w:shd w:val="clear" w:color="auto" w:fill="auto"/>
          </w:tcPr>
          <w:p w14:paraId="6931D76D"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38225CB8" w14:textId="3A297DE8"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U3. Posiada umiejętność czytania ze zrozumieniem nieskomplikowanych tekstów obcojęzycznych z zakresu reprezentowanej dziedziny naukowej.</w:t>
            </w:r>
          </w:p>
        </w:tc>
      </w:tr>
      <w:tr w:rsidR="00E361E1" w:rsidRPr="00E361E1" w14:paraId="17936A2C" w14:textId="77777777" w:rsidTr="00BE5D5C">
        <w:trPr>
          <w:trHeight w:val="233"/>
        </w:trPr>
        <w:tc>
          <w:tcPr>
            <w:tcW w:w="1970" w:type="pct"/>
            <w:vMerge/>
            <w:shd w:val="clear" w:color="auto" w:fill="auto"/>
          </w:tcPr>
          <w:p w14:paraId="0E629C23"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780CA142" w14:textId="17EB0D43"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U4. Potrafi konstruować zwięzłe teksty, opisy i notatki dotyczące spraw prywatnych i służbowych.</w:t>
            </w:r>
          </w:p>
        </w:tc>
      </w:tr>
      <w:tr w:rsidR="00E361E1" w:rsidRPr="00E361E1" w14:paraId="2AF013B9" w14:textId="77777777" w:rsidTr="00BE5D5C">
        <w:trPr>
          <w:trHeight w:val="233"/>
        </w:trPr>
        <w:tc>
          <w:tcPr>
            <w:tcW w:w="1970" w:type="pct"/>
            <w:vMerge/>
            <w:shd w:val="clear" w:color="auto" w:fill="auto"/>
          </w:tcPr>
          <w:p w14:paraId="0D5CE3F1"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3FA152BE" w14:textId="557DA347" w:rsidR="0070505C" w:rsidRPr="00E361E1" w:rsidRDefault="0070505C"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57333B2E" w14:textId="77777777" w:rsidTr="00BE5D5C">
        <w:trPr>
          <w:trHeight w:val="233"/>
        </w:trPr>
        <w:tc>
          <w:tcPr>
            <w:tcW w:w="1970" w:type="pct"/>
            <w:vMerge/>
            <w:shd w:val="clear" w:color="auto" w:fill="auto"/>
          </w:tcPr>
          <w:p w14:paraId="57316BBC" w14:textId="77777777" w:rsidR="0070505C" w:rsidRPr="00E361E1" w:rsidRDefault="0070505C" w:rsidP="009A58E0">
            <w:pPr>
              <w:rPr>
                <w:rFonts w:ascii="Times New Roman" w:hAnsi="Times New Roman" w:cs="Times New Roman"/>
                <w:highlight w:val="yellow"/>
              </w:rPr>
            </w:pPr>
          </w:p>
        </w:tc>
        <w:tc>
          <w:tcPr>
            <w:tcW w:w="3030" w:type="pct"/>
            <w:shd w:val="clear" w:color="auto" w:fill="auto"/>
          </w:tcPr>
          <w:p w14:paraId="1DFEE8BC" w14:textId="268AE508" w:rsidR="0070505C" w:rsidRPr="00E361E1" w:rsidRDefault="0070505C" w:rsidP="009A58E0">
            <w:pPr>
              <w:rPr>
                <w:rFonts w:ascii="Times New Roman" w:hAnsi="Times New Roman" w:cs="Times New Roman"/>
              </w:rPr>
            </w:pPr>
            <w:r w:rsidRPr="00E361E1">
              <w:rPr>
                <w:rFonts w:ascii="Times New Roman" w:hAnsi="Times New Roman" w:cs="Times New Roman"/>
                <w:lang w:val="pl-PL"/>
              </w:rPr>
              <w:t xml:space="preserve">K1. </w:t>
            </w:r>
            <w:r w:rsidR="00C13ACA" w:rsidRPr="00E361E1">
              <w:rPr>
                <w:rFonts w:ascii="Times New Roman" w:hAnsi="Times New Roman" w:cs="Times New Roman"/>
                <w:lang w:val="pl-PL"/>
              </w:rPr>
              <w:t>Jest gotów do krytycznej oceny posiadanych praktycznych umiejętności językowych.</w:t>
            </w:r>
          </w:p>
        </w:tc>
      </w:tr>
      <w:tr w:rsidR="00E361E1" w:rsidRPr="00E361E1" w14:paraId="54447DBB" w14:textId="77777777" w:rsidTr="00BE5D5C">
        <w:trPr>
          <w:trHeight w:val="718"/>
        </w:trPr>
        <w:tc>
          <w:tcPr>
            <w:tcW w:w="1970" w:type="pct"/>
            <w:shd w:val="clear" w:color="auto" w:fill="auto"/>
          </w:tcPr>
          <w:p w14:paraId="6372271B"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30" w:type="pct"/>
            <w:shd w:val="clear" w:color="auto" w:fill="auto"/>
          </w:tcPr>
          <w:p w14:paraId="1E300ADD"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U1 – TR_U012</w:t>
            </w:r>
          </w:p>
          <w:p w14:paraId="341D7064"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U2 – TR_U012</w:t>
            </w:r>
          </w:p>
          <w:p w14:paraId="686D7754"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U3 – TR_U012</w:t>
            </w:r>
          </w:p>
          <w:p w14:paraId="4A87CAE6"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U4 - TR_U012</w:t>
            </w:r>
          </w:p>
          <w:p w14:paraId="37FF3296" w14:textId="567FBD48" w:rsidR="0070505C" w:rsidRPr="00E361E1" w:rsidRDefault="0070505C"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7FE299A2" w14:textId="77777777" w:rsidTr="00BE5D5C">
        <w:tc>
          <w:tcPr>
            <w:tcW w:w="1970" w:type="pct"/>
            <w:shd w:val="clear" w:color="auto" w:fill="auto"/>
          </w:tcPr>
          <w:p w14:paraId="62985595"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30" w:type="pct"/>
            <w:shd w:val="clear" w:color="auto" w:fill="auto"/>
          </w:tcPr>
          <w:p w14:paraId="09182F7E" w14:textId="353391BE" w:rsidR="0070505C" w:rsidRPr="00E361E1" w:rsidRDefault="0070505C"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12AE4D2F" w14:textId="77777777" w:rsidTr="00BE5D5C">
        <w:tc>
          <w:tcPr>
            <w:tcW w:w="1970" w:type="pct"/>
            <w:shd w:val="clear" w:color="auto" w:fill="auto"/>
          </w:tcPr>
          <w:p w14:paraId="332CEA2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30" w:type="pct"/>
            <w:shd w:val="clear" w:color="auto" w:fill="auto"/>
          </w:tcPr>
          <w:p w14:paraId="5D1F3E85" w14:textId="21D553BC" w:rsidR="0070505C" w:rsidRPr="00E361E1" w:rsidRDefault="0070505C" w:rsidP="009A58E0">
            <w:pPr>
              <w:jc w:val="both"/>
              <w:rPr>
                <w:rFonts w:ascii="Times New Roman" w:hAnsi="Times New Roman" w:cs="Times New Roman"/>
              </w:rPr>
            </w:pPr>
            <w:r w:rsidRPr="00E361E1">
              <w:rPr>
                <w:rFonts w:ascii="Times New Roman" w:hAnsi="Times New Roman" w:cs="Times New Roman"/>
                <w:lang w:val="pl-PL"/>
              </w:rPr>
              <w:t>Znajomość języka obcego na poziomie minimum A2 według Europejskiego Systemu Opisu Kształcenia Językowego</w:t>
            </w:r>
          </w:p>
        </w:tc>
      </w:tr>
      <w:tr w:rsidR="00E361E1" w:rsidRPr="00E361E1" w14:paraId="6EE1497A" w14:textId="77777777" w:rsidTr="00BE5D5C">
        <w:tc>
          <w:tcPr>
            <w:tcW w:w="1970" w:type="pct"/>
            <w:shd w:val="clear" w:color="auto" w:fill="auto"/>
          </w:tcPr>
          <w:p w14:paraId="43D3C7E2"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Treści programowe modułu </w:t>
            </w:r>
          </w:p>
          <w:p w14:paraId="2EA811B4" w14:textId="77777777" w:rsidR="0070505C" w:rsidRPr="00E361E1" w:rsidRDefault="0070505C" w:rsidP="009A58E0">
            <w:pPr>
              <w:rPr>
                <w:rFonts w:ascii="Times New Roman" w:hAnsi="Times New Roman" w:cs="Times New Roman"/>
              </w:rPr>
            </w:pPr>
          </w:p>
        </w:tc>
        <w:tc>
          <w:tcPr>
            <w:tcW w:w="3030" w:type="pct"/>
            <w:shd w:val="clear" w:color="auto" w:fill="auto"/>
          </w:tcPr>
          <w:p w14:paraId="098601B4"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74FC10E8"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wprowadzone słownictwo specjalistyczne z reprezentowanej dziedziny naukowej, studenci zostaną przygotowani do czytania ze zrozumieniem nieskomplikowanych tekstów literatury popularnonaukowej i samodzielnej pracy z tekstem źródłowym. </w:t>
            </w:r>
          </w:p>
          <w:p w14:paraId="05218F2B"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Moduł obejmuje również ćwiczenie struktur gramatycznych i leksykalnych celem osiągnięcia przez studenta poprawnej komunikacji.</w:t>
            </w:r>
          </w:p>
          <w:p w14:paraId="5A46F2E6" w14:textId="737E13E6" w:rsidR="0070505C" w:rsidRPr="00E361E1" w:rsidRDefault="0070505C" w:rsidP="009A58E0">
            <w:pPr>
              <w:rPr>
                <w:rFonts w:ascii="Times New Roman" w:hAnsi="Times New Roman" w:cs="Times New Roman"/>
              </w:rPr>
            </w:pPr>
            <w:r w:rsidRPr="00E361E1">
              <w:rPr>
                <w:rFonts w:ascii="Times New Roman" w:hAnsi="Times New Roman" w:cs="Times New Roman"/>
                <w:lang w:val="pl-PL"/>
              </w:rPr>
              <w:t>Moduł ma również za zadanie zapoznanie studenta z kulturą danego obszaru językowego.</w:t>
            </w:r>
          </w:p>
        </w:tc>
      </w:tr>
      <w:tr w:rsidR="00E361E1" w:rsidRPr="00E361E1" w14:paraId="09F62F7A" w14:textId="77777777" w:rsidTr="00BE5D5C">
        <w:trPr>
          <w:trHeight w:val="58"/>
        </w:trPr>
        <w:tc>
          <w:tcPr>
            <w:tcW w:w="1970" w:type="pct"/>
            <w:shd w:val="clear" w:color="auto" w:fill="auto"/>
          </w:tcPr>
          <w:p w14:paraId="53CCCB0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030" w:type="pct"/>
            <w:shd w:val="clear" w:color="auto" w:fill="auto"/>
          </w:tcPr>
          <w:p w14:paraId="729683C4"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GB"/>
              </w:rPr>
              <w:t>Lektura podstawowa</w:t>
            </w:r>
          </w:p>
          <w:p w14:paraId="1349F270"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GB"/>
              </w:rPr>
              <w:t>1.K. Harding, Oxford English for Careers: Tourism 1, Oxford University Press, 2006</w:t>
            </w:r>
          </w:p>
          <w:p w14:paraId="16E66C76" w14:textId="77777777" w:rsidR="00CE4C6D" w:rsidRPr="00E361E1" w:rsidRDefault="00CE4C6D" w:rsidP="009A58E0">
            <w:pPr>
              <w:rPr>
                <w:rFonts w:ascii="Times New Roman" w:hAnsi="Times New Roman" w:cs="Times New Roman"/>
                <w:lang w:val="en-GB"/>
              </w:rPr>
            </w:pPr>
          </w:p>
          <w:p w14:paraId="20DBA01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Lektura uzupełniająca </w:t>
            </w:r>
          </w:p>
          <w:p w14:paraId="249884A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1.Zbiór tekstów specjalistycznych opracowanych przez wykładowców CNJOiC</w:t>
            </w:r>
          </w:p>
          <w:p w14:paraId="0A265B75" w14:textId="77777777" w:rsidR="00CE4C6D" w:rsidRPr="00E361E1" w:rsidRDefault="00CE4C6D" w:rsidP="009A58E0">
            <w:pPr>
              <w:shd w:val="clear" w:color="auto" w:fill="FFFFFF"/>
              <w:rPr>
                <w:rFonts w:ascii="Times New Roman" w:hAnsi="Times New Roman" w:cs="Times New Roman"/>
              </w:rPr>
            </w:pPr>
            <w:r w:rsidRPr="00E361E1">
              <w:rPr>
                <w:rFonts w:ascii="Times New Roman" w:hAnsi="Times New Roman" w:cs="Times New Roman"/>
              </w:rPr>
              <w:t>2. Teksty specjalistyczne z różnych źródeł: Internet, prasa, publikacje naukowe, podręczniki naukowe</w:t>
            </w:r>
          </w:p>
          <w:p w14:paraId="1FC95608" w14:textId="5BB14B0B"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GB"/>
              </w:rPr>
              <w:t>3</w:t>
            </w:r>
            <w:r w:rsidRPr="00E361E1">
              <w:rPr>
                <w:rFonts w:ascii="Times New Roman" w:hAnsi="Times New Roman" w:cs="Times New Roman"/>
                <w:lang w:val="en"/>
              </w:rPr>
              <w:t>.M. Grussendorf, English for Presentations, Oxford University Press, 2011</w:t>
            </w:r>
          </w:p>
        </w:tc>
      </w:tr>
      <w:tr w:rsidR="00E361E1" w:rsidRPr="00E361E1" w14:paraId="0D27F352" w14:textId="77777777" w:rsidTr="00BE5D5C">
        <w:tc>
          <w:tcPr>
            <w:tcW w:w="1970" w:type="pct"/>
            <w:shd w:val="clear" w:color="auto" w:fill="auto"/>
          </w:tcPr>
          <w:p w14:paraId="4488022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3030" w:type="pct"/>
            <w:shd w:val="clear" w:color="auto" w:fill="auto"/>
          </w:tcPr>
          <w:p w14:paraId="30C6AFA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wykład, dyskusja, prezentacja, konwersacja,</w:t>
            </w:r>
          </w:p>
          <w:p w14:paraId="514CDF86"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metoda gramatyczno-tłumaczeniowa (teksty specjalistyczne), metoda komunikacyjna i bezpośrednia </w:t>
            </w:r>
            <w:r w:rsidRPr="00E361E1">
              <w:rPr>
                <w:rFonts w:ascii="Times New Roman" w:hAnsi="Times New Roman" w:cs="Times New Roman"/>
              </w:rPr>
              <w:lastRenderedPageBreak/>
              <w:t>ze szczególnym uwzględnieniem umiejętności komunikowania się.</w:t>
            </w:r>
          </w:p>
        </w:tc>
      </w:tr>
      <w:tr w:rsidR="00E361E1" w:rsidRPr="00E361E1" w14:paraId="56B1066E" w14:textId="77777777" w:rsidTr="00BE5D5C">
        <w:tc>
          <w:tcPr>
            <w:tcW w:w="1970" w:type="pct"/>
            <w:shd w:val="clear" w:color="auto" w:fill="auto"/>
          </w:tcPr>
          <w:p w14:paraId="50AE49E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lastRenderedPageBreak/>
              <w:t>Sposoby weryfikacji oraz formy dokumentowania osiągniętych efektów uczenia się</w:t>
            </w:r>
          </w:p>
        </w:tc>
        <w:tc>
          <w:tcPr>
            <w:tcW w:w="3030" w:type="pct"/>
            <w:shd w:val="clear" w:color="auto" w:fill="auto"/>
          </w:tcPr>
          <w:p w14:paraId="49554CAD"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686B6010"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7A513022"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17B07EE4"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U4 –ocena prac domowych w formie wypowiedzi pisemnych</w:t>
            </w:r>
          </w:p>
          <w:p w14:paraId="6900B217"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5ABCFE36"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1F714000"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3F0CBB86" w14:textId="77777777" w:rsidTr="00BE5D5C">
        <w:tc>
          <w:tcPr>
            <w:tcW w:w="1970" w:type="pct"/>
            <w:shd w:val="clear" w:color="auto" w:fill="auto"/>
          </w:tcPr>
          <w:p w14:paraId="6050A045"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10217001" w14:textId="77777777" w:rsidR="00CE4C6D" w:rsidRPr="00E361E1" w:rsidRDefault="00CE4C6D" w:rsidP="009A58E0">
            <w:pPr>
              <w:rPr>
                <w:rFonts w:ascii="Times New Roman" w:hAnsi="Times New Roman" w:cs="Times New Roman"/>
              </w:rPr>
            </w:pPr>
          </w:p>
          <w:p w14:paraId="6DD29048" w14:textId="77777777" w:rsidR="00CE4C6D" w:rsidRPr="00E361E1" w:rsidRDefault="00CE4C6D" w:rsidP="009A58E0">
            <w:pPr>
              <w:rPr>
                <w:rFonts w:ascii="Times New Roman" w:hAnsi="Times New Roman" w:cs="Times New Roman"/>
              </w:rPr>
            </w:pPr>
          </w:p>
        </w:tc>
        <w:tc>
          <w:tcPr>
            <w:tcW w:w="3030" w:type="pct"/>
            <w:shd w:val="clear" w:color="auto" w:fill="auto"/>
          </w:tcPr>
          <w:p w14:paraId="41F603A8"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15F71448" w14:textId="77777777" w:rsidR="00CE4C6D" w:rsidRPr="00E361E1" w:rsidRDefault="00CE4C6D" w:rsidP="009A58E0">
            <w:pPr>
              <w:rPr>
                <w:rFonts w:ascii="Times New Roman" w:eastAsiaTheme="minorHAnsi" w:hAnsi="Times New Roman" w:cs="Times New Roman"/>
                <w:lang w:eastAsia="en-US"/>
              </w:rPr>
            </w:pPr>
            <w:bookmarkStart w:id="2" w:name="_Hlk119326902"/>
            <w:r w:rsidRPr="00E361E1">
              <w:rPr>
                <w:rFonts w:ascii="Times New Roman" w:eastAsiaTheme="minorHAnsi" w:hAnsi="Times New Roman" w:cs="Times New Roman"/>
                <w:lang w:eastAsia="en-US"/>
              </w:rPr>
              <w:t>- sprawdziany pisemne – 50%</w:t>
            </w:r>
          </w:p>
          <w:p w14:paraId="42D1D63D"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wypowiedzi ustne – 25%</w:t>
            </w:r>
          </w:p>
          <w:p w14:paraId="0714B1F6"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wypowiedzi pisemne – 25%</w:t>
            </w:r>
          </w:p>
          <w:bookmarkEnd w:id="2"/>
          <w:p w14:paraId="3FFBEF00" w14:textId="77777777" w:rsidR="00CE4C6D" w:rsidRPr="00E361E1" w:rsidRDefault="00CE4C6D" w:rsidP="009A58E0">
            <w:pPr>
              <w:jc w:val="both"/>
              <w:rPr>
                <w:rFonts w:ascii="Times New Roman" w:hAnsi="Times New Roman" w:cs="Times New Roman"/>
              </w:rPr>
            </w:pPr>
            <w:r w:rsidRPr="00E361E1">
              <w:rPr>
                <w:rFonts w:ascii="Times New Roman" w:eastAsiaTheme="minorHAnsi" w:hAnsi="Times New Roman" w:cs="Times New Roman"/>
                <w:lang w:eastAsia="en-US"/>
              </w:rPr>
              <w:t xml:space="preserve">Student może uzyskać ocenę wyższą o pół stopnia, jeżeli wykazał się 100% frekwencją oraz wielokrotną aktywnością w czasie zajęć. </w:t>
            </w:r>
          </w:p>
        </w:tc>
      </w:tr>
      <w:tr w:rsidR="00E361E1" w:rsidRPr="00E361E1" w14:paraId="5BE45FDA" w14:textId="77777777" w:rsidTr="00BE5D5C">
        <w:trPr>
          <w:trHeight w:val="699"/>
        </w:trPr>
        <w:tc>
          <w:tcPr>
            <w:tcW w:w="1970" w:type="pct"/>
            <w:shd w:val="clear" w:color="auto" w:fill="auto"/>
          </w:tcPr>
          <w:p w14:paraId="6682EC6D"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Bilans punktów ECTS</w:t>
            </w:r>
          </w:p>
        </w:tc>
        <w:tc>
          <w:tcPr>
            <w:tcW w:w="3030" w:type="pct"/>
            <w:shd w:val="clear" w:color="auto" w:fill="auto"/>
          </w:tcPr>
          <w:p w14:paraId="47B50F41"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KONTAKTOWE:</w:t>
            </w:r>
          </w:p>
          <w:p w14:paraId="0816FB8C" w14:textId="531BBA01"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Udział w ćwiczeniach:         </w:t>
            </w:r>
            <w:r w:rsidR="00812FEA" w:rsidRPr="00E361E1">
              <w:rPr>
                <w:rFonts w:ascii="Times New Roman" w:hAnsi="Times New Roman" w:cs="Times New Roman"/>
              </w:rPr>
              <w:t>8</w:t>
            </w:r>
            <w:r w:rsidRPr="00E361E1">
              <w:rPr>
                <w:rFonts w:ascii="Times New Roman" w:hAnsi="Times New Roman" w:cs="Times New Roman"/>
              </w:rPr>
              <w:t xml:space="preserve"> godz.</w:t>
            </w:r>
          </w:p>
          <w:p w14:paraId="0A7315B7" w14:textId="5C6DEBE8"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RAZEM KONTAKTOWE:     </w:t>
            </w:r>
            <w:r w:rsidR="00812FEA" w:rsidRPr="00E361E1">
              <w:rPr>
                <w:rFonts w:ascii="Times New Roman" w:hAnsi="Times New Roman" w:cs="Times New Roman"/>
              </w:rPr>
              <w:t>8</w:t>
            </w:r>
            <w:r w:rsidRPr="00E361E1">
              <w:rPr>
                <w:rFonts w:ascii="Times New Roman" w:hAnsi="Times New Roman" w:cs="Times New Roman"/>
              </w:rPr>
              <w:t xml:space="preserve"> godz. / 0,</w:t>
            </w:r>
            <w:r w:rsidR="00812FEA" w:rsidRPr="00E361E1">
              <w:rPr>
                <w:rFonts w:ascii="Times New Roman" w:hAnsi="Times New Roman" w:cs="Times New Roman"/>
              </w:rPr>
              <w:t>3</w:t>
            </w:r>
            <w:r w:rsidRPr="00E361E1">
              <w:rPr>
                <w:rFonts w:ascii="Times New Roman" w:hAnsi="Times New Roman" w:cs="Times New Roman"/>
              </w:rPr>
              <w:t xml:space="preserve"> ECTS</w:t>
            </w:r>
          </w:p>
          <w:p w14:paraId="7C14B7A9" w14:textId="77777777" w:rsidR="00CE4C6D" w:rsidRPr="00E361E1" w:rsidRDefault="00CE4C6D" w:rsidP="009A58E0">
            <w:pPr>
              <w:rPr>
                <w:rFonts w:ascii="Times New Roman" w:hAnsi="Times New Roman" w:cs="Times New Roman"/>
              </w:rPr>
            </w:pPr>
          </w:p>
          <w:p w14:paraId="41D6D8B6"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NIEKONTAKTOWE:</w:t>
            </w:r>
          </w:p>
          <w:p w14:paraId="6A44A3F1" w14:textId="3C70EBFA"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Przygotowanie do zajęć:       </w:t>
            </w:r>
            <w:r w:rsidR="00812FEA" w:rsidRPr="00E361E1">
              <w:rPr>
                <w:rFonts w:ascii="Times New Roman" w:hAnsi="Times New Roman" w:cs="Times New Roman"/>
              </w:rPr>
              <w:t>8</w:t>
            </w:r>
            <w:r w:rsidRPr="00E361E1">
              <w:rPr>
                <w:rFonts w:ascii="Times New Roman" w:hAnsi="Times New Roman" w:cs="Times New Roman"/>
              </w:rPr>
              <w:t xml:space="preserve"> godz.</w:t>
            </w:r>
          </w:p>
          <w:p w14:paraId="66524EFB" w14:textId="01599E26"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Przygotowanie do sprawdzianów:   </w:t>
            </w:r>
            <w:r w:rsidR="00812FEA" w:rsidRPr="00E361E1">
              <w:rPr>
                <w:rFonts w:ascii="Times New Roman" w:hAnsi="Times New Roman" w:cs="Times New Roman"/>
              </w:rPr>
              <w:t>9</w:t>
            </w:r>
            <w:r w:rsidRPr="00E361E1">
              <w:rPr>
                <w:rFonts w:ascii="Times New Roman" w:hAnsi="Times New Roman" w:cs="Times New Roman"/>
              </w:rPr>
              <w:t xml:space="preserve"> godz.</w:t>
            </w:r>
          </w:p>
          <w:p w14:paraId="7EACEBBD" w14:textId="6A580FE1"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RAZEM NIEKONTAKTOWE:  </w:t>
            </w:r>
            <w:r w:rsidR="00812FEA" w:rsidRPr="00E361E1">
              <w:rPr>
                <w:rFonts w:ascii="Times New Roman" w:hAnsi="Times New Roman" w:cs="Times New Roman"/>
              </w:rPr>
              <w:t>17</w:t>
            </w:r>
            <w:r w:rsidRPr="00E361E1">
              <w:rPr>
                <w:rFonts w:ascii="Times New Roman" w:hAnsi="Times New Roman" w:cs="Times New Roman"/>
              </w:rPr>
              <w:t xml:space="preserve"> godz. /</w:t>
            </w:r>
            <w:r w:rsidR="00812FEA" w:rsidRPr="00E361E1">
              <w:rPr>
                <w:rFonts w:ascii="Times New Roman" w:hAnsi="Times New Roman" w:cs="Times New Roman"/>
              </w:rPr>
              <w:t>0,7</w:t>
            </w:r>
            <w:r w:rsidRPr="00E361E1">
              <w:rPr>
                <w:rFonts w:ascii="Times New Roman" w:hAnsi="Times New Roman" w:cs="Times New Roman"/>
              </w:rPr>
              <w:t xml:space="preserve">  ECTS</w:t>
            </w:r>
          </w:p>
          <w:p w14:paraId="4ADCBBD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                          </w:t>
            </w:r>
          </w:p>
          <w:p w14:paraId="111E8BC3" w14:textId="0ADCF1C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Łączny nakład pracy studenta to </w:t>
            </w:r>
            <w:r w:rsidR="00812FEA" w:rsidRPr="00E361E1">
              <w:rPr>
                <w:rFonts w:ascii="Times New Roman" w:hAnsi="Times New Roman" w:cs="Times New Roman"/>
              </w:rPr>
              <w:t>25</w:t>
            </w:r>
            <w:r w:rsidRPr="00E361E1">
              <w:rPr>
                <w:rFonts w:ascii="Times New Roman" w:hAnsi="Times New Roman" w:cs="Times New Roman"/>
              </w:rPr>
              <w:t xml:space="preserve"> godz. co odpowiada  </w:t>
            </w:r>
            <w:r w:rsidR="00812FEA" w:rsidRPr="00E361E1">
              <w:rPr>
                <w:rFonts w:ascii="Times New Roman" w:hAnsi="Times New Roman" w:cs="Times New Roman"/>
              </w:rPr>
              <w:t>1</w:t>
            </w:r>
            <w:r w:rsidRPr="00E361E1">
              <w:rPr>
                <w:rFonts w:ascii="Times New Roman" w:hAnsi="Times New Roman" w:cs="Times New Roman"/>
              </w:rPr>
              <w:t xml:space="preserve"> punkto</w:t>
            </w:r>
            <w:r w:rsidR="00812FEA" w:rsidRPr="00E361E1">
              <w:rPr>
                <w:rFonts w:ascii="Times New Roman" w:hAnsi="Times New Roman" w:cs="Times New Roman"/>
              </w:rPr>
              <w:t>wi</w:t>
            </w:r>
            <w:r w:rsidRPr="00E361E1">
              <w:rPr>
                <w:rFonts w:ascii="Times New Roman" w:hAnsi="Times New Roman" w:cs="Times New Roman"/>
              </w:rPr>
              <w:t xml:space="preserve"> ECTS</w:t>
            </w:r>
          </w:p>
        </w:tc>
      </w:tr>
      <w:tr w:rsidR="00CE4C6D" w:rsidRPr="00E361E1" w14:paraId="25ECA0D1" w14:textId="77777777" w:rsidTr="00BE5D5C">
        <w:trPr>
          <w:trHeight w:val="352"/>
        </w:trPr>
        <w:tc>
          <w:tcPr>
            <w:tcW w:w="1970" w:type="pct"/>
            <w:shd w:val="clear" w:color="auto" w:fill="auto"/>
          </w:tcPr>
          <w:p w14:paraId="633E07E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30" w:type="pct"/>
            <w:shd w:val="clear" w:color="auto" w:fill="auto"/>
          </w:tcPr>
          <w:p w14:paraId="5CA1AD28" w14:textId="0C64CAE4"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 udział w ćwiczeniach – </w:t>
            </w:r>
            <w:r w:rsidR="00812FEA" w:rsidRPr="00E361E1">
              <w:rPr>
                <w:rFonts w:ascii="Times New Roman" w:hAnsi="Times New Roman" w:cs="Times New Roman"/>
              </w:rPr>
              <w:t>8</w:t>
            </w:r>
            <w:r w:rsidRPr="00E361E1">
              <w:rPr>
                <w:rFonts w:ascii="Times New Roman" w:hAnsi="Times New Roman" w:cs="Times New Roman"/>
              </w:rPr>
              <w:t xml:space="preserve"> godzin</w:t>
            </w:r>
          </w:p>
          <w:p w14:paraId="7A017B85" w14:textId="0B6B7760"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Łącznie </w:t>
            </w:r>
            <w:r w:rsidR="00812FEA" w:rsidRPr="00E361E1">
              <w:rPr>
                <w:rFonts w:ascii="Times New Roman" w:hAnsi="Times New Roman" w:cs="Times New Roman"/>
              </w:rPr>
              <w:t>8</w:t>
            </w:r>
            <w:r w:rsidRPr="00E361E1">
              <w:rPr>
                <w:rFonts w:ascii="Times New Roman" w:hAnsi="Times New Roman" w:cs="Times New Roman"/>
              </w:rPr>
              <w:t xml:space="preserve"> godz. co odpowiada 0,</w:t>
            </w:r>
            <w:r w:rsidR="00812FEA" w:rsidRPr="00E361E1">
              <w:rPr>
                <w:rFonts w:ascii="Times New Roman" w:hAnsi="Times New Roman" w:cs="Times New Roman"/>
              </w:rPr>
              <w:t>3</w:t>
            </w:r>
            <w:r w:rsidRPr="00E361E1">
              <w:rPr>
                <w:rFonts w:ascii="Times New Roman" w:hAnsi="Times New Roman" w:cs="Times New Roman"/>
              </w:rPr>
              <w:t xml:space="preserve"> ECTS</w:t>
            </w:r>
          </w:p>
        </w:tc>
      </w:tr>
    </w:tbl>
    <w:p w14:paraId="01E24360" w14:textId="77777777" w:rsidR="00CE4C6D" w:rsidRPr="00E361E1" w:rsidRDefault="00CE4C6D" w:rsidP="009A58E0">
      <w:pPr>
        <w:rPr>
          <w:rFonts w:ascii="Times New Roman" w:hAnsi="Times New Roman" w:cs="Times New Roman"/>
        </w:rPr>
      </w:pPr>
    </w:p>
    <w:p w14:paraId="534A7036" w14:textId="6853D9F5" w:rsidR="001C52E1" w:rsidRPr="00E361E1" w:rsidRDefault="001C52E1"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w:t>
      </w:r>
      <w:r w:rsidR="00791D5F" w:rsidRPr="00E361E1">
        <w:rPr>
          <w:rFonts w:ascii="Times New Roman" w:hAnsi="Times New Roman" w:cs="Times New Roman"/>
          <w:b/>
          <w:sz w:val="28"/>
          <w:szCs w:val="28"/>
          <w:lang w:val="pl-PL"/>
        </w:rPr>
        <w:t xml:space="preserve"> język niemiecki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5806"/>
      </w:tblGrid>
      <w:tr w:rsidR="00E361E1" w:rsidRPr="00E361E1" w14:paraId="40E2BB79" w14:textId="77777777" w:rsidTr="00BE5D5C">
        <w:tc>
          <w:tcPr>
            <w:tcW w:w="1985" w:type="pct"/>
            <w:shd w:val="clear" w:color="auto" w:fill="auto"/>
          </w:tcPr>
          <w:p w14:paraId="507A6AD4" w14:textId="3039CC04"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15" w:type="pct"/>
            <w:shd w:val="clear" w:color="auto" w:fill="auto"/>
          </w:tcPr>
          <w:p w14:paraId="0361255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3A39E223" w14:textId="77777777" w:rsidTr="00BE5D5C">
        <w:tc>
          <w:tcPr>
            <w:tcW w:w="1985" w:type="pct"/>
            <w:shd w:val="clear" w:color="auto" w:fill="auto"/>
          </w:tcPr>
          <w:p w14:paraId="553ED94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15" w:type="pct"/>
            <w:shd w:val="clear" w:color="auto" w:fill="auto"/>
          </w:tcPr>
          <w:p w14:paraId="6721C40B" w14:textId="77777777" w:rsidR="00CE4C6D" w:rsidRPr="00E361E1" w:rsidRDefault="00CE4C6D" w:rsidP="009A58E0">
            <w:pPr>
              <w:rPr>
                <w:rFonts w:ascii="Times New Roman" w:hAnsi="Times New Roman" w:cs="Times New Roman"/>
                <w:lang w:val="en-US"/>
              </w:rPr>
            </w:pPr>
            <w:r w:rsidRPr="00E361E1">
              <w:rPr>
                <w:rFonts w:ascii="Times New Roman" w:hAnsi="Times New Roman" w:cs="Times New Roman"/>
                <w:lang w:val="en-US"/>
              </w:rPr>
              <w:t>Język obcy drugi 1– Niemiecki B1</w:t>
            </w:r>
          </w:p>
          <w:p w14:paraId="156AB8A2"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US"/>
              </w:rPr>
              <w:t>The second foreign Language 1– German B1</w:t>
            </w:r>
          </w:p>
        </w:tc>
      </w:tr>
      <w:tr w:rsidR="00E361E1" w:rsidRPr="00E361E1" w14:paraId="383A5423" w14:textId="77777777" w:rsidTr="00BE5D5C">
        <w:tc>
          <w:tcPr>
            <w:tcW w:w="1985" w:type="pct"/>
            <w:shd w:val="clear" w:color="auto" w:fill="auto"/>
          </w:tcPr>
          <w:p w14:paraId="3237FBC2" w14:textId="345482A1"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Język wykładowy </w:t>
            </w:r>
          </w:p>
        </w:tc>
        <w:tc>
          <w:tcPr>
            <w:tcW w:w="3015" w:type="pct"/>
            <w:shd w:val="clear" w:color="auto" w:fill="auto"/>
          </w:tcPr>
          <w:p w14:paraId="28C21207"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GB"/>
              </w:rPr>
              <w:t>niemiecki</w:t>
            </w:r>
          </w:p>
        </w:tc>
      </w:tr>
      <w:tr w:rsidR="00E361E1" w:rsidRPr="00E361E1" w14:paraId="35A452AC" w14:textId="77777777" w:rsidTr="00BE5D5C">
        <w:tc>
          <w:tcPr>
            <w:tcW w:w="1985" w:type="pct"/>
            <w:shd w:val="clear" w:color="auto" w:fill="auto"/>
          </w:tcPr>
          <w:p w14:paraId="7E1B3309" w14:textId="292437C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15" w:type="pct"/>
            <w:shd w:val="clear" w:color="auto" w:fill="auto"/>
          </w:tcPr>
          <w:p w14:paraId="7481E11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49E6B5AE" w14:textId="77777777" w:rsidTr="00BE5D5C">
        <w:tc>
          <w:tcPr>
            <w:tcW w:w="1985" w:type="pct"/>
            <w:shd w:val="clear" w:color="auto" w:fill="auto"/>
          </w:tcPr>
          <w:p w14:paraId="7C044FF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Poziom studiów</w:t>
            </w:r>
          </w:p>
        </w:tc>
        <w:tc>
          <w:tcPr>
            <w:tcW w:w="3015" w:type="pct"/>
            <w:shd w:val="clear" w:color="auto" w:fill="auto"/>
          </w:tcPr>
          <w:p w14:paraId="4C7BF15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107D52B9" w14:textId="77777777" w:rsidTr="00BE5D5C">
        <w:tc>
          <w:tcPr>
            <w:tcW w:w="1985" w:type="pct"/>
            <w:shd w:val="clear" w:color="auto" w:fill="auto"/>
          </w:tcPr>
          <w:p w14:paraId="21FB335B" w14:textId="6D7C863C" w:rsidR="00CE4C6D" w:rsidRPr="00E361E1" w:rsidRDefault="00CE4C6D" w:rsidP="009A58E0">
            <w:pPr>
              <w:rPr>
                <w:rFonts w:ascii="Times New Roman" w:hAnsi="Times New Roman" w:cs="Times New Roman"/>
              </w:rPr>
            </w:pPr>
            <w:r w:rsidRPr="00E361E1">
              <w:rPr>
                <w:rFonts w:ascii="Times New Roman" w:hAnsi="Times New Roman" w:cs="Times New Roman"/>
              </w:rPr>
              <w:t>Forma studiów</w:t>
            </w:r>
          </w:p>
        </w:tc>
        <w:tc>
          <w:tcPr>
            <w:tcW w:w="3015" w:type="pct"/>
            <w:shd w:val="clear" w:color="auto" w:fill="auto"/>
          </w:tcPr>
          <w:p w14:paraId="3CEDF92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6E1EB9B4" w14:textId="77777777" w:rsidTr="00BE5D5C">
        <w:tc>
          <w:tcPr>
            <w:tcW w:w="1985" w:type="pct"/>
            <w:shd w:val="clear" w:color="auto" w:fill="auto"/>
          </w:tcPr>
          <w:p w14:paraId="32DB441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Rok studiów dla kierunku</w:t>
            </w:r>
          </w:p>
        </w:tc>
        <w:tc>
          <w:tcPr>
            <w:tcW w:w="3015" w:type="pct"/>
            <w:shd w:val="clear" w:color="auto" w:fill="auto"/>
          </w:tcPr>
          <w:p w14:paraId="20D0321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I</w:t>
            </w:r>
          </w:p>
        </w:tc>
      </w:tr>
      <w:tr w:rsidR="00E361E1" w:rsidRPr="00E361E1" w14:paraId="27EBC124" w14:textId="77777777" w:rsidTr="00BE5D5C">
        <w:tc>
          <w:tcPr>
            <w:tcW w:w="1985" w:type="pct"/>
            <w:shd w:val="clear" w:color="auto" w:fill="auto"/>
          </w:tcPr>
          <w:p w14:paraId="2BC71951"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Semestr dla kierunku</w:t>
            </w:r>
          </w:p>
        </w:tc>
        <w:tc>
          <w:tcPr>
            <w:tcW w:w="3015" w:type="pct"/>
            <w:shd w:val="clear" w:color="auto" w:fill="auto"/>
          </w:tcPr>
          <w:p w14:paraId="1022F3B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w:t>
            </w:r>
          </w:p>
        </w:tc>
      </w:tr>
      <w:tr w:rsidR="00E361E1" w:rsidRPr="00E361E1" w14:paraId="237855AA" w14:textId="77777777" w:rsidTr="00BE5D5C">
        <w:tc>
          <w:tcPr>
            <w:tcW w:w="1985" w:type="pct"/>
            <w:shd w:val="clear" w:color="auto" w:fill="auto"/>
          </w:tcPr>
          <w:p w14:paraId="1A5D54E0"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15" w:type="pct"/>
            <w:shd w:val="clear" w:color="auto" w:fill="auto"/>
          </w:tcPr>
          <w:p w14:paraId="098DE434" w14:textId="0FEDB2BF" w:rsidR="00CE4C6D" w:rsidRPr="00E361E1" w:rsidRDefault="00BB4EA6" w:rsidP="009A58E0">
            <w:pPr>
              <w:rPr>
                <w:rFonts w:ascii="Times New Roman" w:hAnsi="Times New Roman" w:cs="Times New Roman"/>
              </w:rPr>
            </w:pPr>
            <w:r w:rsidRPr="00E361E1">
              <w:rPr>
                <w:rFonts w:ascii="Times New Roman" w:hAnsi="Times New Roman" w:cs="Times New Roman"/>
              </w:rPr>
              <w:t>1</w:t>
            </w:r>
            <w:r w:rsidR="00CE4C6D" w:rsidRPr="00E361E1">
              <w:rPr>
                <w:rFonts w:ascii="Times New Roman" w:hAnsi="Times New Roman" w:cs="Times New Roman"/>
              </w:rPr>
              <w:t xml:space="preserve"> (0,</w:t>
            </w:r>
            <w:r w:rsidRPr="00E361E1">
              <w:rPr>
                <w:rFonts w:ascii="Times New Roman" w:hAnsi="Times New Roman" w:cs="Times New Roman"/>
              </w:rPr>
              <w:t>3</w:t>
            </w:r>
            <w:r w:rsidR="00CE4C6D" w:rsidRPr="00E361E1">
              <w:rPr>
                <w:rFonts w:ascii="Times New Roman" w:hAnsi="Times New Roman" w:cs="Times New Roman"/>
              </w:rPr>
              <w:t>/</w:t>
            </w:r>
            <w:r w:rsidRPr="00E361E1">
              <w:rPr>
                <w:rFonts w:ascii="Times New Roman" w:hAnsi="Times New Roman" w:cs="Times New Roman"/>
              </w:rPr>
              <w:t>0,7</w:t>
            </w:r>
            <w:r w:rsidR="00CE4C6D" w:rsidRPr="00E361E1">
              <w:rPr>
                <w:rFonts w:ascii="Times New Roman" w:hAnsi="Times New Roman" w:cs="Times New Roman"/>
              </w:rPr>
              <w:t>)</w:t>
            </w:r>
          </w:p>
        </w:tc>
      </w:tr>
      <w:tr w:rsidR="00E361E1" w:rsidRPr="00E361E1" w14:paraId="6478105B" w14:textId="77777777" w:rsidTr="00BE5D5C">
        <w:tc>
          <w:tcPr>
            <w:tcW w:w="1985" w:type="pct"/>
            <w:shd w:val="clear" w:color="auto" w:fill="auto"/>
          </w:tcPr>
          <w:p w14:paraId="5A7B2C21"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15" w:type="pct"/>
            <w:shd w:val="clear" w:color="auto" w:fill="auto"/>
          </w:tcPr>
          <w:p w14:paraId="4258D1D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mgr Anna Gruszecka</w:t>
            </w:r>
          </w:p>
        </w:tc>
      </w:tr>
      <w:tr w:rsidR="00E361E1" w:rsidRPr="00E361E1" w14:paraId="07F1697A" w14:textId="77777777" w:rsidTr="00BE5D5C">
        <w:tc>
          <w:tcPr>
            <w:tcW w:w="1985" w:type="pct"/>
            <w:shd w:val="clear" w:color="auto" w:fill="auto"/>
          </w:tcPr>
          <w:p w14:paraId="5BB4BDE9" w14:textId="5D36ADCC" w:rsidR="00CE4C6D" w:rsidRPr="00E361E1" w:rsidRDefault="00CE4C6D" w:rsidP="009A58E0">
            <w:pPr>
              <w:rPr>
                <w:rFonts w:ascii="Times New Roman" w:hAnsi="Times New Roman" w:cs="Times New Roman"/>
              </w:rPr>
            </w:pPr>
            <w:r w:rsidRPr="00E361E1">
              <w:rPr>
                <w:rFonts w:ascii="Times New Roman" w:hAnsi="Times New Roman" w:cs="Times New Roman"/>
              </w:rPr>
              <w:lastRenderedPageBreak/>
              <w:t>Jednostka oferująca moduł</w:t>
            </w:r>
          </w:p>
        </w:tc>
        <w:tc>
          <w:tcPr>
            <w:tcW w:w="3015" w:type="pct"/>
            <w:shd w:val="clear" w:color="auto" w:fill="auto"/>
          </w:tcPr>
          <w:p w14:paraId="3FE67A5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3C28B25B" w14:textId="77777777" w:rsidTr="00BE5D5C">
        <w:tc>
          <w:tcPr>
            <w:tcW w:w="1985" w:type="pct"/>
            <w:shd w:val="clear" w:color="auto" w:fill="auto"/>
          </w:tcPr>
          <w:p w14:paraId="5368346D"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Cel modułu</w:t>
            </w:r>
          </w:p>
          <w:p w14:paraId="5FB021E5" w14:textId="77777777" w:rsidR="0070505C" w:rsidRPr="00E361E1" w:rsidRDefault="0070505C" w:rsidP="009A58E0">
            <w:pPr>
              <w:rPr>
                <w:rFonts w:ascii="Times New Roman" w:hAnsi="Times New Roman" w:cs="Times New Roman"/>
              </w:rPr>
            </w:pPr>
          </w:p>
        </w:tc>
        <w:tc>
          <w:tcPr>
            <w:tcW w:w="3015" w:type="pct"/>
            <w:shd w:val="clear" w:color="auto" w:fill="auto"/>
          </w:tcPr>
          <w:p w14:paraId="3AFF4A43"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Nabycie kompetencji językowych w zakresie zdarzeń życia codziennego i zawodowego.</w:t>
            </w:r>
          </w:p>
          <w:p w14:paraId="6ED0B2B2"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Rozwijanie umiejętności komunikacji w środowisku zawodowym, argumentowania i prezentacji.</w:t>
            </w:r>
          </w:p>
          <w:p w14:paraId="05A593EE" w14:textId="57644602"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t>Przekazanie wiedzy niezbędnej do stosowania struktur gramatycznych.</w:t>
            </w:r>
          </w:p>
        </w:tc>
      </w:tr>
      <w:tr w:rsidR="00E361E1" w:rsidRPr="00E361E1" w14:paraId="3CB6E201" w14:textId="77777777" w:rsidTr="00BE5D5C">
        <w:trPr>
          <w:trHeight w:val="236"/>
        </w:trPr>
        <w:tc>
          <w:tcPr>
            <w:tcW w:w="1985" w:type="pct"/>
            <w:vMerge w:val="restart"/>
            <w:shd w:val="clear" w:color="auto" w:fill="auto"/>
          </w:tcPr>
          <w:p w14:paraId="004F1CF0"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15" w:type="pct"/>
            <w:shd w:val="clear" w:color="auto" w:fill="auto"/>
          </w:tcPr>
          <w:p w14:paraId="7615C86D" w14:textId="41835585"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35368863" w14:textId="77777777" w:rsidTr="00BE5D5C">
        <w:trPr>
          <w:trHeight w:val="233"/>
        </w:trPr>
        <w:tc>
          <w:tcPr>
            <w:tcW w:w="1985" w:type="pct"/>
            <w:vMerge/>
            <w:shd w:val="clear" w:color="auto" w:fill="auto"/>
          </w:tcPr>
          <w:p w14:paraId="4F091183"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29F19D91" w14:textId="262DE253" w:rsidR="0070505C" w:rsidRPr="00E361E1" w:rsidRDefault="0070505C" w:rsidP="009A58E0">
            <w:pPr>
              <w:rPr>
                <w:rFonts w:ascii="Times New Roman" w:hAnsi="Times New Roman" w:cs="Times New Roman"/>
              </w:rPr>
            </w:pPr>
            <w:r w:rsidRPr="00E361E1">
              <w:rPr>
                <w:rFonts w:ascii="Times New Roman" w:hAnsi="Times New Roman" w:cs="Times New Roman"/>
              </w:rPr>
              <w:t>1.</w:t>
            </w:r>
          </w:p>
        </w:tc>
      </w:tr>
      <w:tr w:rsidR="00E361E1" w:rsidRPr="00E361E1" w14:paraId="6D0915FF" w14:textId="77777777" w:rsidTr="00BE5D5C">
        <w:trPr>
          <w:trHeight w:val="233"/>
        </w:trPr>
        <w:tc>
          <w:tcPr>
            <w:tcW w:w="1985" w:type="pct"/>
            <w:vMerge/>
            <w:shd w:val="clear" w:color="auto" w:fill="auto"/>
          </w:tcPr>
          <w:p w14:paraId="081B0719"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0FEC085A" w14:textId="281986FD" w:rsidR="0070505C" w:rsidRPr="00E361E1" w:rsidRDefault="0070505C" w:rsidP="009A58E0">
            <w:pPr>
              <w:rPr>
                <w:rFonts w:ascii="Times New Roman" w:hAnsi="Times New Roman" w:cs="Times New Roman"/>
              </w:rPr>
            </w:pPr>
            <w:r w:rsidRPr="00E361E1">
              <w:rPr>
                <w:rFonts w:ascii="Times New Roman" w:hAnsi="Times New Roman" w:cs="Times New Roman"/>
              </w:rPr>
              <w:t>2.</w:t>
            </w:r>
          </w:p>
        </w:tc>
      </w:tr>
      <w:tr w:rsidR="00E361E1" w:rsidRPr="00E361E1" w14:paraId="2EDEDE74" w14:textId="77777777" w:rsidTr="00BE5D5C">
        <w:trPr>
          <w:trHeight w:val="233"/>
        </w:trPr>
        <w:tc>
          <w:tcPr>
            <w:tcW w:w="1985" w:type="pct"/>
            <w:vMerge/>
            <w:shd w:val="clear" w:color="auto" w:fill="auto"/>
          </w:tcPr>
          <w:p w14:paraId="109DC569"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0FAB04AB" w14:textId="4F181760" w:rsidR="0070505C" w:rsidRPr="00E361E1" w:rsidRDefault="0070505C"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697D376E" w14:textId="77777777" w:rsidTr="00BE5D5C">
        <w:trPr>
          <w:trHeight w:val="233"/>
        </w:trPr>
        <w:tc>
          <w:tcPr>
            <w:tcW w:w="1985" w:type="pct"/>
            <w:vMerge/>
            <w:shd w:val="clear" w:color="auto" w:fill="auto"/>
          </w:tcPr>
          <w:p w14:paraId="3708C2CF"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662661A7" w14:textId="0CA60477"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U1. Posiada umiejętność w miarę poprawnej komunikacji w środowisku zawodowym i sytuacjach życia codziennego</w:t>
            </w:r>
          </w:p>
        </w:tc>
      </w:tr>
      <w:tr w:rsidR="00E361E1" w:rsidRPr="00E361E1" w14:paraId="03F6C54D" w14:textId="77777777" w:rsidTr="00BE5D5C">
        <w:trPr>
          <w:trHeight w:val="233"/>
        </w:trPr>
        <w:tc>
          <w:tcPr>
            <w:tcW w:w="1985" w:type="pct"/>
            <w:vMerge/>
            <w:shd w:val="clear" w:color="auto" w:fill="auto"/>
          </w:tcPr>
          <w:p w14:paraId="03C46928"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2102D01E" w14:textId="77974A9D"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U2. Potrafi przedstawić wydarzenia z życia codziennego.</w:t>
            </w:r>
          </w:p>
        </w:tc>
      </w:tr>
      <w:tr w:rsidR="00E361E1" w:rsidRPr="00E361E1" w14:paraId="679A3F62" w14:textId="77777777" w:rsidTr="00BE5D5C">
        <w:trPr>
          <w:trHeight w:val="233"/>
        </w:trPr>
        <w:tc>
          <w:tcPr>
            <w:tcW w:w="1985" w:type="pct"/>
            <w:vMerge/>
            <w:shd w:val="clear" w:color="auto" w:fill="auto"/>
          </w:tcPr>
          <w:p w14:paraId="2CFBC981"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526E2BFC" w14:textId="307F9E88"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U3. Posiada umiejętność czytania ze zrozumieniem nieskomplikowanych tekstów obcojęzycznych z zakresu reprezentowanej dziedziny naukowej.</w:t>
            </w:r>
          </w:p>
        </w:tc>
      </w:tr>
      <w:tr w:rsidR="00E361E1" w:rsidRPr="00E361E1" w14:paraId="48E349A5" w14:textId="77777777" w:rsidTr="00BE5D5C">
        <w:trPr>
          <w:trHeight w:val="233"/>
        </w:trPr>
        <w:tc>
          <w:tcPr>
            <w:tcW w:w="1985" w:type="pct"/>
            <w:vMerge/>
            <w:shd w:val="clear" w:color="auto" w:fill="auto"/>
          </w:tcPr>
          <w:p w14:paraId="237E6E77"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4460993B" w14:textId="0E09AD03"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U4. Potrafi konstruować zwięzłe teksty, opisy i notatki dotyczące spraw prywatnych i służbowych.</w:t>
            </w:r>
          </w:p>
        </w:tc>
      </w:tr>
      <w:tr w:rsidR="00E361E1" w:rsidRPr="00E361E1" w14:paraId="19A06418" w14:textId="77777777" w:rsidTr="00BE5D5C">
        <w:trPr>
          <w:trHeight w:val="233"/>
        </w:trPr>
        <w:tc>
          <w:tcPr>
            <w:tcW w:w="1985" w:type="pct"/>
            <w:vMerge/>
            <w:shd w:val="clear" w:color="auto" w:fill="auto"/>
          </w:tcPr>
          <w:p w14:paraId="528D1748"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09C304EB" w14:textId="1FBCB0E7" w:rsidR="0070505C" w:rsidRPr="00E361E1" w:rsidRDefault="0070505C"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60218C08" w14:textId="77777777" w:rsidTr="00BE5D5C">
        <w:trPr>
          <w:trHeight w:val="233"/>
        </w:trPr>
        <w:tc>
          <w:tcPr>
            <w:tcW w:w="1985" w:type="pct"/>
            <w:vMerge/>
            <w:shd w:val="clear" w:color="auto" w:fill="auto"/>
          </w:tcPr>
          <w:p w14:paraId="392CB374"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02ED2E9A" w14:textId="2B649A01" w:rsidR="0070505C" w:rsidRPr="00E361E1" w:rsidRDefault="0070505C" w:rsidP="009A58E0">
            <w:pPr>
              <w:rPr>
                <w:rFonts w:ascii="Times New Roman" w:hAnsi="Times New Roman" w:cs="Times New Roman"/>
              </w:rPr>
            </w:pPr>
            <w:r w:rsidRPr="00E361E1">
              <w:rPr>
                <w:rFonts w:ascii="Times New Roman" w:hAnsi="Times New Roman" w:cs="Times New Roman"/>
                <w:lang w:val="pl-PL"/>
              </w:rPr>
              <w:t xml:space="preserve">K1. </w:t>
            </w:r>
            <w:r w:rsidR="00C13ACA" w:rsidRPr="00E361E1">
              <w:rPr>
                <w:rFonts w:ascii="Times New Roman" w:hAnsi="Times New Roman" w:cs="Times New Roman"/>
                <w:lang w:val="pl-PL"/>
              </w:rPr>
              <w:t>Jest gotów do krytycznej oceny posiadanych praktycznych umiejętności językowych.</w:t>
            </w:r>
          </w:p>
        </w:tc>
      </w:tr>
      <w:tr w:rsidR="00E361E1" w:rsidRPr="00E361E1" w14:paraId="087AEDCD" w14:textId="77777777" w:rsidTr="00BE5D5C">
        <w:trPr>
          <w:trHeight w:val="718"/>
        </w:trPr>
        <w:tc>
          <w:tcPr>
            <w:tcW w:w="1985" w:type="pct"/>
            <w:shd w:val="clear" w:color="auto" w:fill="auto"/>
          </w:tcPr>
          <w:p w14:paraId="0205F0B2"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15" w:type="pct"/>
            <w:shd w:val="clear" w:color="auto" w:fill="auto"/>
          </w:tcPr>
          <w:p w14:paraId="501FE75D"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U1 – TR_U012</w:t>
            </w:r>
          </w:p>
          <w:p w14:paraId="72FBCB8D"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U2 – TR_U012</w:t>
            </w:r>
          </w:p>
          <w:p w14:paraId="40BCC839"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U3 – TR_U012</w:t>
            </w:r>
          </w:p>
          <w:p w14:paraId="255A110B"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U4 - TR_U012</w:t>
            </w:r>
          </w:p>
          <w:p w14:paraId="703DA8A0" w14:textId="0B4CA0C6" w:rsidR="0070505C" w:rsidRPr="00E361E1" w:rsidRDefault="0070505C"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5C3A7992" w14:textId="77777777" w:rsidTr="00BE5D5C">
        <w:tc>
          <w:tcPr>
            <w:tcW w:w="1985" w:type="pct"/>
            <w:shd w:val="clear" w:color="auto" w:fill="auto"/>
          </w:tcPr>
          <w:p w14:paraId="6F0185B2"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15" w:type="pct"/>
            <w:shd w:val="clear" w:color="auto" w:fill="auto"/>
          </w:tcPr>
          <w:p w14:paraId="2872EEA8" w14:textId="1803A681" w:rsidR="0070505C" w:rsidRPr="00E361E1" w:rsidRDefault="0070505C"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238F1B09" w14:textId="77777777" w:rsidTr="00BE5D5C">
        <w:tc>
          <w:tcPr>
            <w:tcW w:w="1985" w:type="pct"/>
            <w:shd w:val="clear" w:color="auto" w:fill="auto"/>
          </w:tcPr>
          <w:p w14:paraId="4A56CE60"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15" w:type="pct"/>
            <w:shd w:val="clear" w:color="auto" w:fill="auto"/>
          </w:tcPr>
          <w:p w14:paraId="7F3807C5" w14:textId="1E101101" w:rsidR="0070505C" w:rsidRPr="00E361E1" w:rsidRDefault="0070505C" w:rsidP="009A58E0">
            <w:pPr>
              <w:jc w:val="both"/>
              <w:rPr>
                <w:rFonts w:ascii="Times New Roman" w:hAnsi="Times New Roman" w:cs="Times New Roman"/>
              </w:rPr>
            </w:pPr>
            <w:r w:rsidRPr="00E361E1">
              <w:rPr>
                <w:rFonts w:ascii="Times New Roman" w:hAnsi="Times New Roman" w:cs="Times New Roman"/>
                <w:lang w:val="pl-PL"/>
              </w:rPr>
              <w:t>Znajomość języka obcego na poziomie minimum A2 według Europejskiego Systemu Opisu Kształcenia Językowego</w:t>
            </w:r>
          </w:p>
        </w:tc>
      </w:tr>
      <w:tr w:rsidR="00E361E1" w:rsidRPr="00E361E1" w14:paraId="3A5E99A0" w14:textId="77777777" w:rsidTr="00BE5D5C">
        <w:tc>
          <w:tcPr>
            <w:tcW w:w="1985" w:type="pct"/>
            <w:shd w:val="clear" w:color="auto" w:fill="auto"/>
          </w:tcPr>
          <w:p w14:paraId="440CF585"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Treści programowe modułu </w:t>
            </w:r>
          </w:p>
          <w:p w14:paraId="4033D392" w14:textId="77777777" w:rsidR="0070505C" w:rsidRPr="00E361E1" w:rsidRDefault="0070505C" w:rsidP="009A58E0">
            <w:pPr>
              <w:rPr>
                <w:rFonts w:ascii="Times New Roman" w:hAnsi="Times New Roman" w:cs="Times New Roman"/>
              </w:rPr>
            </w:pPr>
          </w:p>
        </w:tc>
        <w:tc>
          <w:tcPr>
            <w:tcW w:w="3015" w:type="pct"/>
            <w:shd w:val="clear" w:color="auto" w:fill="auto"/>
          </w:tcPr>
          <w:p w14:paraId="69690B2F"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7DDEF046"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wprowadzone słownictwo specjalistyczne z reprezentowanej dziedziny naukowej, studenci zostaną przygotowani do czytania ze zrozumieniem nieskomplikowanych tekstów literatury popularnonaukowej i samodzielnej pracy z tekstem źródłowym. </w:t>
            </w:r>
          </w:p>
          <w:p w14:paraId="6CB4A457"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Moduł obejmuje również ćwiczenie struktur gramatycznych i leksykalnych celem osiągnięcia przez studenta poprawnej komunikacji.</w:t>
            </w:r>
          </w:p>
          <w:p w14:paraId="05BCE30A" w14:textId="691181A2" w:rsidR="0070505C" w:rsidRPr="00E361E1" w:rsidRDefault="0070505C" w:rsidP="009A58E0">
            <w:pPr>
              <w:rPr>
                <w:rFonts w:ascii="Times New Roman" w:hAnsi="Times New Roman" w:cs="Times New Roman"/>
              </w:rPr>
            </w:pPr>
            <w:r w:rsidRPr="00E361E1">
              <w:rPr>
                <w:rFonts w:ascii="Times New Roman" w:hAnsi="Times New Roman" w:cs="Times New Roman"/>
                <w:lang w:val="pl-PL"/>
              </w:rPr>
              <w:t>Moduł ma również za zadanie zapoznanie studenta z kulturą danego obszaru językowego.</w:t>
            </w:r>
          </w:p>
        </w:tc>
      </w:tr>
      <w:tr w:rsidR="00E361E1" w:rsidRPr="00E361E1" w14:paraId="62BA2AB1" w14:textId="77777777" w:rsidTr="00BE5D5C">
        <w:trPr>
          <w:trHeight w:val="2208"/>
        </w:trPr>
        <w:tc>
          <w:tcPr>
            <w:tcW w:w="1985" w:type="pct"/>
            <w:shd w:val="clear" w:color="auto" w:fill="auto"/>
          </w:tcPr>
          <w:p w14:paraId="5A38624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3015" w:type="pct"/>
            <w:shd w:val="clear" w:color="auto" w:fill="auto"/>
          </w:tcPr>
          <w:p w14:paraId="401FC8EA" w14:textId="77777777" w:rsidR="00CE4C6D" w:rsidRPr="00E361E1" w:rsidRDefault="00CE4C6D" w:rsidP="009A58E0">
            <w:pPr>
              <w:rPr>
                <w:rFonts w:ascii="Times New Roman" w:eastAsia="Calibri" w:hAnsi="Times New Roman" w:cs="Times New Roman"/>
                <w:lang w:val="de-DE" w:eastAsia="en-US"/>
              </w:rPr>
            </w:pPr>
            <w:r w:rsidRPr="00E361E1">
              <w:rPr>
                <w:rFonts w:ascii="Times New Roman" w:eastAsia="Calibri" w:hAnsi="Times New Roman" w:cs="Times New Roman"/>
                <w:lang w:val="de-DE" w:eastAsia="en-US"/>
              </w:rPr>
              <w:t>Literatura obowiązkowa:</w:t>
            </w:r>
          </w:p>
          <w:p w14:paraId="1E6B818A" w14:textId="77777777" w:rsidR="00CE4C6D" w:rsidRPr="00E361E1" w:rsidRDefault="00CE4C6D" w:rsidP="009A58E0">
            <w:pPr>
              <w:pStyle w:val="Akapitzlist"/>
              <w:numPr>
                <w:ilvl w:val="0"/>
                <w:numId w:val="38"/>
              </w:numPr>
              <w:rPr>
                <w:rFonts w:eastAsia="Calibri"/>
                <w:lang w:eastAsia="en-US"/>
              </w:rPr>
            </w:pPr>
            <w:r w:rsidRPr="00E361E1">
              <w:rPr>
                <w:rFonts w:eastAsia="Calibri"/>
                <w:lang w:eastAsia="en-US"/>
              </w:rPr>
              <w:t>B. Kujawa, M. Stinia, B. Szymoniak „Mit Beruf auf Deutsch – profil turystyczno – gastronomiczny”, Nowa Era, 2014</w:t>
            </w:r>
          </w:p>
          <w:p w14:paraId="1D555E61" w14:textId="77777777" w:rsidR="00CE4C6D" w:rsidRPr="00E361E1" w:rsidRDefault="00CE4C6D" w:rsidP="009A58E0">
            <w:pPr>
              <w:rPr>
                <w:rFonts w:ascii="Times New Roman" w:eastAsia="Calibri" w:hAnsi="Times New Roman" w:cs="Times New Roman"/>
                <w:lang w:eastAsia="en-US"/>
              </w:rPr>
            </w:pPr>
            <w:r w:rsidRPr="00E361E1">
              <w:rPr>
                <w:rFonts w:ascii="Times New Roman" w:eastAsia="Calibri" w:hAnsi="Times New Roman" w:cs="Times New Roman"/>
                <w:lang w:eastAsia="en-US"/>
              </w:rPr>
              <w:t>Literatura uzupełniająca:</w:t>
            </w:r>
          </w:p>
          <w:p w14:paraId="6F128182" w14:textId="77777777" w:rsidR="00CE4C6D" w:rsidRPr="00E361E1" w:rsidRDefault="00CE4C6D" w:rsidP="009A58E0">
            <w:pPr>
              <w:pStyle w:val="Akapitzlist"/>
              <w:numPr>
                <w:ilvl w:val="0"/>
                <w:numId w:val="38"/>
              </w:numPr>
              <w:rPr>
                <w:rFonts w:eastAsia="Calibri"/>
                <w:lang w:eastAsia="en-US"/>
              </w:rPr>
            </w:pPr>
            <w:r w:rsidRPr="00E361E1">
              <w:t>Zbiór tekstów specjalistycznych przygotowanych przez wykładowców CNJOiC</w:t>
            </w:r>
          </w:p>
          <w:p w14:paraId="33FF4300" w14:textId="77777777" w:rsidR="00CE4C6D" w:rsidRPr="00E361E1" w:rsidRDefault="00CE4C6D" w:rsidP="009A58E0">
            <w:pPr>
              <w:rPr>
                <w:rFonts w:ascii="Times New Roman" w:hAnsi="Times New Roman" w:cs="Times New Roman"/>
                <w:lang w:val="pl-PL"/>
              </w:rPr>
            </w:pPr>
          </w:p>
        </w:tc>
      </w:tr>
      <w:tr w:rsidR="00E361E1" w:rsidRPr="00E361E1" w14:paraId="32D7B2F8" w14:textId="77777777" w:rsidTr="00BE5D5C">
        <w:tc>
          <w:tcPr>
            <w:tcW w:w="1985" w:type="pct"/>
            <w:shd w:val="clear" w:color="auto" w:fill="auto"/>
          </w:tcPr>
          <w:p w14:paraId="1B04C46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3015" w:type="pct"/>
            <w:shd w:val="clear" w:color="auto" w:fill="auto"/>
          </w:tcPr>
          <w:p w14:paraId="20EEB5A6"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wykład, dyskusja, prezentacja, konwersacja,</w:t>
            </w:r>
          </w:p>
          <w:p w14:paraId="00BB772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33C2DD35" w14:textId="77777777" w:rsidTr="00BE5D5C">
        <w:tc>
          <w:tcPr>
            <w:tcW w:w="1985" w:type="pct"/>
            <w:shd w:val="clear" w:color="auto" w:fill="auto"/>
          </w:tcPr>
          <w:p w14:paraId="17F9A1B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15" w:type="pct"/>
            <w:shd w:val="clear" w:color="auto" w:fill="auto"/>
          </w:tcPr>
          <w:p w14:paraId="5EBDFC13"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397C607F"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738EC665"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475DFDDD"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U4 –ocena prac domowych w formie wypowiedzi pisemnych</w:t>
            </w:r>
          </w:p>
          <w:p w14:paraId="7BE0D3C9"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7B29B150"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09844E77"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487431F4" w14:textId="77777777" w:rsidTr="00BE5D5C">
        <w:tc>
          <w:tcPr>
            <w:tcW w:w="1985" w:type="pct"/>
            <w:shd w:val="clear" w:color="auto" w:fill="auto"/>
          </w:tcPr>
          <w:p w14:paraId="55AD1A0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6CCBC42C" w14:textId="77777777" w:rsidR="00CE4C6D" w:rsidRPr="00E361E1" w:rsidRDefault="00CE4C6D" w:rsidP="009A58E0">
            <w:pPr>
              <w:rPr>
                <w:rFonts w:ascii="Times New Roman" w:hAnsi="Times New Roman" w:cs="Times New Roman"/>
              </w:rPr>
            </w:pPr>
          </w:p>
          <w:p w14:paraId="6031B914" w14:textId="77777777" w:rsidR="00CE4C6D" w:rsidRPr="00E361E1" w:rsidRDefault="00CE4C6D" w:rsidP="009A58E0">
            <w:pPr>
              <w:rPr>
                <w:rFonts w:ascii="Times New Roman" w:hAnsi="Times New Roman" w:cs="Times New Roman"/>
              </w:rPr>
            </w:pPr>
          </w:p>
        </w:tc>
        <w:tc>
          <w:tcPr>
            <w:tcW w:w="3015" w:type="pct"/>
            <w:shd w:val="clear" w:color="auto" w:fill="auto"/>
          </w:tcPr>
          <w:p w14:paraId="6E962016"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1059D472"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50%</w:t>
            </w:r>
          </w:p>
          <w:p w14:paraId="6137D4FB"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wypowiedzi ustne – 25%</w:t>
            </w:r>
          </w:p>
          <w:p w14:paraId="35F28A89"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wypowiedzi pisemne – 25%</w:t>
            </w:r>
          </w:p>
          <w:p w14:paraId="34B96C15" w14:textId="77777777" w:rsidR="00CE4C6D" w:rsidRPr="00E361E1" w:rsidRDefault="00CE4C6D" w:rsidP="009A58E0">
            <w:pPr>
              <w:jc w:val="both"/>
              <w:rPr>
                <w:rFonts w:ascii="Times New Roman" w:hAnsi="Times New Roman" w:cs="Times New Roman"/>
              </w:rPr>
            </w:pPr>
            <w:r w:rsidRPr="00E361E1">
              <w:rPr>
                <w:rFonts w:ascii="Times New Roman" w:eastAsiaTheme="minorHAnsi" w:hAnsi="Times New Roman" w:cs="Times New Roman"/>
                <w:lang w:eastAsia="en-US"/>
              </w:rPr>
              <w:t xml:space="preserve">Student może uzyskać ocenę wyższą o pół stopnia, jeżeli wykazał się 100% frekwencją oraz wielokrotną aktywnością w czasie zajęć. </w:t>
            </w:r>
          </w:p>
        </w:tc>
      </w:tr>
      <w:tr w:rsidR="00E361E1" w:rsidRPr="00E361E1" w14:paraId="2A084797" w14:textId="77777777" w:rsidTr="00BE5D5C">
        <w:trPr>
          <w:trHeight w:val="699"/>
        </w:trPr>
        <w:tc>
          <w:tcPr>
            <w:tcW w:w="1985" w:type="pct"/>
            <w:shd w:val="clear" w:color="auto" w:fill="auto"/>
          </w:tcPr>
          <w:p w14:paraId="2CAD2CB1" w14:textId="77777777" w:rsidR="00BB4EA6" w:rsidRPr="00E361E1" w:rsidRDefault="00BB4EA6" w:rsidP="009A58E0">
            <w:pPr>
              <w:jc w:val="both"/>
              <w:rPr>
                <w:rFonts w:ascii="Times New Roman" w:hAnsi="Times New Roman" w:cs="Times New Roman"/>
              </w:rPr>
            </w:pPr>
            <w:r w:rsidRPr="00E361E1">
              <w:rPr>
                <w:rFonts w:ascii="Times New Roman" w:hAnsi="Times New Roman" w:cs="Times New Roman"/>
              </w:rPr>
              <w:t>Bilans punktów ECTS</w:t>
            </w:r>
          </w:p>
        </w:tc>
        <w:tc>
          <w:tcPr>
            <w:tcW w:w="3015" w:type="pct"/>
            <w:shd w:val="clear" w:color="auto" w:fill="auto"/>
          </w:tcPr>
          <w:p w14:paraId="4C11CAEC"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KONTAKTOWE:</w:t>
            </w:r>
          </w:p>
          <w:p w14:paraId="61A299F2"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Udział w ćwiczeniach:         8 godz.</w:t>
            </w:r>
          </w:p>
          <w:p w14:paraId="35F8CD6E"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RAZEM KONTAKTOWE:     8 godz. / 0,3 ECTS</w:t>
            </w:r>
          </w:p>
          <w:p w14:paraId="24EDB9BF" w14:textId="77777777" w:rsidR="00BB4EA6" w:rsidRPr="00E361E1" w:rsidRDefault="00BB4EA6" w:rsidP="009A58E0">
            <w:pPr>
              <w:rPr>
                <w:rFonts w:ascii="Times New Roman" w:hAnsi="Times New Roman" w:cs="Times New Roman"/>
              </w:rPr>
            </w:pPr>
          </w:p>
          <w:p w14:paraId="4EFBA47C"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NIEKONTAKTOWE:</w:t>
            </w:r>
          </w:p>
          <w:p w14:paraId="26E2098E"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Przygotowanie do zajęć:       8 godz.</w:t>
            </w:r>
          </w:p>
          <w:p w14:paraId="489564A0"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Przygotowanie do sprawdzianów:   9 godz.</w:t>
            </w:r>
          </w:p>
          <w:p w14:paraId="26423860"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RAZEM NIEKONTAKTOWE:  17 godz. /0,7  ECTS</w:t>
            </w:r>
          </w:p>
          <w:p w14:paraId="55798414"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 xml:space="preserve">                          </w:t>
            </w:r>
          </w:p>
          <w:p w14:paraId="550E8B71" w14:textId="31CCDEDD" w:rsidR="00BB4EA6" w:rsidRPr="00E361E1" w:rsidRDefault="00BB4EA6" w:rsidP="009A58E0">
            <w:pPr>
              <w:rPr>
                <w:rFonts w:ascii="Times New Roman" w:hAnsi="Times New Roman" w:cs="Times New Roman"/>
              </w:rPr>
            </w:pPr>
            <w:r w:rsidRPr="00E361E1">
              <w:rPr>
                <w:rFonts w:ascii="Times New Roman" w:hAnsi="Times New Roman" w:cs="Times New Roman"/>
              </w:rPr>
              <w:t>Łączny nakład pracy studenta to 25 godz. co odpowiada  1 punktowi ECTS</w:t>
            </w:r>
          </w:p>
        </w:tc>
      </w:tr>
      <w:tr w:rsidR="00BB4EA6" w:rsidRPr="00E361E1" w14:paraId="24947B3C" w14:textId="77777777" w:rsidTr="00BE5D5C">
        <w:trPr>
          <w:trHeight w:val="416"/>
        </w:trPr>
        <w:tc>
          <w:tcPr>
            <w:tcW w:w="1985" w:type="pct"/>
            <w:shd w:val="clear" w:color="auto" w:fill="auto"/>
          </w:tcPr>
          <w:p w14:paraId="1AAF4805"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15" w:type="pct"/>
            <w:shd w:val="clear" w:color="auto" w:fill="auto"/>
          </w:tcPr>
          <w:p w14:paraId="48638E29"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 udział w ćwiczeniach – 8 godzin</w:t>
            </w:r>
          </w:p>
          <w:p w14:paraId="1E2C4D0C" w14:textId="2E51952F" w:rsidR="00BB4EA6" w:rsidRPr="00E361E1" w:rsidRDefault="00BB4EA6" w:rsidP="009A58E0">
            <w:pPr>
              <w:jc w:val="both"/>
              <w:rPr>
                <w:rFonts w:ascii="Times New Roman" w:hAnsi="Times New Roman" w:cs="Times New Roman"/>
              </w:rPr>
            </w:pPr>
            <w:r w:rsidRPr="00E361E1">
              <w:rPr>
                <w:rFonts w:ascii="Times New Roman" w:hAnsi="Times New Roman" w:cs="Times New Roman"/>
              </w:rPr>
              <w:t>Łącznie 8 godz. co odpowiada 0,3 ECTS</w:t>
            </w:r>
          </w:p>
        </w:tc>
      </w:tr>
    </w:tbl>
    <w:p w14:paraId="3A1983C4" w14:textId="77777777" w:rsidR="000A26BF" w:rsidRPr="00E361E1" w:rsidRDefault="000A26BF" w:rsidP="009A58E0">
      <w:pPr>
        <w:rPr>
          <w:rFonts w:ascii="Times New Roman" w:hAnsi="Times New Roman" w:cs="Times New Roman"/>
          <w:b/>
          <w:sz w:val="28"/>
          <w:szCs w:val="28"/>
          <w:lang w:val="pl-PL"/>
        </w:rPr>
      </w:pPr>
    </w:p>
    <w:p w14:paraId="4AE1D06D" w14:textId="1DFAD065" w:rsidR="00791D5F" w:rsidRPr="00E361E1" w:rsidRDefault="00791D5F"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język francuski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5806"/>
      </w:tblGrid>
      <w:tr w:rsidR="00E361E1" w:rsidRPr="00E361E1" w14:paraId="19FD9656" w14:textId="77777777" w:rsidTr="00BE5D5C">
        <w:trPr>
          <w:trHeight w:val="20"/>
        </w:trPr>
        <w:tc>
          <w:tcPr>
            <w:tcW w:w="1985" w:type="pct"/>
            <w:shd w:val="clear" w:color="auto" w:fill="auto"/>
          </w:tcPr>
          <w:p w14:paraId="2A44C01A" w14:textId="2440DECA"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15" w:type="pct"/>
            <w:shd w:val="clear" w:color="auto" w:fill="auto"/>
          </w:tcPr>
          <w:p w14:paraId="2A8A62D0"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09E01725" w14:textId="77777777" w:rsidTr="00BE5D5C">
        <w:trPr>
          <w:trHeight w:val="20"/>
        </w:trPr>
        <w:tc>
          <w:tcPr>
            <w:tcW w:w="1985" w:type="pct"/>
            <w:shd w:val="clear" w:color="auto" w:fill="auto"/>
          </w:tcPr>
          <w:p w14:paraId="307D33B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lastRenderedPageBreak/>
              <w:t>Nazwa modułu, także nazwa w języku angielskim</w:t>
            </w:r>
          </w:p>
        </w:tc>
        <w:tc>
          <w:tcPr>
            <w:tcW w:w="3015" w:type="pct"/>
            <w:shd w:val="clear" w:color="auto" w:fill="auto"/>
          </w:tcPr>
          <w:p w14:paraId="4E36B2F9" w14:textId="77777777" w:rsidR="00CE4C6D" w:rsidRPr="00E361E1" w:rsidRDefault="00CE4C6D" w:rsidP="009A58E0">
            <w:pPr>
              <w:rPr>
                <w:rFonts w:ascii="Times New Roman" w:hAnsi="Times New Roman" w:cs="Times New Roman"/>
                <w:lang w:val="en-US"/>
              </w:rPr>
            </w:pPr>
            <w:r w:rsidRPr="00E361E1">
              <w:rPr>
                <w:rFonts w:ascii="Times New Roman" w:hAnsi="Times New Roman" w:cs="Times New Roman"/>
                <w:lang w:val="en-US"/>
              </w:rPr>
              <w:t>Język obcy drugi 1– Francuski B1</w:t>
            </w:r>
          </w:p>
          <w:p w14:paraId="237CE814"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US"/>
              </w:rPr>
              <w:t>The second foreign Language 1– French B1</w:t>
            </w:r>
          </w:p>
        </w:tc>
      </w:tr>
      <w:tr w:rsidR="00E361E1" w:rsidRPr="00E361E1" w14:paraId="24F14EBE" w14:textId="77777777" w:rsidTr="00BE5D5C">
        <w:trPr>
          <w:trHeight w:val="20"/>
        </w:trPr>
        <w:tc>
          <w:tcPr>
            <w:tcW w:w="1985" w:type="pct"/>
            <w:shd w:val="clear" w:color="auto" w:fill="auto"/>
          </w:tcPr>
          <w:p w14:paraId="7ECF769D" w14:textId="67AFBB1B"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Język wykładowy </w:t>
            </w:r>
          </w:p>
        </w:tc>
        <w:tc>
          <w:tcPr>
            <w:tcW w:w="3015" w:type="pct"/>
            <w:shd w:val="clear" w:color="auto" w:fill="auto"/>
          </w:tcPr>
          <w:p w14:paraId="78064E28"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GB"/>
              </w:rPr>
              <w:t>francuski</w:t>
            </w:r>
          </w:p>
        </w:tc>
      </w:tr>
      <w:tr w:rsidR="00E361E1" w:rsidRPr="00E361E1" w14:paraId="68FB22F0" w14:textId="77777777" w:rsidTr="00BE5D5C">
        <w:trPr>
          <w:trHeight w:val="20"/>
        </w:trPr>
        <w:tc>
          <w:tcPr>
            <w:tcW w:w="1985" w:type="pct"/>
            <w:shd w:val="clear" w:color="auto" w:fill="auto"/>
          </w:tcPr>
          <w:p w14:paraId="7124A919" w14:textId="5BA9DED6"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15" w:type="pct"/>
            <w:shd w:val="clear" w:color="auto" w:fill="auto"/>
          </w:tcPr>
          <w:p w14:paraId="26781CF1"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E5D2B56" w14:textId="77777777" w:rsidTr="00BE5D5C">
        <w:trPr>
          <w:trHeight w:val="20"/>
        </w:trPr>
        <w:tc>
          <w:tcPr>
            <w:tcW w:w="1985" w:type="pct"/>
            <w:shd w:val="clear" w:color="auto" w:fill="auto"/>
          </w:tcPr>
          <w:p w14:paraId="057845C8"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Poziom studiów</w:t>
            </w:r>
          </w:p>
        </w:tc>
        <w:tc>
          <w:tcPr>
            <w:tcW w:w="3015" w:type="pct"/>
            <w:shd w:val="clear" w:color="auto" w:fill="auto"/>
          </w:tcPr>
          <w:p w14:paraId="7219AF0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70B08379" w14:textId="77777777" w:rsidTr="00BE5D5C">
        <w:trPr>
          <w:trHeight w:val="20"/>
        </w:trPr>
        <w:tc>
          <w:tcPr>
            <w:tcW w:w="1985" w:type="pct"/>
            <w:shd w:val="clear" w:color="auto" w:fill="auto"/>
          </w:tcPr>
          <w:p w14:paraId="3B7156E3" w14:textId="1ED6A464" w:rsidR="00CE4C6D" w:rsidRPr="00E361E1" w:rsidRDefault="00CE4C6D" w:rsidP="009A58E0">
            <w:pPr>
              <w:rPr>
                <w:rFonts w:ascii="Times New Roman" w:hAnsi="Times New Roman" w:cs="Times New Roman"/>
              </w:rPr>
            </w:pPr>
            <w:r w:rsidRPr="00E361E1">
              <w:rPr>
                <w:rFonts w:ascii="Times New Roman" w:hAnsi="Times New Roman" w:cs="Times New Roman"/>
              </w:rPr>
              <w:t>Forma studiów</w:t>
            </w:r>
          </w:p>
        </w:tc>
        <w:tc>
          <w:tcPr>
            <w:tcW w:w="3015" w:type="pct"/>
            <w:shd w:val="clear" w:color="auto" w:fill="auto"/>
          </w:tcPr>
          <w:p w14:paraId="061F0FD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89504FE" w14:textId="77777777" w:rsidTr="00BE5D5C">
        <w:trPr>
          <w:trHeight w:val="20"/>
        </w:trPr>
        <w:tc>
          <w:tcPr>
            <w:tcW w:w="1985" w:type="pct"/>
            <w:shd w:val="clear" w:color="auto" w:fill="auto"/>
          </w:tcPr>
          <w:p w14:paraId="3EB0B24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Rok studiów dla kierunku</w:t>
            </w:r>
          </w:p>
        </w:tc>
        <w:tc>
          <w:tcPr>
            <w:tcW w:w="3015" w:type="pct"/>
            <w:shd w:val="clear" w:color="auto" w:fill="auto"/>
          </w:tcPr>
          <w:p w14:paraId="1BB3B78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I</w:t>
            </w:r>
          </w:p>
        </w:tc>
      </w:tr>
      <w:tr w:rsidR="00E361E1" w:rsidRPr="00E361E1" w14:paraId="73B047EF" w14:textId="77777777" w:rsidTr="00BE5D5C">
        <w:trPr>
          <w:trHeight w:val="20"/>
        </w:trPr>
        <w:tc>
          <w:tcPr>
            <w:tcW w:w="1985" w:type="pct"/>
            <w:shd w:val="clear" w:color="auto" w:fill="auto"/>
          </w:tcPr>
          <w:p w14:paraId="67ED78A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Semestr dla kierunku</w:t>
            </w:r>
          </w:p>
        </w:tc>
        <w:tc>
          <w:tcPr>
            <w:tcW w:w="3015" w:type="pct"/>
            <w:shd w:val="clear" w:color="auto" w:fill="auto"/>
          </w:tcPr>
          <w:p w14:paraId="1C39E26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w:t>
            </w:r>
          </w:p>
        </w:tc>
      </w:tr>
      <w:tr w:rsidR="00E361E1" w:rsidRPr="00E361E1" w14:paraId="575DA679" w14:textId="77777777" w:rsidTr="00BE5D5C">
        <w:trPr>
          <w:trHeight w:val="20"/>
        </w:trPr>
        <w:tc>
          <w:tcPr>
            <w:tcW w:w="1985" w:type="pct"/>
            <w:shd w:val="clear" w:color="auto" w:fill="auto"/>
          </w:tcPr>
          <w:p w14:paraId="4CC4A1F2"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15" w:type="pct"/>
            <w:shd w:val="clear" w:color="auto" w:fill="auto"/>
          </w:tcPr>
          <w:p w14:paraId="2E85A026" w14:textId="1330AECC" w:rsidR="00CE4C6D" w:rsidRPr="00E361E1" w:rsidRDefault="00BB4EA6" w:rsidP="009A58E0">
            <w:pPr>
              <w:rPr>
                <w:rFonts w:ascii="Times New Roman" w:hAnsi="Times New Roman" w:cs="Times New Roman"/>
              </w:rPr>
            </w:pPr>
            <w:r w:rsidRPr="00E361E1">
              <w:rPr>
                <w:rFonts w:ascii="Times New Roman" w:hAnsi="Times New Roman" w:cs="Times New Roman"/>
              </w:rPr>
              <w:t>1</w:t>
            </w:r>
            <w:r w:rsidR="00CE4C6D" w:rsidRPr="00E361E1">
              <w:rPr>
                <w:rFonts w:ascii="Times New Roman" w:hAnsi="Times New Roman" w:cs="Times New Roman"/>
              </w:rPr>
              <w:t xml:space="preserve"> (0,</w:t>
            </w:r>
            <w:r w:rsidRPr="00E361E1">
              <w:rPr>
                <w:rFonts w:ascii="Times New Roman" w:hAnsi="Times New Roman" w:cs="Times New Roman"/>
              </w:rPr>
              <w:t>3</w:t>
            </w:r>
            <w:r w:rsidR="00CE4C6D" w:rsidRPr="00E361E1">
              <w:rPr>
                <w:rFonts w:ascii="Times New Roman" w:hAnsi="Times New Roman" w:cs="Times New Roman"/>
              </w:rPr>
              <w:t>/</w:t>
            </w:r>
            <w:r w:rsidRPr="00E361E1">
              <w:rPr>
                <w:rFonts w:ascii="Times New Roman" w:hAnsi="Times New Roman" w:cs="Times New Roman"/>
              </w:rPr>
              <w:t>0,7</w:t>
            </w:r>
            <w:r w:rsidR="00CE4C6D" w:rsidRPr="00E361E1">
              <w:rPr>
                <w:rFonts w:ascii="Times New Roman" w:hAnsi="Times New Roman" w:cs="Times New Roman"/>
              </w:rPr>
              <w:t>)</w:t>
            </w:r>
          </w:p>
        </w:tc>
      </w:tr>
      <w:tr w:rsidR="00E361E1" w:rsidRPr="00E361E1" w14:paraId="0A87DFD6" w14:textId="77777777" w:rsidTr="00BE5D5C">
        <w:trPr>
          <w:trHeight w:val="20"/>
        </w:trPr>
        <w:tc>
          <w:tcPr>
            <w:tcW w:w="1985" w:type="pct"/>
            <w:shd w:val="clear" w:color="auto" w:fill="auto"/>
          </w:tcPr>
          <w:p w14:paraId="3EC8538A"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15" w:type="pct"/>
            <w:shd w:val="clear" w:color="auto" w:fill="auto"/>
          </w:tcPr>
          <w:p w14:paraId="263997F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mgr Elżbieta Karolak</w:t>
            </w:r>
          </w:p>
        </w:tc>
      </w:tr>
      <w:tr w:rsidR="00E361E1" w:rsidRPr="00E361E1" w14:paraId="70DD913F" w14:textId="77777777" w:rsidTr="00BE5D5C">
        <w:trPr>
          <w:trHeight w:val="20"/>
        </w:trPr>
        <w:tc>
          <w:tcPr>
            <w:tcW w:w="1985" w:type="pct"/>
            <w:shd w:val="clear" w:color="auto" w:fill="auto"/>
          </w:tcPr>
          <w:p w14:paraId="14B70038" w14:textId="2B6D5257" w:rsidR="00CE4C6D" w:rsidRPr="00E361E1" w:rsidRDefault="00CE4C6D" w:rsidP="009A58E0">
            <w:pPr>
              <w:rPr>
                <w:rFonts w:ascii="Times New Roman" w:hAnsi="Times New Roman" w:cs="Times New Roman"/>
              </w:rPr>
            </w:pPr>
            <w:r w:rsidRPr="00E361E1">
              <w:rPr>
                <w:rFonts w:ascii="Times New Roman" w:hAnsi="Times New Roman" w:cs="Times New Roman"/>
              </w:rPr>
              <w:t>Jednostka oferująca moduł</w:t>
            </w:r>
          </w:p>
        </w:tc>
        <w:tc>
          <w:tcPr>
            <w:tcW w:w="3015" w:type="pct"/>
            <w:shd w:val="clear" w:color="auto" w:fill="auto"/>
          </w:tcPr>
          <w:p w14:paraId="4B9010B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44D8C2E1" w14:textId="77777777" w:rsidTr="00BE5D5C">
        <w:trPr>
          <w:trHeight w:val="20"/>
        </w:trPr>
        <w:tc>
          <w:tcPr>
            <w:tcW w:w="1985" w:type="pct"/>
            <w:shd w:val="clear" w:color="auto" w:fill="auto"/>
          </w:tcPr>
          <w:p w14:paraId="7F19FF2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Cel modułu</w:t>
            </w:r>
          </w:p>
          <w:p w14:paraId="235DFF97" w14:textId="77777777" w:rsidR="0070505C" w:rsidRPr="00E361E1" w:rsidRDefault="0070505C" w:rsidP="009A58E0">
            <w:pPr>
              <w:rPr>
                <w:rFonts w:ascii="Times New Roman" w:hAnsi="Times New Roman" w:cs="Times New Roman"/>
              </w:rPr>
            </w:pPr>
          </w:p>
        </w:tc>
        <w:tc>
          <w:tcPr>
            <w:tcW w:w="3015" w:type="pct"/>
            <w:shd w:val="clear" w:color="auto" w:fill="auto"/>
          </w:tcPr>
          <w:p w14:paraId="28A6285E"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Nabycie kompetencji językowych w zakresie zdarzeń życia codziennego i zawodowego.</w:t>
            </w:r>
          </w:p>
          <w:p w14:paraId="0967603D"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Rozwijanie umiejętności komunikacji w środowisku zawodowym, argumentowania i prezentacji.</w:t>
            </w:r>
          </w:p>
          <w:p w14:paraId="2085B761" w14:textId="5DE3BF94"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t>Przekazanie wiedzy niezbędnej do stosowania struktur gramatycznych.</w:t>
            </w:r>
          </w:p>
        </w:tc>
      </w:tr>
      <w:tr w:rsidR="00E361E1" w:rsidRPr="00E361E1" w14:paraId="692F7862" w14:textId="77777777" w:rsidTr="00BE5D5C">
        <w:trPr>
          <w:trHeight w:val="20"/>
        </w:trPr>
        <w:tc>
          <w:tcPr>
            <w:tcW w:w="1985" w:type="pct"/>
            <w:vMerge w:val="restart"/>
            <w:shd w:val="clear" w:color="auto" w:fill="auto"/>
          </w:tcPr>
          <w:p w14:paraId="4AB905E2"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15" w:type="pct"/>
            <w:shd w:val="clear" w:color="auto" w:fill="auto"/>
          </w:tcPr>
          <w:p w14:paraId="37238844" w14:textId="06F7EB45"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63688021" w14:textId="77777777" w:rsidTr="00BE5D5C">
        <w:trPr>
          <w:trHeight w:val="20"/>
        </w:trPr>
        <w:tc>
          <w:tcPr>
            <w:tcW w:w="1985" w:type="pct"/>
            <w:vMerge/>
            <w:shd w:val="clear" w:color="auto" w:fill="auto"/>
          </w:tcPr>
          <w:p w14:paraId="5D2A4614"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39CF5E7C" w14:textId="3298FCE3" w:rsidR="0070505C" w:rsidRPr="00E361E1" w:rsidRDefault="0070505C" w:rsidP="009A58E0">
            <w:pPr>
              <w:rPr>
                <w:rFonts w:ascii="Times New Roman" w:hAnsi="Times New Roman" w:cs="Times New Roman"/>
              </w:rPr>
            </w:pPr>
            <w:r w:rsidRPr="00E361E1">
              <w:rPr>
                <w:rFonts w:ascii="Times New Roman" w:hAnsi="Times New Roman" w:cs="Times New Roman"/>
              </w:rPr>
              <w:t>1.</w:t>
            </w:r>
          </w:p>
        </w:tc>
      </w:tr>
      <w:tr w:rsidR="00E361E1" w:rsidRPr="00E361E1" w14:paraId="450FB3DE" w14:textId="77777777" w:rsidTr="00BE5D5C">
        <w:trPr>
          <w:trHeight w:val="20"/>
        </w:trPr>
        <w:tc>
          <w:tcPr>
            <w:tcW w:w="1985" w:type="pct"/>
            <w:vMerge/>
            <w:shd w:val="clear" w:color="auto" w:fill="auto"/>
          </w:tcPr>
          <w:p w14:paraId="3B085DF6"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4B097664" w14:textId="1E8DD769" w:rsidR="0070505C" w:rsidRPr="00E361E1" w:rsidRDefault="0070505C" w:rsidP="009A58E0">
            <w:pPr>
              <w:rPr>
                <w:rFonts w:ascii="Times New Roman" w:hAnsi="Times New Roman" w:cs="Times New Roman"/>
              </w:rPr>
            </w:pPr>
            <w:r w:rsidRPr="00E361E1">
              <w:rPr>
                <w:rFonts w:ascii="Times New Roman" w:hAnsi="Times New Roman" w:cs="Times New Roman"/>
              </w:rPr>
              <w:t>2.</w:t>
            </w:r>
          </w:p>
        </w:tc>
      </w:tr>
      <w:tr w:rsidR="00E361E1" w:rsidRPr="00E361E1" w14:paraId="6A7D17A0" w14:textId="77777777" w:rsidTr="00BE5D5C">
        <w:trPr>
          <w:trHeight w:val="20"/>
        </w:trPr>
        <w:tc>
          <w:tcPr>
            <w:tcW w:w="1985" w:type="pct"/>
            <w:vMerge/>
            <w:shd w:val="clear" w:color="auto" w:fill="auto"/>
          </w:tcPr>
          <w:p w14:paraId="067427D0"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31281A13" w14:textId="4BA140B5" w:rsidR="0070505C" w:rsidRPr="00E361E1" w:rsidRDefault="0070505C"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1EC28FD4" w14:textId="77777777" w:rsidTr="00BE5D5C">
        <w:trPr>
          <w:trHeight w:val="20"/>
        </w:trPr>
        <w:tc>
          <w:tcPr>
            <w:tcW w:w="1985" w:type="pct"/>
            <w:vMerge/>
            <w:shd w:val="clear" w:color="auto" w:fill="auto"/>
          </w:tcPr>
          <w:p w14:paraId="5C005553"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13D64931" w14:textId="17CA7341"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U1. Posiada umiejętność w miarę poprawnej komunikacji w środowisku zawodowym i sytuacjach życia codziennego</w:t>
            </w:r>
          </w:p>
        </w:tc>
      </w:tr>
      <w:tr w:rsidR="00E361E1" w:rsidRPr="00E361E1" w14:paraId="1B6CA3C6" w14:textId="77777777" w:rsidTr="00BE5D5C">
        <w:trPr>
          <w:trHeight w:val="20"/>
        </w:trPr>
        <w:tc>
          <w:tcPr>
            <w:tcW w:w="1985" w:type="pct"/>
            <w:vMerge/>
            <w:shd w:val="clear" w:color="auto" w:fill="auto"/>
          </w:tcPr>
          <w:p w14:paraId="2914863E"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136EC447" w14:textId="3809A557"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U2. Potrafi przedstawić wydarzenia z życia codziennego.</w:t>
            </w:r>
          </w:p>
        </w:tc>
      </w:tr>
      <w:tr w:rsidR="00E361E1" w:rsidRPr="00E361E1" w14:paraId="68734E40" w14:textId="77777777" w:rsidTr="00BE5D5C">
        <w:trPr>
          <w:trHeight w:val="20"/>
        </w:trPr>
        <w:tc>
          <w:tcPr>
            <w:tcW w:w="1985" w:type="pct"/>
            <w:vMerge/>
            <w:shd w:val="clear" w:color="auto" w:fill="auto"/>
          </w:tcPr>
          <w:p w14:paraId="31D39D73"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1E4C194D" w14:textId="0302BD74"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U3. Posiada umiejętność czytania ze zrozumieniem nieskomplikowanych tekstów obcojęzycznych z zakresu reprezentowanej dziedziny naukowej.</w:t>
            </w:r>
          </w:p>
        </w:tc>
      </w:tr>
      <w:tr w:rsidR="00E361E1" w:rsidRPr="00E361E1" w14:paraId="18EF247E" w14:textId="77777777" w:rsidTr="00BE5D5C">
        <w:trPr>
          <w:trHeight w:val="20"/>
        </w:trPr>
        <w:tc>
          <w:tcPr>
            <w:tcW w:w="1985" w:type="pct"/>
            <w:vMerge/>
            <w:shd w:val="clear" w:color="auto" w:fill="auto"/>
          </w:tcPr>
          <w:p w14:paraId="2A8DDEB1"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1FA5064B" w14:textId="5343F509"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U4. Potrafi konstruować zwięzłe teksty, opisy i notatki dotyczące spraw prywatnych i służbowych.</w:t>
            </w:r>
          </w:p>
        </w:tc>
      </w:tr>
      <w:tr w:rsidR="00E361E1" w:rsidRPr="00E361E1" w14:paraId="1F487CD4" w14:textId="77777777" w:rsidTr="00BE5D5C">
        <w:trPr>
          <w:trHeight w:val="20"/>
        </w:trPr>
        <w:tc>
          <w:tcPr>
            <w:tcW w:w="1985" w:type="pct"/>
            <w:vMerge/>
            <w:shd w:val="clear" w:color="auto" w:fill="auto"/>
          </w:tcPr>
          <w:p w14:paraId="2957C6EC"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27771AB6" w14:textId="6391B620" w:rsidR="0070505C" w:rsidRPr="00E361E1" w:rsidRDefault="0070505C"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4B7E2434" w14:textId="77777777" w:rsidTr="00BE5D5C">
        <w:trPr>
          <w:trHeight w:val="20"/>
        </w:trPr>
        <w:tc>
          <w:tcPr>
            <w:tcW w:w="1985" w:type="pct"/>
            <w:vMerge/>
            <w:shd w:val="clear" w:color="auto" w:fill="auto"/>
          </w:tcPr>
          <w:p w14:paraId="3AE99A25"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2ECB6212" w14:textId="17BC4640" w:rsidR="0070505C" w:rsidRPr="00E361E1" w:rsidRDefault="0070505C" w:rsidP="009A58E0">
            <w:pPr>
              <w:rPr>
                <w:rFonts w:ascii="Times New Roman" w:hAnsi="Times New Roman" w:cs="Times New Roman"/>
              </w:rPr>
            </w:pPr>
            <w:r w:rsidRPr="00E361E1">
              <w:rPr>
                <w:rFonts w:ascii="Times New Roman" w:hAnsi="Times New Roman" w:cs="Times New Roman"/>
                <w:lang w:val="pl-PL"/>
              </w:rPr>
              <w:t xml:space="preserve">K1. </w:t>
            </w:r>
            <w:r w:rsidR="00C13ACA" w:rsidRPr="00E361E1">
              <w:rPr>
                <w:rFonts w:ascii="Times New Roman" w:hAnsi="Times New Roman" w:cs="Times New Roman"/>
                <w:lang w:val="pl-PL"/>
              </w:rPr>
              <w:t>Jest gotów do krytycznej oceny posiadanych praktycznych umiejętności językowych.</w:t>
            </w:r>
          </w:p>
        </w:tc>
      </w:tr>
      <w:tr w:rsidR="00E361E1" w:rsidRPr="00E361E1" w14:paraId="31DAAB98" w14:textId="77777777" w:rsidTr="00BE5D5C">
        <w:trPr>
          <w:trHeight w:val="20"/>
        </w:trPr>
        <w:tc>
          <w:tcPr>
            <w:tcW w:w="1985" w:type="pct"/>
            <w:shd w:val="clear" w:color="auto" w:fill="auto"/>
          </w:tcPr>
          <w:p w14:paraId="413FCCA9"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15" w:type="pct"/>
            <w:shd w:val="clear" w:color="auto" w:fill="auto"/>
          </w:tcPr>
          <w:p w14:paraId="13CAE151"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U1 – TR_U012</w:t>
            </w:r>
          </w:p>
          <w:p w14:paraId="69328B82"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U2 – TR_U012</w:t>
            </w:r>
          </w:p>
          <w:p w14:paraId="531EE513"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U3 – TR_U012</w:t>
            </w:r>
          </w:p>
          <w:p w14:paraId="6346E47D"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U4 - TR_U012</w:t>
            </w:r>
          </w:p>
          <w:p w14:paraId="555ED33D" w14:textId="31B88067" w:rsidR="0070505C" w:rsidRPr="00E361E1" w:rsidRDefault="0070505C"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41960672" w14:textId="77777777" w:rsidTr="00BE5D5C">
        <w:trPr>
          <w:trHeight w:val="20"/>
        </w:trPr>
        <w:tc>
          <w:tcPr>
            <w:tcW w:w="1985" w:type="pct"/>
            <w:shd w:val="clear" w:color="auto" w:fill="auto"/>
          </w:tcPr>
          <w:p w14:paraId="2CF5B74B"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15" w:type="pct"/>
            <w:shd w:val="clear" w:color="auto" w:fill="auto"/>
          </w:tcPr>
          <w:p w14:paraId="69858040" w14:textId="67114056" w:rsidR="0070505C" w:rsidRPr="00E361E1" w:rsidRDefault="0070505C"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385F32D7" w14:textId="77777777" w:rsidTr="00BE5D5C">
        <w:trPr>
          <w:trHeight w:val="20"/>
        </w:trPr>
        <w:tc>
          <w:tcPr>
            <w:tcW w:w="1985" w:type="pct"/>
            <w:shd w:val="clear" w:color="auto" w:fill="auto"/>
          </w:tcPr>
          <w:p w14:paraId="33820C2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15" w:type="pct"/>
            <w:shd w:val="clear" w:color="auto" w:fill="auto"/>
          </w:tcPr>
          <w:p w14:paraId="1F19B5C6" w14:textId="325EF0F8" w:rsidR="0070505C" w:rsidRPr="00E361E1" w:rsidRDefault="0070505C" w:rsidP="009A58E0">
            <w:pPr>
              <w:jc w:val="both"/>
              <w:rPr>
                <w:rFonts w:ascii="Times New Roman" w:hAnsi="Times New Roman" w:cs="Times New Roman"/>
              </w:rPr>
            </w:pPr>
            <w:r w:rsidRPr="00E361E1">
              <w:rPr>
                <w:rFonts w:ascii="Times New Roman" w:hAnsi="Times New Roman" w:cs="Times New Roman"/>
                <w:lang w:val="pl-PL"/>
              </w:rPr>
              <w:t>Znajomość języka obcego na poziomie minimum A2 według Europejskiego Systemu Opisu Kształcenia Językowego</w:t>
            </w:r>
          </w:p>
        </w:tc>
      </w:tr>
      <w:tr w:rsidR="00E361E1" w:rsidRPr="00E361E1" w14:paraId="1D9707CF" w14:textId="77777777" w:rsidTr="00BE5D5C">
        <w:trPr>
          <w:trHeight w:val="20"/>
        </w:trPr>
        <w:tc>
          <w:tcPr>
            <w:tcW w:w="1985" w:type="pct"/>
            <w:shd w:val="clear" w:color="auto" w:fill="auto"/>
          </w:tcPr>
          <w:p w14:paraId="372E27A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Treści programowe modułu </w:t>
            </w:r>
          </w:p>
          <w:p w14:paraId="00B387A3" w14:textId="77777777" w:rsidR="0070505C" w:rsidRPr="00E361E1" w:rsidRDefault="0070505C" w:rsidP="009A58E0">
            <w:pPr>
              <w:rPr>
                <w:rFonts w:ascii="Times New Roman" w:hAnsi="Times New Roman" w:cs="Times New Roman"/>
              </w:rPr>
            </w:pPr>
          </w:p>
        </w:tc>
        <w:tc>
          <w:tcPr>
            <w:tcW w:w="3015" w:type="pct"/>
            <w:shd w:val="clear" w:color="auto" w:fill="auto"/>
          </w:tcPr>
          <w:p w14:paraId="7F4F2757"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 xml:space="preserve">Prowadzone w ramach modułu zajęcia przygotowane są w oparciu o podręcznik do nauki języka obcego na poziomie średniozaawansowanym oraz materiałów do nauczania słownictwa specjalistycznego związanego z kierunkiem </w:t>
            </w:r>
            <w:r w:rsidRPr="00E361E1">
              <w:rPr>
                <w:rFonts w:ascii="Times New Roman" w:hAnsi="Times New Roman" w:cs="Times New Roman"/>
                <w:lang w:val="pl-PL"/>
              </w:rPr>
              <w:lastRenderedPageBreak/>
              <w:t>studiów. Obejmują słownictwo ogólne w zakresie autoprezentacji, zainteresowań, życia w społeczeństwie oraz pracy zawodowej.</w:t>
            </w:r>
          </w:p>
          <w:p w14:paraId="1AA53F3A"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wprowadzone słownictwo specjalistyczne z reprezentowanej dziedziny naukowej, studenci zostaną przygotowani do czytania ze zrozumieniem nieskomplikowanych tekstów literatury popularnonaukowej i samodzielnej pracy z tekstem źródłowym. </w:t>
            </w:r>
          </w:p>
          <w:p w14:paraId="5077490B"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Moduł obejmuje również ćwiczenie struktur gramatycznych i leksykalnych celem osiągnięcia przez studenta poprawnej komunikacji.</w:t>
            </w:r>
          </w:p>
          <w:p w14:paraId="6D958EE0" w14:textId="0B3A14F3" w:rsidR="0070505C" w:rsidRPr="00E361E1" w:rsidRDefault="0070505C" w:rsidP="009A58E0">
            <w:pPr>
              <w:rPr>
                <w:rFonts w:ascii="Times New Roman" w:hAnsi="Times New Roman" w:cs="Times New Roman"/>
              </w:rPr>
            </w:pPr>
            <w:r w:rsidRPr="00E361E1">
              <w:rPr>
                <w:rFonts w:ascii="Times New Roman" w:hAnsi="Times New Roman" w:cs="Times New Roman"/>
                <w:lang w:val="pl-PL"/>
              </w:rPr>
              <w:t>Moduł ma również za zadanie zapoznanie studenta z kulturą danego obszaru językowego.</w:t>
            </w:r>
          </w:p>
        </w:tc>
      </w:tr>
      <w:tr w:rsidR="00E361E1" w:rsidRPr="00E361E1" w14:paraId="16F7C183" w14:textId="77777777" w:rsidTr="00BE5D5C">
        <w:trPr>
          <w:trHeight w:val="20"/>
        </w:trPr>
        <w:tc>
          <w:tcPr>
            <w:tcW w:w="1985" w:type="pct"/>
            <w:shd w:val="clear" w:color="auto" w:fill="auto"/>
          </w:tcPr>
          <w:p w14:paraId="4613615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3015" w:type="pct"/>
            <w:shd w:val="clear" w:color="auto" w:fill="auto"/>
          </w:tcPr>
          <w:p w14:paraId="708A624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Lektury obowiązkowe</w:t>
            </w:r>
          </w:p>
          <w:p w14:paraId="07EA356A" w14:textId="77777777" w:rsidR="00CE4C6D" w:rsidRPr="00E361E1" w:rsidRDefault="00CE4C6D" w:rsidP="009A58E0">
            <w:pPr>
              <w:pStyle w:val="Akapitzlist"/>
              <w:numPr>
                <w:ilvl w:val="0"/>
                <w:numId w:val="39"/>
              </w:numPr>
              <w:rPr>
                <w:lang w:val="de-DE"/>
              </w:rPr>
            </w:pPr>
            <w:r w:rsidRPr="00E361E1">
              <w:rPr>
                <w:lang w:val="de-DE"/>
              </w:rPr>
              <w:t xml:space="preserve">V. Kizirian, Annie Berthe, Alter Ego 2, </w:t>
            </w:r>
            <w:r w:rsidRPr="00E361E1">
              <w:rPr>
                <w:lang w:val="fr-FR"/>
              </w:rPr>
              <w:t>Hachette 2006</w:t>
            </w:r>
          </w:p>
          <w:p w14:paraId="3F0FC65A" w14:textId="7106598C" w:rsidR="00CE4C6D" w:rsidRPr="00E361E1" w:rsidRDefault="00CE4C6D" w:rsidP="009A58E0">
            <w:pPr>
              <w:pStyle w:val="mcntmsonormal1"/>
              <w:numPr>
                <w:ilvl w:val="0"/>
                <w:numId w:val="39"/>
              </w:numPr>
              <w:rPr>
                <w:lang w:val="en-GB"/>
              </w:rPr>
            </w:pPr>
            <w:r w:rsidRPr="00E361E1">
              <w:t xml:space="preserve">Sophie Corbeau, Chantal Dubois, </w:t>
            </w:r>
            <w:hyperlink r:id="rId11" w:tgtFrame="_blank" w:history="1"/>
            <w:r w:rsidRPr="00E361E1">
              <w:t xml:space="preserve">Tourisme.com, </w:t>
            </w:r>
            <w:r w:rsidRPr="00E361E1">
              <w:rPr>
                <w:lang w:val="en-GB" w:eastAsia="en-US"/>
              </w:rPr>
              <w:t xml:space="preserve">Wydawnictwo Cle International 2019 </w:t>
            </w:r>
          </w:p>
          <w:p w14:paraId="5B392FED"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GB"/>
              </w:rPr>
              <w:t>Lektury zalecane:</w:t>
            </w:r>
          </w:p>
          <w:p w14:paraId="3BF09102" w14:textId="77777777" w:rsidR="00CE4C6D" w:rsidRPr="00E361E1" w:rsidRDefault="00CE4C6D" w:rsidP="009A58E0">
            <w:pPr>
              <w:pStyle w:val="Akapitzlist"/>
              <w:numPr>
                <w:ilvl w:val="0"/>
                <w:numId w:val="37"/>
              </w:numPr>
              <w:rPr>
                <w:lang w:val="en-GB"/>
              </w:rPr>
            </w:pPr>
            <w:r w:rsidRPr="00E361E1">
              <w:rPr>
                <w:lang w:val="en-GB"/>
              </w:rPr>
              <w:t xml:space="preserve">Claire Leroy-Miquel, </w:t>
            </w:r>
            <w:r w:rsidRPr="00E361E1">
              <w:rPr>
                <w:lang w:val="fr-FR"/>
              </w:rPr>
              <w:t xml:space="preserve">Vocabulaire progressif du français. Niveau intermédiaire. </w:t>
            </w:r>
            <w:r w:rsidRPr="00E361E1">
              <w:rPr>
                <w:lang w:val="de-DE" w:eastAsia="en-US"/>
              </w:rPr>
              <w:t xml:space="preserve">Wydawnictwo Cle International 2008 </w:t>
            </w:r>
          </w:p>
        </w:tc>
      </w:tr>
      <w:tr w:rsidR="00E361E1" w:rsidRPr="00E361E1" w14:paraId="2BFC9F26" w14:textId="77777777" w:rsidTr="00BE5D5C">
        <w:trPr>
          <w:trHeight w:val="20"/>
        </w:trPr>
        <w:tc>
          <w:tcPr>
            <w:tcW w:w="1985" w:type="pct"/>
            <w:shd w:val="clear" w:color="auto" w:fill="auto"/>
          </w:tcPr>
          <w:p w14:paraId="39C7728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3015" w:type="pct"/>
            <w:shd w:val="clear" w:color="auto" w:fill="auto"/>
          </w:tcPr>
          <w:p w14:paraId="77F92490" w14:textId="1225EAF7" w:rsidR="00CE4C6D" w:rsidRPr="00E361E1" w:rsidRDefault="00CE4C6D" w:rsidP="00BE5D5C">
            <w:pPr>
              <w:rPr>
                <w:rFonts w:ascii="Times New Roman" w:hAnsi="Times New Roman" w:cs="Times New Roman"/>
              </w:rPr>
            </w:pPr>
            <w:r w:rsidRPr="00E361E1">
              <w:rPr>
                <w:rFonts w:ascii="Times New Roman" w:hAnsi="Times New Roman" w:cs="Times New Roman"/>
              </w:rPr>
              <w:t>wykład, dyskusja, prezentacja, konwersacja,</w:t>
            </w:r>
            <w:r w:rsidR="00BE5D5C"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5FA0D12B" w14:textId="77777777" w:rsidTr="00BE5D5C">
        <w:trPr>
          <w:trHeight w:val="20"/>
        </w:trPr>
        <w:tc>
          <w:tcPr>
            <w:tcW w:w="1985" w:type="pct"/>
            <w:shd w:val="clear" w:color="auto" w:fill="auto"/>
          </w:tcPr>
          <w:p w14:paraId="157251F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15" w:type="pct"/>
            <w:shd w:val="clear" w:color="auto" w:fill="auto"/>
          </w:tcPr>
          <w:p w14:paraId="5DBE5BEC"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6AD9509D"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2DF675BF"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630FEAA4"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U4 –ocena prac domowych w formie wypowiedzi pisemnych</w:t>
            </w:r>
          </w:p>
          <w:p w14:paraId="74A96FA4"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232CCD28"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7186D03B" w14:textId="77777777" w:rsidR="00BE5D5C" w:rsidRPr="00E361E1" w:rsidRDefault="00CE4C6D" w:rsidP="009A58E0">
            <w:pPr>
              <w:jc w:val="both"/>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p>
          <w:p w14:paraId="08C744A3" w14:textId="7905E09D" w:rsidR="00CE4C6D" w:rsidRPr="00E361E1" w:rsidRDefault="00CE4C6D" w:rsidP="009A58E0">
            <w:pPr>
              <w:jc w:val="both"/>
              <w:rPr>
                <w:rFonts w:ascii="Times New Roman" w:hAnsi="Times New Roman" w:cs="Times New Roman"/>
              </w:rPr>
            </w:pPr>
            <w:r w:rsidRPr="00E361E1">
              <w:rPr>
                <w:rFonts w:ascii="Times New Roman" w:eastAsia="Calibri" w:hAnsi="Times New Roman" w:cs="Times New Roman"/>
                <w:lang w:eastAsia="en-US"/>
              </w:rPr>
              <w:t>Kryteria ocen dostępne w CNJOiC</w:t>
            </w:r>
          </w:p>
        </w:tc>
      </w:tr>
      <w:tr w:rsidR="00E361E1" w:rsidRPr="00E361E1" w14:paraId="59EFBCC2" w14:textId="77777777" w:rsidTr="00BE5D5C">
        <w:trPr>
          <w:trHeight w:val="20"/>
        </w:trPr>
        <w:tc>
          <w:tcPr>
            <w:tcW w:w="1985" w:type="pct"/>
            <w:shd w:val="clear" w:color="auto" w:fill="auto"/>
          </w:tcPr>
          <w:p w14:paraId="3785420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0E43C7FD" w14:textId="77777777" w:rsidR="00CE4C6D" w:rsidRPr="00E361E1" w:rsidRDefault="00CE4C6D" w:rsidP="009A58E0">
            <w:pPr>
              <w:rPr>
                <w:rFonts w:ascii="Times New Roman" w:hAnsi="Times New Roman" w:cs="Times New Roman"/>
              </w:rPr>
            </w:pPr>
          </w:p>
          <w:p w14:paraId="595BF187" w14:textId="77777777" w:rsidR="00CE4C6D" w:rsidRPr="00E361E1" w:rsidRDefault="00CE4C6D" w:rsidP="009A58E0">
            <w:pPr>
              <w:rPr>
                <w:rFonts w:ascii="Times New Roman" w:hAnsi="Times New Roman" w:cs="Times New Roman"/>
              </w:rPr>
            </w:pPr>
          </w:p>
        </w:tc>
        <w:tc>
          <w:tcPr>
            <w:tcW w:w="3015" w:type="pct"/>
            <w:shd w:val="clear" w:color="auto" w:fill="auto"/>
          </w:tcPr>
          <w:p w14:paraId="374D9FDC"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37FA9044"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50%</w:t>
            </w:r>
          </w:p>
          <w:p w14:paraId="227D5646"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wypowiedzi ustne – 25%</w:t>
            </w:r>
          </w:p>
          <w:p w14:paraId="3D637F8A"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wypowiedzi pisemne – 25%</w:t>
            </w:r>
          </w:p>
          <w:p w14:paraId="2D20AF3F" w14:textId="77777777" w:rsidR="00CE4C6D" w:rsidRPr="00E361E1" w:rsidRDefault="00CE4C6D" w:rsidP="009A58E0">
            <w:pPr>
              <w:jc w:val="both"/>
              <w:rPr>
                <w:rFonts w:ascii="Times New Roman" w:hAnsi="Times New Roman" w:cs="Times New Roman"/>
              </w:rPr>
            </w:pPr>
            <w:r w:rsidRPr="00E361E1">
              <w:rPr>
                <w:rFonts w:ascii="Times New Roman" w:eastAsiaTheme="minorHAnsi" w:hAnsi="Times New Roman" w:cs="Times New Roman"/>
                <w:lang w:eastAsia="en-US"/>
              </w:rPr>
              <w:t xml:space="preserve">Student może uzyskać ocenę wyższą o pół stopnia, jeżeli wykazał się 100% frekwencją oraz wielokrotną aktywnością w czasie zajęć. </w:t>
            </w:r>
          </w:p>
        </w:tc>
      </w:tr>
      <w:tr w:rsidR="00E361E1" w:rsidRPr="00E361E1" w14:paraId="5C5C9D13" w14:textId="77777777" w:rsidTr="00BE5D5C">
        <w:trPr>
          <w:trHeight w:val="20"/>
        </w:trPr>
        <w:tc>
          <w:tcPr>
            <w:tcW w:w="1985" w:type="pct"/>
            <w:shd w:val="clear" w:color="auto" w:fill="auto"/>
          </w:tcPr>
          <w:p w14:paraId="5D293325" w14:textId="77777777" w:rsidR="00BB4EA6" w:rsidRPr="00E361E1" w:rsidRDefault="00BB4EA6" w:rsidP="009A58E0">
            <w:pPr>
              <w:jc w:val="both"/>
              <w:rPr>
                <w:rFonts w:ascii="Times New Roman" w:hAnsi="Times New Roman" w:cs="Times New Roman"/>
              </w:rPr>
            </w:pPr>
            <w:r w:rsidRPr="00E361E1">
              <w:rPr>
                <w:rFonts w:ascii="Times New Roman" w:hAnsi="Times New Roman" w:cs="Times New Roman"/>
              </w:rPr>
              <w:t>Bilans punktów ECTS</w:t>
            </w:r>
          </w:p>
        </w:tc>
        <w:tc>
          <w:tcPr>
            <w:tcW w:w="3015" w:type="pct"/>
            <w:shd w:val="clear" w:color="auto" w:fill="auto"/>
          </w:tcPr>
          <w:p w14:paraId="58C012AE"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KONTAKTOWE:</w:t>
            </w:r>
          </w:p>
          <w:p w14:paraId="5B997361"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Udział w ćwiczeniach:         8 godz.</w:t>
            </w:r>
          </w:p>
          <w:p w14:paraId="28EC25BC"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RAZEM KONTAKTOWE:     8 godz. / 0,3 ECTS</w:t>
            </w:r>
          </w:p>
          <w:p w14:paraId="06705A71" w14:textId="77777777" w:rsidR="00BB4EA6" w:rsidRPr="00E361E1" w:rsidRDefault="00BB4EA6" w:rsidP="009A58E0">
            <w:pPr>
              <w:rPr>
                <w:rFonts w:ascii="Times New Roman" w:hAnsi="Times New Roman" w:cs="Times New Roman"/>
              </w:rPr>
            </w:pPr>
          </w:p>
          <w:p w14:paraId="1F4A5CEC"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lastRenderedPageBreak/>
              <w:t>NIEKONTAKTOWE:</w:t>
            </w:r>
          </w:p>
          <w:p w14:paraId="02DB823C"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Przygotowanie do zajęć:       8 godz.</w:t>
            </w:r>
          </w:p>
          <w:p w14:paraId="3A1FE9A0"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Przygotowanie do sprawdzianów:   9 godz.</w:t>
            </w:r>
          </w:p>
          <w:p w14:paraId="755270F2"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RAZEM NIEKONTAKTOWE:  17 godz. /0,7  ECTS</w:t>
            </w:r>
          </w:p>
          <w:p w14:paraId="76C3F23D"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 xml:space="preserve">                          </w:t>
            </w:r>
          </w:p>
          <w:p w14:paraId="58B2BF2A" w14:textId="563117F4" w:rsidR="00BB4EA6" w:rsidRPr="00E361E1" w:rsidRDefault="00BB4EA6" w:rsidP="009A58E0">
            <w:pPr>
              <w:rPr>
                <w:rFonts w:ascii="Times New Roman" w:hAnsi="Times New Roman" w:cs="Times New Roman"/>
              </w:rPr>
            </w:pPr>
            <w:r w:rsidRPr="00E361E1">
              <w:rPr>
                <w:rFonts w:ascii="Times New Roman" w:hAnsi="Times New Roman" w:cs="Times New Roman"/>
              </w:rPr>
              <w:t>Łączny nakład pracy studenta to 25 godz. co odpowiada  1 punktowi ECTS</w:t>
            </w:r>
          </w:p>
        </w:tc>
      </w:tr>
      <w:tr w:rsidR="00BB4EA6" w:rsidRPr="00E361E1" w14:paraId="222C30ED" w14:textId="77777777" w:rsidTr="00BE5D5C">
        <w:trPr>
          <w:trHeight w:val="20"/>
        </w:trPr>
        <w:tc>
          <w:tcPr>
            <w:tcW w:w="1985" w:type="pct"/>
            <w:shd w:val="clear" w:color="auto" w:fill="auto"/>
          </w:tcPr>
          <w:p w14:paraId="6802D48A"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3015" w:type="pct"/>
            <w:shd w:val="clear" w:color="auto" w:fill="auto"/>
          </w:tcPr>
          <w:p w14:paraId="1F70AF43"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 udział w ćwiczeniach – 8 godzin</w:t>
            </w:r>
          </w:p>
          <w:p w14:paraId="1F1FCDF0" w14:textId="4100730F" w:rsidR="00BB4EA6" w:rsidRPr="00E361E1" w:rsidRDefault="00BB4EA6" w:rsidP="009A58E0">
            <w:pPr>
              <w:rPr>
                <w:rFonts w:ascii="Times New Roman" w:hAnsi="Times New Roman" w:cs="Times New Roman"/>
              </w:rPr>
            </w:pPr>
            <w:r w:rsidRPr="00E361E1">
              <w:rPr>
                <w:rFonts w:ascii="Times New Roman" w:hAnsi="Times New Roman" w:cs="Times New Roman"/>
              </w:rPr>
              <w:t>Łącznie 8 godz. co odpowiada 0,3 ECTS</w:t>
            </w:r>
          </w:p>
        </w:tc>
      </w:tr>
    </w:tbl>
    <w:p w14:paraId="145DCB8B" w14:textId="77777777" w:rsidR="00CE4C6D" w:rsidRPr="00E361E1" w:rsidRDefault="00CE4C6D" w:rsidP="009A58E0">
      <w:pPr>
        <w:rPr>
          <w:rFonts w:ascii="Times New Roman" w:hAnsi="Times New Roman" w:cs="Times New Roman"/>
        </w:rPr>
      </w:pPr>
    </w:p>
    <w:p w14:paraId="5405C7C1" w14:textId="1BFCAE6C" w:rsidR="00791D5F" w:rsidRPr="00E361E1" w:rsidRDefault="00791D5F"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język rosyjski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5806"/>
      </w:tblGrid>
      <w:tr w:rsidR="00E361E1" w:rsidRPr="00E361E1" w14:paraId="2E28D42A" w14:textId="77777777" w:rsidTr="00BE5D5C">
        <w:trPr>
          <w:trHeight w:val="20"/>
        </w:trPr>
        <w:tc>
          <w:tcPr>
            <w:tcW w:w="1985" w:type="pct"/>
            <w:shd w:val="clear" w:color="auto" w:fill="auto"/>
          </w:tcPr>
          <w:p w14:paraId="294AA5FF" w14:textId="666FA9A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15" w:type="pct"/>
            <w:shd w:val="clear" w:color="auto" w:fill="auto"/>
          </w:tcPr>
          <w:p w14:paraId="2FCEDE0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5B132C13" w14:textId="77777777" w:rsidTr="00BE5D5C">
        <w:trPr>
          <w:trHeight w:val="20"/>
        </w:trPr>
        <w:tc>
          <w:tcPr>
            <w:tcW w:w="1985" w:type="pct"/>
            <w:shd w:val="clear" w:color="auto" w:fill="auto"/>
          </w:tcPr>
          <w:p w14:paraId="6F602160"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15" w:type="pct"/>
            <w:shd w:val="clear" w:color="auto" w:fill="auto"/>
          </w:tcPr>
          <w:p w14:paraId="55ED6313" w14:textId="77777777" w:rsidR="00CE4C6D" w:rsidRPr="00E361E1" w:rsidRDefault="00CE4C6D" w:rsidP="009A58E0">
            <w:pPr>
              <w:rPr>
                <w:rFonts w:ascii="Times New Roman" w:hAnsi="Times New Roman" w:cs="Times New Roman"/>
                <w:lang w:val="en-US"/>
              </w:rPr>
            </w:pPr>
            <w:r w:rsidRPr="00E361E1">
              <w:rPr>
                <w:rFonts w:ascii="Times New Roman" w:hAnsi="Times New Roman" w:cs="Times New Roman"/>
                <w:lang w:val="en-US"/>
              </w:rPr>
              <w:t>Język obcy drugi 1– Rosyjski B1</w:t>
            </w:r>
          </w:p>
          <w:p w14:paraId="0EFEABD8"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US"/>
              </w:rPr>
              <w:t>The second foreign Language 1– Russian B1</w:t>
            </w:r>
          </w:p>
        </w:tc>
      </w:tr>
      <w:tr w:rsidR="00E361E1" w:rsidRPr="00E361E1" w14:paraId="4C19F348" w14:textId="77777777" w:rsidTr="00BE5D5C">
        <w:trPr>
          <w:trHeight w:val="20"/>
        </w:trPr>
        <w:tc>
          <w:tcPr>
            <w:tcW w:w="1985" w:type="pct"/>
            <w:shd w:val="clear" w:color="auto" w:fill="auto"/>
          </w:tcPr>
          <w:p w14:paraId="41B5C1FD" w14:textId="64CC6473"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Język wykładowy </w:t>
            </w:r>
          </w:p>
        </w:tc>
        <w:tc>
          <w:tcPr>
            <w:tcW w:w="3015" w:type="pct"/>
            <w:shd w:val="clear" w:color="auto" w:fill="auto"/>
          </w:tcPr>
          <w:p w14:paraId="74DFE325" w14:textId="77777777" w:rsidR="00CE4C6D" w:rsidRPr="00E361E1" w:rsidRDefault="00CE4C6D" w:rsidP="009A58E0">
            <w:pPr>
              <w:rPr>
                <w:rFonts w:ascii="Times New Roman" w:hAnsi="Times New Roman" w:cs="Times New Roman"/>
                <w:lang w:val="en-GB"/>
              </w:rPr>
            </w:pPr>
            <w:r w:rsidRPr="00E361E1">
              <w:rPr>
                <w:rFonts w:ascii="Times New Roman" w:hAnsi="Times New Roman" w:cs="Times New Roman"/>
                <w:lang w:val="en-GB"/>
              </w:rPr>
              <w:t>rosyjski</w:t>
            </w:r>
          </w:p>
        </w:tc>
      </w:tr>
      <w:tr w:rsidR="00E361E1" w:rsidRPr="00E361E1" w14:paraId="0F8D042B" w14:textId="77777777" w:rsidTr="00BE5D5C">
        <w:trPr>
          <w:trHeight w:val="20"/>
        </w:trPr>
        <w:tc>
          <w:tcPr>
            <w:tcW w:w="1985" w:type="pct"/>
            <w:shd w:val="clear" w:color="auto" w:fill="auto"/>
          </w:tcPr>
          <w:p w14:paraId="2DF26595" w14:textId="1036887D"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15" w:type="pct"/>
            <w:shd w:val="clear" w:color="auto" w:fill="auto"/>
          </w:tcPr>
          <w:p w14:paraId="472FCB0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38FF5704" w14:textId="77777777" w:rsidTr="00BE5D5C">
        <w:trPr>
          <w:trHeight w:val="20"/>
        </w:trPr>
        <w:tc>
          <w:tcPr>
            <w:tcW w:w="1985" w:type="pct"/>
            <w:shd w:val="clear" w:color="auto" w:fill="auto"/>
          </w:tcPr>
          <w:p w14:paraId="2FE5AEA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Poziom studiów</w:t>
            </w:r>
          </w:p>
        </w:tc>
        <w:tc>
          <w:tcPr>
            <w:tcW w:w="3015" w:type="pct"/>
            <w:shd w:val="clear" w:color="auto" w:fill="auto"/>
          </w:tcPr>
          <w:p w14:paraId="196B008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52F8782B" w14:textId="77777777" w:rsidTr="00BE5D5C">
        <w:trPr>
          <w:trHeight w:val="20"/>
        </w:trPr>
        <w:tc>
          <w:tcPr>
            <w:tcW w:w="1985" w:type="pct"/>
            <w:shd w:val="clear" w:color="auto" w:fill="auto"/>
          </w:tcPr>
          <w:p w14:paraId="17F1A562" w14:textId="171EEECA" w:rsidR="00CE4C6D" w:rsidRPr="00E361E1" w:rsidRDefault="00CE4C6D" w:rsidP="009A58E0">
            <w:pPr>
              <w:rPr>
                <w:rFonts w:ascii="Times New Roman" w:hAnsi="Times New Roman" w:cs="Times New Roman"/>
              </w:rPr>
            </w:pPr>
            <w:r w:rsidRPr="00E361E1">
              <w:rPr>
                <w:rFonts w:ascii="Times New Roman" w:hAnsi="Times New Roman" w:cs="Times New Roman"/>
              </w:rPr>
              <w:t>Forma studiów</w:t>
            </w:r>
          </w:p>
        </w:tc>
        <w:tc>
          <w:tcPr>
            <w:tcW w:w="3015" w:type="pct"/>
            <w:shd w:val="clear" w:color="auto" w:fill="auto"/>
          </w:tcPr>
          <w:p w14:paraId="2C625235"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3339F6CD" w14:textId="77777777" w:rsidTr="00BE5D5C">
        <w:trPr>
          <w:trHeight w:val="20"/>
        </w:trPr>
        <w:tc>
          <w:tcPr>
            <w:tcW w:w="1985" w:type="pct"/>
            <w:shd w:val="clear" w:color="auto" w:fill="auto"/>
          </w:tcPr>
          <w:p w14:paraId="2126FD50"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Rok studiów dla kierunku</w:t>
            </w:r>
          </w:p>
        </w:tc>
        <w:tc>
          <w:tcPr>
            <w:tcW w:w="3015" w:type="pct"/>
            <w:shd w:val="clear" w:color="auto" w:fill="auto"/>
          </w:tcPr>
          <w:p w14:paraId="6FD0AAE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I</w:t>
            </w:r>
          </w:p>
        </w:tc>
      </w:tr>
      <w:tr w:rsidR="00E361E1" w:rsidRPr="00E361E1" w14:paraId="1BF82FC1" w14:textId="77777777" w:rsidTr="00BE5D5C">
        <w:trPr>
          <w:trHeight w:val="20"/>
        </w:trPr>
        <w:tc>
          <w:tcPr>
            <w:tcW w:w="1985" w:type="pct"/>
            <w:shd w:val="clear" w:color="auto" w:fill="auto"/>
          </w:tcPr>
          <w:p w14:paraId="51BDF30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Semestr dla kierunku</w:t>
            </w:r>
          </w:p>
        </w:tc>
        <w:tc>
          <w:tcPr>
            <w:tcW w:w="3015" w:type="pct"/>
            <w:shd w:val="clear" w:color="auto" w:fill="auto"/>
          </w:tcPr>
          <w:p w14:paraId="7F207A1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w:t>
            </w:r>
          </w:p>
        </w:tc>
      </w:tr>
      <w:tr w:rsidR="00E361E1" w:rsidRPr="00E361E1" w14:paraId="49B60197" w14:textId="77777777" w:rsidTr="00BE5D5C">
        <w:trPr>
          <w:trHeight w:val="20"/>
        </w:trPr>
        <w:tc>
          <w:tcPr>
            <w:tcW w:w="1985" w:type="pct"/>
            <w:shd w:val="clear" w:color="auto" w:fill="auto"/>
          </w:tcPr>
          <w:p w14:paraId="1B4CB48A"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15" w:type="pct"/>
            <w:shd w:val="clear" w:color="auto" w:fill="auto"/>
          </w:tcPr>
          <w:p w14:paraId="68B6D92A" w14:textId="61EC6AD2" w:rsidR="00CE4C6D" w:rsidRPr="00E361E1" w:rsidRDefault="00BB4EA6" w:rsidP="009A58E0">
            <w:pPr>
              <w:rPr>
                <w:rFonts w:ascii="Times New Roman" w:hAnsi="Times New Roman" w:cs="Times New Roman"/>
              </w:rPr>
            </w:pPr>
            <w:r w:rsidRPr="00E361E1">
              <w:rPr>
                <w:rFonts w:ascii="Times New Roman" w:hAnsi="Times New Roman" w:cs="Times New Roman"/>
              </w:rPr>
              <w:t>1</w:t>
            </w:r>
            <w:r w:rsidR="00CE4C6D" w:rsidRPr="00E361E1">
              <w:rPr>
                <w:rFonts w:ascii="Times New Roman" w:hAnsi="Times New Roman" w:cs="Times New Roman"/>
              </w:rPr>
              <w:t xml:space="preserve"> (0,</w:t>
            </w:r>
            <w:r w:rsidRPr="00E361E1">
              <w:rPr>
                <w:rFonts w:ascii="Times New Roman" w:hAnsi="Times New Roman" w:cs="Times New Roman"/>
              </w:rPr>
              <w:t>3</w:t>
            </w:r>
            <w:r w:rsidR="00CE4C6D" w:rsidRPr="00E361E1">
              <w:rPr>
                <w:rFonts w:ascii="Times New Roman" w:hAnsi="Times New Roman" w:cs="Times New Roman"/>
              </w:rPr>
              <w:t>/</w:t>
            </w:r>
            <w:r w:rsidRPr="00E361E1">
              <w:rPr>
                <w:rFonts w:ascii="Times New Roman" w:hAnsi="Times New Roman" w:cs="Times New Roman"/>
              </w:rPr>
              <w:t>0,7</w:t>
            </w:r>
            <w:r w:rsidR="00CE4C6D" w:rsidRPr="00E361E1">
              <w:rPr>
                <w:rFonts w:ascii="Times New Roman" w:hAnsi="Times New Roman" w:cs="Times New Roman"/>
              </w:rPr>
              <w:t>)</w:t>
            </w:r>
          </w:p>
        </w:tc>
      </w:tr>
      <w:tr w:rsidR="00E361E1" w:rsidRPr="00E361E1" w14:paraId="0A88FA5E" w14:textId="77777777" w:rsidTr="00BE5D5C">
        <w:trPr>
          <w:trHeight w:val="20"/>
        </w:trPr>
        <w:tc>
          <w:tcPr>
            <w:tcW w:w="1985" w:type="pct"/>
            <w:shd w:val="clear" w:color="auto" w:fill="auto"/>
          </w:tcPr>
          <w:p w14:paraId="6667D5D2"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15" w:type="pct"/>
            <w:shd w:val="clear" w:color="auto" w:fill="auto"/>
          </w:tcPr>
          <w:p w14:paraId="3882BC9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mgr Daniel Zagrodnik</w:t>
            </w:r>
          </w:p>
        </w:tc>
      </w:tr>
      <w:tr w:rsidR="00E361E1" w:rsidRPr="00E361E1" w14:paraId="6DAAF4C4" w14:textId="77777777" w:rsidTr="00BE5D5C">
        <w:trPr>
          <w:trHeight w:val="20"/>
        </w:trPr>
        <w:tc>
          <w:tcPr>
            <w:tcW w:w="1985" w:type="pct"/>
            <w:shd w:val="clear" w:color="auto" w:fill="auto"/>
          </w:tcPr>
          <w:p w14:paraId="5C6EFCCB" w14:textId="18BB8AE2" w:rsidR="00CE4C6D" w:rsidRPr="00E361E1" w:rsidRDefault="00CE4C6D" w:rsidP="009A58E0">
            <w:pPr>
              <w:rPr>
                <w:rFonts w:ascii="Times New Roman" w:hAnsi="Times New Roman" w:cs="Times New Roman"/>
              </w:rPr>
            </w:pPr>
            <w:r w:rsidRPr="00E361E1">
              <w:rPr>
                <w:rFonts w:ascii="Times New Roman" w:hAnsi="Times New Roman" w:cs="Times New Roman"/>
              </w:rPr>
              <w:t>Jednostka oferująca moduł</w:t>
            </w:r>
          </w:p>
        </w:tc>
        <w:tc>
          <w:tcPr>
            <w:tcW w:w="3015" w:type="pct"/>
            <w:shd w:val="clear" w:color="auto" w:fill="auto"/>
          </w:tcPr>
          <w:p w14:paraId="28E4D422"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21188E78" w14:textId="77777777" w:rsidTr="00BE5D5C">
        <w:trPr>
          <w:trHeight w:val="20"/>
        </w:trPr>
        <w:tc>
          <w:tcPr>
            <w:tcW w:w="1985" w:type="pct"/>
            <w:shd w:val="clear" w:color="auto" w:fill="auto"/>
          </w:tcPr>
          <w:p w14:paraId="527CE9EE"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Cel modułu</w:t>
            </w:r>
          </w:p>
          <w:p w14:paraId="1D272A80" w14:textId="77777777" w:rsidR="0070505C" w:rsidRPr="00E361E1" w:rsidRDefault="0070505C" w:rsidP="009A58E0">
            <w:pPr>
              <w:rPr>
                <w:rFonts w:ascii="Times New Roman" w:hAnsi="Times New Roman" w:cs="Times New Roman"/>
              </w:rPr>
            </w:pPr>
          </w:p>
        </w:tc>
        <w:tc>
          <w:tcPr>
            <w:tcW w:w="3015" w:type="pct"/>
            <w:shd w:val="clear" w:color="auto" w:fill="auto"/>
          </w:tcPr>
          <w:p w14:paraId="4F3628EE"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Nabycie kompetencji językowych w zakresie zdarzeń życia codziennego i zawodowego.</w:t>
            </w:r>
          </w:p>
          <w:p w14:paraId="6BCD2121"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Rozwijanie umiejętności komunikacji w środowisku zawodowym, argumentowania i prezentacji.</w:t>
            </w:r>
          </w:p>
          <w:p w14:paraId="5B713559" w14:textId="377CD3B1"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t>Przekazanie wiedzy niezbędnej do stosowania struktur gramatycznych.</w:t>
            </w:r>
          </w:p>
        </w:tc>
      </w:tr>
      <w:tr w:rsidR="00E361E1" w:rsidRPr="00E361E1" w14:paraId="74E450BD" w14:textId="77777777" w:rsidTr="00BE5D5C">
        <w:trPr>
          <w:trHeight w:val="20"/>
        </w:trPr>
        <w:tc>
          <w:tcPr>
            <w:tcW w:w="1985" w:type="pct"/>
            <w:vMerge w:val="restart"/>
            <w:shd w:val="clear" w:color="auto" w:fill="auto"/>
          </w:tcPr>
          <w:p w14:paraId="461E6417"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15" w:type="pct"/>
            <w:shd w:val="clear" w:color="auto" w:fill="auto"/>
          </w:tcPr>
          <w:p w14:paraId="16F29FAC" w14:textId="7720B978"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1BBD11C1" w14:textId="77777777" w:rsidTr="00BE5D5C">
        <w:trPr>
          <w:trHeight w:val="20"/>
        </w:trPr>
        <w:tc>
          <w:tcPr>
            <w:tcW w:w="1985" w:type="pct"/>
            <w:vMerge/>
            <w:shd w:val="clear" w:color="auto" w:fill="auto"/>
          </w:tcPr>
          <w:p w14:paraId="75FA58E5"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20313B4F" w14:textId="479B8C5B" w:rsidR="0070505C" w:rsidRPr="00E361E1" w:rsidRDefault="0070505C" w:rsidP="009A58E0">
            <w:pPr>
              <w:rPr>
                <w:rFonts w:ascii="Times New Roman" w:hAnsi="Times New Roman" w:cs="Times New Roman"/>
              </w:rPr>
            </w:pPr>
            <w:r w:rsidRPr="00E361E1">
              <w:rPr>
                <w:rFonts w:ascii="Times New Roman" w:hAnsi="Times New Roman" w:cs="Times New Roman"/>
              </w:rPr>
              <w:t>1.</w:t>
            </w:r>
          </w:p>
        </w:tc>
      </w:tr>
      <w:tr w:rsidR="00E361E1" w:rsidRPr="00E361E1" w14:paraId="396703FD" w14:textId="77777777" w:rsidTr="00BE5D5C">
        <w:trPr>
          <w:trHeight w:val="20"/>
        </w:trPr>
        <w:tc>
          <w:tcPr>
            <w:tcW w:w="1985" w:type="pct"/>
            <w:vMerge/>
            <w:shd w:val="clear" w:color="auto" w:fill="auto"/>
          </w:tcPr>
          <w:p w14:paraId="3F5EDA9A"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34F51658" w14:textId="655A253C" w:rsidR="0070505C" w:rsidRPr="00E361E1" w:rsidRDefault="0070505C" w:rsidP="009A58E0">
            <w:pPr>
              <w:rPr>
                <w:rFonts w:ascii="Times New Roman" w:hAnsi="Times New Roman" w:cs="Times New Roman"/>
              </w:rPr>
            </w:pPr>
            <w:r w:rsidRPr="00E361E1">
              <w:rPr>
                <w:rFonts w:ascii="Times New Roman" w:hAnsi="Times New Roman" w:cs="Times New Roman"/>
              </w:rPr>
              <w:t>2.</w:t>
            </w:r>
          </w:p>
        </w:tc>
      </w:tr>
      <w:tr w:rsidR="00E361E1" w:rsidRPr="00E361E1" w14:paraId="6EB3204D" w14:textId="77777777" w:rsidTr="00BE5D5C">
        <w:trPr>
          <w:trHeight w:val="20"/>
        </w:trPr>
        <w:tc>
          <w:tcPr>
            <w:tcW w:w="1985" w:type="pct"/>
            <w:vMerge/>
            <w:shd w:val="clear" w:color="auto" w:fill="auto"/>
          </w:tcPr>
          <w:p w14:paraId="4010C878"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5EE768FA" w14:textId="6DEAF1CE" w:rsidR="0070505C" w:rsidRPr="00E361E1" w:rsidRDefault="0070505C"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7AA3B394" w14:textId="77777777" w:rsidTr="00BE5D5C">
        <w:trPr>
          <w:trHeight w:val="20"/>
        </w:trPr>
        <w:tc>
          <w:tcPr>
            <w:tcW w:w="1985" w:type="pct"/>
            <w:vMerge/>
            <w:shd w:val="clear" w:color="auto" w:fill="auto"/>
          </w:tcPr>
          <w:p w14:paraId="68EB0FDF"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1CCCDF6A" w14:textId="0A7D0FD7"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U1. Posiada umiejętność w miarę poprawnej komunikacji w środowisku zawodowym i sytuacjach życia codziennego</w:t>
            </w:r>
          </w:p>
        </w:tc>
      </w:tr>
      <w:tr w:rsidR="00E361E1" w:rsidRPr="00E361E1" w14:paraId="056E3074" w14:textId="77777777" w:rsidTr="00BE5D5C">
        <w:trPr>
          <w:trHeight w:val="20"/>
        </w:trPr>
        <w:tc>
          <w:tcPr>
            <w:tcW w:w="1985" w:type="pct"/>
            <w:vMerge/>
            <w:shd w:val="clear" w:color="auto" w:fill="auto"/>
          </w:tcPr>
          <w:p w14:paraId="752D3F4E"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63E28DFE" w14:textId="64B481A8"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U2. Potrafi przedstawić wydarzenia z życia codziennego.</w:t>
            </w:r>
          </w:p>
        </w:tc>
      </w:tr>
      <w:tr w:rsidR="00E361E1" w:rsidRPr="00E361E1" w14:paraId="14B95756" w14:textId="77777777" w:rsidTr="00BE5D5C">
        <w:trPr>
          <w:trHeight w:val="20"/>
        </w:trPr>
        <w:tc>
          <w:tcPr>
            <w:tcW w:w="1985" w:type="pct"/>
            <w:vMerge/>
            <w:shd w:val="clear" w:color="auto" w:fill="auto"/>
          </w:tcPr>
          <w:p w14:paraId="6F458A2F"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59D3282E" w14:textId="31AD6A1D"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U3. Posiada umiejętność czytania ze zrozumieniem nieskomplikowanych tekstów obcojęzycznych z zakresu reprezentowanej dziedziny naukowej.</w:t>
            </w:r>
          </w:p>
        </w:tc>
      </w:tr>
      <w:tr w:rsidR="00E361E1" w:rsidRPr="00E361E1" w14:paraId="21E6F1C7" w14:textId="77777777" w:rsidTr="00BE5D5C">
        <w:trPr>
          <w:trHeight w:val="20"/>
        </w:trPr>
        <w:tc>
          <w:tcPr>
            <w:tcW w:w="1985" w:type="pct"/>
            <w:vMerge/>
            <w:shd w:val="clear" w:color="auto" w:fill="auto"/>
          </w:tcPr>
          <w:p w14:paraId="255843ED"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4632B217" w14:textId="1C6A15F6" w:rsidR="0070505C" w:rsidRPr="00E361E1" w:rsidRDefault="0070505C" w:rsidP="009A58E0">
            <w:pPr>
              <w:rPr>
                <w:rFonts w:ascii="Times New Roman" w:hAnsi="Times New Roman" w:cs="Times New Roman"/>
              </w:rPr>
            </w:pPr>
            <w:r w:rsidRPr="00E361E1">
              <w:rPr>
                <w:rFonts w:ascii="Times New Roman" w:hAnsi="Times New Roman" w:cs="Times New Roman"/>
                <w:lang w:val="pl-PL"/>
              </w:rPr>
              <w:t>U4. Potrafi konstruować zwięzłe teksty, opisy i notatki dotyczące spraw prywatnych i służbowych.</w:t>
            </w:r>
          </w:p>
        </w:tc>
      </w:tr>
      <w:tr w:rsidR="00E361E1" w:rsidRPr="00E361E1" w14:paraId="70A69E9C" w14:textId="77777777" w:rsidTr="00BE5D5C">
        <w:trPr>
          <w:trHeight w:val="20"/>
        </w:trPr>
        <w:tc>
          <w:tcPr>
            <w:tcW w:w="1985" w:type="pct"/>
            <w:vMerge/>
            <w:shd w:val="clear" w:color="auto" w:fill="auto"/>
          </w:tcPr>
          <w:p w14:paraId="33D61578"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37025C95" w14:textId="282E0588" w:rsidR="0070505C" w:rsidRPr="00E361E1" w:rsidRDefault="0070505C"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59B6A05" w14:textId="77777777" w:rsidTr="00BE5D5C">
        <w:trPr>
          <w:trHeight w:val="20"/>
        </w:trPr>
        <w:tc>
          <w:tcPr>
            <w:tcW w:w="1985" w:type="pct"/>
            <w:vMerge/>
            <w:shd w:val="clear" w:color="auto" w:fill="auto"/>
          </w:tcPr>
          <w:p w14:paraId="431FC8BF"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35652DD1" w14:textId="1F81D4F1" w:rsidR="0070505C" w:rsidRPr="00E361E1" w:rsidRDefault="0070505C" w:rsidP="009A58E0">
            <w:pPr>
              <w:rPr>
                <w:rFonts w:ascii="Times New Roman" w:hAnsi="Times New Roman" w:cs="Times New Roman"/>
              </w:rPr>
            </w:pPr>
            <w:r w:rsidRPr="00E361E1">
              <w:rPr>
                <w:rFonts w:ascii="Times New Roman" w:hAnsi="Times New Roman" w:cs="Times New Roman"/>
                <w:lang w:val="pl-PL"/>
              </w:rPr>
              <w:t xml:space="preserve">K1. </w:t>
            </w:r>
            <w:r w:rsidR="00C13ACA" w:rsidRPr="00E361E1">
              <w:rPr>
                <w:rFonts w:ascii="Times New Roman" w:hAnsi="Times New Roman" w:cs="Times New Roman"/>
                <w:lang w:val="pl-PL"/>
              </w:rPr>
              <w:t>Jest gotów do krytycznej oceny posiadanych praktycznych umiejętności językowych.</w:t>
            </w:r>
          </w:p>
        </w:tc>
      </w:tr>
      <w:tr w:rsidR="00E361E1" w:rsidRPr="00E361E1" w14:paraId="435B3BB8" w14:textId="77777777" w:rsidTr="00BE5D5C">
        <w:trPr>
          <w:trHeight w:val="20"/>
        </w:trPr>
        <w:tc>
          <w:tcPr>
            <w:tcW w:w="1985" w:type="pct"/>
            <w:shd w:val="clear" w:color="auto" w:fill="auto"/>
          </w:tcPr>
          <w:p w14:paraId="363EF30C"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lastRenderedPageBreak/>
              <w:t>Odniesienie modułowych efektów uczenia się do kierunkowych efektów uczenia się</w:t>
            </w:r>
          </w:p>
        </w:tc>
        <w:tc>
          <w:tcPr>
            <w:tcW w:w="3015" w:type="pct"/>
            <w:shd w:val="clear" w:color="auto" w:fill="auto"/>
          </w:tcPr>
          <w:p w14:paraId="379E1BBE"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U1 – TR_U012</w:t>
            </w:r>
          </w:p>
          <w:p w14:paraId="479B28C1"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U2 – TR_U012</w:t>
            </w:r>
          </w:p>
          <w:p w14:paraId="26776110"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U3 – TR_U012</w:t>
            </w:r>
          </w:p>
          <w:p w14:paraId="4CD35A55"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U4 - TR_U012</w:t>
            </w:r>
          </w:p>
          <w:p w14:paraId="19CC07FD" w14:textId="633D5F92" w:rsidR="0070505C" w:rsidRPr="00E361E1" w:rsidRDefault="0070505C"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1F0431DA" w14:textId="77777777" w:rsidTr="00BE5D5C">
        <w:trPr>
          <w:trHeight w:val="20"/>
        </w:trPr>
        <w:tc>
          <w:tcPr>
            <w:tcW w:w="1985" w:type="pct"/>
            <w:shd w:val="clear" w:color="auto" w:fill="auto"/>
          </w:tcPr>
          <w:p w14:paraId="1E0ECE46"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15" w:type="pct"/>
            <w:shd w:val="clear" w:color="auto" w:fill="auto"/>
          </w:tcPr>
          <w:p w14:paraId="390C1165" w14:textId="3ACEA5FF" w:rsidR="0070505C" w:rsidRPr="00E361E1" w:rsidRDefault="0070505C"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3AE311C4" w14:textId="77777777" w:rsidTr="00BE5D5C">
        <w:trPr>
          <w:trHeight w:val="20"/>
        </w:trPr>
        <w:tc>
          <w:tcPr>
            <w:tcW w:w="1985" w:type="pct"/>
            <w:shd w:val="clear" w:color="auto" w:fill="auto"/>
          </w:tcPr>
          <w:p w14:paraId="7EF929B8"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15" w:type="pct"/>
            <w:shd w:val="clear" w:color="auto" w:fill="auto"/>
          </w:tcPr>
          <w:p w14:paraId="37C27A85" w14:textId="663F4C75" w:rsidR="0070505C" w:rsidRPr="00E361E1" w:rsidRDefault="0070505C" w:rsidP="009A58E0">
            <w:pPr>
              <w:jc w:val="both"/>
              <w:rPr>
                <w:rFonts w:ascii="Times New Roman" w:hAnsi="Times New Roman" w:cs="Times New Roman"/>
              </w:rPr>
            </w:pPr>
            <w:r w:rsidRPr="00E361E1">
              <w:rPr>
                <w:rFonts w:ascii="Times New Roman" w:hAnsi="Times New Roman" w:cs="Times New Roman"/>
                <w:lang w:val="pl-PL"/>
              </w:rPr>
              <w:t>Znajomość języka obcego na poziomie minimum A2 według Europejskiego Systemu Opisu Kształcenia Językowego</w:t>
            </w:r>
          </w:p>
        </w:tc>
      </w:tr>
      <w:tr w:rsidR="00E361E1" w:rsidRPr="00E361E1" w14:paraId="5C364E18" w14:textId="77777777" w:rsidTr="00BE5D5C">
        <w:trPr>
          <w:trHeight w:val="20"/>
        </w:trPr>
        <w:tc>
          <w:tcPr>
            <w:tcW w:w="1985" w:type="pct"/>
            <w:shd w:val="clear" w:color="auto" w:fill="auto"/>
          </w:tcPr>
          <w:p w14:paraId="342D50B0"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Treści programowe modułu </w:t>
            </w:r>
          </w:p>
          <w:p w14:paraId="497D4A87" w14:textId="77777777" w:rsidR="0070505C" w:rsidRPr="00E361E1" w:rsidRDefault="0070505C" w:rsidP="009A58E0">
            <w:pPr>
              <w:rPr>
                <w:rFonts w:ascii="Times New Roman" w:hAnsi="Times New Roman" w:cs="Times New Roman"/>
              </w:rPr>
            </w:pPr>
          </w:p>
        </w:tc>
        <w:tc>
          <w:tcPr>
            <w:tcW w:w="3015" w:type="pct"/>
            <w:shd w:val="clear" w:color="auto" w:fill="auto"/>
          </w:tcPr>
          <w:p w14:paraId="25651DD1"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33359153"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wprowadzone słownictwo specjalistyczne z reprezentowanej dziedziny naukowej, studenci zostaną przygotowani do czytania ze zrozumieniem nieskomplikowanych tekstów literatury popularnonaukowej i samodzielnej pracy z tekstem źródłowym. </w:t>
            </w:r>
          </w:p>
          <w:p w14:paraId="2914F20C" w14:textId="77777777" w:rsidR="0070505C" w:rsidRPr="00E361E1" w:rsidRDefault="0070505C" w:rsidP="009A58E0">
            <w:pPr>
              <w:jc w:val="both"/>
              <w:rPr>
                <w:rFonts w:ascii="Times New Roman" w:hAnsi="Times New Roman" w:cs="Times New Roman"/>
                <w:lang w:val="pl-PL"/>
              </w:rPr>
            </w:pPr>
            <w:r w:rsidRPr="00E361E1">
              <w:rPr>
                <w:rFonts w:ascii="Times New Roman" w:hAnsi="Times New Roman" w:cs="Times New Roman"/>
                <w:lang w:val="pl-PL"/>
              </w:rPr>
              <w:t>Moduł obejmuje również ćwiczenie struktur gramatycznych i leksykalnych celem osiągnięcia przez studenta poprawnej komunikacji.</w:t>
            </w:r>
          </w:p>
          <w:p w14:paraId="68C8035F" w14:textId="2396887C" w:rsidR="0070505C" w:rsidRPr="00E361E1" w:rsidRDefault="0070505C" w:rsidP="009A58E0">
            <w:pPr>
              <w:rPr>
                <w:rFonts w:ascii="Times New Roman" w:hAnsi="Times New Roman" w:cs="Times New Roman"/>
              </w:rPr>
            </w:pPr>
            <w:r w:rsidRPr="00E361E1">
              <w:rPr>
                <w:rFonts w:ascii="Times New Roman" w:hAnsi="Times New Roman" w:cs="Times New Roman"/>
                <w:lang w:val="pl-PL"/>
              </w:rPr>
              <w:t>Moduł ma również za zadanie zapoznanie studenta z kulturą danego obszaru językowego.</w:t>
            </w:r>
          </w:p>
        </w:tc>
      </w:tr>
      <w:tr w:rsidR="00E361E1" w:rsidRPr="00E361E1" w14:paraId="1611F561" w14:textId="77777777" w:rsidTr="00BE5D5C">
        <w:trPr>
          <w:trHeight w:val="20"/>
        </w:trPr>
        <w:tc>
          <w:tcPr>
            <w:tcW w:w="1985" w:type="pct"/>
            <w:shd w:val="clear" w:color="auto" w:fill="auto"/>
          </w:tcPr>
          <w:p w14:paraId="2A5ECED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015" w:type="pct"/>
            <w:shd w:val="clear" w:color="auto" w:fill="auto"/>
          </w:tcPr>
          <w:p w14:paraId="12325CC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Literatura podstawowa: </w:t>
            </w:r>
          </w:p>
          <w:p w14:paraId="311D56F8"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1. Махнач А., Из первых уст. Русский язык для базового уровня, Warszawa 2021.</w:t>
            </w:r>
          </w:p>
          <w:p w14:paraId="4D9E2F6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Literatura uzupełniająca:</w:t>
            </w:r>
          </w:p>
          <w:p w14:paraId="488E3F70"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 Wiatr-Kmieciak M., Wujec S., Вот и мы 2, 3, Warszawa 2008 - wybrane tematy</w:t>
            </w:r>
          </w:p>
          <w:p w14:paraId="1424998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3. Woźniak T., Ilustrowany słownik rosyjsko-polski, Ożarów Mazowiecki 2017.</w:t>
            </w:r>
          </w:p>
          <w:p w14:paraId="5B22DB2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4. Михалкина Е., Пузанова Ю, Пузанова Е., Иллюстрированный атлас Мир туриста, Москва 2003.</w:t>
            </w:r>
          </w:p>
          <w:p w14:paraId="633F7FA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5. Tematyczne filmy oraz prezentacje multimedialne.</w:t>
            </w:r>
          </w:p>
        </w:tc>
      </w:tr>
      <w:tr w:rsidR="00E361E1" w:rsidRPr="00E361E1" w14:paraId="71FD24F2" w14:textId="77777777" w:rsidTr="00BE5D5C">
        <w:trPr>
          <w:trHeight w:val="20"/>
        </w:trPr>
        <w:tc>
          <w:tcPr>
            <w:tcW w:w="1985" w:type="pct"/>
            <w:shd w:val="clear" w:color="auto" w:fill="auto"/>
          </w:tcPr>
          <w:p w14:paraId="49FF426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3015" w:type="pct"/>
            <w:shd w:val="clear" w:color="auto" w:fill="auto"/>
          </w:tcPr>
          <w:p w14:paraId="21A92BAC" w14:textId="0A8A286A" w:rsidR="00CE4C6D" w:rsidRPr="00E361E1" w:rsidRDefault="00CE4C6D" w:rsidP="00BE5D5C">
            <w:pPr>
              <w:rPr>
                <w:rFonts w:ascii="Times New Roman" w:hAnsi="Times New Roman" w:cs="Times New Roman"/>
              </w:rPr>
            </w:pPr>
            <w:r w:rsidRPr="00E361E1">
              <w:rPr>
                <w:rFonts w:ascii="Times New Roman" w:hAnsi="Times New Roman" w:cs="Times New Roman"/>
              </w:rPr>
              <w:t>wykład, dyskusja, prezentacja, konwersacja,</w:t>
            </w:r>
            <w:r w:rsidR="00BE5D5C"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34BA71F2" w14:textId="77777777" w:rsidTr="00BE5D5C">
        <w:trPr>
          <w:trHeight w:val="20"/>
        </w:trPr>
        <w:tc>
          <w:tcPr>
            <w:tcW w:w="1985" w:type="pct"/>
            <w:shd w:val="clear" w:color="auto" w:fill="auto"/>
          </w:tcPr>
          <w:p w14:paraId="177F525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15" w:type="pct"/>
            <w:shd w:val="clear" w:color="auto" w:fill="auto"/>
          </w:tcPr>
          <w:p w14:paraId="0A86F2AF"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7618C896"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2FD4185B"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76B72A41"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U4 –ocena prac domowych w formie wypowiedzi pisemnych</w:t>
            </w:r>
          </w:p>
          <w:p w14:paraId="6BDCFF97"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184626FD"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lastRenderedPageBreak/>
              <w:t>Formy dokumentowania osiągniętych efektów kształcenia:</w:t>
            </w:r>
          </w:p>
          <w:p w14:paraId="54553E65" w14:textId="77777777" w:rsidR="002B79C1" w:rsidRPr="00E361E1" w:rsidRDefault="00CE4C6D" w:rsidP="009A58E0">
            <w:pPr>
              <w:jc w:val="both"/>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p>
          <w:p w14:paraId="56527760" w14:textId="3FDE75AD" w:rsidR="00CE4C6D" w:rsidRPr="00E361E1" w:rsidRDefault="00CE4C6D" w:rsidP="009A58E0">
            <w:pPr>
              <w:jc w:val="both"/>
              <w:rPr>
                <w:rFonts w:ascii="Times New Roman" w:hAnsi="Times New Roman" w:cs="Times New Roman"/>
              </w:rPr>
            </w:pPr>
            <w:r w:rsidRPr="00E361E1">
              <w:rPr>
                <w:rFonts w:ascii="Times New Roman" w:eastAsia="Calibri" w:hAnsi="Times New Roman" w:cs="Times New Roman"/>
                <w:lang w:eastAsia="en-US"/>
              </w:rPr>
              <w:t>Kryteria ocen dostępne w CNJOiC</w:t>
            </w:r>
          </w:p>
        </w:tc>
      </w:tr>
      <w:tr w:rsidR="00E361E1" w:rsidRPr="00E361E1" w14:paraId="083FF06E" w14:textId="77777777" w:rsidTr="00BE5D5C">
        <w:trPr>
          <w:trHeight w:val="20"/>
        </w:trPr>
        <w:tc>
          <w:tcPr>
            <w:tcW w:w="1985" w:type="pct"/>
            <w:shd w:val="clear" w:color="auto" w:fill="auto"/>
          </w:tcPr>
          <w:p w14:paraId="6FB2231C"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1FF9CCFB" w14:textId="77777777" w:rsidR="00CE4C6D" w:rsidRPr="00E361E1" w:rsidRDefault="00CE4C6D" w:rsidP="009A58E0">
            <w:pPr>
              <w:rPr>
                <w:rFonts w:ascii="Times New Roman" w:hAnsi="Times New Roman" w:cs="Times New Roman"/>
              </w:rPr>
            </w:pPr>
          </w:p>
          <w:p w14:paraId="4D396A90" w14:textId="77777777" w:rsidR="00CE4C6D" w:rsidRPr="00E361E1" w:rsidRDefault="00CE4C6D" w:rsidP="009A58E0">
            <w:pPr>
              <w:rPr>
                <w:rFonts w:ascii="Times New Roman" w:hAnsi="Times New Roman" w:cs="Times New Roman"/>
              </w:rPr>
            </w:pPr>
          </w:p>
        </w:tc>
        <w:tc>
          <w:tcPr>
            <w:tcW w:w="3015" w:type="pct"/>
            <w:shd w:val="clear" w:color="auto" w:fill="auto"/>
          </w:tcPr>
          <w:p w14:paraId="2EB9E4B0"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2C870DA1"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50%</w:t>
            </w:r>
          </w:p>
          <w:p w14:paraId="54229D39"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wypowiedzi ustne – 25%</w:t>
            </w:r>
          </w:p>
          <w:p w14:paraId="4EF67557" w14:textId="77777777" w:rsidR="00CE4C6D" w:rsidRPr="00E361E1" w:rsidRDefault="00CE4C6D"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wypowiedzi pisemne – 25%</w:t>
            </w:r>
          </w:p>
          <w:p w14:paraId="60005814" w14:textId="77777777" w:rsidR="00CE4C6D" w:rsidRPr="00E361E1" w:rsidRDefault="00CE4C6D" w:rsidP="009A58E0">
            <w:pPr>
              <w:jc w:val="both"/>
              <w:rPr>
                <w:rFonts w:ascii="Times New Roman" w:hAnsi="Times New Roman" w:cs="Times New Roman"/>
              </w:rPr>
            </w:pPr>
            <w:r w:rsidRPr="00E361E1">
              <w:rPr>
                <w:rFonts w:ascii="Times New Roman" w:eastAsiaTheme="minorHAnsi" w:hAnsi="Times New Roman" w:cs="Times New Roman"/>
                <w:lang w:eastAsia="en-US"/>
              </w:rPr>
              <w:t xml:space="preserve">Student może uzyskać ocenę wyższą o pół stopnia, jeżeli wykazał się 100% frekwencją oraz wielokrotną aktywnością w czasie zajęć. </w:t>
            </w:r>
          </w:p>
        </w:tc>
      </w:tr>
      <w:tr w:rsidR="00E361E1" w:rsidRPr="00E361E1" w14:paraId="577A59C2" w14:textId="77777777" w:rsidTr="00BE5D5C">
        <w:trPr>
          <w:trHeight w:val="20"/>
        </w:trPr>
        <w:tc>
          <w:tcPr>
            <w:tcW w:w="1985" w:type="pct"/>
            <w:shd w:val="clear" w:color="auto" w:fill="auto"/>
          </w:tcPr>
          <w:p w14:paraId="17F7546D" w14:textId="77777777" w:rsidR="00BB4EA6" w:rsidRPr="00E361E1" w:rsidRDefault="00BB4EA6" w:rsidP="009A58E0">
            <w:pPr>
              <w:jc w:val="both"/>
              <w:rPr>
                <w:rFonts w:ascii="Times New Roman" w:hAnsi="Times New Roman" w:cs="Times New Roman"/>
              </w:rPr>
            </w:pPr>
            <w:r w:rsidRPr="00E361E1">
              <w:rPr>
                <w:rFonts w:ascii="Times New Roman" w:hAnsi="Times New Roman" w:cs="Times New Roman"/>
              </w:rPr>
              <w:t>Bilans punktów ECTS</w:t>
            </w:r>
          </w:p>
        </w:tc>
        <w:tc>
          <w:tcPr>
            <w:tcW w:w="3015" w:type="pct"/>
            <w:shd w:val="clear" w:color="auto" w:fill="auto"/>
          </w:tcPr>
          <w:p w14:paraId="4AEEBA91"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KONTAKTOWE:</w:t>
            </w:r>
          </w:p>
          <w:p w14:paraId="437820D2"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Udział w ćwiczeniach:         8 godz.</w:t>
            </w:r>
          </w:p>
          <w:p w14:paraId="728FF173"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RAZEM KONTAKTOWE:     8 godz. / 0,3 ECTS</w:t>
            </w:r>
          </w:p>
          <w:p w14:paraId="172ECED4" w14:textId="77777777" w:rsidR="00BB4EA6" w:rsidRPr="00E361E1" w:rsidRDefault="00BB4EA6" w:rsidP="009A58E0">
            <w:pPr>
              <w:rPr>
                <w:rFonts w:ascii="Times New Roman" w:hAnsi="Times New Roman" w:cs="Times New Roman"/>
              </w:rPr>
            </w:pPr>
          </w:p>
          <w:p w14:paraId="79C14CD7"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NIEKONTAKTOWE:</w:t>
            </w:r>
          </w:p>
          <w:p w14:paraId="07ADCC4B"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Przygotowanie do zajęć:       8 godz.</w:t>
            </w:r>
          </w:p>
          <w:p w14:paraId="31831A36"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Przygotowanie do sprawdzianów:   9 godz.</w:t>
            </w:r>
          </w:p>
          <w:p w14:paraId="0D914F9B"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RAZEM NIEKONTAKTOWE:  17 godz. /0,7  ECTS</w:t>
            </w:r>
          </w:p>
          <w:p w14:paraId="1AA79373"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 xml:space="preserve">                          </w:t>
            </w:r>
          </w:p>
          <w:p w14:paraId="12440B83" w14:textId="29D067B7" w:rsidR="00BB4EA6" w:rsidRPr="00E361E1" w:rsidRDefault="00BB4EA6" w:rsidP="009A58E0">
            <w:pPr>
              <w:rPr>
                <w:rFonts w:ascii="Times New Roman" w:hAnsi="Times New Roman" w:cs="Times New Roman"/>
              </w:rPr>
            </w:pPr>
            <w:r w:rsidRPr="00E361E1">
              <w:rPr>
                <w:rFonts w:ascii="Times New Roman" w:hAnsi="Times New Roman" w:cs="Times New Roman"/>
              </w:rPr>
              <w:t>Łączny nakład pracy studenta to 25 godz. co odpowiada  1 punktowi ECTS</w:t>
            </w:r>
          </w:p>
        </w:tc>
      </w:tr>
      <w:tr w:rsidR="00BB4EA6" w:rsidRPr="00E361E1" w14:paraId="5111A7F5" w14:textId="77777777" w:rsidTr="00BE5D5C">
        <w:trPr>
          <w:trHeight w:val="20"/>
        </w:trPr>
        <w:tc>
          <w:tcPr>
            <w:tcW w:w="1985" w:type="pct"/>
            <w:shd w:val="clear" w:color="auto" w:fill="auto"/>
          </w:tcPr>
          <w:p w14:paraId="0BD25806"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15" w:type="pct"/>
            <w:shd w:val="clear" w:color="auto" w:fill="auto"/>
          </w:tcPr>
          <w:p w14:paraId="77ABA36E" w14:textId="77777777" w:rsidR="00BB4EA6" w:rsidRPr="00E361E1" w:rsidRDefault="00BB4EA6" w:rsidP="009A58E0">
            <w:pPr>
              <w:rPr>
                <w:rFonts w:ascii="Times New Roman" w:hAnsi="Times New Roman" w:cs="Times New Roman"/>
              </w:rPr>
            </w:pPr>
            <w:r w:rsidRPr="00E361E1">
              <w:rPr>
                <w:rFonts w:ascii="Times New Roman" w:hAnsi="Times New Roman" w:cs="Times New Roman"/>
              </w:rPr>
              <w:t>- udział w ćwiczeniach – 8 godzin</w:t>
            </w:r>
          </w:p>
          <w:p w14:paraId="5E1119A5" w14:textId="0EA9B21E" w:rsidR="00BB4EA6" w:rsidRPr="00E361E1" w:rsidRDefault="00BB4EA6" w:rsidP="009A58E0">
            <w:pPr>
              <w:jc w:val="both"/>
              <w:rPr>
                <w:rFonts w:ascii="Times New Roman" w:hAnsi="Times New Roman" w:cs="Times New Roman"/>
              </w:rPr>
            </w:pPr>
            <w:r w:rsidRPr="00E361E1">
              <w:rPr>
                <w:rFonts w:ascii="Times New Roman" w:hAnsi="Times New Roman" w:cs="Times New Roman"/>
              </w:rPr>
              <w:t>Łącznie 8 godz. co odpowiada 0,3 ECTS</w:t>
            </w:r>
          </w:p>
        </w:tc>
      </w:tr>
    </w:tbl>
    <w:p w14:paraId="78A69A81" w14:textId="77777777" w:rsidR="00105459" w:rsidRPr="00E361E1" w:rsidRDefault="00105459" w:rsidP="009A58E0">
      <w:pPr>
        <w:rPr>
          <w:rFonts w:ascii="Times New Roman" w:hAnsi="Times New Roman" w:cs="Times New Roman"/>
          <w:b/>
          <w:sz w:val="28"/>
          <w:szCs w:val="28"/>
        </w:rPr>
      </w:pPr>
    </w:p>
    <w:p w14:paraId="33C06D16" w14:textId="04EB7B9F" w:rsidR="00791D5F" w:rsidRPr="00E361E1" w:rsidRDefault="00791D5F"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002B79C1" w:rsidRPr="00E361E1">
        <w:rPr>
          <w:rFonts w:ascii="Times New Roman" w:hAnsi="Times New Roman" w:cs="Times New Roman"/>
          <w:b/>
          <w:sz w:val="28"/>
          <w:szCs w:val="28"/>
          <w:lang w:val="pl-PL"/>
        </w:rPr>
        <w:t>Z</w:t>
      </w:r>
      <w:r w:rsidRPr="00E361E1">
        <w:rPr>
          <w:rFonts w:ascii="Times New Roman" w:hAnsi="Times New Roman" w:cs="Times New Roman"/>
          <w:b/>
          <w:sz w:val="28"/>
          <w:szCs w:val="28"/>
          <w:lang w:val="pl-PL"/>
        </w:rPr>
        <w:t>agraniczne rynki turystycznej</w:t>
      </w:r>
      <w:r w:rsidR="006338D7" w:rsidRPr="00E361E1">
        <w:rPr>
          <w:rFonts w:ascii="Times New Roman" w:hAnsi="Times New Roman" w:cs="Times New Roman"/>
          <w:b/>
          <w:sz w:val="28"/>
          <w:szCs w:val="28"/>
          <w:lang w:val="pl-PL"/>
        </w:rPr>
        <w:t xml:space="preserve">  MODUŁ II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2"/>
        <w:gridCol w:w="5806"/>
      </w:tblGrid>
      <w:tr w:rsidR="00E361E1" w:rsidRPr="00E361E1" w14:paraId="7EC10A3B" w14:textId="77777777" w:rsidTr="002B79C1">
        <w:trPr>
          <w:trHeight w:val="20"/>
        </w:trPr>
        <w:tc>
          <w:tcPr>
            <w:tcW w:w="1985" w:type="pct"/>
            <w:shd w:val="clear" w:color="auto" w:fill="auto"/>
          </w:tcPr>
          <w:p w14:paraId="68BEBAAA"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015" w:type="pct"/>
            <w:shd w:val="clear" w:color="auto" w:fill="auto"/>
          </w:tcPr>
          <w:p w14:paraId="780BFB9F"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37B12009" w14:textId="77777777" w:rsidTr="002B79C1">
        <w:trPr>
          <w:trHeight w:val="20"/>
        </w:trPr>
        <w:tc>
          <w:tcPr>
            <w:tcW w:w="1985" w:type="pct"/>
            <w:shd w:val="clear" w:color="auto" w:fill="auto"/>
          </w:tcPr>
          <w:p w14:paraId="4EB262DB"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015" w:type="pct"/>
            <w:shd w:val="clear" w:color="auto" w:fill="auto"/>
          </w:tcPr>
          <w:p w14:paraId="2C875B4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Zagraniczne rynki turystyczne</w:t>
            </w:r>
          </w:p>
          <w:p w14:paraId="5FC585F6"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Foreign tourist markets</w:t>
            </w:r>
          </w:p>
        </w:tc>
      </w:tr>
      <w:tr w:rsidR="00E361E1" w:rsidRPr="00E361E1" w14:paraId="13866D1E" w14:textId="77777777" w:rsidTr="002B79C1">
        <w:trPr>
          <w:trHeight w:val="20"/>
        </w:trPr>
        <w:tc>
          <w:tcPr>
            <w:tcW w:w="1985" w:type="pct"/>
            <w:shd w:val="clear" w:color="auto" w:fill="auto"/>
          </w:tcPr>
          <w:p w14:paraId="2126C1CD"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Język wykładowy </w:t>
            </w:r>
          </w:p>
        </w:tc>
        <w:tc>
          <w:tcPr>
            <w:tcW w:w="3015" w:type="pct"/>
            <w:shd w:val="clear" w:color="auto" w:fill="auto"/>
          </w:tcPr>
          <w:p w14:paraId="66E5A8B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polski</w:t>
            </w:r>
          </w:p>
        </w:tc>
      </w:tr>
      <w:tr w:rsidR="00E361E1" w:rsidRPr="00E361E1" w14:paraId="5617968A" w14:textId="77777777" w:rsidTr="002B79C1">
        <w:trPr>
          <w:trHeight w:val="20"/>
        </w:trPr>
        <w:tc>
          <w:tcPr>
            <w:tcW w:w="1985" w:type="pct"/>
            <w:shd w:val="clear" w:color="auto" w:fill="auto"/>
          </w:tcPr>
          <w:p w14:paraId="2714DC4F" w14:textId="77777777"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015" w:type="pct"/>
            <w:shd w:val="clear" w:color="auto" w:fill="auto"/>
          </w:tcPr>
          <w:p w14:paraId="66549651" w14:textId="7778EFAC" w:rsidR="0070505C" w:rsidRPr="00E361E1" w:rsidRDefault="00482402"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67DCDBC" w14:textId="77777777" w:rsidTr="002B79C1">
        <w:trPr>
          <w:trHeight w:val="20"/>
        </w:trPr>
        <w:tc>
          <w:tcPr>
            <w:tcW w:w="1985" w:type="pct"/>
            <w:shd w:val="clear" w:color="auto" w:fill="auto"/>
          </w:tcPr>
          <w:p w14:paraId="61F7024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Poziom studiów</w:t>
            </w:r>
          </w:p>
        </w:tc>
        <w:tc>
          <w:tcPr>
            <w:tcW w:w="3015" w:type="pct"/>
            <w:shd w:val="clear" w:color="auto" w:fill="auto"/>
          </w:tcPr>
          <w:p w14:paraId="5C20197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641A8A1B" w14:textId="77777777" w:rsidTr="002B79C1">
        <w:trPr>
          <w:trHeight w:val="20"/>
        </w:trPr>
        <w:tc>
          <w:tcPr>
            <w:tcW w:w="1985" w:type="pct"/>
            <w:shd w:val="clear" w:color="auto" w:fill="auto"/>
          </w:tcPr>
          <w:p w14:paraId="334A878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Forma studiów</w:t>
            </w:r>
          </w:p>
        </w:tc>
        <w:tc>
          <w:tcPr>
            <w:tcW w:w="3015" w:type="pct"/>
            <w:shd w:val="clear" w:color="auto" w:fill="auto"/>
          </w:tcPr>
          <w:p w14:paraId="4D3E24E7" w14:textId="4D4C978F" w:rsidR="0070505C" w:rsidRPr="00E361E1" w:rsidRDefault="0070505C"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0838A1EF" w14:textId="77777777" w:rsidTr="002B79C1">
        <w:trPr>
          <w:trHeight w:val="20"/>
        </w:trPr>
        <w:tc>
          <w:tcPr>
            <w:tcW w:w="1985" w:type="pct"/>
            <w:shd w:val="clear" w:color="auto" w:fill="auto"/>
          </w:tcPr>
          <w:p w14:paraId="693125FE"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Rok studiów dla kierunku</w:t>
            </w:r>
          </w:p>
        </w:tc>
        <w:tc>
          <w:tcPr>
            <w:tcW w:w="3015" w:type="pct"/>
            <w:shd w:val="clear" w:color="auto" w:fill="auto"/>
          </w:tcPr>
          <w:p w14:paraId="1D8B689A"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1</w:t>
            </w:r>
          </w:p>
        </w:tc>
      </w:tr>
      <w:tr w:rsidR="00E361E1" w:rsidRPr="00E361E1" w14:paraId="23F9CACB" w14:textId="77777777" w:rsidTr="002B79C1">
        <w:trPr>
          <w:trHeight w:val="20"/>
        </w:trPr>
        <w:tc>
          <w:tcPr>
            <w:tcW w:w="1985" w:type="pct"/>
            <w:shd w:val="clear" w:color="auto" w:fill="auto"/>
          </w:tcPr>
          <w:p w14:paraId="7FA8F3F6"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Semestr dla kierunku</w:t>
            </w:r>
          </w:p>
        </w:tc>
        <w:tc>
          <w:tcPr>
            <w:tcW w:w="3015" w:type="pct"/>
            <w:shd w:val="clear" w:color="auto" w:fill="auto"/>
          </w:tcPr>
          <w:p w14:paraId="0FA40FAB"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2</w:t>
            </w:r>
          </w:p>
        </w:tc>
      </w:tr>
      <w:tr w:rsidR="00E361E1" w:rsidRPr="00E361E1" w14:paraId="42022FF2" w14:textId="77777777" w:rsidTr="002B79C1">
        <w:trPr>
          <w:trHeight w:val="20"/>
        </w:trPr>
        <w:tc>
          <w:tcPr>
            <w:tcW w:w="1985" w:type="pct"/>
            <w:shd w:val="clear" w:color="auto" w:fill="auto"/>
          </w:tcPr>
          <w:p w14:paraId="40E5A603" w14:textId="77777777"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015" w:type="pct"/>
            <w:shd w:val="clear" w:color="auto" w:fill="auto"/>
          </w:tcPr>
          <w:p w14:paraId="451E99E1" w14:textId="32FBE53F" w:rsidR="0070505C" w:rsidRPr="00E361E1" w:rsidRDefault="0070505C" w:rsidP="009A58E0">
            <w:pPr>
              <w:rPr>
                <w:rFonts w:ascii="Times New Roman" w:hAnsi="Times New Roman" w:cs="Times New Roman"/>
              </w:rPr>
            </w:pPr>
            <w:r w:rsidRPr="00E361E1">
              <w:rPr>
                <w:rFonts w:ascii="Times New Roman" w:hAnsi="Times New Roman" w:cs="Times New Roman"/>
              </w:rPr>
              <w:t>4 (</w:t>
            </w:r>
            <w:r w:rsidR="002A1251" w:rsidRPr="00E361E1">
              <w:rPr>
                <w:rFonts w:ascii="Times New Roman" w:hAnsi="Times New Roman" w:cs="Times New Roman"/>
              </w:rPr>
              <w:t>1,4</w:t>
            </w:r>
            <w:r w:rsidRPr="00E361E1">
              <w:rPr>
                <w:rFonts w:ascii="Times New Roman" w:hAnsi="Times New Roman" w:cs="Times New Roman"/>
              </w:rPr>
              <w:t>/2,6)</w:t>
            </w:r>
          </w:p>
        </w:tc>
      </w:tr>
      <w:tr w:rsidR="00E361E1" w:rsidRPr="00E361E1" w14:paraId="269AC5D7" w14:textId="77777777" w:rsidTr="002B79C1">
        <w:trPr>
          <w:trHeight w:val="20"/>
        </w:trPr>
        <w:tc>
          <w:tcPr>
            <w:tcW w:w="1985" w:type="pct"/>
            <w:shd w:val="clear" w:color="auto" w:fill="auto"/>
          </w:tcPr>
          <w:p w14:paraId="68F61D45" w14:textId="77777777" w:rsidR="0070505C" w:rsidRPr="00E361E1" w:rsidRDefault="0070505C"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015" w:type="pct"/>
            <w:shd w:val="clear" w:color="auto" w:fill="auto"/>
          </w:tcPr>
          <w:p w14:paraId="44CDCF69"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Dr Jerzy Koproń</w:t>
            </w:r>
          </w:p>
        </w:tc>
      </w:tr>
      <w:tr w:rsidR="00E361E1" w:rsidRPr="00E361E1" w14:paraId="7166E001" w14:textId="77777777" w:rsidTr="002B79C1">
        <w:trPr>
          <w:trHeight w:val="20"/>
        </w:trPr>
        <w:tc>
          <w:tcPr>
            <w:tcW w:w="1985" w:type="pct"/>
            <w:shd w:val="clear" w:color="auto" w:fill="auto"/>
          </w:tcPr>
          <w:p w14:paraId="1AA482A7"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Jednostka oferująca moduł</w:t>
            </w:r>
          </w:p>
        </w:tc>
        <w:tc>
          <w:tcPr>
            <w:tcW w:w="3015" w:type="pct"/>
            <w:shd w:val="clear" w:color="auto" w:fill="auto"/>
          </w:tcPr>
          <w:p w14:paraId="34350754"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3DC4C23D" w14:textId="77777777" w:rsidTr="002B79C1">
        <w:trPr>
          <w:trHeight w:val="20"/>
        </w:trPr>
        <w:tc>
          <w:tcPr>
            <w:tcW w:w="1985" w:type="pct"/>
            <w:shd w:val="clear" w:color="auto" w:fill="auto"/>
          </w:tcPr>
          <w:p w14:paraId="12AC72F0"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Cel modułu</w:t>
            </w:r>
          </w:p>
        </w:tc>
        <w:tc>
          <w:tcPr>
            <w:tcW w:w="3015" w:type="pct"/>
            <w:shd w:val="clear" w:color="auto" w:fill="auto"/>
          </w:tcPr>
          <w:p w14:paraId="7CC21C4D"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Cel przedmiotu </w:t>
            </w:r>
            <w:bookmarkStart w:id="3" w:name="_Hlk132122170"/>
            <w:r w:rsidRPr="00E361E1">
              <w:rPr>
                <w:rFonts w:ascii="Times New Roman" w:hAnsi="Times New Roman" w:cs="Times New Roman"/>
              </w:rPr>
              <w:t>nauczania dotyczącego zagranicznych rynków turystycznych  obejmuje tematy takie jak: analiza rynków turystycznych, trendy i preferencje turystów, różnice kulturowe, zachowania konsumentów, strategie marketingowe i zarządzanie ryzykiem</w:t>
            </w:r>
            <w:bookmarkEnd w:id="3"/>
          </w:p>
        </w:tc>
      </w:tr>
      <w:tr w:rsidR="00E361E1" w:rsidRPr="00E361E1" w14:paraId="0F6D6321" w14:textId="77777777" w:rsidTr="002B79C1">
        <w:trPr>
          <w:trHeight w:val="20"/>
        </w:trPr>
        <w:tc>
          <w:tcPr>
            <w:tcW w:w="1985" w:type="pct"/>
            <w:vMerge w:val="restart"/>
            <w:shd w:val="clear" w:color="auto" w:fill="auto"/>
          </w:tcPr>
          <w:p w14:paraId="405C7933"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015" w:type="pct"/>
            <w:tcBorders>
              <w:bottom w:val="single" w:sz="4" w:space="0" w:color="auto"/>
            </w:tcBorders>
            <w:shd w:val="clear" w:color="auto" w:fill="auto"/>
          </w:tcPr>
          <w:p w14:paraId="36A2679B" w14:textId="0475BB48" w:rsidR="0070505C" w:rsidRPr="00E361E1" w:rsidRDefault="0070505C" w:rsidP="009A58E0">
            <w:pPr>
              <w:rPr>
                <w:rFonts w:ascii="Times New Roman" w:hAnsi="Times New Roman" w:cs="Times New Roman"/>
              </w:rPr>
            </w:pPr>
            <w:r w:rsidRPr="00E361E1">
              <w:rPr>
                <w:rFonts w:ascii="Times New Roman" w:hAnsi="Times New Roman" w:cs="Times New Roman"/>
                <w:lang w:val="pl-PL"/>
              </w:rPr>
              <w:t xml:space="preserve">Wiedza: </w:t>
            </w:r>
          </w:p>
        </w:tc>
      </w:tr>
      <w:tr w:rsidR="00E361E1" w:rsidRPr="00E361E1" w14:paraId="1FA9A297" w14:textId="77777777" w:rsidTr="002B79C1">
        <w:trPr>
          <w:trHeight w:val="20"/>
        </w:trPr>
        <w:tc>
          <w:tcPr>
            <w:tcW w:w="1985" w:type="pct"/>
            <w:vMerge/>
            <w:shd w:val="clear" w:color="auto" w:fill="auto"/>
          </w:tcPr>
          <w:p w14:paraId="728096D7" w14:textId="77777777" w:rsidR="0070505C" w:rsidRPr="00E361E1" w:rsidRDefault="0070505C" w:rsidP="009A58E0">
            <w:pPr>
              <w:rPr>
                <w:rFonts w:ascii="Times New Roman" w:hAnsi="Times New Roman" w:cs="Times New Roman"/>
                <w:highlight w:val="yellow"/>
              </w:rPr>
            </w:pPr>
          </w:p>
        </w:tc>
        <w:tc>
          <w:tcPr>
            <w:tcW w:w="3015" w:type="pct"/>
            <w:tcBorders>
              <w:top w:val="nil"/>
            </w:tcBorders>
            <w:shd w:val="clear" w:color="auto" w:fill="auto"/>
          </w:tcPr>
          <w:p w14:paraId="5F24DB3F" w14:textId="77777777" w:rsidR="0070505C" w:rsidRPr="00E361E1" w:rsidRDefault="0070505C" w:rsidP="009A58E0">
            <w:pPr>
              <w:pStyle w:val="Akapitzlist"/>
              <w:numPr>
                <w:ilvl w:val="0"/>
                <w:numId w:val="67"/>
              </w:numPr>
              <w:jc w:val="both"/>
            </w:pPr>
            <w:r w:rsidRPr="00E361E1">
              <w:rPr>
                <w:lang w:val="cs-CZ"/>
              </w:rPr>
              <w:t xml:space="preserve">zna proces oferowania </w:t>
            </w:r>
            <w:r w:rsidRPr="00E361E1">
              <w:t>różnych rodzajów turystyki, takich jak turystyka kulturowa, ekoturystyka, turystyka sportowa i wiele innych, atrakcyjność regionalna, innowacje w turystyce..</w:t>
            </w:r>
          </w:p>
          <w:p w14:paraId="717B3B94" w14:textId="23FBEFC2" w:rsidR="0070505C" w:rsidRPr="00E361E1" w:rsidRDefault="0070505C" w:rsidP="009A58E0">
            <w:pPr>
              <w:pStyle w:val="Akapitzlist"/>
              <w:numPr>
                <w:ilvl w:val="0"/>
                <w:numId w:val="67"/>
              </w:numPr>
            </w:pPr>
            <w:r w:rsidRPr="00E361E1">
              <w:t xml:space="preserve">zna system najlepszych praktyk i narzędzi, które pomogą w budowaniu wizerunku w branży turystycznej. </w:t>
            </w:r>
          </w:p>
        </w:tc>
      </w:tr>
      <w:tr w:rsidR="00E361E1" w:rsidRPr="00E361E1" w14:paraId="4B6F5F6F" w14:textId="77777777" w:rsidTr="002B79C1">
        <w:trPr>
          <w:trHeight w:val="20"/>
        </w:trPr>
        <w:tc>
          <w:tcPr>
            <w:tcW w:w="1985" w:type="pct"/>
            <w:vMerge/>
            <w:shd w:val="clear" w:color="auto" w:fill="auto"/>
          </w:tcPr>
          <w:p w14:paraId="49CF3E37"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2E92A923" w14:textId="3EF46DC5"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Umiejętności: </w:t>
            </w:r>
          </w:p>
        </w:tc>
      </w:tr>
      <w:tr w:rsidR="00E361E1" w:rsidRPr="00E361E1" w14:paraId="5FA5ADDC" w14:textId="77777777" w:rsidTr="002B79C1">
        <w:trPr>
          <w:trHeight w:val="20"/>
        </w:trPr>
        <w:tc>
          <w:tcPr>
            <w:tcW w:w="1985" w:type="pct"/>
            <w:vMerge/>
            <w:shd w:val="clear" w:color="auto" w:fill="auto"/>
          </w:tcPr>
          <w:p w14:paraId="0AACF640"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286FAF52" w14:textId="76823C08" w:rsidR="0070505C" w:rsidRPr="00E361E1" w:rsidRDefault="0070505C" w:rsidP="009A58E0">
            <w:pPr>
              <w:pStyle w:val="Akapitzlist"/>
              <w:numPr>
                <w:ilvl w:val="0"/>
                <w:numId w:val="68"/>
              </w:numPr>
              <w:jc w:val="both"/>
            </w:pPr>
            <w:r w:rsidRPr="00E361E1">
              <w:t>potrafi samodzielnie korzystać z technologii informatycznych w zakresie pozyskiwania, przechowywania i przetwarzania danych.</w:t>
            </w:r>
          </w:p>
        </w:tc>
      </w:tr>
      <w:tr w:rsidR="00E361E1" w:rsidRPr="00E361E1" w14:paraId="3BE9ED06" w14:textId="77777777" w:rsidTr="002B79C1">
        <w:trPr>
          <w:trHeight w:val="20"/>
        </w:trPr>
        <w:tc>
          <w:tcPr>
            <w:tcW w:w="1985" w:type="pct"/>
            <w:vMerge/>
            <w:shd w:val="clear" w:color="auto" w:fill="auto"/>
          </w:tcPr>
          <w:p w14:paraId="720BBF4A"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47B66914" w14:textId="7FC918D1" w:rsidR="0070505C" w:rsidRPr="00E361E1" w:rsidRDefault="0070505C" w:rsidP="009A58E0">
            <w:pPr>
              <w:pStyle w:val="Akapitzlist"/>
              <w:numPr>
                <w:ilvl w:val="0"/>
                <w:numId w:val="68"/>
              </w:numPr>
              <w:jc w:val="both"/>
            </w:pPr>
            <w:r w:rsidRPr="00E361E1">
              <w:t xml:space="preserve">potrafi samodzielnie </w:t>
            </w:r>
            <w:r w:rsidRPr="00E361E1">
              <w:rPr>
                <w:shd w:val="clear" w:color="auto" w:fill="FFFFFF"/>
              </w:rPr>
              <w:t>prognozować procesy i zjawiska społeczne, kulturowe, prawne, gospodarcze z wykorzystaniem zaawansowanych metod i narzędzi</w:t>
            </w:r>
          </w:p>
        </w:tc>
      </w:tr>
      <w:tr w:rsidR="00E361E1" w:rsidRPr="00E361E1" w14:paraId="148DDBE6" w14:textId="77777777" w:rsidTr="002B79C1">
        <w:trPr>
          <w:trHeight w:val="20"/>
        </w:trPr>
        <w:tc>
          <w:tcPr>
            <w:tcW w:w="1985" w:type="pct"/>
            <w:vMerge/>
            <w:shd w:val="clear" w:color="auto" w:fill="auto"/>
          </w:tcPr>
          <w:p w14:paraId="1836C0F8"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0795B001" w14:textId="41806AE9" w:rsidR="0070505C" w:rsidRPr="00E361E1" w:rsidRDefault="0070505C" w:rsidP="009A58E0">
            <w:pPr>
              <w:jc w:val="both"/>
              <w:rPr>
                <w:rFonts w:ascii="Times New Roman" w:hAnsi="Times New Roman" w:cs="Times New Roman"/>
              </w:rPr>
            </w:pPr>
            <w:r w:rsidRPr="00E361E1">
              <w:rPr>
                <w:rFonts w:ascii="Times New Roman" w:hAnsi="Times New Roman" w:cs="Times New Roman"/>
                <w:lang w:val="pl-PL"/>
              </w:rPr>
              <w:t xml:space="preserve">Kompetencje społeczne: </w:t>
            </w:r>
          </w:p>
        </w:tc>
      </w:tr>
      <w:tr w:rsidR="00E361E1" w:rsidRPr="00E361E1" w14:paraId="0DAEA5AB" w14:textId="77777777" w:rsidTr="002B79C1">
        <w:trPr>
          <w:trHeight w:val="20"/>
        </w:trPr>
        <w:tc>
          <w:tcPr>
            <w:tcW w:w="1985" w:type="pct"/>
            <w:vMerge/>
            <w:shd w:val="clear" w:color="auto" w:fill="auto"/>
          </w:tcPr>
          <w:p w14:paraId="2139CF9D"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41DE7155" w14:textId="61961806" w:rsidR="0070505C" w:rsidRPr="00E361E1" w:rsidRDefault="0070505C" w:rsidP="009A58E0">
            <w:pPr>
              <w:pStyle w:val="Akapitzlist"/>
              <w:numPr>
                <w:ilvl w:val="0"/>
                <w:numId w:val="69"/>
              </w:numPr>
              <w:ind w:left="338" w:hanging="284"/>
              <w:jc w:val="both"/>
            </w:pPr>
            <w:r w:rsidRPr="00E361E1">
              <w:t>jest zdolny do samodzielnego podejmowania decyzji w przypadku zakłóceń funkcjonowania rynku turystycznego w ramach przedsiębiorstwa, regionu czy kraju</w:t>
            </w:r>
          </w:p>
        </w:tc>
      </w:tr>
      <w:tr w:rsidR="00E361E1" w:rsidRPr="00E361E1" w14:paraId="70E65377" w14:textId="77777777" w:rsidTr="002B79C1">
        <w:trPr>
          <w:trHeight w:val="20"/>
        </w:trPr>
        <w:tc>
          <w:tcPr>
            <w:tcW w:w="1985" w:type="pct"/>
            <w:vMerge/>
            <w:shd w:val="clear" w:color="auto" w:fill="auto"/>
          </w:tcPr>
          <w:p w14:paraId="00165828" w14:textId="77777777" w:rsidR="0070505C" w:rsidRPr="00E361E1" w:rsidRDefault="0070505C" w:rsidP="009A58E0">
            <w:pPr>
              <w:rPr>
                <w:rFonts w:ascii="Times New Roman" w:hAnsi="Times New Roman" w:cs="Times New Roman"/>
                <w:highlight w:val="yellow"/>
              </w:rPr>
            </w:pPr>
          </w:p>
        </w:tc>
        <w:tc>
          <w:tcPr>
            <w:tcW w:w="3015" w:type="pct"/>
            <w:shd w:val="clear" w:color="auto" w:fill="auto"/>
          </w:tcPr>
          <w:p w14:paraId="7440B17F" w14:textId="51EED489" w:rsidR="0070505C" w:rsidRPr="00E361E1" w:rsidRDefault="0070505C" w:rsidP="009A58E0">
            <w:pPr>
              <w:pStyle w:val="Akapitzlist"/>
              <w:numPr>
                <w:ilvl w:val="0"/>
                <w:numId w:val="69"/>
              </w:numPr>
              <w:ind w:left="338" w:hanging="284"/>
              <w:jc w:val="both"/>
            </w:pPr>
            <w:r w:rsidRPr="00E361E1">
              <w:t>rozumie znacznie współpracy z zespołem w celu pomyślnej realizacji zadań analitycznych m.in. poprzez odpowiednie rozdzielenie zadań.</w:t>
            </w:r>
          </w:p>
        </w:tc>
      </w:tr>
      <w:tr w:rsidR="00E361E1" w:rsidRPr="00E361E1" w14:paraId="5E083893" w14:textId="77777777" w:rsidTr="002B79C1">
        <w:trPr>
          <w:trHeight w:val="20"/>
        </w:trPr>
        <w:tc>
          <w:tcPr>
            <w:tcW w:w="1985" w:type="pct"/>
            <w:shd w:val="clear" w:color="auto" w:fill="auto"/>
          </w:tcPr>
          <w:p w14:paraId="4F1CED4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015" w:type="pct"/>
            <w:shd w:val="clear" w:color="auto" w:fill="auto"/>
          </w:tcPr>
          <w:tbl>
            <w:tblPr>
              <w:tblW w:w="8005" w:type="dxa"/>
              <w:tblLayout w:type="fixed"/>
              <w:tblLook w:val="00A0" w:firstRow="1" w:lastRow="0" w:firstColumn="1" w:lastColumn="0" w:noHBand="0" w:noVBand="0"/>
            </w:tblPr>
            <w:tblGrid>
              <w:gridCol w:w="2302"/>
              <w:gridCol w:w="2302"/>
              <w:gridCol w:w="1984"/>
              <w:gridCol w:w="1417"/>
            </w:tblGrid>
            <w:tr w:rsidR="00E361E1" w:rsidRPr="00E361E1" w14:paraId="778C403C" w14:textId="77777777" w:rsidTr="002B79C1">
              <w:trPr>
                <w:trHeight w:val="1234"/>
              </w:trPr>
              <w:tc>
                <w:tcPr>
                  <w:tcW w:w="2302" w:type="dxa"/>
                  <w:tcBorders>
                    <w:top w:val="nil"/>
                    <w:left w:val="nil"/>
                    <w:bottom w:val="nil"/>
                    <w:right w:val="nil"/>
                  </w:tcBorders>
                </w:tcPr>
                <w:p w14:paraId="583904FB" w14:textId="77777777" w:rsidR="0070505C" w:rsidRPr="00E361E1" w:rsidRDefault="0070505C" w:rsidP="009A58E0">
                  <w:pPr>
                    <w:ind w:left="-74"/>
                    <w:rPr>
                      <w:rFonts w:ascii="Times New Roman" w:hAnsi="Times New Roman" w:cs="Times New Roman"/>
                      <w:bCs/>
                    </w:rPr>
                  </w:pPr>
                  <w:r w:rsidRPr="00E361E1">
                    <w:rPr>
                      <w:rFonts w:ascii="Times New Roman" w:hAnsi="Times New Roman" w:cs="Times New Roman"/>
                    </w:rPr>
                    <w:t xml:space="preserve">W1 - </w:t>
                  </w:r>
                  <w:r w:rsidRPr="00E361E1">
                    <w:rPr>
                      <w:rFonts w:ascii="Times New Roman" w:hAnsi="Times New Roman" w:cs="Times New Roman"/>
                      <w:bCs/>
                    </w:rPr>
                    <w:t>TR_W 01</w:t>
                  </w:r>
                </w:p>
                <w:p w14:paraId="1E8102B4" w14:textId="77777777" w:rsidR="0070505C" w:rsidRPr="00E361E1" w:rsidRDefault="0070505C" w:rsidP="009A58E0">
                  <w:pPr>
                    <w:ind w:left="-74"/>
                    <w:rPr>
                      <w:rFonts w:ascii="Times New Roman" w:hAnsi="Times New Roman" w:cs="Times New Roman"/>
                      <w:bCs/>
                    </w:rPr>
                  </w:pPr>
                  <w:r w:rsidRPr="00E361E1">
                    <w:rPr>
                      <w:rFonts w:ascii="Times New Roman" w:hAnsi="Times New Roman" w:cs="Times New Roman"/>
                      <w:bCs/>
                    </w:rPr>
                    <w:t>W2 - TR_W01</w:t>
                  </w:r>
                </w:p>
                <w:p w14:paraId="56516DFC" w14:textId="77777777" w:rsidR="0070505C" w:rsidRPr="00E361E1" w:rsidRDefault="0070505C" w:rsidP="009A58E0">
                  <w:pPr>
                    <w:ind w:left="-74"/>
                    <w:rPr>
                      <w:rFonts w:ascii="Times New Roman" w:hAnsi="Times New Roman" w:cs="Times New Roman"/>
                      <w:bCs/>
                    </w:rPr>
                  </w:pPr>
                  <w:r w:rsidRPr="00E361E1">
                    <w:rPr>
                      <w:rFonts w:ascii="Times New Roman" w:hAnsi="Times New Roman" w:cs="Times New Roman"/>
                      <w:bCs/>
                    </w:rPr>
                    <w:t>U1 - TR_U01</w:t>
                  </w:r>
                </w:p>
                <w:p w14:paraId="0CF5380A" w14:textId="77777777" w:rsidR="0070505C" w:rsidRPr="00E361E1" w:rsidRDefault="0070505C" w:rsidP="009A58E0">
                  <w:pPr>
                    <w:ind w:left="-74"/>
                    <w:rPr>
                      <w:rFonts w:ascii="Times New Roman" w:hAnsi="Times New Roman" w:cs="Times New Roman"/>
                      <w:bCs/>
                    </w:rPr>
                  </w:pPr>
                  <w:r w:rsidRPr="00E361E1">
                    <w:rPr>
                      <w:rFonts w:ascii="Times New Roman" w:hAnsi="Times New Roman" w:cs="Times New Roman"/>
                      <w:bCs/>
                    </w:rPr>
                    <w:t>U2 - TR_U01</w:t>
                  </w:r>
                </w:p>
                <w:p w14:paraId="367382CB" w14:textId="77777777" w:rsidR="0070505C" w:rsidRPr="00E361E1" w:rsidRDefault="0070505C" w:rsidP="009A58E0">
                  <w:pPr>
                    <w:ind w:left="-74"/>
                    <w:rPr>
                      <w:rFonts w:ascii="Times New Roman" w:hAnsi="Times New Roman" w:cs="Times New Roman"/>
                      <w:bCs/>
                    </w:rPr>
                  </w:pPr>
                  <w:r w:rsidRPr="00E361E1">
                    <w:rPr>
                      <w:rFonts w:ascii="Times New Roman" w:hAnsi="Times New Roman" w:cs="Times New Roman"/>
                      <w:bCs/>
                    </w:rPr>
                    <w:t>K1 - TR_K01</w:t>
                  </w:r>
                </w:p>
                <w:p w14:paraId="086D7134" w14:textId="77777777" w:rsidR="0070505C" w:rsidRPr="00E361E1" w:rsidRDefault="0070505C" w:rsidP="009A58E0">
                  <w:pPr>
                    <w:ind w:left="-74"/>
                    <w:rPr>
                      <w:rFonts w:ascii="Times New Roman" w:hAnsi="Times New Roman" w:cs="Times New Roman"/>
                    </w:rPr>
                  </w:pPr>
                  <w:r w:rsidRPr="00E361E1">
                    <w:rPr>
                      <w:rFonts w:ascii="Times New Roman" w:hAnsi="Times New Roman" w:cs="Times New Roman"/>
                      <w:bCs/>
                    </w:rPr>
                    <w:t>K2 - TR_K02</w:t>
                  </w:r>
                </w:p>
              </w:tc>
              <w:tc>
                <w:tcPr>
                  <w:tcW w:w="2302" w:type="dxa"/>
                  <w:tcBorders>
                    <w:top w:val="nil"/>
                    <w:left w:val="nil"/>
                    <w:bottom w:val="nil"/>
                    <w:right w:val="nil"/>
                  </w:tcBorders>
                </w:tcPr>
                <w:p w14:paraId="699C87FE" w14:textId="77777777" w:rsidR="0070505C" w:rsidRPr="00E361E1" w:rsidRDefault="0070505C" w:rsidP="009A58E0">
                  <w:pPr>
                    <w:ind w:left="-74"/>
                    <w:rPr>
                      <w:rFonts w:ascii="Times New Roman" w:hAnsi="Times New Roman" w:cs="Times New Roman"/>
                      <w:bCs/>
                    </w:rPr>
                  </w:pPr>
                </w:p>
              </w:tc>
              <w:tc>
                <w:tcPr>
                  <w:tcW w:w="1984" w:type="dxa"/>
                  <w:tcBorders>
                    <w:top w:val="nil"/>
                    <w:left w:val="nil"/>
                    <w:bottom w:val="nil"/>
                    <w:right w:val="nil"/>
                  </w:tcBorders>
                </w:tcPr>
                <w:p w14:paraId="351A0CA4" w14:textId="77777777" w:rsidR="0070505C" w:rsidRPr="00E361E1" w:rsidRDefault="0070505C" w:rsidP="009A58E0">
                  <w:pPr>
                    <w:ind w:left="-74"/>
                    <w:rPr>
                      <w:rFonts w:ascii="Times New Roman" w:hAnsi="Times New Roman" w:cs="Times New Roman"/>
                      <w:bCs/>
                    </w:rPr>
                  </w:pPr>
                </w:p>
                <w:p w14:paraId="4363C299" w14:textId="77777777" w:rsidR="0070505C" w:rsidRPr="00E361E1" w:rsidRDefault="0070505C" w:rsidP="009A58E0">
                  <w:pPr>
                    <w:rPr>
                      <w:rFonts w:ascii="Times New Roman" w:hAnsi="Times New Roman" w:cs="Times New Roman"/>
                      <w:bCs/>
                    </w:rPr>
                  </w:pPr>
                </w:p>
              </w:tc>
              <w:tc>
                <w:tcPr>
                  <w:tcW w:w="1417" w:type="dxa"/>
                  <w:tcBorders>
                    <w:top w:val="nil"/>
                    <w:left w:val="nil"/>
                    <w:bottom w:val="nil"/>
                    <w:right w:val="nil"/>
                  </w:tcBorders>
                </w:tcPr>
                <w:p w14:paraId="652D4B4F" w14:textId="77777777" w:rsidR="0070505C" w:rsidRPr="00E361E1" w:rsidRDefault="0070505C" w:rsidP="009A58E0">
                  <w:pPr>
                    <w:ind w:left="-74"/>
                    <w:rPr>
                      <w:rFonts w:ascii="Times New Roman" w:hAnsi="Times New Roman" w:cs="Times New Roman"/>
                      <w:bCs/>
                    </w:rPr>
                  </w:pPr>
                  <w:r w:rsidRPr="00E361E1">
                    <w:rPr>
                      <w:rFonts w:ascii="Times New Roman" w:hAnsi="Times New Roman" w:cs="Times New Roman"/>
                      <w:bCs/>
                    </w:rPr>
                    <w:t>K1 - TR_K01</w:t>
                  </w:r>
                </w:p>
                <w:p w14:paraId="15AF0CD7" w14:textId="77777777" w:rsidR="0070505C" w:rsidRPr="00E361E1" w:rsidRDefault="0070505C" w:rsidP="009A58E0">
                  <w:pPr>
                    <w:ind w:left="-74"/>
                    <w:rPr>
                      <w:rFonts w:ascii="Times New Roman" w:hAnsi="Times New Roman" w:cs="Times New Roman"/>
                      <w:bCs/>
                    </w:rPr>
                  </w:pPr>
                  <w:r w:rsidRPr="00E361E1">
                    <w:rPr>
                      <w:rFonts w:ascii="Times New Roman" w:hAnsi="Times New Roman" w:cs="Times New Roman"/>
                      <w:bCs/>
                    </w:rPr>
                    <w:t>K2 - TR_K02</w:t>
                  </w:r>
                </w:p>
              </w:tc>
            </w:tr>
          </w:tbl>
          <w:p w14:paraId="5A893D79" w14:textId="77777777" w:rsidR="0070505C" w:rsidRPr="00E361E1" w:rsidRDefault="0070505C" w:rsidP="009A58E0">
            <w:pPr>
              <w:jc w:val="both"/>
              <w:rPr>
                <w:rFonts w:ascii="Times New Roman" w:hAnsi="Times New Roman" w:cs="Times New Roman"/>
              </w:rPr>
            </w:pPr>
          </w:p>
        </w:tc>
      </w:tr>
      <w:tr w:rsidR="00E361E1" w:rsidRPr="00E361E1" w14:paraId="53EC0930" w14:textId="77777777" w:rsidTr="002B79C1">
        <w:trPr>
          <w:trHeight w:val="20"/>
        </w:trPr>
        <w:tc>
          <w:tcPr>
            <w:tcW w:w="1985" w:type="pct"/>
            <w:shd w:val="clear" w:color="auto" w:fill="auto"/>
          </w:tcPr>
          <w:p w14:paraId="7C6F55A3"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015" w:type="pct"/>
            <w:shd w:val="clear" w:color="auto" w:fill="auto"/>
          </w:tcPr>
          <w:p w14:paraId="5635402E"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1732D926" w14:textId="77777777" w:rsidTr="002B79C1">
        <w:trPr>
          <w:trHeight w:val="20"/>
        </w:trPr>
        <w:tc>
          <w:tcPr>
            <w:tcW w:w="1985" w:type="pct"/>
            <w:shd w:val="clear" w:color="auto" w:fill="auto"/>
          </w:tcPr>
          <w:p w14:paraId="21296688"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015" w:type="pct"/>
            <w:shd w:val="clear" w:color="auto" w:fill="auto"/>
          </w:tcPr>
          <w:p w14:paraId="4C4F3F0E" w14:textId="77F538CF" w:rsidR="0070505C" w:rsidRPr="00E361E1" w:rsidRDefault="00621FC4" w:rsidP="009A58E0">
            <w:pPr>
              <w:jc w:val="both"/>
              <w:rPr>
                <w:rFonts w:ascii="Times New Roman" w:hAnsi="Times New Roman" w:cs="Times New Roman"/>
              </w:rPr>
            </w:pPr>
            <w:r w:rsidRPr="00E361E1">
              <w:rPr>
                <w:rFonts w:ascii="Times New Roman" w:hAnsi="Times New Roman" w:cs="Times New Roman"/>
              </w:rPr>
              <w:t xml:space="preserve">Marekting w turystyce i rekeracji/marketing usług  </w:t>
            </w:r>
          </w:p>
        </w:tc>
      </w:tr>
      <w:tr w:rsidR="00E361E1" w:rsidRPr="00E361E1" w14:paraId="6A3D82C5" w14:textId="77777777" w:rsidTr="002B79C1">
        <w:trPr>
          <w:trHeight w:val="20"/>
        </w:trPr>
        <w:tc>
          <w:tcPr>
            <w:tcW w:w="1985" w:type="pct"/>
            <w:shd w:val="clear" w:color="auto" w:fill="auto"/>
          </w:tcPr>
          <w:p w14:paraId="14C15136"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Treści programowe modułu </w:t>
            </w:r>
          </w:p>
          <w:p w14:paraId="57554641" w14:textId="77777777" w:rsidR="0070505C" w:rsidRPr="00E361E1" w:rsidRDefault="0070505C" w:rsidP="009A58E0">
            <w:pPr>
              <w:rPr>
                <w:rFonts w:ascii="Times New Roman" w:hAnsi="Times New Roman" w:cs="Times New Roman"/>
              </w:rPr>
            </w:pPr>
          </w:p>
        </w:tc>
        <w:tc>
          <w:tcPr>
            <w:tcW w:w="3015" w:type="pct"/>
            <w:shd w:val="clear" w:color="auto" w:fill="auto"/>
          </w:tcPr>
          <w:p w14:paraId="7D7509F2"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bCs/>
              </w:rPr>
              <w:t>Podczas wykładu przekazywana będzie wiedza z zakresu</w:t>
            </w:r>
            <w:r w:rsidRPr="00E361E1">
              <w:rPr>
                <w:rFonts w:ascii="Times New Roman" w:hAnsi="Times New Roman" w:cs="Times New Roman"/>
              </w:rPr>
              <w:t xml:space="preserve"> czynników wpływających na  rynek turystyczny w ramach konkurencyjności turystycznej, a w szczególności zmiany w preferencjach potrzeb turystów, trendów turystyczne, rozwoju infrastruktury turystycznej.</w:t>
            </w:r>
          </w:p>
          <w:p w14:paraId="0E0B7D0E"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Na ćwiczeniach audytoryjnych zostaną zaprezentowane projekty studentów dotyczącze współczesnych  wybranych rynków turystycznych świata.</w:t>
            </w:r>
          </w:p>
          <w:p w14:paraId="69C94A8A" w14:textId="77777777" w:rsidR="0070505C" w:rsidRPr="00E361E1" w:rsidRDefault="0070505C" w:rsidP="009A58E0">
            <w:pPr>
              <w:jc w:val="both"/>
              <w:rPr>
                <w:rFonts w:ascii="Times New Roman" w:hAnsi="Times New Roman" w:cs="Times New Roman"/>
                <w:bCs/>
              </w:rPr>
            </w:pPr>
            <w:r w:rsidRPr="00E361E1">
              <w:rPr>
                <w:rFonts w:ascii="Times New Roman" w:hAnsi="Times New Roman" w:cs="Times New Roman"/>
              </w:rPr>
              <w:t>Na ćwiczeniach laboratoryjnych studenci ćwiczą symulacje komputerowe różnych sytuacji społeczno- gospodarczych  wpływajacych na rynki turystyczne w wybranych państwach i regionach świata</w:t>
            </w:r>
          </w:p>
        </w:tc>
      </w:tr>
      <w:tr w:rsidR="00E361E1" w:rsidRPr="00E361E1" w14:paraId="66C2C722" w14:textId="77777777" w:rsidTr="002B79C1">
        <w:trPr>
          <w:trHeight w:val="20"/>
        </w:trPr>
        <w:tc>
          <w:tcPr>
            <w:tcW w:w="1985" w:type="pct"/>
            <w:shd w:val="clear" w:color="auto" w:fill="auto"/>
          </w:tcPr>
          <w:p w14:paraId="54CEBC52"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015" w:type="pct"/>
            <w:shd w:val="clear" w:color="auto" w:fill="auto"/>
          </w:tcPr>
          <w:p w14:paraId="1A1B8031" w14:textId="77777777" w:rsidR="0070505C" w:rsidRPr="00E361E1" w:rsidRDefault="0070505C"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Literatura podstawowa:</w:t>
            </w:r>
          </w:p>
          <w:p w14:paraId="2C118895" w14:textId="77777777" w:rsidR="0070505C" w:rsidRPr="00E361E1" w:rsidRDefault="0070505C" w:rsidP="009A58E0">
            <w:pPr>
              <w:pStyle w:val="Nagwek1"/>
              <w:keepNext w:val="0"/>
              <w:keepLines w:val="0"/>
              <w:numPr>
                <w:ilvl w:val="0"/>
                <w:numId w:val="65"/>
              </w:numPr>
              <w:spacing w:before="0"/>
              <w:ind w:left="318" w:hanging="285"/>
              <w:jc w:val="both"/>
              <w:rPr>
                <w:rFonts w:ascii="Times New Roman" w:hAnsi="Times New Roman" w:cs="Times New Roman"/>
                <w:bCs/>
                <w:color w:val="auto"/>
                <w:sz w:val="24"/>
                <w:szCs w:val="24"/>
              </w:rPr>
            </w:pPr>
            <w:r w:rsidRPr="00E361E1">
              <w:rPr>
                <w:rFonts w:ascii="Times New Roman" w:hAnsi="Times New Roman" w:cs="Times New Roman"/>
                <w:bCs/>
                <w:color w:val="auto"/>
                <w:sz w:val="24"/>
                <w:szCs w:val="24"/>
              </w:rPr>
              <w:t xml:space="preserve">Mazurek-Kusiak A. K., </w:t>
            </w:r>
            <w:r w:rsidRPr="00E361E1">
              <w:rPr>
                <w:rFonts w:ascii="Times New Roman" w:hAnsi="Times New Roman" w:cs="Times New Roman"/>
                <w:color w:val="auto"/>
                <w:sz w:val="24"/>
                <w:szCs w:val="24"/>
              </w:rPr>
              <w:t xml:space="preserve">Model zachowań konsumentów na rynku turystycznym, </w:t>
            </w:r>
            <w:r w:rsidRPr="00E361E1">
              <w:rPr>
                <w:rFonts w:ascii="Times New Roman" w:hAnsi="Times New Roman" w:cs="Times New Roman"/>
                <w:bCs/>
                <w:color w:val="auto"/>
                <w:sz w:val="24"/>
                <w:szCs w:val="24"/>
              </w:rPr>
              <w:t>Instytut Naukowo – Wydawniczy Spatium, Radom 2019.</w:t>
            </w:r>
          </w:p>
          <w:p w14:paraId="37B1791F" w14:textId="77777777" w:rsidR="0070505C" w:rsidRPr="00E361E1" w:rsidRDefault="0070505C" w:rsidP="009A58E0">
            <w:pPr>
              <w:numPr>
                <w:ilvl w:val="0"/>
                <w:numId w:val="65"/>
              </w:numPr>
              <w:ind w:left="318" w:hanging="285"/>
              <w:jc w:val="both"/>
              <w:rPr>
                <w:rFonts w:ascii="Times New Roman" w:hAnsi="Times New Roman" w:cs="Times New Roman"/>
              </w:rPr>
            </w:pPr>
            <w:r w:rsidRPr="00E361E1">
              <w:rPr>
                <w:rFonts w:ascii="Times New Roman" w:hAnsi="Times New Roman" w:cs="Times New Roman"/>
              </w:rPr>
              <w:t xml:space="preserve">Meyer  B. (red.), Trendy we współczesnym ruchu turystycznym, Wydawnictwo Naukowe Uniwersytetu Szczecińskiego, Szczecin 2016. </w:t>
            </w:r>
          </w:p>
          <w:p w14:paraId="2E806E8F" w14:textId="77777777" w:rsidR="0070505C" w:rsidRPr="00E361E1" w:rsidRDefault="0070505C" w:rsidP="009A58E0">
            <w:pPr>
              <w:pStyle w:val="Nagwek1"/>
              <w:spacing w:before="0"/>
              <w:ind w:left="33"/>
              <w:jc w:val="both"/>
              <w:rPr>
                <w:rFonts w:ascii="Times New Roman" w:hAnsi="Times New Roman" w:cs="Times New Roman"/>
                <w:bCs/>
                <w:color w:val="auto"/>
                <w:sz w:val="24"/>
                <w:szCs w:val="24"/>
              </w:rPr>
            </w:pPr>
            <w:r w:rsidRPr="00E361E1">
              <w:rPr>
                <w:rFonts w:ascii="Times New Roman" w:hAnsi="Times New Roman" w:cs="Times New Roman"/>
                <w:bCs/>
                <w:color w:val="auto"/>
                <w:sz w:val="24"/>
                <w:szCs w:val="24"/>
              </w:rPr>
              <w:lastRenderedPageBreak/>
              <w:t>Literatura uzupełniająca:</w:t>
            </w:r>
          </w:p>
          <w:p w14:paraId="101E24B1" w14:textId="77777777" w:rsidR="0070505C" w:rsidRPr="00E361E1" w:rsidRDefault="0070505C" w:rsidP="009A58E0">
            <w:pPr>
              <w:pStyle w:val="Nagwek1"/>
              <w:keepNext w:val="0"/>
              <w:keepLines w:val="0"/>
              <w:numPr>
                <w:ilvl w:val="0"/>
                <w:numId w:val="65"/>
              </w:numPr>
              <w:spacing w:before="0"/>
              <w:ind w:left="318" w:hanging="285"/>
              <w:jc w:val="both"/>
              <w:rPr>
                <w:rFonts w:ascii="Times New Roman" w:hAnsi="Times New Roman" w:cs="Times New Roman"/>
                <w:bCs/>
                <w:color w:val="auto"/>
                <w:sz w:val="24"/>
                <w:szCs w:val="24"/>
              </w:rPr>
            </w:pPr>
            <w:r w:rsidRPr="00E361E1">
              <w:rPr>
                <w:rStyle w:val="Pogrubienie"/>
                <w:rFonts w:ascii="Times New Roman" w:hAnsi="Times New Roman" w:cs="Times New Roman"/>
                <w:b w:val="0"/>
                <w:color w:val="auto"/>
                <w:sz w:val="24"/>
                <w:szCs w:val="24"/>
              </w:rPr>
              <w:t xml:space="preserve">Hawlena J., Jalinik M., Kobyłka A, Komor A., </w:t>
            </w:r>
            <w:r w:rsidRPr="00E361E1">
              <w:rPr>
                <w:rFonts w:ascii="Times New Roman" w:hAnsi="Times New Roman" w:cs="Times New Roman"/>
                <w:color w:val="auto"/>
                <w:sz w:val="24"/>
                <w:szCs w:val="24"/>
              </w:rPr>
              <w:t xml:space="preserve">Zarządzanie polskim rynkiem turystycznym w uwarunkowaniach pandemii COVID-19, 2023 e-book </w:t>
            </w:r>
            <w:hyperlink r:id="rId12" w:history="1">
              <w:r w:rsidRPr="00E361E1">
                <w:rPr>
                  <w:rStyle w:val="Hipercze"/>
                  <w:rFonts w:ascii="Times New Roman" w:hAnsi="Times New Roman" w:cs="Times New Roman"/>
                  <w:color w:val="auto"/>
                  <w:sz w:val="24"/>
                  <w:szCs w:val="24"/>
                  <w:u w:val="none"/>
                </w:rPr>
                <w:t>https://inw-spatium.pl/category/e-books/</w:t>
              </w:r>
            </w:hyperlink>
            <w:r w:rsidRPr="00E361E1">
              <w:rPr>
                <w:rFonts w:ascii="Times New Roman" w:hAnsi="Times New Roman" w:cs="Times New Roman"/>
                <w:color w:val="auto"/>
                <w:sz w:val="24"/>
                <w:szCs w:val="24"/>
              </w:rPr>
              <w:t xml:space="preserve"> open access</w:t>
            </w:r>
          </w:p>
          <w:p w14:paraId="6F724B60" w14:textId="77777777" w:rsidR="0070505C" w:rsidRPr="00E361E1" w:rsidRDefault="0070505C" w:rsidP="009A58E0">
            <w:pPr>
              <w:pStyle w:val="Nagwek1"/>
              <w:keepNext w:val="0"/>
              <w:keepLines w:val="0"/>
              <w:numPr>
                <w:ilvl w:val="0"/>
                <w:numId w:val="65"/>
              </w:numPr>
              <w:spacing w:before="0"/>
              <w:ind w:left="318" w:hanging="285"/>
              <w:jc w:val="both"/>
              <w:rPr>
                <w:rFonts w:ascii="Times New Roman" w:hAnsi="Times New Roman" w:cs="Times New Roman"/>
                <w:bCs/>
                <w:color w:val="auto"/>
                <w:sz w:val="24"/>
                <w:szCs w:val="24"/>
              </w:rPr>
            </w:pPr>
            <w:r w:rsidRPr="00E361E1">
              <w:rPr>
                <w:rStyle w:val="Pogrubienie"/>
                <w:rFonts w:ascii="Times New Roman" w:hAnsi="Times New Roman" w:cs="Times New Roman"/>
                <w:b w:val="0"/>
                <w:color w:val="auto"/>
                <w:sz w:val="24"/>
                <w:szCs w:val="24"/>
              </w:rPr>
              <w:t xml:space="preserve">Hawlena J., </w:t>
            </w:r>
            <w:r w:rsidRPr="00E361E1">
              <w:rPr>
                <w:rFonts w:ascii="Times New Roman" w:hAnsi="Times New Roman" w:cs="Times New Roman"/>
                <w:color w:val="auto"/>
                <w:sz w:val="24"/>
                <w:szCs w:val="24"/>
              </w:rPr>
              <w:t xml:space="preserve">Mazurek-Kusiak A. K, </w:t>
            </w:r>
            <w:r w:rsidRPr="00E361E1">
              <w:rPr>
                <w:rStyle w:val="Pogrubienie"/>
                <w:rFonts w:ascii="Times New Roman" w:hAnsi="Times New Roman" w:cs="Times New Roman"/>
                <w:b w:val="0"/>
                <w:color w:val="auto"/>
                <w:sz w:val="24"/>
                <w:szCs w:val="24"/>
              </w:rPr>
              <w:t xml:space="preserve"> Rowiński R, Kowalska G., Kobyłka A, Koproń J. </w:t>
            </w:r>
            <w:r w:rsidRPr="00E361E1">
              <w:rPr>
                <w:rFonts w:ascii="Times New Roman" w:hAnsi="Times New Roman" w:cs="Times New Roman"/>
                <w:color w:val="auto"/>
                <w:sz w:val="24"/>
                <w:szCs w:val="24"/>
              </w:rPr>
              <w:t xml:space="preserve">Turystyka i rekreacja. Wybrane zagadnienia, Instytut Naukowo – Wydawniczy Spatium Radom 2022 e-book </w:t>
            </w:r>
            <w:hyperlink r:id="rId13" w:history="1">
              <w:r w:rsidRPr="00E361E1">
                <w:rPr>
                  <w:rStyle w:val="Hipercze"/>
                  <w:rFonts w:ascii="Times New Roman" w:hAnsi="Times New Roman" w:cs="Times New Roman"/>
                  <w:color w:val="auto"/>
                  <w:sz w:val="24"/>
                  <w:szCs w:val="24"/>
                  <w:u w:val="none"/>
                </w:rPr>
                <w:t>https://inw-spatium.pl/category/e-books/</w:t>
              </w:r>
            </w:hyperlink>
            <w:r w:rsidRPr="00E361E1">
              <w:rPr>
                <w:rFonts w:ascii="Times New Roman" w:hAnsi="Times New Roman" w:cs="Times New Roman"/>
                <w:color w:val="auto"/>
                <w:sz w:val="24"/>
                <w:szCs w:val="24"/>
              </w:rPr>
              <w:t xml:space="preserve"> open access </w:t>
            </w:r>
          </w:p>
          <w:p w14:paraId="0EC2A11B" w14:textId="77777777" w:rsidR="0070505C" w:rsidRPr="00E361E1" w:rsidRDefault="0070505C" w:rsidP="009A58E0">
            <w:pPr>
              <w:pStyle w:val="Nagwek1"/>
              <w:spacing w:before="0"/>
              <w:ind w:left="33"/>
              <w:jc w:val="both"/>
              <w:rPr>
                <w:rFonts w:ascii="Times New Roman" w:hAnsi="Times New Roman" w:cs="Times New Roman"/>
                <w:bCs/>
                <w:color w:val="auto"/>
                <w:sz w:val="24"/>
                <w:szCs w:val="24"/>
              </w:rPr>
            </w:pPr>
            <w:r w:rsidRPr="00E361E1">
              <w:rPr>
                <w:rFonts w:ascii="Times New Roman" w:hAnsi="Times New Roman" w:cs="Times New Roman"/>
                <w:bCs/>
                <w:color w:val="auto"/>
                <w:sz w:val="24"/>
                <w:szCs w:val="24"/>
              </w:rPr>
              <w:t xml:space="preserve">Wydawnictwa ciągłe, czasopisma </w:t>
            </w:r>
          </w:p>
          <w:p w14:paraId="5BAB4CC4" w14:textId="77777777" w:rsidR="0070505C" w:rsidRPr="00E361E1" w:rsidRDefault="0070505C" w:rsidP="009A58E0">
            <w:pPr>
              <w:pStyle w:val="Nagwek1"/>
              <w:keepNext w:val="0"/>
              <w:keepLines w:val="0"/>
              <w:numPr>
                <w:ilvl w:val="0"/>
                <w:numId w:val="65"/>
              </w:numPr>
              <w:spacing w:before="0"/>
              <w:ind w:left="318" w:hanging="285"/>
              <w:jc w:val="both"/>
              <w:rPr>
                <w:rFonts w:ascii="Times New Roman" w:hAnsi="Times New Roman" w:cs="Times New Roman"/>
                <w:bCs/>
                <w:color w:val="auto"/>
                <w:sz w:val="24"/>
                <w:szCs w:val="24"/>
              </w:rPr>
            </w:pPr>
            <w:r w:rsidRPr="00E361E1">
              <w:rPr>
                <w:rFonts w:ascii="Times New Roman" w:hAnsi="Times New Roman" w:cs="Times New Roman"/>
                <w:bCs/>
                <w:color w:val="auto"/>
                <w:sz w:val="24"/>
                <w:szCs w:val="24"/>
              </w:rPr>
              <w:t>Wiadomości Turystyczne</w:t>
            </w:r>
          </w:p>
          <w:p w14:paraId="55ACF1BD" w14:textId="77777777" w:rsidR="0070505C" w:rsidRPr="00E361E1" w:rsidRDefault="0070505C" w:rsidP="009A58E0">
            <w:pPr>
              <w:shd w:val="clear" w:color="auto" w:fill="FFFFFF"/>
              <w:ind w:left="24"/>
              <w:rPr>
                <w:rFonts w:ascii="Times New Roman" w:hAnsi="Times New Roman" w:cs="Times New Roman"/>
              </w:rPr>
            </w:pPr>
            <w:r w:rsidRPr="00E361E1">
              <w:rPr>
                <w:rFonts w:ascii="Times New Roman" w:hAnsi="Times New Roman" w:cs="Times New Roman"/>
              </w:rPr>
              <w:t>Rynek Turystyczny</w:t>
            </w:r>
          </w:p>
        </w:tc>
      </w:tr>
      <w:tr w:rsidR="00E361E1" w:rsidRPr="00E361E1" w14:paraId="35A7E001" w14:textId="77777777" w:rsidTr="002B79C1">
        <w:trPr>
          <w:trHeight w:val="20"/>
        </w:trPr>
        <w:tc>
          <w:tcPr>
            <w:tcW w:w="1985" w:type="pct"/>
            <w:shd w:val="clear" w:color="auto" w:fill="auto"/>
          </w:tcPr>
          <w:p w14:paraId="595E5DA2"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3015" w:type="pct"/>
            <w:shd w:val="clear" w:color="auto" w:fill="auto"/>
          </w:tcPr>
          <w:p w14:paraId="143AFA7A"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Metody dydaktyczne: dyskusja, wykład, ćwiczenia, wykonanie  prezentacji. </w:t>
            </w:r>
          </w:p>
        </w:tc>
      </w:tr>
      <w:tr w:rsidR="00E361E1" w:rsidRPr="00E361E1" w14:paraId="101A46C7" w14:textId="77777777" w:rsidTr="002B79C1">
        <w:trPr>
          <w:trHeight w:val="20"/>
        </w:trPr>
        <w:tc>
          <w:tcPr>
            <w:tcW w:w="1985" w:type="pct"/>
            <w:shd w:val="clear" w:color="auto" w:fill="auto"/>
          </w:tcPr>
          <w:p w14:paraId="04495D5C"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015" w:type="pct"/>
            <w:shd w:val="clear" w:color="auto" w:fill="auto"/>
          </w:tcPr>
          <w:p w14:paraId="0D8F417B"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 Bazowa wiedza  studentów – przedmiot „Geografia turystyczna świata“</w:t>
            </w:r>
          </w:p>
          <w:p w14:paraId="4BCFC1DB" w14:textId="5326AF13" w:rsidR="0070505C" w:rsidRPr="00E361E1" w:rsidRDefault="0070505C" w:rsidP="009A58E0">
            <w:pPr>
              <w:rPr>
                <w:rFonts w:ascii="Times New Roman" w:hAnsi="Times New Roman" w:cs="Times New Roman"/>
              </w:rPr>
            </w:pPr>
            <w:r w:rsidRPr="00E361E1">
              <w:rPr>
                <w:rFonts w:ascii="Times New Roman" w:hAnsi="Times New Roman" w:cs="Times New Roman"/>
              </w:rPr>
              <w:t xml:space="preserve">W1, W2 </w:t>
            </w:r>
            <w:r w:rsidR="00DF2E26" w:rsidRPr="00E361E1">
              <w:rPr>
                <w:rFonts w:ascii="Times New Roman" w:hAnsi="Times New Roman" w:cs="Times New Roman"/>
              </w:rPr>
              <w:t xml:space="preserve">Egzamin </w:t>
            </w:r>
            <w:r w:rsidRPr="00E361E1">
              <w:rPr>
                <w:rFonts w:ascii="Times New Roman" w:hAnsi="Times New Roman" w:cs="Times New Roman"/>
              </w:rPr>
              <w:t>archiwizowan</w:t>
            </w:r>
            <w:r w:rsidR="00DF2E26" w:rsidRPr="00E361E1">
              <w:rPr>
                <w:rFonts w:ascii="Times New Roman" w:hAnsi="Times New Roman" w:cs="Times New Roman"/>
              </w:rPr>
              <w:t>y</w:t>
            </w:r>
            <w:r w:rsidRPr="00E361E1">
              <w:rPr>
                <w:rFonts w:ascii="Times New Roman" w:hAnsi="Times New Roman" w:cs="Times New Roman"/>
              </w:rPr>
              <w:t xml:space="preserve"> przez prowadzącego</w:t>
            </w:r>
          </w:p>
          <w:p w14:paraId="7C4CD4E8"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U1, U2 Prezentacja w systemie Power Point archiwizowana przez prowadzacego</w:t>
            </w:r>
          </w:p>
          <w:p w14:paraId="2A90CD21" w14:textId="77777777" w:rsidR="0070505C" w:rsidRPr="00E361E1" w:rsidRDefault="0070505C" w:rsidP="009A58E0">
            <w:pPr>
              <w:jc w:val="both"/>
              <w:rPr>
                <w:rFonts w:ascii="Times New Roman" w:hAnsi="Times New Roman" w:cs="Times New Roman"/>
              </w:rPr>
            </w:pPr>
            <w:r w:rsidRPr="00E361E1">
              <w:rPr>
                <w:rFonts w:ascii="Times New Roman" w:hAnsi="Times New Roman" w:cs="Times New Roman"/>
              </w:rPr>
              <w:t>K1, K2, K3 Aktywnośc na zajęciach – dziennik prowadzącego</w:t>
            </w:r>
          </w:p>
        </w:tc>
      </w:tr>
      <w:tr w:rsidR="00E361E1" w:rsidRPr="00E361E1" w14:paraId="401459CA" w14:textId="77777777" w:rsidTr="002B79C1">
        <w:trPr>
          <w:trHeight w:val="20"/>
        </w:trPr>
        <w:tc>
          <w:tcPr>
            <w:tcW w:w="1985" w:type="pct"/>
            <w:shd w:val="clear" w:color="auto" w:fill="auto"/>
          </w:tcPr>
          <w:p w14:paraId="5B1A0753"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1097DC7D" w14:textId="77777777" w:rsidR="0070505C" w:rsidRPr="00E361E1" w:rsidRDefault="0070505C" w:rsidP="009A58E0">
            <w:pPr>
              <w:rPr>
                <w:rFonts w:ascii="Times New Roman" w:hAnsi="Times New Roman" w:cs="Times New Roman"/>
              </w:rPr>
            </w:pPr>
          </w:p>
          <w:p w14:paraId="2CF25904" w14:textId="77777777" w:rsidR="0070505C" w:rsidRPr="00E361E1" w:rsidRDefault="0070505C" w:rsidP="009A58E0">
            <w:pPr>
              <w:rPr>
                <w:rFonts w:ascii="Times New Roman" w:hAnsi="Times New Roman" w:cs="Times New Roman"/>
              </w:rPr>
            </w:pPr>
          </w:p>
        </w:tc>
        <w:tc>
          <w:tcPr>
            <w:tcW w:w="3015" w:type="pct"/>
            <w:shd w:val="clear" w:color="auto" w:fill="auto"/>
          </w:tcPr>
          <w:p w14:paraId="684DAB5E" w14:textId="77777777" w:rsidR="0070505C" w:rsidRPr="00E361E1" w:rsidRDefault="0070505C" w:rsidP="009A58E0">
            <w:pPr>
              <w:rPr>
                <w:rFonts w:ascii="Times New Roman" w:hAnsi="Times New Roman" w:cs="Times New Roman"/>
              </w:rPr>
            </w:pPr>
            <w:r w:rsidRPr="00E361E1">
              <w:rPr>
                <w:rFonts w:ascii="Times New Roman" w:hAnsi="Times New Roman" w:cs="Times New Roman"/>
              </w:rPr>
              <w:t>Szczegółowe kryteria przy ocenie zaliczenia</w:t>
            </w:r>
          </w:p>
          <w:p w14:paraId="06B428D7" w14:textId="77777777" w:rsidR="0070505C" w:rsidRPr="00E361E1" w:rsidRDefault="0070505C" w:rsidP="009A58E0">
            <w:pPr>
              <w:jc w:val="both"/>
              <w:rPr>
                <w:rFonts w:ascii="Times New Roman" w:eastAsiaTheme="minorHAnsi" w:hAnsi="Times New Roman" w:cs="Times New Roman"/>
              </w:rPr>
            </w:pPr>
            <w:r w:rsidRPr="00E361E1">
              <w:rPr>
                <w:rFonts w:ascii="Times New Roman" w:eastAsiaTheme="minorHAnsi" w:hAnsi="Times New Roman" w:cs="Times New Roman"/>
              </w:rPr>
              <w:t>Procent wiedzy wymaganej dla uzyskania oceny końcowej wynosi odpowiednio:</w:t>
            </w:r>
          </w:p>
          <w:p w14:paraId="488F84F7" w14:textId="77777777" w:rsidR="0070505C" w:rsidRPr="00E361E1" w:rsidRDefault="0070505C" w:rsidP="009A58E0">
            <w:pPr>
              <w:pStyle w:val="Akapitzlist"/>
              <w:numPr>
                <w:ilvl w:val="0"/>
                <w:numId w:val="64"/>
              </w:numPr>
              <w:jc w:val="both"/>
              <w:rPr>
                <w:rFonts w:eastAsiaTheme="minorHAnsi"/>
              </w:rPr>
            </w:pPr>
            <w:r w:rsidRPr="00E361E1">
              <w:rPr>
                <w:rFonts w:eastAsiaTheme="minorHAnsi"/>
              </w:rPr>
              <w:t>bardzo dobry 91% - 100%,</w:t>
            </w:r>
          </w:p>
          <w:p w14:paraId="44ECCECC" w14:textId="77777777" w:rsidR="0070505C" w:rsidRPr="00E361E1" w:rsidRDefault="0070505C" w:rsidP="009A58E0">
            <w:pPr>
              <w:pStyle w:val="Akapitzlist"/>
              <w:numPr>
                <w:ilvl w:val="0"/>
                <w:numId w:val="64"/>
              </w:numPr>
              <w:jc w:val="both"/>
              <w:rPr>
                <w:rFonts w:eastAsiaTheme="minorHAnsi"/>
              </w:rPr>
            </w:pPr>
            <w:r w:rsidRPr="00E361E1">
              <w:rPr>
                <w:rFonts w:eastAsiaTheme="minorHAnsi"/>
              </w:rPr>
              <w:t>dobry plus 81% - 90%,</w:t>
            </w:r>
          </w:p>
          <w:p w14:paraId="4BC6447F" w14:textId="77777777" w:rsidR="0070505C" w:rsidRPr="00E361E1" w:rsidRDefault="0070505C" w:rsidP="009A58E0">
            <w:pPr>
              <w:pStyle w:val="Akapitzlist"/>
              <w:numPr>
                <w:ilvl w:val="0"/>
                <w:numId w:val="64"/>
              </w:numPr>
              <w:jc w:val="both"/>
              <w:rPr>
                <w:rFonts w:eastAsiaTheme="minorHAnsi"/>
              </w:rPr>
            </w:pPr>
            <w:r w:rsidRPr="00E361E1">
              <w:rPr>
                <w:rFonts w:eastAsiaTheme="minorHAnsi"/>
              </w:rPr>
              <w:t>dobry 71% - 80%,</w:t>
            </w:r>
          </w:p>
          <w:p w14:paraId="103E948E" w14:textId="77777777" w:rsidR="0070505C" w:rsidRPr="00E361E1" w:rsidRDefault="0070505C" w:rsidP="009A58E0">
            <w:pPr>
              <w:pStyle w:val="Akapitzlist"/>
              <w:numPr>
                <w:ilvl w:val="0"/>
                <w:numId w:val="64"/>
              </w:numPr>
              <w:jc w:val="both"/>
              <w:rPr>
                <w:rFonts w:eastAsiaTheme="minorHAnsi"/>
              </w:rPr>
            </w:pPr>
            <w:r w:rsidRPr="00E361E1">
              <w:rPr>
                <w:rFonts w:eastAsiaTheme="minorHAnsi"/>
              </w:rPr>
              <w:t>dostateczny plus 61% - 70%,</w:t>
            </w:r>
          </w:p>
          <w:p w14:paraId="4BD5CBF3" w14:textId="77777777" w:rsidR="0070505C" w:rsidRPr="00E361E1" w:rsidRDefault="0070505C" w:rsidP="009A58E0">
            <w:pPr>
              <w:pStyle w:val="Akapitzlist"/>
              <w:numPr>
                <w:ilvl w:val="0"/>
                <w:numId w:val="64"/>
              </w:numPr>
              <w:jc w:val="both"/>
              <w:rPr>
                <w:rFonts w:eastAsiaTheme="minorHAnsi"/>
              </w:rPr>
            </w:pPr>
            <w:r w:rsidRPr="00E361E1">
              <w:rPr>
                <w:rFonts w:eastAsiaTheme="minorHAnsi"/>
              </w:rPr>
              <w:t>dostateczny 51% - 60%,</w:t>
            </w:r>
          </w:p>
          <w:p w14:paraId="63FE043D" w14:textId="77777777" w:rsidR="0070505C" w:rsidRPr="00E361E1" w:rsidRDefault="0070505C" w:rsidP="009A58E0">
            <w:pPr>
              <w:pStyle w:val="Akapitzlist"/>
              <w:numPr>
                <w:ilvl w:val="0"/>
                <w:numId w:val="64"/>
              </w:numPr>
              <w:jc w:val="both"/>
              <w:rPr>
                <w:rFonts w:eastAsiaTheme="minorHAnsi"/>
              </w:rPr>
            </w:pPr>
            <w:r w:rsidRPr="00E361E1">
              <w:rPr>
                <w:rFonts w:eastAsiaTheme="minorHAnsi"/>
              </w:rPr>
              <w:t>niedostateczny 50% i mniej.</w:t>
            </w:r>
            <w:r w:rsidRPr="00E361E1">
              <w:t xml:space="preserve"> </w:t>
            </w:r>
          </w:p>
          <w:p w14:paraId="22F585A2" w14:textId="77777777" w:rsidR="0070505C" w:rsidRPr="00E361E1" w:rsidRDefault="0070505C" w:rsidP="009A58E0">
            <w:pPr>
              <w:jc w:val="both"/>
              <w:rPr>
                <w:rFonts w:ascii="Times New Roman" w:hAnsi="Times New Roman" w:cs="Times New Roman"/>
              </w:rPr>
            </w:pPr>
            <w:r w:rsidRPr="00E361E1">
              <w:rPr>
                <w:rFonts w:ascii="Times New Roman" w:eastAsiaTheme="minorHAnsi" w:hAnsi="Times New Roman" w:cs="Times New Roman"/>
              </w:rPr>
              <w:t>Student uzyskuje zaliczenie z ćwiczeń po otrzymaniu oceny z prezentacji projektu i aktywności na zajęciach</w:t>
            </w:r>
          </w:p>
        </w:tc>
      </w:tr>
      <w:tr w:rsidR="00E361E1" w:rsidRPr="00E361E1" w14:paraId="277FEB0A" w14:textId="77777777" w:rsidTr="002B79C1">
        <w:trPr>
          <w:trHeight w:val="20"/>
        </w:trPr>
        <w:tc>
          <w:tcPr>
            <w:tcW w:w="1985" w:type="pct"/>
            <w:shd w:val="clear" w:color="auto" w:fill="auto"/>
          </w:tcPr>
          <w:p w14:paraId="67C56E3A" w14:textId="77777777" w:rsidR="002A1251" w:rsidRPr="00E361E1" w:rsidRDefault="002A1251" w:rsidP="009A58E0">
            <w:pPr>
              <w:jc w:val="both"/>
              <w:rPr>
                <w:rFonts w:ascii="Times New Roman" w:hAnsi="Times New Roman" w:cs="Times New Roman"/>
              </w:rPr>
            </w:pPr>
            <w:r w:rsidRPr="00E361E1">
              <w:rPr>
                <w:rFonts w:ascii="Times New Roman" w:hAnsi="Times New Roman" w:cs="Times New Roman"/>
              </w:rPr>
              <w:t>Bilans punktów ECTS</w:t>
            </w:r>
          </w:p>
        </w:tc>
        <w:tc>
          <w:tcPr>
            <w:tcW w:w="3015" w:type="pct"/>
            <w:shd w:val="clear" w:color="auto" w:fill="auto"/>
          </w:tcPr>
          <w:p w14:paraId="7B1F207D" w14:textId="77777777" w:rsidR="002A1251" w:rsidRPr="00E361E1" w:rsidRDefault="002A1251" w:rsidP="009A58E0">
            <w:pPr>
              <w:rPr>
                <w:rFonts w:ascii="Times New Roman" w:hAnsi="Times New Roman" w:cs="Times New Roman"/>
              </w:rPr>
            </w:pPr>
            <w:r w:rsidRPr="00E361E1">
              <w:rPr>
                <w:rFonts w:ascii="Times New Roman" w:hAnsi="Times New Roman" w:cs="Times New Roman"/>
              </w:rPr>
              <w:t>Kontaktowe</w:t>
            </w:r>
          </w:p>
          <w:p w14:paraId="742E5923" w14:textId="18D06641" w:rsidR="002A1251" w:rsidRPr="00E361E1" w:rsidRDefault="002A1251" w:rsidP="009A58E0">
            <w:pPr>
              <w:pStyle w:val="Akapitzlist"/>
              <w:numPr>
                <w:ilvl w:val="0"/>
                <w:numId w:val="66"/>
              </w:numPr>
              <w:ind w:hanging="326"/>
            </w:pPr>
            <w:r w:rsidRPr="00E361E1">
              <w:t xml:space="preserve">wykłady </w:t>
            </w:r>
            <w:r w:rsidR="005E0823" w:rsidRPr="00E361E1">
              <w:t>8</w:t>
            </w:r>
            <w:r w:rsidRPr="00E361E1">
              <w:t xml:space="preserve"> godz. </w:t>
            </w:r>
          </w:p>
          <w:p w14:paraId="311E8C20" w14:textId="3A07CEB7" w:rsidR="002A1251" w:rsidRPr="00E361E1" w:rsidRDefault="002A1251" w:rsidP="009A58E0">
            <w:pPr>
              <w:pStyle w:val="Akapitzlist"/>
              <w:numPr>
                <w:ilvl w:val="0"/>
                <w:numId w:val="66"/>
              </w:numPr>
              <w:ind w:hanging="326"/>
            </w:pPr>
            <w:r w:rsidRPr="00E361E1">
              <w:t xml:space="preserve">ćwiczenia audytoryjne i laboratoryjne  </w:t>
            </w:r>
            <w:r w:rsidR="005E0823" w:rsidRPr="00E361E1">
              <w:t>2</w:t>
            </w:r>
            <w:r w:rsidRPr="00E361E1">
              <w:t xml:space="preserve">4 godz. </w:t>
            </w:r>
          </w:p>
          <w:p w14:paraId="7BF27D90" w14:textId="20D12912" w:rsidR="002A1251" w:rsidRPr="00E361E1" w:rsidRDefault="00482402" w:rsidP="009A58E0">
            <w:pPr>
              <w:pStyle w:val="Akapitzlist"/>
              <w:numPr>
                <w:ilvl w:val="0"/>
                <w:numId w:val="66"/>
              </w:numPr>
              <w:ind w:hanging="326"/>
            </w:pPr>
            <w:r w:rsidRPr="00E361E1">
              <w:t>k</w:t>
            </w:r>
            <w:r w:rsidR="002A1251" w:rsidRPr="00E361E1">
              <w:t xml:space="preserve">onsultacje dotyczące ćwiczeń </w:t>
            </w:r>
            <w:r w:rsidR="005E0823" w:rsidRPr="00E361E1">
              <w:t>2</w:t>
            </w:r>
            <w:r w:rsidR="002A1251" w:rsidRPr="00E361E1">
              <w:t xml:space="preserve"> godz. </w:t>
            </w:r>
          </w:p>
          <w:p w14:paraId="20C80AA1" w14:textId="7F75A80D" w:rsidR="002A1251" w:rsidRPr="00E361E1" w:rsidRDefault="00482402" w:rsidP="009A58E0">
            <w:pPr>
              <w:pStyle w:val="Akapitzlist"/>
              <w:numPr>
                <w:ilvl w:val="0"/>
                <w:numId w:val="66"/>
              </w:numPr>
              <w:ind w:hanging="326"/>
            </w:pPr>
            <w:r w:rsidRPr="00E361E1">
              <w:t>e</w:t>
            </w:r>
            <w:r w:rsidR="002A1251" w:rsidRPr="00E361E1">
              <w:t xml:space="preserve">gzamin  2 godz. </w:t>
            </w:r>
          </w:p>
          <w:p w14:paraId="354C8C25" w14:textId="3690C7CB" w:rsidR="002A1251" w:rsidRPr="00E361E1" w:rsidRDefault="002A1251" w:rsidP="009A58E0">
            <w:pPr>
              <w:rPr>
                <w:rFonts w:ascii="Times New Roman" w:hAnsi="Times New Roman" w:cs="Times New Roman"/>
              </w:rPr>
            </w:pPr>
            <w:r w:rsidRPr="00E361E1">
              <w:rPr>
                <w:rFonts w:ascii="Times New Roman" w:hAnsi="Times New Roman" w:cs="Times New Roman"/>
              </w:rPr>
              <w:t xml:space="preserve">Razem kontaktowe </w:t>
            </w:r>
            <w:r w:rsidR="005E0823" w:rsidRPr="00E361E1">
              <w:rPr>
                <w:rFonts w:ascii="Times New Roman" w:hAnsi="Times New Roman" w:cs="Times New Roman"/>
              </w:rPr>
              <w:t>3</w:t>
            </w:r>
            <w:r w:rsidRPr="00E361E1">
              <w:rPr>
                <w:rFonts w:ascii="Times New Roman" w:hAnsi="Times New Roman" w:cs="Times New Roman"/>
              </w:rPr>
              <w:t>6 godz =1,4 ECTS</w:t>
            </w:r>
          </w:p>
          <w:p w14:paraId="345A5245" w14:textId="77777777" w:rsidR="006338D7" w:rsidRPr="00E361E1" w:rsidRDefault="006338D7" w:rsidP="009A58E0">
            <w:pPr>
              <w:rPr>
                <w:rFonts w:ascii="Times New Roman" w:hAnsi="Times New Roman" w:cs="Times New Roman"/>
              </w:rPr>
            </w:pPr>
          </w:p>
          <w:p w14:paraId="54A9301F" w14:textId="77777777" w:rsidR="002A1251" w:rsidRPr="00E361E1" w:rsidRDefault="002A1251" w:rsidP="009A58E0">
            <w:pPr>
              <w:rPr>
                <w:rFonts w:ascii="Times New Roman" w:hAnsi="Times New Roman" w:cs="Times New Roman"/>
              </w:rPr>
            </w:pPr>
            <w:r w:rsidRPr="00E361E1">
              <w:rPr>
                <w:rFonts w:ascii="Times New Roman" w:hAnsi="Times New Roman" w:cs="Times New Roman"/>
              </w:rPr>
              <w:t>Niekontaktowe</w:t>
            </w:r>
          </w:p>
          <w:p w14:paraId="79A7F671" w14:textId="77777777" w:rsidR="002A1251" w:rsidRPr="00E361E1" w:rsidRDefault="002A1251" w:rsidP="009A58E0">
            <w:pPr>
              <w:pStyle w:val="Akapitzlist"/>
              <w:numPr>
                <w:ilvl w:val="0"/>
                <w:numId w:val="28"/>
              </w:numPr>
              <w:ind w:left="317" w:hanging="317"/>
            </w:pPr>
            <w:r w:rsidRPr="00E361E1">
              <w:t>przygotowanie do zajęć 22 godz</w:t>
            </w:r>
          </w:p>
          <w:p w14:paraId="3BA63D72" w14:textId="0924A3C9" w:rsidR="002A1251" w:rsidRPr="00E361E1" w:rsidRDefault="002A1251" w:rsidP="009A58E0">
            <w:pPr>
              <w:pStyle w:val="Akapitzlist"/>
              <w:numPr>
                <w:ilvl w:val="0"/>
                <w:numId w:val="28"/>
              </w:numPr>
              <w:ind w:left="317" w:hanging="317"/>
            </w:pPr>
            <w:r w:rsidRPr="00E361E1">
              <w:t>wykonanie prezentacji 1</w:t>
            </w:r>
            <w:r w:rsidR="005E0823" w:rsidRPr="00E361E1">
              <w:t>7</w:t>
            </w:r>
            <w:r w:rsidRPr="00E361E1">
              <w:t xml:space="preserve"> godz.</w:t>
            </w:r>
          </w:p>
          <w:p w14:paraId="73900392" w14:textId="77777777" w:rsidR="002A1251" w:rsidRPr="00E361E1" w:rsidRDefault="002A1251" w:rsidP="009A58E0">
            <w:pPr>
              <w:pStyle w:val="Akapitzlist"/>
              <w:numPr>
                <w:ilvl w:val="0"/>
                <w:numId w:val="28"/>
              </w:numPr>
              <w:ind w:left="175" w:hanging="175"/>
            </w:pPr>
            <w:r w:rsidRPr="00E361E1">
              <w:t>studiowanie literatury  25 godz</w:t>
            </w:r>
          </w:p>
          <w:p w14:paraId="76E5EAFA" w14:textId="24692C16" w:rsidR="002A1251" w:rsidRPr="00E361E1" w:rsidRDefault="002A1251" w:rsidP="009A58E0">
            <w:pPr>
              <w:rPr>
                <w:rFonts w:ascii="Times New Roman" w:hAnsi="Times New Roman" w:cs="Times New Roman"/>
              </w:rPr>
            </w:pPr>
            <w:r w:rsidRPr="00E361E1">
              <w:rPr>
                <w:rFonts w:ascii="Times New Roman" w:hAnsi="Times New Roman" w:cs="Times New Roman"/>
              </w:rPr>
              <w:t xml:space="preserve">Łącznie </w:t>
            </w:r>
            <w:r w:rsidR="005E0823" w:rsidRPr="00E361E1">
              <w:rPr>
                <w:rFonts w:ascii="Times New Roman" w:hAnsi="Times New Roman" w:cs="Times New Roman"/>
              </w:rPr>
              <w:t>6</w:t>
            </w:r>
            <w:r w:rsidRPr="00E361E1">
              <w:rPr>
                <w:rFonts w:ascii="Times New Roman" w:hAnsi="Times New Roman" w:cs="Times New Roman"/>
              </w:rPr>
              <w:t>4 godz./2,6 ECTS</w:t>
            </w:r>
          </w:p>
          <w:p w14:paraId="51EA605F" w14:textId="6D746B3C" w:rsidR="002A1251" w:rsidRPr="00E361E1" w:rsidRDefault="002A1251" w:rsidP="009A58E0">
            <w:pPr>
              <w:rPr>
                <w:rFonts w:ascii="Times New Roman" w:hAnsi="Times New Roman" w:cs="Times New Roman"/>
              </w:rPr>
            </w:pPr>
            <w:r w:rsidRPr="00E361E1">
              <w:rPr>
                <w:rFonts w:ascii="Times New Roman" w:hAnsi="Times New Roman" w:cs="Times New Roman"/>
              </w:rPr>
              <w:t>Łączny nakład pracy studenta to 100 godz. co odpowiada 4 punktom ECTS</w:t>
            </w:r>
          </w:p>
        </w:tc>
      </w:tr>
      <w:tr w:rsidR="002A1251" w:rsidRPr="00E361E1" w14:paraId="7AAB9D5D" w14:textId="77777777" w:rsidTr="002B79C1">
        <w:trPr>
          <w:trHeight w:val="20"/>
        </w:trPr>
        <w:tc>
          <w:tcPr>
            <w:tcW w:w="1985" w:type="pct"/>
            <w:shd w:val="clear" w:color="auto" w:fill="auto"/>
          </w:tcPr>
          <w:p w14:paraId="71689FE5" w14:textId="77777777" w:rsidR="002A1251" w:rsidRPr="00E361E1" w:rsidRDefault="002A1251"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015" w:type="pct"/>
            <w:shd w:val="clear" w:color="auto" w:fill="auto"/>
          </w:tcPr>
          <w:p w14:paraId="6A81C4A5" w14:textId="77777777" w:rsidR="002A1251" w:rsidRPr="00E361E1" w:rsidRDefault="002A1251" w:rsidP="009A58E0">
            <w:pPr>
              <w:jc w:val="both"/>
              <w:rPr>
                <w:rFonts w:ascii="Times New Roman" w:hAnsi="Times New Roman" w:cs="Times New Roman"/>
              </w:rPr>
            </w:pPr>
            <w:r w:rsidRPr="00E361E1">
              <w:rPr>
                <w:rFonts w:ascii="Times New Roman" w:hAnsi="Times New Roman" w:cs="Times New Roman"/>
              </w:rPr>
              <w:t>Udział:</w:t>
            </w:r>
          </w:p>
          <w:p w14:paraId="0F61ED2C" w14:textId="7F66ED86" w:rsidR="002A1251" w:rsidRPr="00E361E1" w:rsidRDefault="002A1251" w:rsidP="009A58E0">
            <w:pPr>
              <w:jc w:val="both"/>
              <w:rPr>
                <w:rFonts w:ascii="Times New Roman" w:hAnsi="Times New Roman" w:cs="Times New Roman"/>
              </w:rPr>
            </w:pPr>
            <w:r w:rsidRPr="00E361E1">
              <w:rPr>
                <w:rFonts w:ascii="Times New Roman" w:hAnsi="Times New Roman" w:cs="Times New Roman"/>
              </w:rPr>
              <w:t xml:space="preserve">w wykładach – </w:t>
            </w:r>
            <w:r w:rsidR="005E0823" w:rsidRPr="00E361E1">
              <w:rPr>
                <w:rFonts w:ascii="Times New Roman" w:hAnsi="Times New Roman" w:cs="Times New Roman"/>
              </w:rPr>
              <w:t>8</w:t>
            </w:r>
            <w:r w:rsidRPr="00E361E1">
              <w:rPr>
                <w:rFonts w:ascii="Times New Roman" w:hAnsi="Times New Roman" w:cs="Times New Roman"/>
              </w:rPr>
              <w:t xml:space="preserve"> godz.</w:t>
            </w:r>
          </w:p>
          <w:p w14:paraId="3AD474CC" w14:textId="34B80283" w:rsidR="002A1251" w:rsidRPr="00E361E1" w:rsidRDefault="002A1251" w:rsidP="009A58E0">
            <w:pPr>
              <w:jc w:val="both"/>
              <w:rPr>
                <w:rFonts w:ascii="Times New Roman" w:hAnsi="Times New Roman" w:cs="Times New Roman"/>
              </w:rPr>
            </w:pPr>
            <w:r w:rsidRPr="00E361E1">
              <w:rPr>
                <w:rFonts w:ascii="Times New Roman" w:hAnsi="Times New Roman" w:cs="Times New Roman"/>
              </w:rPr>
              <w:t xml:space="preserve">w ćwiczeniach  audytoryjnych i laboratoryjnych </w:t>
            </w:r>
            <w:r w:rsidR="005E0823" w:rsidRPr="00E361E1">
              <w:rPr>
                <w:rFonts w:ascii="Times New Roman" w:hAnsi="Times New Roman" w:cs="Times New Roman"/>
              </w:rPr>
              <w:t>2</w:t>
            </w:r>
            <w:r w:rsidRPr="00E361E1">
              <w:rPr>
                <w:rFonts w:ascii="Times New Roman" w:hAnsi="Times New Roman" w:cs="Times New Roman"/>
              </w:rPr>
              <w:t xml:space="preserve">4 godz </w:t>
            </w:r>
          </w:p>
          <w:p w14:paraId="0391785A" w14:textId="007958AB" w:rsidR="002A1251" w:rsidRPr="00E361E1" w:rsidRDefault="002A1251" w:rsidP="009A58E0">
            <w:pPr>
              <w:jc w:val="both"/>
              <w:rPr>
                <w:rFonts w:ascii="Times New Roman" w:hAnsi="Times New Roman" w:cs="Times New Roman"/>
              </w:rPr>
            </w:pPr>
            <w:r w:rsidRPr="00E361E1">
              <w:rPr>
                <w:rFonts w:ascii="Times New Roman" w:hAnsi="Times New Roman" w:cs="Times New Roman"/>
              </w:rPr>
              <w:t xml:space="preserve">w konsultacjach – </w:t>
            </w:r>
            <w:r w:rsidR="005E0823" w:rsidRPr="00E361E1">
              <w:rPr>
                <w:rFonts w:ascii="Times New Roman" w:hAnsi="Times New Roman" w:cs="Times New Roman"/>
              </w:rPr>
              <w:t>2</w:t>
            </w:r>
            <w:r w:rsidRPr="00E361E1">
              <w:rPr>
                <w:rFonts w:ascii="Times New Roman" w:hAnsi="Times New Roman" w:cs="Times New Roman"/>
              </w:rPr>
              <w:t xml:space="preserve"> godz.</w:t>
            </w:r>
          </w:p>
          <w:p w14:paraId="7EC2B7AF" w14:textId="77777777" w:rsidR="002A1251" w:rsidRPr="00E361E1" w:rsidRDefault="002A1251" w:rsidP="009A58E0">
            <w:pPr>
              <w:jc w:val="both"/>
              <w:rPr>
                <w:rFonts w:ascii="Times New Roman" w:hAnsi="Times New Roman" w:cs="Times New Roman"/>
              </w:rPr>
            </w:pPr>
            <w:r w:rsidRPr="00E361E1">
              <w:rPr>
                <w:rFonts w:ascii="Times New Roman" w:hAnsi="Times New Roman" w:cs="Times New Roman"/>
              </w:rPr>
              <w:lastRenderedPageBreak/>
              <w:t>w egzaminie  -  2 godz.</w:t>
            </w:r>
          </w:p>
          <w:p w14:paraId="7277D823" w14:textId="3E1809A3" w:rsidR="002A1251" w:rsidRPr="00E361E1" w:rsidRDefault="002A1251" w:rsidP="009A58E0">
            <w:pPr>
              <w:jc w:val="both"/>
              <w:rPr>
                <w:rFonts w:ascii="Times New Roman" w:hAnsi="Times New Roman" w:cs="Times New Roman"/>
              </w:rPr>
            </w:pPr>
            <w:r w:rsidRPr="00E361E1">
              <w:rPr>
                <w:rFonts w:ascii="Times New Roman" w:hAnsi="Times New Roman" w:cs="Times New Roman"/>
              </w:rPr>
              <w:t>Razem  godz</w:t>
            </w:r>
            <w:r w:rsidR="005E0823" w:rsidRPr="00E361E1">
              <w:rPr>
                <w:rFonts w:ascii="Times New Roman" w:hAnsi="Times New Roman" w:cs="Times New Roman"/>
              </w:rPr>
              <w:t xml:space="preserve"> 36</w:t>
            </w:r>
            <w:r w:rsidRPr="00E361E1">
              <w:rPr>
                <w:rFonts w:ascii="Times New Roman" w:hAnsi="Times New Roman" w:cs="Times New Roman"/>
              </w:rPr>
              <w:t xml:space="preserve"> /1,4 ECTS</w:t>
            </w:r>
          </w:p>
        </w:tc>
      </w:tr>
    </w:tbl>
    <w:p w14:paraId="3ED9B6B7" w14:textId="77777777" w:rsidR="00CE4C6D" w:rsidRPr="00E361E1" w:rsidRDefault="00CE4C6D" w:rsidP="009A58E0">
      <w:pPr>
        <w:rPr>
          <w:rFonts w:ascii="Times New Roman" w:hAnsi="Times New Roman" w:cs="Times New Roman"/>
          <w:b/>
          <w:sz w:val="28"/>
          <w:szCs w:val="28"/>
          <w:lang w:val="pl-PL"/>
        </w:rPr>
      </w:pPr>
    </w:p>
    <w:p w14:paraId="75DFB5CD" w14:textId="3FE08329" w:rsidR="00791D5F" w:rsidRPr="00E361E1" w:rsidRDefault="00791D5F"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002B79C1" w:rsidRPr="00E361E1">
        <w:rPr>
          <w:rFonts w:ascii="Times New Roman" w:hAnsi="Times New Roman" w:cs="Times New Roman"/>
          <w:b/>
          <w:sz w:val="28"/>
          <w:szCs w:val="28"/>
          <w:lang w:val="pl-PL"/>
        </w:rPr>
        <w:t>N</w:t>
      </w:r>
      <w:r w:rsidRPr="00E361E1">
        <w:rPr>
          <w:rFonts w:ascii="Times New Roman" w:hAnsi="Times New Roman" w:cs="Times New Roman"/>
          <w:b/>
          <w:sz w:val="28"/>
          <w:szCs w:val="28"/>
          <w:lang w:val="pl-PL"/>
        </w:rPr>
        <w:t>owoczesne formy rekreacji</w:t>
      </w:r>
      <w:r w:rsidR="006338D7" w:rsidRPr="00E361E1">
        <w:rPr>
          <w:rFonts w:ascii="Times New Roman" w:hAnsi="Times New Roman" w:cs="Times New Roman"/>
          <w:b/>
          <w:sz w:val="28"/>
          <w:szCs w:val="28"/>
          <w:lang w:val="pl-PL"/>
        </w:rPr>
        <w:t xml:space="preserve">  MODUŁ II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4EA3AD16" w14:textId="77777777" w:rsidTr="002B79C1">
        <w:trPr>
          <w:trHeight w:val="20"/>
        </w:trPr>
        <w:tc>
          <w:tcPr>
            <w:tcW w:w="2123" w:type="pct"/>
            <w:shd w:val="clear" w:color="auto" w:fill="auto"/>
          </w:tcPr>
          <w:p w14:paraId="4D68774F" w14:textId="5E1D9D0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3BB5F5C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43F161FD" w14:textId="77777777" w:rsidTr="002B79C1">
        <w:trPr>
          <w:trHeight w:val="20"/>
        </w:trPr>
        <w:tc>
          <w:tcPr>
            <w:tcW w:w="2123" w:type="pct"/>
            <w:shd w:val="clear" w:color="auto" w:fill="auto"/>
          </w:tcPr>
          <w:p w14:paraId="7834093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5DEFA2DA" w14:textId="77777777" w:rsidR="006338D7" w:rsidRPr="00E361E1" w:rsidRDefault="00CE4C6D" w:rsidP="009A58E0">
            <w:pPr>
              <w:pStyle w:val="HTML-wstpniesformatowany"/>
              <w:rPr>
                <w:rFonts w:ascii="Times New Roman" w:hAnsi="Times New Roman"/>
                <w:sz w:val="24"/>
                <w:szCs w:val="24"/>
                <w:lang w:val="en-US"/>
              </w:rPr>
            </w:pPr>
            <w:r w:rsidRPr="00E361E1">
              <w:rPr>
                <w:rFonts w:ascii="Times New Roman" w:hAnsi="Times New Roman"/>
                <w:sz w:val="24"/>
                <w:szCs w:val="24"/>
                <w:lang w:val="en-US"/>
              </w:rPr>
              <w:t>Nowoczesne formy rekreacji</w:t>
            </w:r>
          </w:p>
          <w:p w14:paraId="7F539112" w14:textId="098211C0" w:rsidR="00CE4C6D" w:rsidRPr="00E361E1" w:rsidRDefault="00CE4C6D" w:rsidP="009A58E0">
            <w:pPr>
              <w:pStyle w:val="HTML-wstpniesformatowany"/>
              <w:rPr>
                <w:rFonts w:ascii="Times New Roman" w:hAnsi="Times New Roman"/>
                <w:sz w:val="24"/>
                <w:szCs w:val="24"/>
                <w:lang w:val="en-US"/>
              </w:rPr>
            </w:pPr>
            <w:r w:rsidRPr="00E361E1">
              <w:rPr>
                <w:rFonts w:ascii="Times New Roman" w:hAnsi="Times New Roman"/>
                <w:sz w:val="24"/>
                <w:szCs w:val="24"/>
                <w:lang w:val="en-US"/>
              </w:rPr>
              <w:t>Modern forms of recreation</w:t>
            </w:r>
          </w:p>
        </w:tc>
      </w:tr>
      <w:tr w:rsidR="00E361E1" w:rsidRPr="00E361E1" w14:paraId="26CE782A" w14:textId="77777777" w:rsidTr="002B79C1">
        <w:trPr>
          <w:trHeight w:val="20"/>
        </w:trPr>
        <w:tc>
          <w:tcPr>
            <w:tcW w:w="2123" w:type="pct"/>
            <w:shd w:val="clear" w:color="auto" w:fill="auto"/>
          </w:tcPr>
          <w:p w14:paraId="730D47A4" w14:textId="311DFDFF"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5F825A48"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polski</w:t>
            </w:r>
          </w:p>
        </w:tc>
      </w:tr>
      <w:tr w:rsidR="00E361E1" w:rsidRPr="00E361E1" w14:paraId="007FFE0C" w14:textId="77777777" w:rsidTr="002B79C1">
        <w:trPr>
          <w:trHeight w:val="20"/>
        </w:trPr>
        <w:tc>
          <w:tcPr>
            <w:tcW w:w="2123" w:type="pct"/>
            <w:shd w:val="clear" w:color="auto" w:fill="auto"/>
          </w:tcPr>
          <w:p w14:paraId="59E4AE56"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3500F33B" w14:textId="2E34C674" w:rsidR="00CE4C6D" w:rsidRPr="00E361E1" w:rsidRDefault="00CE4C6D"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3A49F00C" w14:textId="77777777" w:rsidTr="002B79C1">
        <w:trPr>
          <w:trHeight w:val="20"/>
        </w:trPr>
        <w:tc>
          <w:tcPr>
            <w:tcW w:w="2123" w:type="pct"/>
            <w:shd w:val="clear" w:color="auto" w:fill="auto"/>
          </w:tcPr>
          <w:p w14:paraId="4941BD25"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7A02036A" w14:textId="0E5F817E" w:rsidR="00CE4C6D" w:rsidRPr="00E361E1" w:rsidRDefault="00CE4C6D" w:rsidP="009A58E0">
            <w:pPr>
              <w:rPr>
                <w:rFonts w:ascii="Times New Roman" w:hAnsi="Times New Roman" w:cs="Times New Roman"/>
              </w:rPr>
            </w:pPr>
            <w:r w:rsidRPr="00E361E1">
              <w:rPr>
                <w:rFonts w:ascii="Times New Roman" w:hAnsi="Times New Roman" w:cs="Times New Roman"/>
              </w:rPr>
              <w:t>drugiego stopnia</w:t>
            </w:r>
            <w:r w:rsidRPr="00E361E1">
              <w:rPr>
                <w:rFonts w:ascii="Times New Roman" w:hAnsi="Times New Roman" w:cs="Times New Roman"/>
                <w:strike/>
              </w:rPr>
              <w:t>/</w:t>
            </w:r>
          </w:p>
        </w:tc>
      </w:tr>
      <w:tr w:rsidR="00E361E1" w:rsidRPr="00E361E1" w14:paraId="4B7D8017" w14:textId="77777777" w:rsidTr="002B79C1">
        <w:trPr>
          <w:trHeight w:val="20"/>
        </w:trPr>
        <w:tc>
          <w:tcPr>
            <w:tcW w:w="2123" w:type="pct"/>
            <w:shd w:val="clear" w:color="auto" w:fill="auto"/>
          </w:tcPr>
          <w:p w14:paraId="02995E9F" w14:textId="39AE0BA3" w:rsidR="00CE4C6D" w:rsidRPr="00E361E1" w:rsidRDefault="00CE4C6D"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50CFB5C7" w14:textId="00F766F0" w:rsidR="00CE4C6D" w:rsidRPr="00E361E1" w:rsidRDefault="00CE4C6D"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8C52CFF" w14:textId="77777777" w:rsidTr="002B79C1">
        <w:trPr>
          <w:trHeight w:val="20"/>
        </w:trPr>
        <w:tc>
          <w:tcPr>
            <w:tcW w:w="2123" w:type="pct"/>
            <w:shd w:val="clear" w:color="auto" w:fill="auto"/>
          </w:tcPr>
          <w:p w14:paraId="28A7D94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4A48753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I</w:t>
            </w:r>
          </w:p>
        </w:tc>
      </w:tr>
      <w:tr w:rsidR="00E361E1" w:rsidRPr="00E361E1" w14:paraId="348C73EC" w14:textId="77777777" w:rsidTr="002B79C1">
        <w:trPr>
          <w:trHeight w:val="20"/>
        </w:trPr>
        <w:tc>
          <w:tcPr>
            <w:tcW w:w="2123" w:type="pct"/>
            <w:shd w:val="clear" w:color="auto" w:fill="auto"/>
          </w:tcPr>
          <w:p w14:paraId="1F5C1C10"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2BAD5B18"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w:t>
            </w:r>
          </w:p>
        </w:tc>
      </w:tr>
      <w:tr w:rsidR="00E361E1" w:rsidRPr="00E361E1" w14:paraId="46BF767D" w14:textId="77777777" w:rsidTr="002B79C1">
        <w:trPr>
          <w:trHeight w:val="20"/>
        </w:trPr>
        <w:tc>
          <w:tcPr>
            <w:tcW w:w="2123" w:type="pct"/>
            <w:shd w:val="clear" w:color="auto" w:fill="auto"/>
          </w:tcPr>
          <w:p w14:paraId="0B47F429"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626E910C" w14:textId="324119E8" w:rsidR="00CE4C6D" w:rsidRPr="00E361E1" w:rsidRDefault="00CE4C6D" w:rsidP="009A58E0">
            <w:pPr>
              <w:rPr>
                <w:rFonts w:ascii="Times New Roman" w:hAnsi="Times New Roman" w:cs="Times New Roman"/>
              </w:rPr>
            </w:pPr>
            <w:r w:rsidRPr="00E361E1">
              <w:rPr>
                <w:rFonts w:ascii="Times New Roman" w:hAnsi="Times New Roman" w:cs="Times New Roman"/>
              </w:rPr>
              <w:t>4 (</w:t>
            </w:r>
            <w:r w:rsidR="009D61F9" w:rsidRPr="00E361E1">
              <w:rPr>
                <w:rFonts w:ascii="Times New Roman" w:hAnsi="Times New Roman" w:cs="Times New Roman"/>
              </w:rPr>
              <w:t>1,4</w:t>
            </w:r>
            <w:r w:rsidRPr="00E361E1">
              <w:rPr>
                <w:rFonts w:ascii="Times New Roman" w:hAnsi="Times New Roman" w:cs="Times New Roman"/>
              </w:rPr>
              <w:t>/</w:t>
            </w:r>
            <w:r w:rsidR="009D61F9" w:rsidRPr="00E361E1">
              <w:rPr>
                <w:rFonts w:ascii="Times New Roman" w:hAnsi="Times New Roman" w:cs="Times New Roman"/>
              </w:rPr>
              <w:t>2,6</w:t>
            </w:r>
            <w:r w:rsidRPr="00E361E1">
              <w:rPr>
                <w:rFonts w:ascii="Times New Roman" w:hAnsi="Times New Roman" w:cs="Times New Roman"/>
              </w:rPr>
              <w:t>)</w:t>
            </w:r>
          </w:p>
        </w:tc>
      </w:tr>
      <w:tr w:rsidR="00E361E1" w:rsidRPr="00E361E1" w14:paraId="395A431A" w14:textId="77777777" w:rsidTr="002B79C1">
        <w:trPr>
          <w:trHeight w:val="20"/>
        </w:trPr>
        <w:tc>
          <w:tcPr>
            <w:tcW w:w="2123" w:type="pct"/>
            <w:shd w:val="clear" w:color="auto" w:fill="auto"/>
          </w:tcPr>
          <w:p w14:paraId="3A31804A"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1813596C"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Dr hab. Rafał Rowiński prof. UP</w:t>
            </w:r>
          </w:p>
        </w:tc>
      </w:tr>
      <w:tr w:rsidR="00E361E1" w:rsidRPr="00E361E1" w14:paraId="10A5E460" w14:textId="77777777" w:rsidTr="002B79C1">
        <w:trPr>
          <w:trHeight w:val="20"/>
        </w:trPr>
        <w:tc>
          <w:tcPr>
            <w:tcW w:w="2123" w:type="pct"/>
            <w:shd w:val="clear" w:color="auto" w:fill="auto"/>
          </w:tcPr>
          <w:p w14:paraId="11648828" w14:textId="715339C5" w:rsidR="00CE4C6D" w:rsidRPr="00E361E1" w:rsidRDefault="00CE4C6D"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58C820F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7E37CF27" w14:textId="77777777" w:rsidTr="002B79C1">
        <w:trPr>
          <w:trHeight w:val="20"/>
        </w:trPr>
        <w:tc>
          <w:tcPr>
            <w:tcW w:w="2123" w:type="pct"/>
            <w:shd w:val="clear" w:color="auto" w:fill="auto"/>
          </w:tcPr>
          <w:p w14:paraId="4736EA47"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Cel modułu</w:t>
            </w:r>
          </w:p>
          <w:p w14:paraId="20C67080" w14:textId="77777777" w:rsidR="00CE4C6D" w:rsidRPr="00E361E1" w:rsidRDefault="00CE4C6D" w:rsidP="009A58E0">
            <w:pPr>
              <w:rPr>
                <w:rFonts w:ascii="Times New Roman" w:hAnsi="Times New Roman" w:cs="Times New Roman"/>
              </w:rPr>
            </w:pPr>
          </w:p>
        </w:tc>
        <w:tc>
          <w:tcPr>
            <w:tcW w:w="2877" w:type="pct"/>
            <w:shd w:val="clear" w:color="auto" w:fill="auto"/>
          </w:tcPr>
          <w:p w14:paraId="77D695A5"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Celem modułu jest zapoznanie studentów z nowoczesnymi formami rekreacji ruchowej atrakcyjnymi i popularnymi zgodnie z najnowszymi trendami europejskimi i światowymi. Nowoczesne formy rekreacji będą klasyfikowane i omawiane ze względu na możliwość podejmowania w miejscu zamieszkania np. w klubie fitness, podczas wyjazdów turystycznych, całorocznie, sezonowo, w celu poprawy sprawności fizycznej, dla zainteresowań i hobby, ze względu na wiek i grupę zawodową.</w:t>
            </w:r>
          </w:p>
        </w:tc>
      </w:tr>
      <w:tr w:rsidR="00E361E1" w:rsidRPr="00E361E1" w14:paraId="2A8F94A5" w14:textId="77777777" w:rsidTr="002B79C1">
        <w:trPr>
          <w:trHeight w:val="20"/>
        </w:trPr>
        <w:tc>
          <w:tcPr>
            <w:tcW w:w="2123" w:type="pct"/>
            <w:vMerge w:val="restart"/>
            <w:shd w:val="clear" w:color="auto" w:fill="auto"/>
          </w:tcPr>
          <w:p w14:paraId="3E1300E1"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7A159F5C"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762A5433" w14:textId="77777777" w:rsidTr="002B79C1">
        <w:trPr>
          <w:trHeight w:val="20"/>
        </w:trPr>
        <w:tc>
          <w:tcPr>
            <w:tcW w:w="2123" w:type="pct"/>
            <w:vMerge/>
            <w:shd w:val="clear" w:color="auto" w:fill="auto"/>
          </w:tcPr>
          <w:p w14:paraId="61463A1B"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5E30188A"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1. w pogłębiony sposób zna i rozumie </w:t>
            </w:r>
            <w:r w:rsidRPr="00E361E1">
              <w:rPr>
                <w:rFonts w:ascii="Times New Roman" w:hAnsi="Times New Roman" w:cs="Times New Roman"/>
                <w:shd w:val="clear" w:color="auto" w:fill="FFFFFF"/>
              </w:rPr>
              <w:t xml:space="preserve">zasady zdrowego stylu życia, ze szczególnym aktywności ruchowej w zakresie nowoczesnych form rekreacji </w:t>
            </w:r>
          </w:p>
        </w:tc>
      </w:tr>
      <w:tr w:rsidR="00E361E1" w:rsidRPr="00E361E1" w14:paraId="07B29A37" w14:textId="77777777" w:rsidTr="002B79C1">
        <w:trPr>
          <w:trHeight w:val="20"/>
        </w:trPr>
        <w:tc>
          <w:tcPr>
            <w:tcW w:w="2123" w:type="pct"/>
            <w:vMerge/>
            <w:shd w:val="clear" w:color="auto" w:fill="auto"/>
          </w:tcPr>
          <w:p w14:paraId="50ED2236"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34464ADC"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Umiejętności:</w:t>
            </w:r>
          </w:p>
        </w:tc>
      </w:tr>
      <w:tr w:rsidR="00E361E1" w:rsidRPr="00E361E1" w14:paraId="022D4145" w14:textId="77777777" w:rsidTr="002B79C1">
        <w:trPr>
          <w:trHeight w:val="20"/>
        </w:trPr>
        <w:tc>
          <w:tcPr>
            <w:tcW w:w="2123" w:type="pct"/>
            <w:vMerge/>
            <w:shd w:val="clear" w:color="auto" w:fill="auto"/>
          </w:tcPr>
          <w:p w14:paraId="69D2DD9C"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598C9B43"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1. </w:t>
            </w:r>
            <w:r w:rsidRPr="00E361E1">
              <w:rPr>
                <w:rFonts w:ascii="Times New Roman" w:hAnsi="Times New Roman" w:cs="Times New Roman"/>
                <w:shd w:val="clear" w:color="auto" w:fill="FFFFFF"/>
              </w:rPr>
              <w:t>potrafi wykorzystywać specjalistyczne umiejętności ruchowe w zakresie nowoczesnych form rekreacyjnych i sportowych</w:t>
            </w:r>
          </w:p>
        </w:tc>
      </w:tr>
      <w:tr w:rsidR="00E361E1" w:rsidRPr="00E361E1" w14:paraId="7400289E" w14:textId="77777777" w:rsidTr="002B79C1">
        <w:trPr>
          <w:trHeight w:val="20"/>
        </w:trPr>
        <w:tc>
          <w:tcPr>
            <w:tcW w:w="2123" w:type="pct"/>
            <w:vMerge/>
            <w:shd w:val="clear" w:color="auto" w:fill="auto"/>
          </w:tcPr>
          <w:p w14:paraId="1D2DA512"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7B22756F"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Kompetencje społeczne:</w:t>
            </w:r>
          </w:p>
        </w:tc>
      </w:tr>
      <w:tr w:rsidR="00E361E1" w:rsidRPr="00E361E1" w14:paraId="20C2FCCA" w14:textId="77777777" w:rsidTr="002B79C1">
        <w:trPr>
          <w:trHeight w:val="20"/>
        </w:trPr>
        <w:tc>
          <w:tcPr>
            <w:tcW w:w="2123" w:type="pct"/>
            <w:vMerge/>
            <w:shd w:val="clear" w:color="auto" w:fill="auto"/>
          </w:tcPr>
          <w:p w14:paraId="45233AFF"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739B1D61"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1. gotów jest do </w:t>
            </w:r>
            <w:r w:rsidRPr="00E361E1">
              <w:rPr>
                <w:rFonts w:ascii="Times New Roman" w:hAnsi="Times New Roman" w:cs="Times New Roman"/>
                <w:shd w:val="clear" w:color="auto" w:fill="FFFFFF"/>
              </w:rPr>
              <w:t>promocji zdrowia i aktywności fizycznej w zakresie nowoczesnych form rekreacji</w:t>
            </w:r>
          </w:p>
        </w:tc>
      </w:tr>
      <w:tr w:rsidR="00E361E1" w:rsidRPr="00E361E1" w14:paraId="2388F5DB" w14:textId="77777777" w:rsidTr="002B79C1">
        <w:trPr>
          <w:trHeight w:val="20"/>
        </w:trPr>
        <w:tc>
          <w:tcPr>
            <w:tcW w:w="2123" w:type="pct"/>
            <w:shd w:val="clear" w:color="auto" w:fill="auto"/>
          </w:tcPr>
          <w:p w14:paraId="7368903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0D72A9F1"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02EE2925"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W1- K_ W011</w:t>
            </w:r>
          </w:p>
          <w:p w14:paraId="05AD1276"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U1- K_ U010</w:t>
            </w:r>
          </w:p>
          <w:p w14:paraId="5BA9FE2D"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K1- K_ K05</w:t>
            </w:r>
          </w:p>
        </w:tc>
      </w:tr>
      <w:tr w:rsidR="00E361E1" w:rsidRPr="00E361E1" w14:paraId="6F6E20E0" w14:textId="77777777" w:rsidTr="002B79C1">
        <w:trPr>
          <w:trHeight w:val="20"/>
        </w:trPr>
        <w:tc>
          <w:tcPr>
            <w:tcW w:w="2123" w:type="pct"/>
            <w:shd w:val="clear" w:color="auto" w:fill="auto"/>
          </w:tcPr>
          <w:p w14:paraId="584CA43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0F4544D4"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2ABEDA94" w14:textId="77777777" w:rsidTr="002B79C1">
        <w:trPr>
          <w:trHeight w:val="20"/>
        </w:trPr>
        <w:tc>
          <w:tcPr>
            <w:tcW w:w="2123" w:type="pct"/>
            <w:shd w:val="clear" w:color="auto" w:fill="auto"/>
          </w:tcPr>
          <w:p w14:paraId="6EF0237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0D8E64D4"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232F59F5" w14:textId="77777777" w:rsidTr="002B79C1">
        <w:trPr>
          <w:trHeight w:val="20"/>
        </w:trPr>
        <w:tc>
          <w:tcPr>
            <w:tcW w:w="2123" w:type="pct"/>
            <w:shd w:val="clear" w:color="auto" w:fill="auto"/>
          </w:tcPr>
          <w:p w14:paraId="76D43721"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Treści programowe modułu </w:t>
            </w:r>
          </w:p>
          <w:p w14:paraId="4653E540" w14:textId="77777777" w:rsidR="00CE4C6D" w:rsidRPr="00E361E1" w:rsidRDefault="00CE4C6D" w:rsidP="009A58E0">
            <w:pPr>
              <w:rPr>
                <w:rFonts w:ascii="Times New Roman" w:hAnsi="Times New Roman" w:cs="Times New Roman"/>
              </w:rPr>
            </w:pPr>
          </w:p>
        </w:tc>
        <w:tc>
          <w:tcPr>
            <w:tcW w:w="2877" w:type="pct"/>
            <w:shd w:val="clear" w:color="auto" w:fill="auto"/>
          </w:tcPr>
          <w:p w14:paraId="1B8E9042" w14:textId="77777777" w:rsidR="00CE4C6D" w:rsidRPr="00E361E1" w:rsidRDefault="00CE4C6D" w:rsidP="009A58E0">
            <w:pPr>
              <w:jc w:val="both"/>
              <w:rPr>
                <w:rFonts w:ascii="Times New Roman" w:hAnsi="Times New Roman" w:cs="Times New Roman"/>
                <w:bCs/>
              </w:rPr>
            </w:pPr>
            <w:r w:rsidRPr="00E361E1">
              <w:rPr>
                <w:rFonts w:ascii="Times New Roman" w:hAnsi="Times New Roman" w:cs="Times New Roman"/>
                <w:bCs/>
              </w:rPr>
              <w:t xml:space="preserve">Podczas wykładów zaprezentowane zostaną zagadnienia: </w:t>
            </w:r>
            <w:r w:rsidRPr="00E361E1">
              <w:rPr>
                <w:rFonts w:ascii="Times New Roman" w:hAnsi="Times New Roman" w:cs="Times New Roman"/>
              </w:rPr>
              <w:t xml:space="preserve">najnowszych trendów europejskich i światowych w zakresie nowoczesnych form rekreacji </w:t>
            </w:r>
            <w:r w:rsidRPr="00E361E1">
              <w:rPr>
                <w:rFonts w:ascii="Times New Roman" w:hAnsi="Times New Roman" w:cs="Times New Roman"/>
              </w:rPr>
              <w:lastRenderedPageBreak/>
              <w:t>ruchowej. Podziału nowoczesnych form rekreacji ze względu na możliwość podejmowania w miejscu zamieszkania np. w klubie fitness, podczas wyjazdów turystycznych, całorocznie, sezonowo, w celu poprawy sprawności fizycznej, ze względu na zainteresowania i hobby, wiek i grupę zawodową.</w:t>
            </w:r>
          </w:p>
          <w:p w14:paraId="4740FCCF" w14:textId="77777777" w:rsidR="00CE4C6D" w:rsidRPr="00E361E1" w:rsidRDefault="00CE4C6D" w:rsidP="009A58E0">
            <w:pPr>
              <w:autoSpaceDE w:val="0"/>
              <w:autoSpaceDN w:val="0"/>
              <w:adjustRightInd w:val="0"/>
              <w:jc w:val="both"/>
              <w:rPr>
                <w:rFonts w:ascii="Times New Roman" w:hAnsi="Times New Roman" w:cs="Times New Roman"/>
                <w:b/>
              </w:rPr>
            </w:pPr>
            <w:r w:rsidRPr="00E361E1">
              <w:rPr>
                <w:rFonts w:ascii="Times New Roman" w:hAnsi="Times New Roman" w:cs="Times New Roman"/>
                <w:bCs/>
              </w:rPr>
              <w:t xml:space="preserve">Podczas ćwiczeń studenci zaprezentują podczas prezentacji multimedialnych nowoczesne dyscypliny aktywności rekreacyjnej tj. surfing, windsurfing, wakeboarding, kite surfing, cross fit, tabata, survival itp. Studenci projektować będą programy nowoczesnej aktywności rekreacyjnej pobytowych form wypoczynku turystycznego. </w:t>
            </w:r>
          </w:p>
        </w:tc>
      </w:tr>
      <w:tr w:rsidR="00E361E1" w:rsidRPr="00E361E1" w14:paraId="17E56A8A" w14:textId="77777777" w:rsidTr="002B79C1">
        <w:trPr>
          <w:trHeight w:val="20"/>
        </w:trPr>
        <w:tc>
          <w:tcPr>
            <w:tcW w:w="2123" w:type="pct"/>
            <w:shd w:val="clear" w:color="auto" w:fill="auto"/>
          </w:tcPr>
          <w:p w14:paraId="6A9ACDC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877" w:type="pct"/>
            <w:shd w:val="clear" w:color="auto" w:fill="auto"/>
          </w:tcPr>
          <w:p w14:paraId="4FD5AAA7" w14:textId="77777777" w:rsidR="00CE4C6D" w:rsidRPr="00E361E1" w:rsidRDefault="00CE4C6D" w:rsidP="009A58E0">
            <w:pPr>
              <w:pStyle w:val="Default"/>
              <w:numPr>
                <w:ilvl w:val="0"/>
                <w:numId w:val="40"/>
              </w:numPr>
              <w:rPr>
                <w:color w:val="auto"/>
              </w:rPr>
            </w:pPr>
            <w:r w:rsidRPr="00E361E1">
              <w:rPr>
                <w:color w:val="auto"/>
              </w:rPr>
              <w:t xml:space="preserve">Pluta B., Siwiński W., 2010. Teoria i metodyka rekreacji, Wydawnictwo Naukowe AWF Poznań. </w:t>
            </w:r>
          </w:p>
          <w:p w14:paraId="5300B490" w14:textId="77777777" w:rsidR="00CE4C6D" w:rsidRPr="00E361E1" w:rsidRDefault="00CE4C6D" w:rsidP="009A58E0">
            <w:pPr>
              <w:pStyle w:val="Default"/>
              <w:numPr>
                <w:ilvl w:val="0"/>
                <w:numId w:val="40"/>
              </w:numPr>
              <w:rPr>
                <w:color w:val="auto"/>
              </w:rPr>
            </w:pPr>
            <w:r w:rsidRPr="00E361E1">
              <w:rPr>
                <w:color w:val="auto"/>
              </w:rPr>
              <w:t xml:space="preserve">Toczek – Werner S., 2005. Podstawy rekreacji i turystyki. Wydawnictwo Naukowe AWF Wrocław. </w:t>
            </w:r>
          </w:p>
          <w:p w14:paraId="5D1BE7BB" w14:textId="77777777" w:rsidR="00CE4C6D" w:rsidRPr="00E361E1" w:rsidRDefault="00CE4C6D" w:rsidP="009A58E0">
            <w:pPr>
              <w:pStyle w:val="Default"/>
              <w:numPr>
                <w:ilvl w:val="0"/>
                <w:numId w:val="40"/>
              </w:numPr>
              <w:rPr>
                <w:color w:val="auto"/>
              </w:rPr>
            </w:pPr>
            <w:r w:rsidRPr="00E361E1">
              <w:rPr>
                <w:color w:val="auto"/>
              </w:rPr>
              <w:t xml:space="preserve">Dąbrowski A., 2006. Zarys teorii rekreacji ruchowej. Wydawnictwo Naukowe WSE Almamer – AWF, Warszawa. </w:t>
            </w:r>
          </w:p>
          <w:p w14:paraId="1295CE99" w14:textId="77777777" w:rsidR="00CE4C6D" w:rsidRPr="00E361E1" w:rsidRDefault="00CE4C6D" w:rsidP="009A58E0">
            <w:pPr>
              <w:pStyle w:val="Default"/>
              <w:numPr>
                <w:ilvl w:val="0"/>
                <w:numId w:val="40"/>
              </w:numPr>
              <w:rPr>
                <w:color w:val="auto"/>
              </w:rPr>
            </w:pPr>
            <w:r w:rsidRPr="00E361E1">
              <w:rPr>
                <w:color w:val="auto"/>
              </w:rPr>
              <w:t xml:space="preserve">Lubowiecki-Vikuk A.P., Paczyńska-Jędrycka M., 2010. Współczesne tendencje w rozwoju form rekreacyjnych i turystycznych. Bogucki Wydawnictwo Naukowe, Poznań. </w:t>
            </w:r>
          </w:p>
          <w:p w14:paraId="18237902" w14:textId="77777777" w:rsidR="00CE4C6D" w:rsidRPr="00E361E1" w:rsidRDefault="00CE4C6D" w:rsidP="009A58E0">
            <w:pPr>
              <w:pStyle w:val="Default"/>
              <w:numPr>
                <w:ilvl w:val="0"/>
                <w:numId w:val="40"/>
              </w:numPr>
              <w:rPr>
                <w:color w:val="auto"/>
              </w:rPr>
            </w:pPr>
            <w:r w:rsidRPr="00E361E1">
              <w:rPr>
                <w:color w:val="auto"/>
              </w:rPr>
              <w:t xml:space="preserve">Kiełbasiewicz – Drozdowska I., Siwiński W., 2001. Teoria i metodyka rekreacji. Wydawnictwo Naukowe AWF, Poznań. </w:t>
            </w:r>
          </w:p>
          <w:p w14:paraId="23E608C3" w14:textId="77777777" w:rsidR="00CE4C6D" w:rsidRPr="00E361E1" w:rsidRDefault="00CE4C6D" w:rsidP="009A58E0">
            <w:pPr>
              <w:pStyle w:val="Default"/>
              <w:numPr>
                <w:ilvl w:val="0"/>
                <w:numId w:val="40"/>
              </w:numPr>
              <w:rPr>
                <w:color w:val="auto"/>
              </w:rPr>
            </w:pPr>
            <w:r w:rsidRPr="00E361E1">
              <w:rPr>
                <w:color w:val="auto"/>
              </w:rPr>
              <w:t xml:space="preserve">Siwiński W., Tauber R.D., 2004, Rekreacja ruchowa, zagadnienia teoretyczno – metodologiczne. Wydawnictwo Naukowe WSHiG, Poznań. </w:t>
            </w:r>
          </w:p>
          <w:p w14:paraId="2EFF6C2B" w14:textId="44951CCF" w:rsidR="00CE4C6D" w:rsidRPr="00E361E1" w:rsidRDefault="00CE4C6D" w:rsidP="006338D7">
            <w:pPr>
              <w:numPr>
                <w:ilvl w:val="0"/>
                <w:numId w:val="40"/>
              </w:numPr>
              <w:rPr>
                <w:rFonts w:ascii="Times New Roman" w:hAnsi="Times New Roman" w:cs="Times New Roman"/>
              </w:rPr>
            </w:pPr>
            <w:r w:rsidRPr="00E361E1">
              <w:rPr>
                <w:rFonts w:ascii="Times New Roman" w:eastAsiaTheme="minorHAnsi" w:hAnsi="Times New Roman" w:cs="Times New Roman"/>
                <w:lang w:val="en-US" w:eastAsia="en-US"/>
              </w:rPr>
              <w:t>Rowinski R., Dabrowski A., Kostka T. Gardening as the dominant leisure time physical activity (LTPA) of older adults from a post-communist country. The results of the population-based PolSenior Project from Poland</w:t>
            </w:r>
            <w:r w:rsidRPr="00E361E1">
              <w:rPr>
                <w:rFonts w:ascii="Times New Roman" w:hAnsi="Times New Roman" w:cs="Times New Roman"/>
                <w:lang w:val="en-US"/>
              </w:rPr>
              <w:t xml:space="preserve">. </w:t>
            </w:r>
            <w:r w:rsidRPr="00E361E1">
              <w:rPr>
                <w:rFonts w:ascii="Times New Roman" w:eastAsiaTheme="minorHAnsi" w:hAnsi="Times New Roman" w:cs="Times New Roman"/>
                <w:lang w:val="en-US" w:eastAsia="en-US"/>
              </w:rPr>
              <w:t>Archives of Gerontology and Geriatrics 2015, 60 (3) 486-491.</w:t>
            </w:r>
          </w:p>
        </w:tc>
      </w:tr>
      <w:tr w:rsidR="00E361E1" w:rsidRPr="00E361E1" w14:paraId="54AE22A3" w14:textId="77777777" w:rsidTr="002B79C1">
        <w:trPr>
          <w:trHeight w:val="20"/>
        </w:trPr>
        <w:tc>
          <w:tcPr>
            <w:tcW w:w="2123" w:type="pct"/>
            <w:shd w:val="clear" w:color="auto" w:fill="auto"/>
          </w:tcPr>
          <w:p w14:paraId="5734FD75"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26EC5CB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Metody dydaktyczne: ćwiczenia, prezentacje multimedialne, egzamin.</w:t>
            </w:r>
          </w:p>
        </w:tc>
      </w:tr>
      <w:tr w:rsidR="00E361E1" w:rsidRPr="00E361E1" w14:paraId="40C739C9" w14:textId="77777777" w:rsidTr="002B79C1">
        <w:trPr>
          <w:trHeight w:val="20"/>
        </w:trPr>
        <w:tc>
          <w:tcPr>
            <w:tcW w:w="2123" w:type="pct"/>
            <w:shd w:val="clear" w:color="auto" w:fill="auto"/>
          </w:tcPr>
          <w:p w14:paraId="3773A39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6A58235C" w14:textId="66F2896B" w:rsidR="00CE4C6D" w:rsidRPr="00E361E1" w:rsidRDefault="00CE4C6D" w:rsidP="009A58E0">
            <w:pPr>
              <w:jc w:val="both"/>
              <w:rPr>
                <w:rFonts w:ascii="Times New Roman" w:hAnsi="Times New Roman" w:cs="Times New Roman"/>
              </w:rPr>
            </w:pPr>
            <w:r w:rsidRPr="00E361E1">
              <w:rPr>
                <w:rFonts w:ascii="Times New Roman" w:hAnsi="Times New Roman" w:cs="Times New Roman"/>
              </w:rPr>
              <w:t>W 1. Aktywny udział studenta w zajęciach, dziennik prowadzącego</w:t>
            </w:r>
            <w:r w:rsidR="00DF2E26" w:rsidRPr="00E361E1">
              <w:rPr>
                <w:rFonts w:ascii="Times New Roman" w:hAnsi="Times New Roman" w:cs="Times New Roman"/>
              </w:rPr>
              <w:t>, egzamin</w:t>
            </w:r>
          </w:p>
          <w:p w14:paraId="52516726"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 1. Aktywny udział studenta w zajęciach, dziennik prowadzącego, prace zadane</w:t>
            </w:r>
          </w:p>
          <w:p w14:paraId="45A407AC" w14:textId="43BE51FF" w:rsidR="00CE4C6D" w:rsidRPr="00E361E1" w:rsidRDefault="00CE4C6D" w:rsidP="009A58E0">
            <w:pPr>
              <w:jc w:val="both"/>
              <w:rPr>
                <w:rFonts w:ascii="Times New Roman" w:hAnsi="Times New Roman" w:cs="Times New Roman"/>
              </w:rPr>
            </w:pPr>
            <w:r w:rsidRPr="00E361E1">
              <w:rPr>
                <w:rFonts w:ascii="Times New Roman" w:hAnsi="Times New Roman" w:cs="Times New Roman"/>
              </w:rPr>
              <w:t>K 1. Aktywny udział studenta w zajęciach, dziennik prowadzącego</w:t>
            </w:r>
          </w:p>
        </w:tc>
      </w:tr>
      <w:tr w:rsidR="00E361E1" w:rsidRPr="00E361E1" w14:paraId="21C57CB4" w14:textId="77777777" w:rsidTr="002B79C1">
        <w:trPr>
          <w:trHeight w:val="20"/>
        </w:trPr>
        <w:tc>
          <w:tcPr>
            <w:tcW w:w="2123" w:type="pct"/>
            <w:shd w:val="clear" w:color="auto" w:fill="auto"/>
          </w:tcPr>
          <w:p w14:paraId="3600A7D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5234ACF0" w14:textId="77777777" w:rsidR="00CE4C6D" w:rsidRPr="00E361E1" w:rsidRDefault="00CE4C6D" w:rsidP="009A58E0">
            <w:pPr>
              <w:rPr>
                <w:rFonts w:ascii="Times New Roman" w:hAnsi="Times New Roman" w:cs="Times New Roman"/>
              </w:rPr>
            </w:pPr>
          </w:p>
          <w:p w14:paraId="49DB635B" w14:textId="77777777" w:rsidR="00CE4C6D" w:rsidRPr="00E361E1" w:rsidRDefault="00CE4C6D" w:rsidP="009A58E0">
            <w:pPr>
              <w:rPr>
                <w:rFonts w:ascii="Times New Roman" w:hAnsi="Times New Roman" w:cs="Times New Roman"/>
              </w:rPr>
            </w:pPr>
          </w:p>
        </w:tc>
        <w:tc>
          <w:tcPr>
            <w:tcW w:w="2877" w:type="pct"/>
            <w:shd w:val="clear" w:color="auto" w:fill="auto"/>
          </w:tcPr>
          <w:p w14:paraId="007F70A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Szczegółowe kryteria przy ocenie zaliczenia</w:t>
            </w:r>
          </w:p>
          <w:p w14:paraId="341275CA" w14:textId="77777777" w:rsidR="00CE4C6D" w:rsidRPr="00E361E1" w:rsidRDefault="00CE4C6D" w:rsidP="006338D7">
            <w:pPr>
              <w:jc w:val="both"/>
              <w:rPr>
                <w:rFonts w:ascii="Times New Roman" w:eastAsiaTheme="minorHAnsi" w:hAnsi="Times New Roman" w:cs="Times New Roman"/>
              </w:rPr>
            </w:pPr>
            <w:r w:rsidRPr="00E361E1">
              <w:rPr>
                <w:rFonts w:ascii="Times New Roman" w:eastAsiaTheme="minorHAnsi" w:hAnsi="Times New Roman" w:cs="Times New Roman"/>
              </w:rPr>
              <w:t>Procent wiedzy wymaganej dla uzyskania oceny końcowej wynosi odpowiednio:</w:t>
            </w:r>
          </w:p>
          <w:p w14:paraId="433D912A" w14:textId="77777777" w:rsidR="00CE4C6D" w:rsidRPr="00E361E1" w:rsidRDefault="00CE4C6D" w:rsidP="009A58E0">
            <w:pPr>
              <w:pStyle w:val="Akapitzlist"/>
              <w:numPr>
                <w:ilvl w:val="0"/>
                <w:numId w:val="26"/>
              </w:numPr>
              <w:jc w:val="both"/>
              <w:rPr>
                <w:rFonts w:eastAsiaTheme="minorHAnsi"/>
              </w:rPr>
            </w:pPr>
            <w:r w:rsidRPr="00E361E1">
              <w:rPr>
                <w:rFonts w:eastAsiaTheme="minorHAnsi"/>
              </w:rPr>
              <w:t>bardzo dobry 91% - 100%,</w:t>
            </w:r>
          </w:p>
          <w:p w14:paraId="2BF6C1E0" w14:textId="77777777" w:rsidR="00CE4C6D" w:rsidRPr="00E361E1" w:rsidRDefault="00CE4C6D" w:rsidP="009A58E0">
            <w:pPr>
              <w:pStyle w:val="Akapitzlist"/>
              <w:numPr>
                <w:ilvl w:val="0"/>
                <w:numId w:val="26"/>
              </w:numPr>
              <w:jc w:val="both"/>
              <w:rPr>
                <w:rFonts w:eastAsiaTheme="minorHAnsi"/>
              </w:rPr>
            </w:pPr>
            <w:r w:rsidRPr="00E361E1">
              <w:rPr>
                <w:rFonts w:eastAsiaTheme="minorHAnsi"/>
              </w:rPr>
              <w:t>dobry plus 81% - 90%,</w:t>
            </w:r>
          </w:p>
          <w:p w14:paraId="347886CB" w14:textId="77777777" w:rsidR="00CE4C6D" w:rsidRPr="00E361E1" w:rsidRDefault="00CE4C6D" w:rsidP="009A58E0">
            <w:pPr>
              <w:pStyle w:val="Akapitzlist"/>
              <w:numPr>
                <w:ilvl w:val="0"/>
                <w:numId w:val="26"/>
              </w:numPr>
              <w:jc w:val="both"/>
              <w:rPr>
                <w:rFonts w:eastAsiaTheme="minorHAnsi"/>
              </w:rPr>
            </w:pPr>
            <w:r w:rsidRPr="00E361E1">
              <w:rPr>
                <w:rFonts w:eastAsiaTheme="minorHAnsi"/>
              </w:rPr>
              <w:t>dobry 71% - 80%,</w:t>
            </w:r>
          </w:p>
          <w:p w14:paraId="0ED7DA1D" w14:textId="77777777" w:rsidR="00CE4C6D" w:rsidRPr="00E361E1" w:rsidRDefault="00CE4C6D" w:rsidP="009A58E0">
            <w:pPr>
              <w:pStyle w:val="Akapitzlist"/>
              <w:numPr>
                <w:ilvl w:val="0"/>
                <w:numId w:val="26"/>
              </w:numPr>
              <w:jc w:val="both"/>
              <w:rPr>
                <w:rFonts w:eastAsiaTheme="minorHAnsi"/>
              </w:rPr>
            </w:pPr>
            <w:r w:rsidRPr="00E361E1">
              <w:rPr>
                <w:rFonts w:eastAsiaTheme="minorHAnsi"/>
              </w:rPr>
              <w:t>dostateczny plus 61% - 70%,</w:t>
            </w:r>
          </w:p>
          <w:p w14:paraId="09D73F23" w14:textId="77777777" w:rsidR="00CE4C6D" w:rsidRPr="00E361E1" w:rsidRDefault="00CE4C6D" w:rsidP="009A58E0">
            <w:pPr>
              <w:pStyle w:val="Akapitzlist"/>
              <w:numPr>
                <w:ilvl w:val="0"/>
                <w:numId w:val="26"/>
              </w:numPr>
              <w:jc w:val="both"/>
              <w:rPr>
                <w:rFonts w:eastAsiaTheme="minorHAnsi"/>
              </w:rPr>
            </w:pPr>
            <w:r w:rsidRPr="00E361E1">
              <w:rPr>
                <w:rFonts w:eastAsiaTheme="minorHAnsi"/>
              </w:rPr>
              <w:lastRenderedPageBreak/>
              <w:t>dostateczny 51% - 60%,</w:t>
            </w:r>
          </w:p>
          <w:p w14:paraId="219DE8D3" w14:textId="77777777" w:rsidR="00CE4C6D" w:rsidRPr="00E361E1" w:rsidRDefault="00CE4C6D" w:rsidP="009A58E0">
            <w:pPr>
              <w:pStyle w:val="Akapitzlist"/>
              <w:numPr>
                <w:ilvl w:val="0"/>
                <w:numId w:val="26"/>
              </w:numPr>
              <w:jc w:val="both"/>
              <w:rPr>
                <w:rFonts w:eastAsiaTheme="minorHAnsi"/>
              </w:rPr>
            </w:pPr>
            <w:r w:rsidRPr="00E361E1">
              <w:rPr>
                <w:rFonts w:eastAsiaTheme="minorHAnsi"/>
              </w:rPr>
              <w:t>niedostateczny 50% i mniej.</w:t>
            </w:r>
            <w:r w:rsidRPr="00E361E1">
              <w:t xml:space="preserve"> </w:t>
            </w:r>
          </w:p>
          <w:p w14:paraId="41F9A897" w14:textId="77777777" w:rsidR="00CE4C6D" w:rsidRPr="00E361E1" w:rsidRDefault="00CE4C6D" w:rsidP="006338D7">
            <w:pPr>
              <w:jc w:val="both"/>
              <w:rPr>
                <w:rFonts w:ascii="Times New Roman" w:hAnsi="Times New Roman" w:cs="Times New Roman"/>
              </w:rPr>
            </w:pPr>
            <w:r w:rsidRPr="00E361E1">
              <w:rPr>
                <w:rFonts w:ascii="Times New Roman" w:eastAsiaTheme="minorHAnsi" w:hAnsi="Times New Roman" w:cs="Times New Roman"/>
              </w:rPr>
              <w:t xml:space="preserve">Student może uzyskać końcową ocenę pozytywną po uzyskaniu minimum oceny 3.0 z ćwiczeń </w:t>
            </w:r>
          </w:p>
        </w:tc>
      </w:tr>
      <w:tr w:rsidR="00E361E1" w:rsidRPr="00E361E1" w14:paraId="63AE3924" w14:textId="77777777" w:rsidTr="002B79C1">
        <w:trPr>
          <w:trHeight w:val="20"/>
        </w:trPr>
        <w:tc>
          <w:tcPr>
            <w:tcW w:w="2123" w:type="pct"/>
            <w:shd w:val="clear" w:color="auto" w:fill="auto"/>
          </w:tcPr>
          <w:p w14:paraId="34E0A66E"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lastRenderedPageBreak/>
              <w:t>Bilans punktów ECTS</w:t>
            </w:r>
          </w:p>
          <w:p w14:paraId="304DC2AF" w14:textId="579FD1E7" w:rsidR="002606BD" w:rsidRPr="00E361E1" w:rsidRDefault="002606BD" w:rsidP="009A58E0">
            <w:pPr>
              <w:jc w:val="both"/>
              <w:rPr>
                <w:rFonts w:ascii="Times New Roman" w:hAnsi="Times New Roman" w:cs="Times New Roman"/>
              </w:rPr>
            </w:pPr>
          </w:p>
        </w:tc>
        <w:tc>
          <w:tcPr>
            <w:tcW w:w="2877" w:type="pct"/>
            <w:shd w:val="clear" w:color="auto" w:fill="auto"/>
          </w:tcPr>
          <w:p w14:paraId="32327D61"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Kontaktowe</w:t>
            </w:r>
          </w:p>
          <w:p w14:paraId="5600C8DB" w14:textId="1BC42DA4" w:rsidR="00CE4C6D" w:rsidRPr="00E361E1" w:rsidRDefault="00CE4C6D" w:rsidP="009A58E0">
            <w:pPr>
              <w:pStyle w:val="Akapitzlist"/>
              <w:numPr>
                <w:ilvl w:val="0"/>
                <w:numId w:val="27"/>
              </w:numPr>
              <w:ind w:left="480"/>
            </w:pPr>
            <w:r w:rsidRPr="00E361E1">
              <w:t>wykłady (</w:t>
            </w:r>
            <w:r w:rsidR="002606BD" w:rsidRPr="00E361E1">
              <w:t>8</w:t>
            </w:r>
            <w:r w:rsidRPr="00E361E1">
              <w:t xml:space="preserve"> godz./0,</w:t>
            </w:r>
            <w:r w:rsidR="002606BD" w:rsidRPr="00E361E1">
              <w:t>3</w:t>
            </w:r>
            <w:r w:rsidRPr="00E361E1">
              <w:t xml:space="preserve"> ECTS),</w:t>
            </w:r>
          </w:p>
          <w:p w14:paraId="7726527F" w14:textId="1B101D02" w:rsidR="00CE4C6D" w:rsidRPr="00E361E1" w:rsidRDefault="00CE4C6D" w:rsidP="009A58E0">
            <w:pPr>
              <w:pStyle w:val="Akapitzlist"/>
              <w:numPr>
                <w:ilvl w:val="0"/>
                <w:numId w:val="27"/>
              </w:numPr>
              <w:ind w:left="480"/>
            </w:pPr>
            <w:r w:rsidRPr="00E361E1">
              <w:t>ćwiczenia audytoryjne (</w:t>
            </w:r>
            <w:r w:rsidR="002606BD" w:rsidRPr="00E361E1">
              <w:t>16</w:t>
            </w:r>
            <w:r w:rsidRPr="00E361E1">
              <w:t xml:space="preserve"> godz./0,</w:t>
            </w:r>
            <w:r w:rsidR="002606BD" w:rsidRPr="00E361E1">
              <w:t>6</w:t>
            </w:r>
            <w:r w:rsidRPr="00E361E1">
              <w:t xml:space="preserve"> ECTS),</w:t>
            </w:r>
          </w:p>
          <w:p w14:paraId="1437C348" w14:textId="6983215C" w:rsidR="00CE4C6D" w:rsidRPr="00E361E1" w:rsidRDefault="00CE4C6D" w:rsidP="009A58E0">
            <w:pPr>
              <w:pStyle w:val="Akapitzlist"/>
              <w:numPr>
                <w:ilvl w:val="0"/>
                <w:numId w:val="27"/>
              </w:numPr>
              <w:ind w:left="480"/>
            </w:pPr>
            <w:r w:rsidRPr="00E361E1">
              <w:t>ćwiczenia laboratoryjne (</w:t>
            </w:r>
            <w:r w:rsidR="002606BD" w:rsidRPr="00E361E1">
              <w:t>8</w:t>
            </w:r>
            <w:r w:rsidRPr="00E361E1">
              <w:t xml:space="preserve"> godz./0,</w:t>
            </w:r>
            <w:r w:rsidR="002606BD" w:rsidRPr="00E361E1">
              <w:t>3</w:t>
            </w:r>
            <w:r w:rsidRPr="00E361E1">
              <w:t xml:space="preserve"> ECTS),</w:t>
            </w:r>
          </w:p>
          <w:p w14:paraId="3A4B5F6C" w14:textId="7B23E349" w:rsidR="00CE4C6D" w:rsidRPr="00E361E1" w:rsidRDefault="00CE4C6D" w:rsidP="009A58E0">
            <w:pPr>
              <w:pStyle w:val="Akapitzlist"/>
              <w:numPr>
                <w:ilvl w:val="0"/>
                <w:numId w:val="27"/>
              </w:numPr>
              <w:ind w:left="480"/>
            </w:pPr>
            <w:r w:rsidRPr="00E361E1">
              <w:t xml:space="preserve">konsultacje </w:t>
            </w:r>
            <w:r w:rsidR="007F579D" w:rsidRPr="00E361E1">
              <w:t xml:space="preserve">dotyczące ćwiczeń </w:t>
            </w:r>
            <w:r w:rsidRPr="00E361E1">
              <w:t>(</w:t>
            </w:r>
            <w:r w:rsidR="002606BD" w:rsidRPr="00E361E1">
              <w:t>2</w:t>
            </w:r>
            <w:r w:rsidRPr="00E361E1">
              <w:t xml:space="preserve"> godz./0,1 ECTS), </w:t>
            </w:r>
          </w:p>
          <w:p w14:paraId="5949078D" w14:textId="638F02CC" w:rsidR="009D61F9" w:rsidRPr="00E361E1" w:rsidRDefault="009D61F9" w:rsidP="009A58E0">
            <w:pPr>
              <w:pStyle w:val="Akapitzlist"/>
              <w:numPr>
                <w:ilvl w:val="0"/>
                <w:numId w:val="27"/>
              </w:numPr>
              <w:ind w:left="480"/>
            </w:pPr>
            <w:r w:rsidRPr="00E361E1">
              <w:t>egzamin (2 godz/0,</w:t>
            </w:r>
            <w:r w:rsidR="002606BD" w:rsidRPr="00E361E1">
              <w:t xml:space="preserve">1 </w:t>
            </w:r>
            <w:r w:rsidRPr="00E361E1">
              <w:t>ECTS)</w:t>
            </w:r>
          </w:p>
          <w:p w14:paraId="789889E6" w14:textId="446F412B" w:rsidR="00CE4C6D" w:rsidRPr="00E361E1" w:rsidRDefault="00CE4C6D" w:rsidP="006338D7">
            <w:pPr>
              <w:rPr>
                <w:rFonts w:ascii="Times New Roman" w:hAnsi="Times New Roman" w:cs="Times New Roman"/>
              </w:rPr>
            </w:pPr>
            <w:r w:rsidRPr="00E361E1">
              <w:rPr>
                <w:rFonts w:ascii="Times New Roman" w:hAnsi="Times New Roman" w:cs="Times New Roman"/>
              </w:rPr>
              <w:t xml:space="preserve">Łącznie – </w:t>
            </w:r>
            <w:r w:rsidR="002606BD" w:rsidRPr="00E361E1">
              <w:rPr>
                <w:rFonts w:ascii="Times New Roman" w:hAnsi="Times New Roman" w:cs="Times New Roman"/>
              </w:rPr>
              <w:t>3</w:t>
            </w:r>
            <w:r w:rsidR="009D61F9" w:rsidRPr="00E361E1">
              <w:rPr>
                <w:rFonts w:ascii="Times New Roman" w:hAnsi="Times New Roman" w:cs="Times New Roman"/>
              </w:rPr>
              <w:t>6</w:t>
            </w:r>
            <w:r w:rsidRPr="00E361E1">
              <w:rPr>
                <w:rFonts w:ascii="Times New Roman" w:hAnsi="Times New Roman" w:cs="Times New Roman"/>
              </w:rPr>
              <w:t xml:space="preserve"> godz./</w:t>
            </w:r>
            <w:r w:rsidR="009D61F9" w:rsidRPr="00E361E1">
              <w:rPr>
                <w:rFonts w:ascii="Times New Roman" w:hAnsi="Times New Roman" w:cs="Times New Roman"/>
              </w:rPr>
              <w:t>1,4</w:t>
            </w:r>
            <w:r w:rsidRPr="00E361E1">
              <w:rPr>
                <w:rFonts w:ascii="Times New Roman" w:hAnsi="Times New Roman" w:cs="Times New Roman"/>
              </w:rPr>
              <w:t xml:space="preserve"> ECTS</w:t>
            </w:r>
          </w:p>
          <w:p w14:paraId="3215A531" w14:textId="77777777" w:rsidR="006338D7" w:rsidRPr="00E361E1" w:rsidRDefault="006338D7" w:rsidP="009A58E0">
            <w:pPr>
              <w:ind w:left="120"/>
              <w:rPr>
                <w:rFonts w:ascii="Times New Roman" w:hAnsi="Times New Roman" w:cs="Times New Roman"/>
              </w:rPr>
            </w:pPr>
          </w:p>
          <w:p w14:paraId="0EEF2A5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Niekontaktowe</w:t>
            </w:r>
          </w:p>
          <w:p w14:paraId="0837900B" w14:textId="371C3DE0" w:rsidR="00CE4C6D" w:rsidRPr="00E361E1" w:rsidRDefault="00CE4C6D" w:rsidP="009A58E0">
            <w:pPr>
              <w:pStyle w:val="Akapitzlist"/>
              <w:numPr>
                <w:ilvl w:val="0"/>
                <w:numId w:val="28"/>
              </w:numPr>
              <w:ind w:left="480"/>
            </w:pPr>
            <w:r w:rsidRPr="00E361E1">
              <w:t>przygotowanie do zajęć (2</w:t>
            </w:r>
            <w:r w:rsidR="002606BD" w:rsidRPr="00E361E1">
              <w:t>2</w:t>
            </w:r>
            <w:r w:rsidRPr="00E361E1">
              <w:t xml:space="preserve"> godz./</w:t>
            </w:r>
            <w:r w:rsidR="002606BD" w:rsidRPr="00E361E1">
              <w:t>0,9</w:t>
            </w:r>
            <w:r w:rsidRPr="00E361E1">
              <w:t xml:space="preserve"> ECTS),</w:t>
            </w:r>
          </w:p>
          <w:p w14:paraId="569D99F6" w14:textId="24E4C935" w:rsidR="00CE4C6D" w:rsidRPr="00E361E1" w:rsidRDefault="00CE4C6D" w:rsidP="009A58E0">
            <w:pPr>
              <w:pStyle w:val="Akapitzlist"/>
              <w:numPr>
                <w:ilvl w:val="0"/>
                <w:numId w:val="28"/>
              </w:numPr>
              <w:ind w:left="480"/>
            </w:pPr>
            <w:r w:rsidRPr="00E361E1">
              <w:t>opracowanie projektu (1</w:t>
            </w:r>
            <w:r w:rsidR="002606BD" w:rsidRPr="00E361E1">
              <w:t>7</w:t>
            </w:r>
            <w:r w:rsidRPr="00E361E1">
              <w:t xml:space="preserve"> godz./0,</w:t>
            </w:r>
            <w:r w:rsidR="002606BD" w:rsidRPr="00E361E1">
              <w:t>7</w:t>
            </w:r>
            <w:r w:rsidRPr="00E361E1">
              <w:t xml:space="preserve"> ECTS),</w:t>
            </w:r>
          </w:p>
          <w:p w14:paraId="77285365" w14:textId="4B496306" w:rsidR="00CE4C6D" w:rsidRPr="00E361E1" w:rsidRDefault="00CE4C6D" w:rsidP="009A58E0">
            <w:pPr>
              <w:pStyle w:val="Akapitzlist"/>
              <w:numPr>
                <w:ilvl w:val="0"/>
                <w:numId w:val="28"/>
              </w:numPr>
              <w:ind w:left="480"/>
            </w:pPr>
            <w:r w:rsidRPr="00E361E1">
              <w:t>studiowanie literatury (</w:t>
            </w:r>
            <w:r w:rsidR="002606BD" w:rsidRPr="00E361E1">
              <w:t>25</w:t>
            </w:r>
            <w:r w:rsidRPr="00E361E1">
              <w:t xml:space="preserve"> godz./1,</w:t>
            </w:r>
            <w:r w:rsidR="002606BD" w:rsidRPr="00E361E1">
              <w:t>0</w:t>
            </w:r>
            <w:r w:rsidRPr="00E361E1">
              <w:t xml:space="preserve"> ECTS),</w:t>
            </w:r>
          </w:p>
          <w:p w14:paraId="61145282" w14:textId="602770C5"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Łącznie </w:t>
            </w:r>
            <w:r w:rsidR="002606BD" w:rsidRPr="00E361E1">
              <w:rPr>
                <w:rFonts w:ascii="Times New Roman" w:hAnsi="Times New Roman" w:cs="Times New Roman"/>
              </w:rPr>
              <w:t>6</w:t>
            </w:r>
            <w:r w:rsidR="009D61F9" w:rsidRPr="00E361E1">
              <w:rPr>
                <w:rFonts w:ascii="Times New Roman" w:hAnsi="Times New Roman" w:cs="Times New Roman"/>
              </w:rPr>
              <w:t>4</w:t>
            </w:r>
            <w:r w:rsidRPr="00E361E1">
              <w:rPr>
                <w:rFonts w:ascii="Times New Roman" w:hAnsi="Times New Roman" w:cs="Times New Roman"/>
              </w:rPr>
              <w:t xml:space="preserve"> godz./</w:t>
            </w:r>
            <w:r w:rsidR="009D61F9" w:rsidRPr="00E361E1">
              <w:rPr>
                <w:rFonts w:ascii="Times New Roman" w:hAnsi="Times New Roman" w:cs="Times New Roman"/>
              </w:rPr>
              <w:t>2,6</w:t>
            </w:r>
            <w:r w:rsidRPr="00E361E1">
              <w:rPr>
                <w:rFonts w:ascii="Times New Roman" w:hAnsi="Times New Roman" w:cs="Times New Roman"/>
              </w:rPr>
              <w:t xml:space="preserve"> ECTS</w:t>
            </w:r>
          </w:p>
        </w:tc>
      </w:tr>
      <w:tr w:rsidR="00CE4C6D" w:rsidRPr="00E361E1" w14:paraId="0D9E0A0B" w14:textId="77777777" w:rsidTr="002B79C1">
        <w:trPr>
          <w:trHeight w:val="20"/>
        </w:trPr>
        <w:tc>
          <w:tcPr>
            <w:tcW w:w="2123" w:type="pct"/>
            <w:shd w:val="clear" w:color="auto" w:fill="auto"/>
          </w:tcPr>
          <w:p w14:paraId="2DD2F3D8"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10E1702D"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Udział:</w:t>
            </w:r>
          </w:p>
          <w:p w14:paraId="3399257F" w14:textId="0F282E31"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w wykładach – </w:t>
            </w:r>
            <w:r w:rsidR="002606BD" w:rsidRPr="00E361E1">
              <w:rPr>
                <w:rFonts w:ascii="Times New Roman" w:hAnsi="Times New Roman" w:cs="Times New Roman"/>
              </w:rPr>
              <w:t>8</w:t>
            </w:r>
            <w:r w:rsidRPr="00E361E1">
              <w:rPr>
                <w:rFonts w:ascii="Times New Roman" w:hAnsi="Times New Roman" w:cs="Times New Roman"/>
              </w:rPr>
              <w:t xml:space="preserve"> godz.</w:t>
            </w:r>
          </w:p>
          <w:p w14:paraId="154046FD" w14:textId="3FC07A5D"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w ćwiczeniach audytoryjnych – </w:t>
            </w:r>
            <w:r w:rsidR="002606BD" w:rsidRPr="00E361E1">
              <w:rPr>
                <w:rFonts w:ascii="Times New Roman" w:hAnsi="Times New Roman" w:cs="Times New Roman"/>
              </w:rPr>
              <w:t>16</w:t>
            </w:r>
            <w:r w:rsidRPr="00E361E1">
              <w:rPr>
                <w:rFonts w:ascii="Times New Roman" w:hAnsi="Times New Roman" w:cs="Times New Roman"/>
              </w:rPr>
              <w:t xml:space="preserve"> godz. </w:t>
            </w:r>
          </w:p>
          <w:p w14:paraId="5DF0272F" w14:textId="567C3E1A"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w ćwiczeniach laboratoryjnych – </w:t>
            </w:r>
            <w:r w:rsidR="002606BD" w:rsidRPr="00E361E1">
              <w:rPr>
                <w:rFonts w:ascii="Times New Roman" w:hAnsi="Times New Roman" w:cs="Times New Roman"/>
              </w:rPr>
              <w:t>8</w:t>
            </w:r>
            <w:r w:rsidRPr="00E361E1">
              <w:rPr>
                <w:rFonts w:ascii="Times New Roman" w:hAnsi="Times New Roman" w:cs="Times New Roman"/>
              </w:rPr>
              <w:t xml:space="preserve"> godz. </w:t>
            </w:r>
          </w:p>
          <w:p w14:paraId="41415A43" w14:textId="5429A188"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w konsultacjach </w:t>
            </w:r>
            <w:r w:rsidR="007F579D" w:rsidRPr="00E361E1">
              <w:rPr>
                <w:rFonts w:ascii="Times New Roman" w:hAnsi="Times New Roman" w:cs="Times New Roman"/>
              </w:rPr>
              <w:t>dotyczące ćwiczeń</w:t>
            </w:r>
            <w:r w:rsidRPr="00E361E1">
              <w:rPr>
                <w:rFonts w:ascii="Times New Roman" w:hAnsi="Times New Roman" w:cs="Times New Roman"/>
              </w:rPr>
              <w:t xml:space="preserve">– </w:t>
            </w:r>
            <w:r w:rsidR="002606BD" w:rsidRPr="00E361E1">
              <w:rPr>
                <w:rFonts w:ascii="Times New Roman" w:hAnsi="Times New Roman" w:cs="Times New Roman"/>
              </w:rPr>
              <w:t>2</w:t>
            </w:r>
            <w:r w:rsidRPr="00E361E1">
              <w:rPr>
                <w:rFonts w:ascii="Times New Roman" w:hAnsi="Times New Roman" w:cs="Times New Roman"/>
              </w:rPr>
              <w:t xml:space="preserve"> godz.</w:t>
            </w:r>
          </w:p>
          <w:p w14:paraId="58E6680D" w14:textId="77777777" w:rsidR="009D61F9" w:rsidRPr="00E361E1" w:rsidRDefault="009D61F9" w:rsidP="009A58E0">
            <w:pPr>
              <w:jc w:val="both"/>
              <w:rPr>
                <w:rFonts w:ascii="Times New Roman" w:hAnsi="Times New Roman" w:cs="Times New Roman"/>
              </w:rPr>
            </w:pPr>
            <w:r w:rsidRPr="00E361E1">
              <w:rPr>
                <w:rFonts w:ascii="Times New Roman" w:hAnsi="Times New Roman" w:cs="Times New Roman"/>
              </w:rPr>
              <w:t>udział w egzmainie 2 godz.</w:t>
            </w:r>
          </w:p>
          <w:p w14:paraId="611C16A8" w14:textId="2B42E208" w:rsidR="009D61F9" w:rsidRPr="00E361E1" w:rsidRDefault="009D61F9" w:rsidP="006338D7">
            <w:pPr>
              <w:rPr>
                <w:rFonts w:ascii="Times New Roman" w:hAnsi="Times New Roman" w:cs="Times New Roman"/>
              </w:rPr>
            </w:pPr>
            <w:r w:rsidRPr="00E361E1">
              <w:rPr>
                <w:rFonts w:ascii="Times New Roman" w:hAnsi="Times New Roman" w:cs="Times New Roman"/>
              </w:rPr>
              <w:t xml:space="preserve">Łącznie – </w:t>
            </w:r>
            <w:r w:rsidR="002606BD" w:rsidRPr="00E361E1">
              <w:rPr>
                <w:rFonts w:ascii="Times New Roman" w:hAnsi="Times New Roman" w:cs="Times New Roman"/>
              </w:rPr>
              <w:t>3</w:t>
            </w:r>
            <w:r w:rsidRPr="00E361E1">
              <w:rPr>
                <w:rFonts w:ascii="Times New Roman" w:hAnsi="Times New Roman" w:cs="Times New Roman"/>
              </w:rPr>
              <w:t>6 godz./1,4 ECTS</w:t>
            </w:r>
          </w:p>
        </w:tc>
      </w:tr>
    </w:tbl>
    <w:p w14:paraId="02F407C4" w14:textId="77777777" w:rsidR="00CE4C6D" w:rsidRPr="00E361E1" w:rsidRDefault="00CE4C6D" w:rsidP="009A58E0">
      <w:pPr>
        <w:rPr>
          <w:rFonts w:ascii="Times New Roman" w:hAnsi="Times New Roman" w:cs="Times New Roman"/>
        </w:rPr>
      </w:pPr>
    </w:p>
    <w:p w14:paraId="7A697C91" w14:textId="3C707DE7" w:rsidR="00791D5F" w:rsidRPr="00E361E1" w:rsidRDefault="00791D5F"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Żywność regionalna w turystyce</w:t>
      </w:r>
      <w:r w:rsidR="006338D7" w:rsidRPr="00E361E1">
        <w:rPr>
          <w:rFonts w:ascii="Times New Roman" w:eastAsia="Times New Roman" w:hAnsi="Times New Roman" w:cs="Times New Roman"/>
          <w:b/>
          <w:sz w:val="28"/>
          <w:szCs w:val="28"/>
          <w:lang w:val="pl-PL"/>
        </w:rPr>
        <w:t xml:space="preserve">  </w:t>
      </w:r>
      <w:r w:rsidR="006338D7" w:rsidRPr="00E361E1">
        <w:rPr>
          <w:rFonts w:ascii="Times New Roman" w:hAnsi="Times New Roman" w:cs="Times New Roman"/>
          <w:b/>
          <w:sz w:val="28"/>
          <w:szCs w:val="28"/>
          <w:lang w:val="pl-PL"/>
        </w:rPr>
        <w:t>BLOK 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26868F10" w14:textId="77777777" w:rsidTr="002B79C1">
        <w:tc>
          <w:tcPr>
            <w:tcW w:w="2123" w:type="pct"/>
            <w:shd w:val="clear" w:color="auto" w:fill="auto"/>
          </w:tcPr>
          <w:p w14:paraId="16402DC4" w14:textId="2FF618F9"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372877B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036F8108" w14:textId="77777777" w:rsidTr="002B79C1">
        <w:tc>
          <w:tcPr>
            <w:tcW w:w="2123" w:type="pct"/>
            <w:shd w:val="clear" w:color="auto" w:fill="auto"/>
          </w:tcPr>
          <w:p w14:paraId="132B26E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797FB6A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Żywność regionalna w turystyce</w:t>
            </w:r>
          </w:p>
          <w:p w14:paraId="338EAC2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Regional food in tourism</w:t>
            </w:r>
          </w:p>
        </w:tc>
      </w:tr>
      <w:tr w:rsidR="00E361E1" w:rsidRPr="00E361E1" w14:paraId="4AFFD12D" w14:textId="77777777" w:rsidTr="002B79C1">
        <w:tc>
          <w:tcPr>
            <w:tcW w:w="2123" w:type="pct"/>
            <w:shd w:val="clear" w:color="auto" w:fill="auto"/>
          </w:tcPr>
          <w:p w14:paraId="4357754D" w14:textId="0F28E166"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0D3BD24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polski</w:t>
            </w:r>
          </w:p>
        </w:tc>
      </w:tr>
      <w:tr w:rsidR="00E361E1" w:rsidRPr="00E361E1" w14:paraId="148CFBAE" w14:textId="77777777" w:rsidTr="002B79C1">
        <w:tc>
          <w:tcPr>
            <w:tcW w:w="2123" w:type="pct"/>
            <w:shd w:val="clear" w:color="auto" w:fill="auto"/>
          </w:tcPr>
          <w:p w14:paraId="0BE9D195" w14:textId="2E5BD0D6"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241A005F" w14:textId="39BAB96B" w:rsidR="00CE4C6D" w:rsidRPr="00E361E1" w:rsidRDefault="00CE4C6D" w:rsidP="009A58E0">
            <w:pPr>
              <w:rPr>
                <w:rFonts w:ascii="Times New Roman" w:hAnsi="Times New Roman" w:cs="Times New Roman"/>
              </w:rPr>
            </w:pPr>
            <w:r w:rsidRPr="00E361E1">
              <w:rPr>
                <w:rFonts w:ascii="Times New Roman" w:hAnsi="Times New Roman" w:cs="Times New Roman"/>
              </w:rPr>
              <w:t>fakult</w:t>
            </w:r>
            <w:r w:rsidR="00DF2E26" w:rsidRPr="00E361E1">
              <w:rPr>
                <w:rFonts w:ascii="Times New Roman" w:hAnsi="Times New Roman" w:cs="Times New Roman"/>
              </w:rPr>
              <w:t>atywny</w:t>
            </w:r>
          </w:p>
        </w:tc>
      </w:tr>
      <w:tr w:rsidR="00E361E1" w:rsidRPr="00E361E1" w14:paraId="04737341" w14:textId="77777777" w:rsidTr="002B79C1">
        <w:tc>
          <w:tcPr>
            <w:tcW w:w="2123" w:type="pct"/>
            <w:shd w:val="clear" w:color="auto" w:fill="auto"/>
          </w:tcPr>
          <w:p w14:paraId="7F9FFA67"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37564A76"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4F3D2788" w14:textId="77777777" w:rsidTr="002B79C1">
        <w:tc>
          <w:tcPr>
            <w:tcW w:w="2123" w:type="pct"/>
            <w:shd w:val="clear" w:color="auto" w:fill="auto"/>
          </w:tcPr>
          <w:p w14:paraId="4BA11D86" w14:textId="13675FDC" w:rsidR="00CE4C6D" w:rsidRPr="00E361E1" w:rsidRDefault="00CE4C6D"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7EF6703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08173462" w14:textId="77777777" w:rsidTr="002B79C1">
        <w:tc>
          <w:tcPr>
            <w:tcW w:w="2123" w:type="pct"/>
            <w:shd w:val="clear" w:color="auto" w:fill="auto"/>
          </w:tcPr>
          <w:p w14:paraId="782275F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5D14F566"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I</w:t>
            </w:r>
          </w:p>
        </w:tc>
      </w:tr>
      <w:tr w:rsidR="00E361E1" w:rsidRPr="00E361E1" w14:paraId="39FFC3C2" w14:textId="77777777" w:rsidTr="002B79C1">
        <w:tc>
          <w:tcPr>
            <w:tcW w:w="2123" w:type="pct"/>
            <w:shd w:val="clear" w:color="auto" w:fill="auto"/>
          </w:tcPr>
          <w:p w14:paraId="7D413D68"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4ADDCC9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w:t>
            </w:r>
          </w:p>
        </w:tc>
      </w:tr>
      <w:tr w:rsidR="00E361E1" w:rsidRPr="00E361E1" w14:paraId="2E5A0BCB" w14:textId="77777777" w:rsidTr="002B79C1">
        <w:tc>
          <w:tcPr>
            <w:tcW w:w="2123" w:type="pct"/>
            <w:shd w:val="clear" w:color="auto" w:fill="auto"/>
          </w:tcPr>
          <w:p w14:paraId="2405B4B5"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09F24552" w14:textId="0C79A447" w:rsidR="00CE4C6D" w:rsidRPr="00E361E1" w:rsidRDefault="002E2322" w:rsidP="009A58E0">
            <w:pPr>
              <w:rPr>
                <w:rFonts w:ascii="Times New Roman" w:hAnsi="Times New Roman" w:cs="Times New Roman"/>
              </w:rPr>
            </w:pPr>
            <w:r w:rsidRPr="00E361E1">
              <w:rPr>
                <w:rFonts w:ascii="Times New Roman" w:hAnsi="Times New Roman" w:cs="Times New Roman"/>
              </w:rPr>
              <w:t>3</w:t>
            </w:r>
            <w:r w:rsidR="00CE4C6D" w:rsidRPr="00E361E1">
              <w:rPr>
                <w:rFonts w:ascii="Times New Roman" w:hAnsi="Times New Roman" w:cs="Times New Roman"/>
              </w:rPr>
              <w:t xml:space="preserve"> (</w:t>
            </w:r>
            <w:r w:rsidRPr="00E361E1">
              <w:rPr>
                <w:rFonts w:ascii="Times New Roman" w:hAnsi="Times New Roman" w:cs="Times New Roman"/>
              </w:rPr>
              <w:t>1,0</w:t>
            </w:r>
            <w:r w:rsidR="00CE4C6D" w:rsidRPr="00E361E1">
              <w:rPr>
                <w:rFonts w:ascii="Times New Roman" w:hAnsi="Times New Roman" w:cs="Times New Roman"/>
              </w:rPr>
              <w:t>/</w:t>
            </w:r>
            <w:r w:rsidRPr="00E361E1">
              <w:rPr>
                <w:rFonts w:ascii="Times New Roman" w:hAnsi="Times New Roman" w:cs="Times New Roman"/>
              </w:rPr>
              <w:t>2,0</w:t>
            </w:r>
            <w:r w:rsidR="00CE4C6D" w:rsidRPr="00E361E1">
              <w:rPr>
                <w:rFonts w:ascii="Times New Roman" w:hAnsi="Times New Roman" w:cs="Times New Roman"/>
              </w:rPr>
              <w:t>)</w:t>
            </w:r>
          </w:p>
        </w:tc>
      </w:tr>
      <w:tr w:rsidR="00E361E1" w:rsidRPr="00E361E1" w14:paraId="1E4A4C3D" w14:textId="77777777" w:rsidTr="002B79C1">
        <w:tc>
          <w:tcPr>
            <w:tcW w:w="2123" w:type="pct"/>
            <w:shd w:val="clear" w:color="auto" w:fill="auto"/>
          </w:tcPr>
          <w:p w14:paraId="4F833CA4"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78BA4DD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Dr inż. Dominika Skiba</w:t>
            </w:r>
          </w:p>
        </w:tc>
      </w:tr>
      <w:tr w:rsidR="00E361E1" w:rsidRPr="00E361E1" w14:paraId="4E015AB9" w14:textId="77777777" w:rsidTr="002B79C1">
        <w:tc>
          <w:tcPr>
            <w:tcW w:w="2123" w:type="pct"/>
            <w:shd w:val="clear" w:color="auto" w:fill="auto"/>
          </w:tcPr>
          <w:p w14:paraId="235B8D1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Jednostka oferująca moduł</w:t>
            </w:r>
          </w:p>
          <w:p w14:paraId="0A4159EB" w14:textId="77777777" w:rsidR="00CE4C6D" w:rsidRPr="00E361E1" w:rsidRDefault="00CE4C6D" w:rsidP="009A58E0">
            <w:pPr>
              <w:rPr>
                <w:rFonts w:ascii="Times New Roman" w:hAnsi="Times New Roman" w:cs="Times New Roman"/>
              </w:rPr>
            </w:pPr>
          </w:p>
        </w:tc>
        <w:tc>
          <w:tcPr>
            <w:tcW w:w="2877" w:type="pct"/>
            <w:shd w:val="clear" w:color="auto" w:fill="auto"/>
          </w:tcPr>
          <w:p w14:paraId="082351A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Katedra Technologii Produkcji Roślinnej i Towaroznawstwa</w:t>
            </w:r>
          </w:p>
        </w:tc>
      </w:tr>
      <w:tr w:rsidR="00E361E1" w:rsidRPr="00E361E1" w14:paraId="2248354E" w14:textId="77777777" w:rsidTr="002B79C1">
        <w:tc>
          <w:tcPr>
            <w:tcW w:w="2123" w:type="pct"/>
            <w:shd w:val="clear" w:color="auto" w:fill="auto"/>
          </w:tcPr>
          <w:p w14:paraId="2502553C"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Cel modułu</w:t>
            </w:r>
          </w:p>
          <w:p w14:paraId="658C9318" w14:textId="77777777" w:rsidR="00CE4C6D" w:rsidRPr="00E361E1" w:rsidRDefault="00CE4C6D" w:rsidP="009A58E0">
            <w:pPr>
              <w:rPr>
                <w:rFonts w:ascii="Times New Roman" w:hAnsi="Times New Roman" w:cs="Times New Roman"/>
              </w:rPr>
            </w:pPr>
          </w:p>
        </w:tc>
        <w:tc>
          <w:tcPr>
            <w:tcW w:w="2877" w:type="pct"/>
            <w:shd w:val="clear" w:color="auto" w:fill="auto"/>
          </w:tcPr>
          <w:p w14:paraId="5CF3F7AD"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Celem przedmiotu jest:</w:t>
            </w:r>
          </w:p>
          <w:p w14:paraId="1671A0A3" w14:textId="2F9D4D4C"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przedstawienie pogłębionej wiedzy z zakresu wytwarzania, ochrony i promocji wysokiej jakości żywności regionalnej,</w:t>
            </w:r>
          </w:p>
          <w:p w14:paraId="202C3933"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zaznajomienie z zasadami i procedurami rejestracji produktów regionalnych</w:t>
            </w:r>
          </w:p>
          <w:p w14:paraId="5B9B24E7" w14:textId="40AB1DCC"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zapoznanie z  pojęciami i terminami związanymi z żywnością regionalną,</w:t>
            </w:r>
          </w:p>
          <w:p w14:paraId="69E3A7C7"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lastRenderedPageBreak/>
              <w:t>• zidentyfikowanie możliwości rozwoju turystyki kulinarnej w oparciu o żywność regionalną,</w:t>
            </w:r>
          </w:p>
          <w:p w14:paraId="5DA872C7" w14:textId="77777777" w:rsidR="00CE4C6D" w:rsidRPr="00E361E1" w:rsidRDefault="00CE4C6D" w:rsidP="009A58E0">
            <w:pPr>
              <w:autoSpaceDE w:val="0"/>
              <w:autoSpaceDN w:val="0"/>
              <w:adjustRightInd w:val="0"/>
              <w:rPr>
                <w:rFonts w:ascii="Times New Roman" w:hAnsi="Times New Roman" w:cs="Times New Roman"/>
              </w:rPr>
            </w:pPr>
            <w:r w:rsidRPr="00E361E1">
              <w:rPr>
                <w:rFonts w:ascii="Times New Roman" w:hAnsi="Times New Roman" w:cs="Times New Roman"/>
              </w:rPr>
              <w:t>• zaprezentowanie produktów regionalnych poszczególnych województw.</w:t>
            </w:r>
          </w:p>
        </w:tc>
      </w:tr>
      <w:tr w:rsidR="00E361E1" w:rsidRPr="00E361E1" w14:paraId="04E88E9E" w14:textId="77777777" w:rsidTr="002B79C1">
        <w:trPr>
          <w:trHeight w:val="236"/>
        </w:trPr>
        <w:tc>
          <w:tcPr>
            <w:tcW w:w="2123" w:type="pct"/>
            <w:vMerge w:val="restart"/>
            <w:shd w:val="clear" w:color="auto" w:fill="auto"/>
          </w:tcPr>
          <w:p w14:paraId="4731B239"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lastRenderedPageBreak/>
              <w:t>Efekty uczenia się dla modułu to opis zasobu wiedzy, umiejętności i kompetencji społecznych, które student osiągnie po zrealizowaniu zajęć.</w:t>
            </w:r>
          </w:p>
        </w:tc>
        <w:tc>
          <w:tcPr>
            <w:tcW w:w="2877" w:type="pct"/>
            <w:shd w:val="clear" w:color="auto" w:fill="auto"/>
          </w:tcPr>
          <w:p w14:paraId="588F1A15"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303B11D2" w14:textId="77777777" w:rsidTr="002B79C1">
        <w:trPr>
          <w:trHeight w:val="233"/>
        </w:trPr>
        <w:tc>
          <w:tcPr>
            <w:tcW w:w="2123" w:type="pct"/>
            <w:vMerge/>
            <w:shd w:val="clear" w:color="auto" w:fill="auto"/>
          </w:tcPr>
          <w:p w14:paraId="68B407F5"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5DA2238F"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1. zna  pojęcia  związane  z  żywnością  regionalną,  lokalną  i  tradycyjną,  normy  prawne;  charakteryzuje  europejskie  systemy wyróżniania jakości żywności</w:t>
            </w:r>
          </w:p>
        </w:tc>
      </w:tr>
      <w:tr w:rsidR="00E361E1" w:rsidRPr="00E361E1" w14:paraId="1C97990D" w14:textId="77777777" w:rsidTr="002B79C1">
        <w:trPr>
          <w:trHeight w:val="233"/>
        </w:trPr>
        <w:tc>
          <w:tcPr>
            <w:tcW w:w="2123" w:type="pct"/>
            <w:vMerge/>
            <w:shd w:val="clear" w:color="auto" w:fill="auto"/>
          </w:tcPr>
          <w:p w14:paraId="65277C34"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36D4CBB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 przedstawia procedury rejestracji produktów oraz zna zakres ochrony zarejestrowanej żywności regionalnej i tradycyjnej. Omawia szanse i zagrożenia w produkcji żywności regionalnej i tradycyjnej</w:t>
            </w:r>
          </w:p>
        </w:tc>
      </w:tr>
      <w:tr w:rsidR="00E361E1" w:rsidRPr="00E361E1" w14:paraId="4622B134" w14:textId="77777777" w:rsidTr="002B79C1">
        <w:trPr>
          <w:trHeight w:val="233"/>
        </w:trPr>
        <w:tc>
          <w:tcPr>
            <w:tcW w:w="2123" w:type="pct"/>
            <w:vMerge/>
            <w:shd w:val="clear" w:color="auto" w:fill="auto"/>
          </w:tcPr>
          <w:p w14:paraId="7ED74755"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23D89040"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3. wskazuje  działania promocyjne związane z żywnością regionalną, tradycyjną i lokalną</w:t>
            </w:r>
          </w:p>
        </w:tc>
      </w:tr>
      <w:tr w:rsidR="00E361E1" w:rsidRPr="00E361E1" w14:paraId="5A778E10" w14:textId="77777777" w:rsidTr="002B79C1">
        <w:trPr>
          <w:trHeight w:val="233"/>
        </w:trPr>
        <w:tc>
          <w:tcPr>
            <w:tcW w:w="2123" w:type="pct"/>
            <w:vMerge/>
            <w:shd w:val="clear" w:color="auto" w:fill="auto"/>
          </w:tcPr>
          <w:p w14:paraId="3BF4FC72"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4085721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79DE72BE" w14:textId="77777777" w:rsidTr="002B79C1">
        <w:trPr>
          <w:trHeight w:val="233"/>
        </w:trPr>
        <w:tc>
          <w:tcPr>
            <w:tcW w:w="2123" w:type="pct"/>
            <w:vMerge/>
            <w:shd w:val="clear" w:color="auto" w:fill="auto"/>
          </w:tcPr>
          <w:p w14:paraId="3791D940"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71483321"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1. identyfikuje  i  prezentuje  produkty  wpisane  na  Listę  Produktów  Tradycyjnych  oraz  europejskie  produkty  zarejestrowane  w  unijnych systemach wyróżniania produktów regionalnych</w:t>
            </w:r>
          </w:p>
        </w:tc>
      </w:tr>
      <w:tr w:rsidR="00E361E1" w:rsidRPr="00E361E1" w14:paraId="083D39E2" w14:textId="77777777" w:rsidTr="002B79C1">
        <w:trPr>
          <w:trHeight w:val="233"/>
        </w:trPr>
        <w:tc>
          <w:tcPr>
            <w:tcW w:w="2123" w:type="pct"/>
            <w:vMerge/>
            <w:shd w:val="clear" w:color="auto" w:fill="auto"/>
          </w:tcPr>
          <w:p w14:paraId="65E4E9AB"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19E52EB3"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 charakteryzuje polskie i europejskie szlaki oraz festiwale kulinarne</w:t>
            </w:r>
          </w:p>
        </w:tc>
      </w:tr>
      <w:tr w:rsidR="00E361E1" w:rsidRPr="00E361E1" w14:paraId="4D883B06" w14:textId="77777777" w:rsidTr="002B79C1">
        <w:trPr>
          <w:trHeight w:val="233"/>
        </w:trPr>
        <w:tc>
          <w:tcPr>
            <w:tcW w:w="2123" w:type="pct"/>
            <w:vMerge/>
            <w:shd w:val="clear" w:color="auto" w:fill="auto"/>
          </w:tcPr>
          <w:p w14:paraId="2FE25710"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1932D0F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3. ma wiedzę teoretyczna do analizowania systemów wyróżniania jakości żywności</w:t>
            </w:r>
          </w:p>
        </w:tc>
      </w:tr>
      <w:tr w:rsidR="00E361E1" w:rsidRPr="00E361E1" w14:paraId="22257B84" w14:textId="77777777" w:rsidTr="002B79C1">
        <w:trPr>
          <w:trHeight w:val="233"/>
        </w:trPr>
        <w:tc>
          <w:tcPr>
            <w:tcW w:w="2123" w:type="pct"/>
            <w:vMerge/>
            <w:shd w:val="clear" w:color="auto" w:fill="auto"/>
          </w:tcPr>
          <w:p w14:paraId="7E4D2919"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712E8EB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4DC23D1E" w14:textId="77777777" w:rsidTr="002B79C1">
        <w:trPr>
          <w:trHeight w:val="233"/>
        </w:trPr>
        <w:tc>
          <w:tcPr>
            <w:tcW w:w="2123" w:type="pct"/>
            <w:vMerge/>
            <w:shd w:val="clear" w:color="auto" w:fill="auto"/>
          </w:tcPr>
          <w:p w14:paraId="13002EA1"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09098865"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1. ma  świadomość  znaczenia  żywności  regionalnej,  naturalnej  i  lokalnej  dla  rozwoju  przedsiębiorczości  lokalnych  oraz  zwiększenia atrakcyjności regionów</w:t>
            </w:r>
          </w:p>
        </w:tc>
      </w:tr>
      <w:tr w:rsidR="00E361E1" w:rsidRPr="00E361E1" w14:paraId="2ECEA79A" w14:textId="77777777" w:rsidTr="002B79C1">
        <w:trPr>
          <w:trHeight w:val="233"/>
        </w:trPr>
        <w:tc>
          <w:tcPr>
            <w:tcW w:w="2123" w:type="pct"/>
            <w:vMerge/>
            <w:shd w:val="clear" w:color="auto" w:fill="auto"/>
          </w:tcPr>
          <w:p w14:paraId="2FAF8B1B" w14:textId="77777777" w:rsidR="00CE4C6D" w:rsidRPr="00E361E1" w:rsidRDefault="00CE4C6D" w:rsidP="009A58E0">
            <w:pPr>
              <w:rPr>
                <w:rFonts w:ascii="Times New Roman" w:hAnsi="Times New Roman" w:cs="Times New Roman"/>
                <w:highlight w:val="yellow"/>
              </w:rPr>
            </w:pPr>
          </w:p>
        </w:tc>
        <w:tc>
          <w:tcPr>
            <w:tcW w:w="2877" w:type="pct"/>
            <w:shd w:val="clear" w:color="auto" w:fill="auto"/>
          </w:tcPr>
          <w:p w14:paraId="7C78512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 rozumie potrzebę uzupełniania i doskonalenia wiedzy i umiejętności</w:t>
            </w:r>
          </w:p>
        </w:tc>
      </w:tr>
      <w:tr w:rsidR="00E361E1" w:rsidRPr="00E361E1" w14:paraId="6A71BDB1" w14:textId="77777777" w:rsidTr="002B79C1">
        <w:tc>
          <w:tcPr>
            <w:tcW w:w="2123" w:type="pct"/>
            <w:shd w:val="clear" w:color="auto" w:fill="auto"/>
          </w:tcPr>
          <w:p w14:paraId="490095C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367F2DDE"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W1 – TR_W02</w:t>
            </w:r>
          </w:p>
          <w:p w14:paraId="480F5C10"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W2 – TR_W02</w:t>
            </w:r>
          </w:p>
          <w:p w14:paraId="104BB76B"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W3 – TR_W02; TR_W08</w:t>
            </w:r>
          </w:p>
          <w:p w14:paraId="43C84309"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U1 – TR_U08</w:t>
            </w:r>
          </w:p>
          <w:p w14:paraId="74C08ED3"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U2 – TR_U08</w:t>
            </w:r>
          </w:p>
          <w:p w14:paraId="1A343DB3"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U3 – TR_U012</w:t>
            </w:r>
          </w:p>
          <w:p w14:paraId="612FB80B"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K1 – TR_K02</w:t>
            </w:r>
          </w:p>
          <w:p w14:paraId="7EB46ACA"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K2 – TR_K01</w:t>
            </w:r>
          </w:p>
        </w:tc>
      </w:tr>
      <w:tr w:rsidR="00E361E1" w:rsidRPr="00E361E1" w14:paraId="11E260A9" w14:textId="77777777" w:rsidTr="002B79C1">
        <w:tc>
          <w:tcPr>
            <w:tcW w:w="2123" w:type="pct"/>
            <w:shd w:val="clear" w:color="auto" w:fill="auto"/>
          </w:tcPr>
          <w:p w14:paraId="28872850"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642245F3"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7B274FF5" w14:textId="77777777" w:rsidTr="002B79C1">
        <w:tc>
          <w:tcPr>
            <w:tcW w:w="2123" w:type="pct"/>
            <w:shd w:val="clear" w:color="auto" w:fill="auto"/>
          </w:tcPr>
          <w:p w14:paraId="34A2DDA8"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671E3A97"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Podstawy z zakresu: </w:t>
            </w:r>
          </w:p>
          <w:p w14:paraId="0DBA946A"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ogólnej znajomości geografii turystycznej,</w:t>
            </w:r>
          </w:p>
          <w:p w14:paraId="49DC6D04"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agroturystyki,</w:t>
            </w:r>
          </w:p>
          <w:p w14:paraId="284F095F"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 umiejętności organizacji i obsługi ruchu turystycznego.</w:t>
            </w:r>
          </w:p>
        </w:tc>
      </w:tr>
      <w:tr w:rsidR="00E361E1" w:rsidRPr="00E361E1" w14:paraId="5395AB4B" w14:textId="77777777" w:rsidTr="002B79C1">
        <w:tc>
          <w:tcPr>
            <w:tcW w:w="2123" w:type="pct"/>
            <w:shd w:val="clear" w:color="auto" w:fill="auto"/>
          </w:tcPr>
          <w:p w14:paraId="2E337107"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Treści programowe modułu </w:t>
            </w:r>
          </w:p>
          <w:p w14:paraId="0683D950" w14:textId="77777777" w:rsidR="00CE4C6D" w:rsidRPr="00E361E1" w:rsidRDefault="00CE4C6D" w:rsidP="009A58E0">
            <w:pPr>
              <w:rPr>
                <w:rFonts w:ascii="Times New Roman" w:hAnsi="Times New Roman" w:cs="Times New Roman"/>
              </w:rPr>
            </w:pPr>
          </w:p>
        </w:tc>
        <w:tc>
          <w:tcPr>
            <w:tcW w:w="2877" w:type="pct"/>
            <w:shd w:val="clear" w:color="auto" w:fill="auto"/>
          </w:tcPr>
          <w:p w14:paraId="0B347548"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Podczas wykładu zaprezentowane zostaną następujące zagadnienia: podstawowe regulacje prawne w UE i w Polsce dotyczące produktów regionalnych, kreowanie produktu regionalnego, turystyka kulinarna.</w:t>
            </w:r>
          </w:p>
          <w:p w14:paraId="76840CD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 xml:space="preserve">Podczas ćwiczeń zaprezentowane zostaną zagadnienia dotyczące charakterystyki wybranych produktów regionalnych  województw Polski. Studenci mają </w:t>
            </w:r>
            <w:r w:rsidRPr="00E361E1">
              <w:rPr>
                <w:rFonts w:ascii="Times New Roman" w:hAnsi="Times New Roman" w:cs="Times New Roman"/>
              </w:rPr>
              <w:lastRenderedPageBreak/>
              <w:t xml:space="preserve">również możliwość obejrzenia filmów i prezentacji reklam dotyczących efektywności i skuteczności działań promocyjnych w turystyce w zakresie turystyki regionalnej. </w:t>
            </w:r>
          </w:p>
          <w:p w14:paraId="42EE85F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W końcowej części ćwiczeń studenci opracowują projekty szlaku kulinarnego wybranego regionu, prezentują główne założenia i opracowują projekt zaliczeniowy.</w:t>
            </w:r>
          </w:p>
        </w:tc>
      </w:tr>
      <w:tr w:rsidR="00E361E1" w:rsidRPr="00E361E1" w14:paraId="5D12E0A6" w14:textId="77777777" w:rsidTr="002B79C1">
        <w:tc>
          <w:tcPr>
            <w:tcW w:w="2123" w:type="pct"/>
            <w:shd w:val="clear" w:color="auto" w:fill="auto"/>
          </w:tcPr>
          <w:p w14:paraId="2FD94B4B"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877" w:type="pct"/>
            <w:shd w:val="clear" w:color="auto" w:fill="auto"/>
          </w:tcPr>
          <w:p w14:paraId="3E2A3711"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Literatura podstawowa:</w:t>
            </w:r>
          </w:p>
          <w:p w14:paraId="748F5134"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1. Gulbicka B., Żywność tradycyjna i regionalna w Polsce, Instytut Ekonomiki Rolnictwa i Gospodarki Żywnościowej, Warszawa 2014.</w:t>
            </w:r>
          </w:p>
          <w:p w14:paraId="392B236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 Woźniczko M.A., Jędrysiak T., Orłowski D., Turystyka kulinarna, PWE, Warszawa 2015.</w:t>
            </w:r>
          </w:p>
          <w:p w14:paraId="46FA6629"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Literatura uzupełniająca:</w:t>
            </w:r>
          </w:p>
          <w:p w14:paraId="0F2E05C5"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1. Zdon-Korzeniowska M., Jak kształtować regionalne produkty turystyczne, Wyd. Uniwersytetu Jagiellońskiego, Kraków 2009.</w:t>
            </w:r>
          </w:p>
          <w:p w14:paraId="73A005F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2. Gawęcki J., Krejpcio Z., Bezpieczeństwo żywności i żywienia, Wydawnictwo Uniwersytetu Przyrodniczego w Poznaniu, Poznań 2014.</w:t>
            </w:r>
          </w:p>
        </w:tc>
      </w:tr>
      <w:tr w:rsidR="00E361E1" w:rsidRPr="00E361E1" w14:paraId="52F980C0" w14:textId="77777777" w:rsidTr="002B79C1">
        <w:tc>
          <w:tcPr>
            <w:tcW w:w="2123" w:type="pct"/>
            <w:shd w:val="clear" w:color="auto" w:fill="auto"/>
          </w:tcPr>
          <w:p w14:paraId="3841386A"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391E1ADE"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Wykład i ćwiczenia audytoryjne z wykorzystaniem prezentacji multimedialnych oraz filmów poglądowych dotyczący treści programowych, a także dyskusja.</w:t>
            </w:r>
          </w:p>
        </w:tc>
      </w:tr>
      <w:tr w:rsidR="00E361E1" w:rsidRPr="00E361E1" w14:paraId="0FFEBB9F" w14:textId="77777777" w:rsidTr="002B79C1">
        <w:tc>
          <w:tcPr>
            <w:tcW w:w="2123" w:type="pct"/>
            <w:shd w:val="clear" w:color="auto" w:fill="auto"/>
          </w:tcPr>
          <w:p w14:paraId="48CD383D"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03F36AFC"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Sposoby weryfikacji</w:t>
            </w:r>
          </w:p>
          <w:p w14:paraId="4CAF4222"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W1, W2, W3 – ocena projektu (student przygotowuje projekt szlaku kulinarnego) oraz ocena z egzaminu</w:t>
            </w:r>
          </w:p>
          <w:p w14:paraId="7A88F687"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U1, U2, U3 – ocena projektu (student przygotowuje projekt szlaku kulinarnego) oraz ocena z egzaminu</w:t>
            </w:r>
          </w:p>
          <w:p w14:paraId="7366939F"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K1 – ocena projektu (student przygotowuje projekt szlaku kulinarnego)</w:t>
            </w:r>
          </w:p>
          <w:p w14:paraId="413A4142"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K2 – aktywność na zajęciach, ocena projektu (student przygotowuje projekt szlaku kulinarnego)</w:t>
            </w:r>
          </w:p>
          <w:p w14:paraId="24B7FBFA" w14:textId="77777777" w:rsidR="006338D7" w:rsidRPr="00E361E1" w:rsidRDefault="006338D7" w:rsidP="009A58E0">
            <w:pPr>
              <w:jc w:val="both"/>
              <w:rPr>
                <w:rFonts w:ascii="Times New Roman" w:hAnsi="Times New Roman" w:cs="Times New Roman"/>
                <w:lang w:val="pl-PL"/>
              </w:rPr>
            </w:pPr>
          </w:p>
          <w:p w14:paraId="75EB2609" w14:textId="40695A3F" w:rsidR="00CE4C6D" w:rsidRPr="00E361E1" w:rsidRDefault="00CE4C6D" w:rsidP="009A58E0">
            <w:pPr>
              <w:jc w:val="both"/>
              <w:rPr>
                <w:rFonts w:ascii="Times New Roman" w:hAnsi="Times New Roman" w:cs="Times New Roman"/>
              </w:rPr>
            </w:pPr>
            <w:r w:rsidRPr="00E361E1">
              <w:rPr>
                <w:rFonts w:ascii="Times New Roman" w:hAnsi="Times New Roman" w:cs="Times New Roman"/>
              </w:rPr>
              <w:t>Formy dokumentowania</w:t>
            </w:r>
          </w:p>
          <w:p w14:paraId="591F30D6"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Projekty archiwizowane w wersji elektronicznej lub papierowej. Prace końcowe archiwizowane w formie papierowej.</w:t>
            </w:r>
          </w:p>
          <w:p w14:paraId="1CA16E77"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Szczegółowe kryteria</w:t>
            </w:r>
          </w:p>
          <w:p w14:paraId="78179435"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Student wykazuje odpowiedni stopień wiedzy, umiejętności lub kompetencji uzyskując odpowiedni % sumy punktów określających maksymalny poziom wiedzy lub umiejętności, odpowiednio:</w:t>
            </w:r>
          </w:p>
          <w:p w14:paraId="3B9DB24F"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dostateczny (3,0) – od 51 do 60% sumy punktów,</w:t>
            </w:r>
          </w:p>
          <w:p w14:paraId="2BCE60AF"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dostateczny plus (3,5) – od 61 do 70%,</w:t>
            </w:r>
          </w:p>
          <w:p w14:paraId="275FE734"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dobry (4,0) – od 71 do 80%,</w:t>
            </w:r>
          </w:p>
          <w:p w14:paraId="25357043"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dobry plus (4,5) – od 81 do 90%,</w:t>
            </w:r>
          </w:p>
          <w:p w14:paraId="0E2080ED"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bardzo dobry (5,0) – powyżej 91%.</w:t>
            </w:r>
          </w:p>
        </w:tc>
      </w:tr>
      <w:tr w:rsidR="00E361E1" w:rsidRPr="00E361E1" w14:paraId="6E4A134F" w14:textId="77777777" w:rsidTr="002B79C1">
        <w:tc>
          <w:tcPr>
            <w:tcW w:w="2123" w:type="pct"/>
            <w:shd w:val="clear" w:color="auto" w:fill="auto"/>
          </w:tcPr>
          <w:p w14:paraId="3A708D17"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0AE18C64" w14:textId="77777777" w:rsidR="00CE4C6D" w:rsidRPr="00E361E1" w:rsidRDefault="00CE4C6D" w:rsidP="009A58E0">
            <w:pPr>
              <w:rPr>
                <w:rFonts w:ascii="Times New Roman" w:hAnsi="Times New Roman" w:cs="Times New Roman"/>
              </w:rPr>
            </w:pPr>
          </w:p>
          <w:p w14:paraId="09D3946D" w14:textId="77777777" w:rsidR="00CE4C6D" w:rsidRPr="00E361E1" w:rsidRDefault="00CE4C6D" w:rsidP="009A58E0">
            <w:pPr>
              <w:rPr>
                <w:rFonts w:ascii="Times New Roman" w:hAnsi="Times New Roman" w:cs="Times New Roman"/>
              </w:rPr>
            </w:pPr>
          </w:p>
        </w:tc>
        <w:tc>
          <w:tcPr>
            <w:tcW w:w="2877" w:type="pct"/>
            <w:shd w:val="clear" w:color="auto" w:fill="auto"/>
          </w:tcPr>
          <w:p w14:paraId="14F1C0A3"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Ocena z ćwiczeń – oceny z projektu;</w:t>
            </w:r>
          </w:p>
          <w:p w14:paraId="1977F90C"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Ocena końcowa – ocena z egzaminu 50% + 50% ocena z ćwiczeń</w:t>
            </w:r>
          </w:p>
          <w:p w14:paraId="2A99EDF1"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lastRenderedPageBreak/>
              <w:t>Warunki te są przedstawiane studentom i konsultowane z nimi na pierwszym wykładzie.</w:t>
            </w:r>
          </w:p>
        </w:tc>
      </w:tr>
      <w:tr w:rsidR="00E361E1" w:rsidRPr="00E361E1" w14:paraId="71C53024" w14:textId="77777777" w:rsidTr="002B79C1">
        <w:trPr>
          <w:trHeight w:val="2324"/>
        </w:trPr>
        <w:tc>
          <w:tcPr>
            <w:tcW w:w="2123" w:type="pct"/>
            <w:shd w:val="clear" w:color="auto" w:fill="auto"/>
          </w:tcPr>
          <w:p w14:paraId="2AD3B8F5"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lastRenderedPageBreak/>
              <w:t>Bilans punktów ECTS</w:t>
            </w:r>
          </w:p>
        </w:tc>
        <w:tc>
          <w:tcPr>
            <w:tcW w:w="2877" w:type="pct"/>
            <w:shd w:val="clear" w:color="auto" w:fill="auto"/>
          </w:tcPr>
          <w:p w14:paraId="176B6134"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Kontaktowe:</w:t>
            </w:r>
          </w:p>
          <w:p w14:paraId="0D7CC556" w14:textId="02AE8930"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wykład </w:t>
            </w:r>
            <w:r w:rsidR="00AC07AA" w:rsidRPr="00E361E1">
              <w:rPr>
                <w:rFonts w:ascii="Times New Roman" w:hAnsi="Times New Roman" w:cs="Times New Roman"/>
              </w:rPr>
              <w:t>8</w:t>
            </w:r>
            <w:r w:rsidRPr="00E361E1">
              <w:rPr>
                <w:rFonts w:ascii="Times New Roman" w:hAnsi="Times New Roman" w:cs="Times New Roman"/>
              </w:rPr>
              <w:t>h (0,</w:t>
            </w:r>
            <w:r w:rsidR="00AC07AA" w:rsidRPr="00E361E1">
              <w:rPr>
                <w:rFonts w:ascii="Times New Roman" w:hAnsi="Times New Roman" w:cs="Times New Roman"/>
              </w:rPr>
              <w:t>3</w:t>
            </w:r>
            <w:r w:rsidRPr="00E361E1">
              <w:rPr>
                <w:rFonts w:ascii="Times New Roman" w:hAnsi="Times New Roman" w:cs="Times New Roman"/>
              </w:rPr>
              <w:t xml:space="preserve"> ECTS)</w:t>
            </w:r>
          </w:p>
          <w:p w14:paraId="06AB25A0" w14:textId="73DC076A"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ćwiczenia </w:t>
            </w:r>
            <w:r w:rsidR="00AC07AA" w:rsidRPr="00E361E1">
              <w:rPr>
                <w:rFonts w:ascii="Times New Roman" w:hAnsi="Times New Roman" w:cs="Times New Roman"/>
              </w:rPr>
              <w:t>16</w:t>
            </w:r>
            <w:r w:rsidRPr="00E361E1">
              <w:rPr>
                <w:rFonts w:ascii="Times New Roman" w:hAnsi="Times New Roman" w:cs="Times New Roman"/>
              </w:rPr>
              <w:t>h (0,</w:t>
            </w:r>
            <w:r w:rsidR="00AC07AA" w:rsidRPr="00E361E1">
              <w:rPr>
                <w:rFonts w:ascii="Times New Roman" w:hAnsi="Times New Roman" w:cs="Times New Roman"/>
              </w:rPr>
              <w:t>6</w:t>
            </w:r>
            <w:r w:rsidRPr="00E361E1">
              <w:rPr>
                <w:rFonts w:ascii="Times New Roman" w:hAnsi="Times New Roman" w:cs="Times New Roman"/>
              </w:rPr>
              <w:t xml:space="preserve"> ECTS)</w:t>
            </w:r>
          </w:p>
          <w:p w14:paraId="191DFF68" w14:textId="34A98CB1"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Razem kontaktowe </w:t>
            </w:r>
            <w:r w:rsidR="00AC07AA" w:rsidRPr="00E361E1">
              <w:rPr>
                <w:rFonts w:ascii="Times New Roman" w:hAnsi="Times New Roman" w:cs="Times New Roman"/>
              </w:rPr>
              <w:t>24</w:t>
            </w:r>
            <w:r w:rsidRPr="00E361E1">
              <w:rPr>
                <w:rFonts w:ascii="Times New Roman" w:hAnsi="Times New Roman" w:cs="Times New Roman"/>
              </w:rPr>
              <w:t>h (</w:t>
            </w:r>
            <w:r w:rsidR="00AC07AA" w:rsidRPr="00E361E1">
              <w:rPr>
                <w:rFonts w:ascii="Times New Roman" w:hAnsi="Times New Roman" w:cs="Times New Roman"/>
              </w:rPr>
              <w:t>1,0</w:t>
            </w:r>
            <w:r w:rsidRPr="00E361E1">
              <w:rPr>
                <w:rFonts w:ascii="Times New Roman" w:hAnsi="Times New Roman" w:cs="Times New Roman"/>
              </w:rPr>
              <w:t xml:space="preserve"> ECTS)</w:t>
            </w:r>
          </w:p>
          <w:p w14:paraId="61E52A01" w14:textId="77777777" w:rsidR="006338D7" w:rsidRPr="00E361E1" w:rsidRDefault="006338D7" w:rsidP="009A58E0">
            <w:pPr>
              <w:jc w:val="both"/>
              <w:rPr>
                <w:rFonts w:ascii="Times New Roman" w:hAnsi="Times New Roman" w:cs="Times New Roman"/>
              </w:rPr>
            </w:pPr>
          </w:p>
          <w:p w14:paraId="2EDBFC98" w14:textId="77777777" w:rsidR="00CE4C6D" w:rsidRPr="00E361E1" w:rsidRDefault="00CE4C6D" w:rsidP="009A58E0">
            <w:pPr>
              <w:jc w:val="both"/>
              <w:rPr>
                <w:rFonts w:ascii="Times New Roman" w:hAnsi="Times New Roman" w:cs="Times New Roman"/>
              </w:rPr>
            </w:pPr>
            <w:r w:rsidRPr="00E361E1">
              <w:rPr>
                <w:rFonts w:ascii="Times New Roman" w:hAnsi="Times New Roman" w:cs="Times New Roman"/>
              </w:rPr>
              <w:t>Niekontaktowe:</w:t>
            </w:r>
          </w:p>
          <w:p w14:paraId="48761575" w14:textId="6D600CC0"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Przygotowanie do </w:t>
            </w:r>
            <w:r w:rsidR="00AC07AA" w:rsidRPr="00E361E1">
              <w:rPr>
                <w:rFonts w:ascii="Times New Roman" w:hAnsi="Times New Roman" w:cs="Times New Roman"/>
              </w:rPr>
              <w:t>zaliczenia 14</w:t>
            </w:r>
            <w:r w:rsidRPr="00E361E1">
              <w:rPr>
                <w:rFonts w:ascii="Times New Roman" w:hAnsi="Times New Roman" w:cs="Times New Roman"/>
              </w:rPr>
              <w:t>h (</w:t>
            </w:r>
            <w:r w:rsidR="00AC07AA" w:rsidRPr="00E361E1">
              <w:rPr>
                <w:rFonts w:ascii="Times New Roman" w:hAnsi="Times New Roman" w:cs="Times New Roman"/>
              </w:rPr>
              <w:t>0,6</w:t>
            </w:r>
            <w:r w:rsidRPr="00E361E1">
              <w:rPr>
                <w:rFonts w:ascii="Times New Roman" w:hAnsi="Times New Roman" w:cs="Times New Roman"/>
              </w:rPr>
              <w:t xml:space="preserve"> ECTS)</w:t>
            </w:r>
          </w:p>
          <w:p w14:paraId="7521F2DB" w14:textId="029A4E9B" w:rsidR="00CE4C6D" w:rsidRPr="00E361E1" w:rsidRDefault="00CE4C6D" w:rsidP="009A58E0">
            <w:pPr>
              <w:jc w:val="both"/>
              <w:rPr>
                <w:rFonts w:ascii="Times New Roman" w:hAnsi="Times New Roman" w:cs="Times New Roman"/>
              </w:rPr>
            </w:pPr>
            <w:r w:rsidRPr="00E361E1">
              <w:rPr>
                <w:rFonts w:ascii="Times New Roman" w:hAnsi="Times New Roman" w:cs="Times New Roman"/>
              </w:rPr>
              <w:t>Przygotowanie do zajęć 1</w:t>
            </w:r>
            <w:r w:rsidR="00AC07AA" w:rsidRPr="00E361E1">
              <w:rPr>
                <w:rFonts w:ascii="Times New Roman" w:hAnsi="Times New Roman" w:cs="Times New Roman"/>
              </w:rPr>
              <w:t>3</w:t>
            </w:r>
            <w:r w:rsidRPr="00E361E1">
              <w:rPr>
                <w:rFonts w:ascii="Times New Roman" w:hAnsi="Times New Roman" w:cs="Times New Roman"/>
              </w:rPr>
              <w:t>h (0,5 ECTS)</w:t>
            </w:r>
          </w:p>
          <w:p w14:paraId="326EB518" w14:textId="635C6DFE"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Przygotowanie prezentacji/projektu </w:t>
            </w:r>
            <w:r w:rsidR="00AC07AA" w:rsidRPr="00E361E1">
              <w:rPr>
                <w:rFonts w:ascii="Times New Roman" w:hAnsi="Times New Roman" w:cs="Times New Roman"/>
              </w:rPr>
              <w:t>12</w:t>
            </w:r>
            <w:r w:rsidRPr="00E361E1">
              <w:rPr>
                <w:rFonts w:ascii="Times New Roman" w:hAnsi="Times New Roman" w:cs="Times New Roman"/>
              </w:rPr>
              <w:t>h  (0,</w:t>
            </w:r>
            <w:r w:rsidR="00AC07AA" w:rsidRPr="00E361E1">
              <w:rPr>
                <w:rFonts w:ascii="Times New Roman" w:hAnsi="Times New Roman" w:cs="Times New Roman"/>
              </w:rPr>
              <w:t>5</w:t>
            </w:r>
            <w:r w:rsidRPr="00E361E1">
              <w:rPr>
                <w:rFonts w:ascii="Times New Roman" w:hAnsi="Times New Roman" w:cs="Times New Roman"/>
              </w:rPr>
              <w:t xml:space="preserve"> ECTS)</w:t>
            </w:r>
          </w:p>
          <w:p w14:paraId="5C26252C" w14:textId="3E4EBAC6"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Studiowanie literatury </w:t>
            </w:r>
            <w:r w:rsidR="00AC07AA" w:rsidRPr="00E361E1">
              <w:rPr>
                <w:rFonts w:ascii="Times New Roman" w:hAnsi="Times New Roman" w:cs="Times New Roman"/>
              </w:rPr>
              <w:t>12</w:t>
            </w:r>
            <w:r w:rsidRPr="00E361E1">
              <w:rPr>
                <w:rFonts w:ascii="Times New Roman" w:hAnsi="Times New Roman" w:cs="Times New Roman"/>
              </w:rPr>
              <w:t>h (0,</w:t>
            </w:r>
            <w:r w:rsidR="00AC07AA" w:rsidRPr="00E361E1">
              <w:rPr>
                <w:rFonts w:ascii="Times New Roman" w:hAnsi="Times New Roman" w:cs="Times New Roman"/>
              </w:rPr>
              <w:t>5</w:t>
            </w:r>
            <w:r w:rsidRPr="00E361E1">
              <w:rPr>
                <w:rFonts w:ascii="Times New Roman" w:hAnsi="Times New Roman" w:cs="Times New Roman"/>
              </w:rPr>
              <w:t xml:space="preserve"> ECTS)</w:t>
            </w:r>
          </w:p>
          <w:p w14:paraId="3E6CDF74" w14:textId="3F588CB0"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Razem niekontaktowe </w:t>
            </w:r>
            <w:r w:rsidR="00AC07AA" w:rsidRPr="00E361E1">
              <w:rPr>
                <w:rFonts w:ascii="Times New Roman" w:hAnsi="Times New Roman" w:cs="Times New Roman"/>
              </w:rPr>
              <w:t>51</w:t>
            </w:r>
            <w:r w:rsidRPr="00E361E1">
              <w:rPr>
                <w:rFonts w:ascii="Times New Roman" w:hAnsi="Times New Roman" w:cs="Times New Roman"/>
              </w:rPr>
              <w:t>h (</w:t>
            </w:r>
            <w:r w:rsidR="00AC07AA" w:rsidRPr="00E361E1">
              <w:rPr>
                <w:rFonts w:ascii="Times New Roman" w:hAnsi="Times New Roman" w:cs="Times New Roman"/>
              </w:rPr>
              <w:t>2,0</w:t>
            </w:r>
            <w:r w:rsidRPr="00E361E1">
              <w:rPr>
                <w:rFonts w:ascii="Times New Roman" w:hAnsi="Times New Roman" w:cs="Times New Roman"/>
              </w:rPr>
              <w:t xml:space="preserve"> ECTS)</w:t>
            </w:r>
          </w:p>
        </w:tc>
      </w:tr>
      <w:tr w:rsidR="00CE4C6D" w:rsidRPr="00E361E1" w14:paraId="15B9D7E7" w14:textId="77777777" w:rsidTr="002B79C1">
        <w:trPr>
          <w:trHeight w:val="718"/>
        </w:trPr>
        <w:tc>
          <w:tcPr>
            <w:tcW w:w="2123" w:type="pct"/>
            <w:shd w:val="clear" w:color="auto" w:fill="auto"/>
          </w:tcPr>
          <w:p w14:paraId="34D4CE77" w14:textId="77777777" w:rsidR="00CE4C6D" w:rsidRPr="00E361E1" w:rsidRDefault="00CE4C6D"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63016898" w14:textId="57B46824"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Udział w wykładach </w:t>
            </w:r>
            <w:r w:rsidR="00AC07AA" w:rsidRPr="00E361E1">
              <w:rPr>
                <w:rFonts w:ascii="Times New Roman" w:hAnsi="Times New Roman" w:cs="Times New Roman"/>
              </w:rPr>
              <w:t>8</w:t>
            </w:r>
            <w:r w:rsidRPr="00E361E1">
              <w:rPr>
                <w:rFonts w:ascii="Times New Roman" w:hAnsi="Times New Roman" w:cs="Times New Roman"/>
              </w:rPr>
              <w:t xml:space="preserve"> godz.</w:t>
            </w:r>
          </w:p>
          <w:p w14:paraId="232D238F" w14:textId="0967AEAC" w:rsidR="00CE4C6D" w:rsidRPr="00E361E1" w:rsidRDefault="00CE4C6D" w:rsidP="009A58E0">
            <w:pPr>
              <w:jc w:val="both"/>
              <w:rPr>
                <w:rFonts w:ascii="Times New Roman" w:hAnsi="Times New Roman" w:cs="Times New Roman"/>
              </w:rPr>
            </w:pPr>
            <w:r w:rsidRPr="00E361E1">
              <w:rPr>
                <w:rFonts w:ascii="Times New Roman" w:hAnsi="Times New Roman" w:cs="Times New Roman"/>
              </w:rPr>
              <w:t xml:space="preserve">Udział w ćwiczeniach </w:t>
            </w:r>
            <w:r w:rsidR="00AC07AA" w:rsidRPr="00E361E1">
              <w:rPr>
                <w:rFonts w:ascii="Times New Roman" w:hAnsi="Times New Roman" w:cs="Times New Roman"/>
              </w:rPr>
              <w:t>16</w:t>
            </w:r>
            <w:r w:rsidRPr="00E361E1">
              <w:rPr>
                <w:rFonts w:ascii="Times New Roman" w:hAnsi="Times New Roman" w:cs="Times New Roman"/>
              </w:rPr>
              <w:t xml:space="preserve"> godz.</w:t>
            </w:r>
          </w:p>
        </w:tc>
      </w:tr>
    </w:tbl>
    <w:p w14:paraId="159C802D" w14:textId="77777777" w:rsidR="00CE4C6D" w:rsidRPr="00E361E1" w:rsidRDefault="00CE4C6D" w:rsidP="009A58E0">
      <w:pPr>
        <w:rPr>
          <w:rFonts w:ascii="Times New Roman" w:hAnsi="Times New Roman" w:cs="Times New Roman"/>
        </w:rPr>
      </w:pPr>
    </w:p>
    <w:p w14:paraId="00494EA9" w14:textId="74F454DD" w:rsidR="00791D5F" w:rsidRPr="00E361E1" w:rsidRDefault="00791D5F"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Organizacja usług Wellness i SPA</w:t>
      </w:r>
      <w:r w:rsidR="006338D7" w:rsidRPr="00E361E1">
        <w:rPr>
          <w:rFonts w:ascii="Times New Roman" w:eastAsia="Times New Roman" w:hAnsi="Times New Roman" w:cs="Times New Roman"/>
          <w:b/>
          <w:sz w:val="28"/>
          <w:szCs w:val="28"/>
          <w:lang w:val="pl-PL"/>
        </w:rPr>
        <w:t xml:space="preserve">  </w:t>
      </w:r>
      <w:r w:rsidR="006338D7" w:rsidRPr="00E361E1">
        <w:rPr>
          <w:rFonts w:ascii="Times New Roman" w:hAnsi="Times New Roman" w:cs="Times New Roman"/>
          <w:b/>
          <w:sz w:val="28"/>
          <w:szCs w:val="28"/>
          <w:lang w:val="pl-PL"/>
        </w:rPr>
        <w:t>BLOK 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76B9FC73" w14:textId="77777777" w:rsidTr="002B79C1">
        <w:tc>
          <w:tcPr>
            <w:tcW w:w="2123" w:type="pct"/>
            <w:shd w:val="clear" w:color="auto" w:fill="auto"/>
          </w:tcPr>
          <w:p w14:paraId="25817994" w14:textId="454700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7321E77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Turystyka i rekreacja (studia stacjonarne)</w:t>
            </w:r>
          </w:p>
        </w:tc>
      </w:tr>
      <w:tr w:rsidR="00E361E1" w:rsidRPr="00E361E1" w14:paraId="234F5AED" w14:textId="77777777" w:rsidTr="002B79C1">
        <w:tc>
          <w:tcPr>
            <w:tcW w:w="2123" w:type="pct"/>
            <w:shd w:val="clear" w:color="auto" w:fill="auto"/>
          </w:tcPr>
          <w:p w14:paraId="5816AC6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78E0E985" w14:textId="77777777" w:rsidR="00C41A2F" w:rsidRPr="00E361E1" w:rsidRDefault="00C41A2F" w:rsidP="009A58E0">
            <w:pPr>
              <w:pStyle w:val="HTML-wstpniesformatowany"/>
              <w:rPr>
                <w:rFonts w:ascii="Times New Roman" w:hAnsi="Times New Roman"/>
                <w:sz w:val="24"/>
                <w:szCs w:val="24"/>
                <w:lang w:val="en-US"/>
              </w:rPr>
            </w:pPr>
            <w:r w:rsidRPr="00E361E1">
              <w:rPr>
                <w:rFonts w:ascii="Times New Roman" w:hAnsi="Times New Roman"/>
                <w:sz w:val="24"/>
                <w:szCs w:val="24"/>
                <w:lang w:val="en-US"/>
              </w:rPr>
              <w:t>Organizacja Usług Wellness i SPA</w:t>
            </w:r>
          </w:p>
          <w:p w14:paraId="676B880D" w14:textId="77777777" w:rsidR="00C41A2F" w:rsidRPr="00E361E1" w:rsidRDefault="00C41A2F" w:rsidP="009A58E0">
            <w:pPr>
              <w:rPr>
                <w:rFonts w:ascii="Times New Roman" w:hAnsi="Times New Roman" w:cs="Times New Roman"/>
                <w:lang w:val="en-US"/>
              </w:rPr>
            </w:pPr>
            <w:r w:rsidRPr="00E361E1">
              <w:rPr>
                <w:rFonts w:ascii="Times New Roman" w:hAnsi="Times New Roman" w:cs="Times New Roman"/>
                <w:lang w:val="en-US"/>
              </w:rPr>
              <w:t>Organization of Wellness and SPA services</w:t>
            </w:r>
          </w:p>
        </w:tc>
      </w:tr>
      <w:tr w:rsidR="00E361E1" w:rsidRPr="00E361E1" w14:paraId="6DD2E52F" w14:textId="77777777" w:rsidTr="002B79C1">
        <w:tc>
          <w:tcPr>
            <w:tcW w:w="2123" w:type="pct"/>
            <w:shd w:val="clear" w:color="auto" w:fill="auto"/>
          </w:tcPr>
          <w:p w14:paraId="1D16E9F5" w14:textId="4FE9B0CB"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131A2A3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polski</w:t>
            </w:r>
          </w:p>
        </w:tc>
      </w:tr>
      <w:tr w:rsidR="00E361E1" w:rsidRPr="00E361E1" w14:paraId="439CBF42" w14:textId="77777777" w:rsidTr="002B79C1">
        <w:tc>
          <w:tcPr>
            <w:tcW w:w="2123" w:type="pct"/>
            <w:shd w:val="clear" w:color="auto" w:fill="auto"/>
          </w:tcPr>
          <w:p w14:paraId="3194798B" w14:textId="5330343C"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28078597"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3F9A447E" w14:textId="77777777" w:rsidTr="002B79C1">
        <w:tc>
          <w:tcPr>
            <w:tcW w:w="2123" w:type="pct"/>
            <w:shd w:val="clear" w:color="auto" w:fill="auto"/>
          </w:tcPr>
          <w:p w14:paraId="6F6212C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20783BC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7E1F8723" w14:textId="77777777" w:rsidTr="002B79C1">
        <w:tc>
          <w:tcPr>
            <w:tcW w:w="2123" w:type="pct"/>
            <w:shd w:val="clear" w:color="auto" w:fill="auto"/>
          </w:tcPr>
          <w:p w14:paraId="3C0E4837" w14:textId="7B50CF7D" w:rsidR="00C41A2F" w:rsidRPr="00E361E1" w:rsidRDefault="00C41A2F"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0AF5433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7CC6827C" w14:textId="77777777" w:rsidTr="002B79C1">
        <w:tc>
          <w:tcPr>
            <w:tcW w:w="2123" w:type="pct"/>
            <w:shd w:val="clear" w:color="auto" w:fill="auto"/>
          </w:tcPr>
          <w:p w14:paraId="1A904FD7"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2D53A3F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I</w:t>
            </w:r>
          </w:p>
        </w:tc>
      </w:tr>
      <w:tr w:rsidR="00E361E1" w:rsidRPr="00E361E1" w14:paraId="38C62BC8" w14:textId="77777777" w:rsidTr="002B79C1">
        <w:tc>
          <w:tcPr>
            <w:tcW w:w="2123" w:type="pct"/>
            <w:shd w:val="clear" w:color="auto" w:fill="auto"/>
          </w:tcPr>
          <w:p w14:paraId="6688D8F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2AF94B3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2</w:t>
            </w:r>
          </w:p>
        </w:tc>
      </w:tr>
      <w:tr w:rsidR="00E361E1" w:rsidRPr="00E361E1" w14:paraId="2A45A476" w14:textId="77777777" w:rsidTr="002B79C1">
        <w:tc>
          <w:tcPr>
            <w:tcW w:w="2123" w:type="pct"/>
            <w:shd w:val="clear" w:color="auto" w:fill="auto"/>
          </w:tcPr>
          <w:p w14:paraId="258A6C1A"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4A61F01F" w14:textId="013EF34B" w:rsidR="00C41A2F" w:rsidRPr="00E361E1" w:rsidRDefault="002E2322" w:rsidP="009A58E0">
            <w:pPr>
              <w:rPr>
                <w:rFonts w:ascii="Times New Roman" w:hAnsi="Times New Roman" w:cs="Times New Roman"/>
              </w:rPr>
            </w:pPr>
            <w:r w:rsidRPr="00E361E1">
              <w:rPr>
                <w:rFonts w:ascii="Times New Roman" w:hAnsi="Times New Roman" w:cs="Times New Roman"/>
              </w:rPr>
              <w:t>3</w:t>
            </w:r>
            <w:r w:rsidR="00C41A2F" w:rsidRPr="00E361E1">
              <w:rPr>
                <w:rFonts w:ascii="Times New Roman" w:hAnsi="Times New Roman" w:cs="Times New Roman"/>
              </w:rPr>
              <w:t xml:space="preserve"> (</w:t>
            </w:r>
            <w:r w:rsidRPr="00E361E1">
              <w:rPr>
                <w:rFonts w:ascii="Times New Roman" w:hAnsi="Times New Roman" w:cs="Times New Roman"/>
              </w:rPr>
              <w:t>1,0</w:t>
            </w:r>
            <w:r w:rsidR="00C41A2F" w:rsidRPr="00E361E1">
              <w:rPr>
                <w:rFonts w:ascii="Times New Roman" w:hAnsi="Times New Roman" w:cs="Times New Roman"/>
              </w:rPr>
              <w:t>/</w:t>
            </w:r>
            <w:r w:rsidRPr="00E361E1">
              <w:rPr>
                <w:rFonts w:ascii="Times New Roman" w:hAnsi="Times New Roman" w:cs="Times New Roman"/>
              </w:rPr>
              <w:t>2,0</w:t>
            </w:r>
            <w:r w:rsidR="007F579D" w:rsidRPr="00E361E1">
              <w:rPr>
                <w:rFonts w:ascii="Times New Roman" w:hAnsi="Times New Roman" w:cs="Times New Roman"/>
              </w:rPr>
              <w:t>)</w:t>
            </w:r>
          </w:p>
        </w:tc>
      </w:tr>
      <w:tr w:rsidR="00E361E1" w:rsidRPr="00E361E1" w14:paraId="506F7A51" w14:textId="77777777" w:rsidTr="002B79C1">
        <w:tc>
          <w:tcPr>
            <w:tcW w:w="2123" w:type="pct"/>
            <w:shd w:val="clear" w:color="auto" w:fill="auto"/>
          </w:tcPr>
          <w:p w14:paraId="4CC31C7B"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74287DD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dr hab. inż. Anna Kiełtyka-Dadasiewicz</w:t>
            </w:r>
          </w:p>
        </w:tc>
      </w:tr>
      <w:tr w:rsidR="00E361E1" w:rsidRPr="00E361E1" w14:paraId="6D9745DC" w14:textId="77777777" w:rsidTr="002B79C1">
        <w:tc>
          <w:tcPr>
            <w:tcW w:w="2123" w:type="pct"/>
            <w:shd w:val="clear" w:color="auto" w:fill="auto"/>
          </w:tcPr>
          <w:p w14:paraId="5FB442A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Jednostka oferująca moduł</w:t>
            </w:r>
          </w:p>
          <w:p w14:paraId="216ECB1B" w14:textId="77777777" w:rsidR="00C41A2F" w:rsidRPr="00E361E1" w:rsidRDefault="00C41A2F" w:rsidP="009A58E0">
            <w:pPr>
              <w:rPr>
                <w:rFonts w:ascii="Times New Roman" w:hAnsi="Times New Roman" w:cs="Times New Roman"/>
              </w:rPr>
            </w:pPr>
          </w:p>
        </w:tc>
        <w:tc>
          <w:tcPr>
            <w:tcW w:w="2877" w:type="pct"/>
            <w:shd w:val="clear" w:color="auto" w:fill="auto"/>
          </w:tcPr>
          <w:p w14:paraId="32727FA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Katedra Technologii Produkcji Roślinnej i Towaroznawstwa</w:t>
            </w:r>
          </w:p>
        </w:tc>
      </w:tr>
      <w:tr w:rsidR="00E361E1" w:rsidRPr="00E361E1" w14:paraId="0A2D98CD" w14:textId="77777777" w:rsidTr="002B79C1">
        <w:tc>
          <w:tcPr>
            <w:tcW w:w="2123" w:type="pct"/>
            <w:shd w:val="clear" w:color="auto" w:fill="auto"/>
          </w:tcPr>
          <w:p w14:paraId="5F600B3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Cel modułu</w:t>
            </w:r>
          </w:p>
          <w:p w14:paraId="029B5EC1" w14:textId="77777777" w:rsidR="00C41A2F" w:rsidRPr="00E361E1" w:rsidRDefault="00C41A2F" w:rsidP="009A58E0">
            <w:pPr>
              <w:rPr>
                <w:rFonts w:ascii="Times New Roman" w:hAnsi="Times New Roman" w:cs="Times New Roman"/>
              </w:rPr>
            </w:pPr>
          </w:p>
        </w:tc>
        <w:tc>
          <w:tcPr>
            <w:tcW w:w="2877" w:type="pct"/>
            <w:shd w:val="clear" w:color="auto" w:fill="auto"/>
          </w:tcPr>
          <w:p w14:paraId="1D8ECBCF"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Celem realizowanego modułu jest zapoznanie z organizacją, funkcjonowaniem i zarządzaniem ośrodkami Wellness i  SPA oraz regulacjami prawnymi funkcjonowania tego typu placówek. Planowanie zapotrzebowania materiałowego i kadrowego Projektowanie "menu SPA".</w:t>
            </w:r>
          </w:p>
        </w:tc>
      </w:tr>
      <w:tr w:rsidR="00E361E1" w:rsidRPr="00E361E1" w14:paraId="3E5A3009" w14:textId="77777777" w:rsidTr="002B79C1">
        <w:trPr>
          <w:trHeight w:val="236"/>
        </w:trPr>
        <w:tc>
          <w:tcPr>
            <w:tcW w:w="2123" w:type="pct"/>
            <w:vMerge w:val="restart"/>
            <w:shd w:val="clear" w:color="auto" w:fill="auto"/>
          </w:tcPr>
          <w:p w14:paraId="124B975D"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78FA88AC"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671DB293" w14:textId="77777777" w:rsidTr="002B79C1">
        <w:trPr>
          <w:trHeight w:val="233"/>
        </w:trPr>
        <w:tc>
          <w:tcPr>
            <w:tcW w:w="2123" w:type="pct"/>
            <w:vMerge/>
            <w:shd w:val="clear" w:color="auto" w:fill="auto"/>
          </w:tcPr>
          <w:p w14:paraId="24F1A55C"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656176F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1. Student zna i rozumie </w:t>
            </w:r>
            <w:r w:rsidRPr="00E361E1">
              <w:rPr>
                <w:rFonts w:ascii="Times New Roman" w:hAnsi="Times New Roman" w:cs="Times New Roman"/>
                <w:shd w:val="clear" w:color="auto" w:fill="FFFFFF"/>
              </w:rPr>
              <w:t>zasady podejmowania i rozwoju przedsiębiorczości w organizacji usług w ośrodkach typu Spa i Wellness, w tym zasady formułowania strategii gospodarczych umożliwiających przedsiębiorcom efektywne świadczenie usług, zaspokajające potrzeby związane z turystyką</w:t>
            </w:r>
          </w:p>
        </w:tc>
      </w:tr>
      <w:tr w:rsidR="00E361E1" w:rsidRPr="00E361E1" w14:paraId="79DC5D31" w14:textId="77777777" w:rsidTr="002B79C1">
        <w:trPr>
          <w:trHeight w:val="233"/>
        </w:trPr>
        <w:tc>
          <w:tcPr>
            <w:tcW w:w="2123" w:type="pct"/>
            <w:vMerge/>
            <w:shd w:val="clear" w:color="auto" w:fill="auto"/>
          </w:tcPr>
          <w:p w14:paraId="7958B13A"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5A93F9A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28D372D" w14:textId="77777777" w:rsidTr="002B79C1">
        <w:trPr>
          <w:trHeight w:val="233"/>
        </w:trPr>
        <w:tc>
          <w:tcPr>
            <w:tcW w:w="2123" w:type="pct"/>
            <w:vMerge/>
            <w:shd w:val="clear" w:color="auto" w:fill="auto"/>
          </w:tcPr>
          <w:p w14:paraId="15F01A7D"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3734E04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1. Student potrafi </w:t>
            </w:r>
            <w:r w:rsidRPr="00E361E1">
              <w:rPr>
                <w:rFonts w:ascii="Times New Roman" w:hAnsi="Times New Roman" w:cs="Times New Roman"/>
                <w:shd w:val="clear" w:color="auto" w:fill="FFFFFF"/>
              </w:rPr>
              <w:t>opracowywać projekt zawierający ofertę ośrodka Spa i Wellness  w oparciu o zidentyfikowane potrzeby grup docelowych</w:t>
            </w:r>
          </w:p>
        </w:tc>
      </w:tr>
      <w:tr w:rsidR="00E361E1" w:rsidRPr="00E361E1" w14:paraId="19D49927" w14:textId="77777777" w:rsidTr="002B79C1">
        <w:trPr>
          <w:trHeight w:val="233"/>
        </w:trPr>
        <w:tc>
          <w:tcPr>
            <w:tcW w:w="2123" w:type="pct"/>
            <w:vMerge/>
            <w:shd w:val="clear" w:color="auto" w:fill="auto"/>
          </w:tcPr>
          <w:p w14:paraId="7E8A66FA"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1E9D766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1E7FC419" w14:textId="77777777" w:rsidTr="002B79C1">
        <w:trPr>
          <w:trHeight w:val="233"/>
        </w:trPr>
        <w:tc>
          <w:tcPr>
            <w:tcW w:w="2123" w:type="pct"/>
            <w:vMerge/>
            <w:shd w:val="clear" w:color="auto" w:fill="auto"/>
          </w:tcPr>
          <w:p w14:paraId="0C041C14"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14B5D38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1. Student jest gotów do </w:t>
            </w:r>
            <w:r w:rsidRPr="00E361E1">
              <w:rPr>
                <w:rFonts w:ascii="Times New Roman" w:hAnsi="Times New Roman" w:cs="Times New Roman"/>
                <w:shd w:val="clear" w:color="auto" w:fill="FFFFFF"/>
              </w:rPr>
              <w:t>odpowiedzialnego pełnienia ról zawodowych  i rozwoju przedsiębiorczości</w:t>
            </w:r>
          </w:p>
        </w:tc>
      </w:tr>
      <w:tr w:rsidR="00E361E1" w:rsidRPr="00E361E1" w14:paraId="7E68C286" w14:textId="77777777" w:rsidTr="002B79C1">
        <w:tc>
          <w:tcPr>
            <w:tcW w:w="2123" w:type="pct"/>
            <w:shd w:val="clear" w:color="auto" w:fill="auto"/>
          </w:tcPr>
          <w:p w14:paraId="2692AA7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63A206E5"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59EF6877"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W1 – TR_W08</w:t>
            </w:r>
          </w:p>
          <w:p w14:paraId="50877EF0"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U1 - TR_U08</w:t>
            </w:r>
          </w:p>
          <w:p w14:paraId="791D91A1"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K1 - TR_K03</w:t>
            </w:r>
          </w:p>
        </w:tc>
      </w:tr>
      <w:tr w:rsidR="00E361E1" w:rsidRPr="00E361E1" w14:paraId="74F38D7E" w14:textId="77777777" w:rsidTr="002B79C1">
        <w:tc>
          <w:tcPr>
            <w:tcW w:w="2123" w:type="pct"/>
            <w:shd w:val="clear" w:color="auto" w:fill="auto"/>
          </w:tcPr>
          <w:p w14:paraId="13FB846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3312D7F4"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08805493" w14:textId="77777777" w:rsidTr="002B79C1">
        <w:tc>
          <w:tcPr>
            <w:tcW w:w="2123" w:type="pct"/>
            <w:shd w:val="clear" w:color="auto" w:fill="auto"/>
          </w:tcPr>
          <w:p w14:paraId="3E88238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07C76BD4"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63BEAD86" w14:textId="77777777" w:rsidTr="002B79C1">
        <w:tc>
          <w:tcPr>
            <w:tcW w:w="2123" w:type="pct"/>
            <w:shd w:val="clear" w:color="auto" w:fill="auto"/>
          </w:tcPr>
          <w:p w14:paraId="3E39337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Treści programowe modułu </w:t>
            </w:r>
          </w:p>
          <w:p w14:paraId="33792312" w14:textId="77777777" w:rsidR="00C41A2F" w:rsidRPr="00E361E1" w:rsidRDefault="00C41A2F" w:rsidP="009A58E0">
            <w:pPr>
              <w:rPr>
                <w:rFonts w:ascii="Times New Roman" w:hAnsi="Times New Roman" w:cs="Times New Roman"/>
              </w:rPr>
            </w:pPr>
          </w:p>
        </w:tc>
        <w:tc>
          <w:tcPr>
            <w:tcW w:w="2877" w:type="pct"/>
            <w:shd w:val="clear" w:color="auto" w:fill="auto"/>
          </w:tcPr>
          <w:p w14:paraId="49432927" w14:textId="77777777" w:rsidR="00C41A2F" w:rsidRPr="00E361E1" w:rsidRDefault="00C41A2F" w:rsidP="009A58E0">
            <w:pPr>
              <w:rPr>
                <w:rFonts w:ascii="Times New Roman" w:hAnsi="Times New Roman" w:cs="Times New Roman"/>
              </w:rPr>
            </w:pPr>
            <w:r w:rsidRPr="00E361E1">
              <w:rPr>
                <w:rFonts w:ascii="Times New Roman" w:hAnsi="Times New Roman" w:cs="Times New Roman"/>
                <w:bCs/>
              </w:rPr>
              <w:t xml:space="preserve">Podczas wykładu zaprezentowane zostaną następujące zagadnienia: filozofia i historia ośrodków typu SPA i Wellness; </w:t>
            </w:r>
            <w:r w:rsidRPr="00E361E1">
              <w:rPr>
                <w:rFonts w:ascii="Times New Roman" w:hAnsi="Times New Roman" w:cs="Times New Roman"/>
              </w:rPr>
              <w:t xml:space="preserve">charakterystyka rynku SPA i Wellness w Polsce i na świecie; trendy na rynku SPA i Wellness; segmenty rynku i rodzaje ośrodków SPA i Wellness (medi-spa, eko-spa, wellness-spa, etrno-spa); międzynarodowe i polskie stowarzyszenia i organizacje SPA i Wellness; akty prawne dotyczące funkcjonowania ośrodków SPA i Wellness; certyfikacje ośrodków SPA &amp; Wellness; urządzenia w SPA i rodzaje zabiegów; klient ośrodka Wellness i SPA. </w:t>
            </w:r>
          </w:p>
          <w:p w14:paraId="308E9F2D" w14:textId="77777777" w:rsidR="00C41A2F" w:rsidRPr="00E361E1" w:rsidRDefault="00C41A2F" w:rsidP="009A58E0">
            <w:pPr>
              <w:rPr>
                <w:rFonts w:ascii="Times New Roman" w:hAnsi="Times New Roman" w:cs="Times New Roman"/>
              </w:rPr>
            </w:pPr>
            <w:r w:rsidRPr="00E361E1">
              <w:rPr>
                <w:rFonts w:ascii="Times New Roman" w:hAnsi="Times New Roman" w:cs="Times New Roman"/>
                <w:bCs/>
              </w:rPr>
              <w:t>Podczas ćwiczeń opracowane zostaną zagadnienia dotyczące t</w:t>
            </w:r>
            <w:r w:rsidRPr="00E361E1">
              <w:rPr>
                <w:rFonts w:ascii="Times New Roman" w:hAnsi="Times New Roman" w:cs="Times New Roman"/>
              </w:rPr>
              <w:t xml:space="preserve">worzenia oferty rynkowej: rodzaje zabiegów SPA i Wellness oraz wyposażenie niezbędne do realizacji zamierzonych celów. Lokalizacja ośrodka SPA i Wellnes i zasady projektowania obiektów SPA i Wellness. Cechy dobrej lokalizacji. Rodzaje stanowisk w ośrodku SPA i Wellness. Proces rekrutacji i kwalifikacje personelu. Formy działalności, projekt funkcjonalny i organizacyjny inwestycji, etapy tworzenia ośrodków SPA i Wellness. Zarządzanie ośrodkiem SPA i Wellness. Zarządzanie informacją i czasem w obiektach SPA i Wellness. Wprowadzenie nowego ośrodka SPA i Wellness na rynku. Menu SPA. Czynniki warunkujące menu, zasady tworzenia menu SPA – zasady opisu zabiegów, oferta całoroczna, okazjonalna na życzenie, pakiety SPA i Wellness, promocje,. Tworzenie menu SPA w oparciu o własną koncepcje i projekt ośrodka SPA i Wellness. </w:t>
            </w:r>
          </w:p>
          <w:p w14:paraId="6A7D4B4D" w14:textId="77777777" w:rsidR="00C41A2F" w:rsidRPr="00E361E1" w:rsidRDefault="00C41A2F" w:rsidP="009A58E0">
            <w:pPr>
              <w:rPr>
                <w:rFonts w:ascii="Times New Roman" w:hAnsi="Times New Roman" w:cs="Times New Roman"/>
              </w:rPr>
            </w:pPr>
            <w:r w:rsidRPr="00E361E1">
              <w:rPr>
                <w:rFonts w:ascii="Times New Roman" w:hAnsi="Times New Roman" w:cs="Times New Roman"/>
                <w:bCs/>
              </w:rPr>
              <w:t>W końcowej części ćwiczeń studenci przygotowują projekt organizacji wybranego ośrodka typu Wellness i SPA, prezentują główne założenia i opracowują projekt zaliczeniowy.</w:t>
            </w:r>
          </w:p>
        </w:tc>
      </w:tr>
      <w:tr w:rsidR="00E361E1" w:rsidRPr="00E361E1" w14:paraId="517E3FB0" w14:textId="77777777" w:rsidTr="002B79C1">
        <w:tc>
          <w:tcPr>
            <w:tcW w:w="2123" w:type="pct"/>
            <w:shd w:val="clear" w:color="auto" w:fill="auto"/>
          </w:tcPr>
          <w:p w14:paraId="2513E4B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073B188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Literatura podstawowa:</w:t>
            </w:r>
          </w:p>
          <w:p w14:paraId="0129B6A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Standzoń-Gierak E., Osip-Pokrywka M. </w:t>
            </w:r>
            <w:r w:rsidRPr="00E361E1">
              <w:rPr>
                <w:rFonts w:ascii="Times New Roman" w:hAnsi="Times New Roman" w:cs="Times New Roman"/>
                <w:i/>
              </w:rPr>
              <w:t>SPA i uzdrowiska</w:t>
            </w:r>
            <w:r w:rsidRPr="00E361E1">
              <w:rPr>
                <w:rFonts w:ascii="Times New Roman" w:hAnsi="Times New Roman" w:cs="Times New Roman"/>
              </w:rPr>
              <w:t xml:space="preserve"> Warszawa, Hachette Livre Polska, 2018. </w:t>
            </w:r>
          </w:p>
          <w:p w14:paraId="38513847"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 xml:space="preserve">Kasprzak W., Mańkowska A. </w:t>
            </w:r>
            <w:r w:rsidRPr="00E361E1">
              <w:rPr>
                <w:rFonts w:ascii="Times New Roman" w:hAnsi="Times New Roman" w:cs="Times New Roman"/>
                <w:i/>
              </w:rPr>
              <w:t>Fizykoterapia, medycyna uzdrowiskowa i SPA.</w:t>
            </w:r>
            <w:r w:rsidRPr="00E361E1">
              <w:rPr>
                <w:rFonts w:ascii="Times New Roman" w:hAnsi="Times New Roman" w:cs="Times New Roman"/>
              </w:rPr>
              <w:t xml:space="preserve">  Wyd. Lekarskie PZWL, 2010.</w:t>
            </w:r>
          </w:p>
          <w:p w14:paraId="1EE8CF3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Biernikiewicz M. </w:t>
            </w:r>
            <w:r w:rsidRPr="00E361E1">
              <w:rPr>
                <w:rFonts w:ascii="Times New Roman" w:hAnsi="Times New Roman" w:cs="Times New Roman"/>
                <w:i/>
              </w:rPr>
              <w:t>SPA &amp; Wellness inspiracje</w:t>
            </w:r>
            <w:r w:rsidRPr="00E361E1">
              <w:rPr>
                <w:rFonts w:ascii="Times New Roman" w:hAnsi="Times New Roman" w:cs="Times New Roman"/>
              </w:rPr>
              <w:t>. Wyd. SpaPartners, 2010.</w:t>
            </w:r>
          </w:p>
          <w:p w14:paraId="6461501C" w14:textId="77777777" w:rsidR="00C41A2F" w:rsidRPr="00E361E1" w:rsidRDefault="00C41A2F" w:rsidP="009A58E0">
            <w:pPr>
              <w:rPr>
                <w:rFonts w:ascii="Times New Roman" w:hAnsi="Times New Roman" w:cs="Times New Roman"/>
              </w:rPr>
            </w:pPr>
          </w:p>
          <w:p w14:paraId="044B1CB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Literatura uzupełniająca:</w:t>
            </w:r>
          </w:p>
          <w:p w14:paraId="50984F9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Konopacka-Brud I., Władysław S. Brud. </w:t>
            </w:r>
            <w:r w:rsidRPr="00E361E1">
              <w:rPr>
                <w:rFonts w:ascii="Times New Roman" w:hAnsi="Times New Roman" w:cs="Times New Roman"/>
                <w:i/>
              </w:rPr>
              <w:t>Aromaterapia w gabinecie kosmetycznym, ośrodku odnowy biologicznej, wellness i spa.</w:t>
            </w:r>
            <w:r w:rsidRPr="00E361E1">
              <w:rPr>
                <w:rFonts w:ascii="Times New Roman" w:hAnsi="Times New Roman" w:cs="Times New Roman"/>
              </w:rPr>
              <w:t xml:space="preserve"> Warszawa, Wyd. Wyższa Szkoła Zawodowa Kosmetyki i Pielęgnacji Zdrowia, 2010. </w:t>
            </w:r>
          </w:p>
          <w:p w14:paraId="7E327B3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Czasopisma branżowe:</w:t>
            </w:r>
          </w:p>
          <w:p w14:paraId="71AEF17B" w14:textId="77777777" w:rsidR="00C41A2F" w:rsidRPr="00E361E1" w:rsidRDefault="00C41A2F" w:rsidP="009A58E0">
            <w:pPr>
              <w:rPr>
                <w:rFonts w:ascii="Times New Roman" w:hAnsi="Times New Roman" w:cs="Times New Roman"/>
                <w:lang w:val="en-US"/>
              </w:rPr>
            </w:pPr>
            <w:r w:rsidRPr="00E361E1">
              <w:rPr>
                <w:rFonts w:ascii="Times New Roman" w:hAnsi="Times New Roman" w:cs="Times New Roman"/>
                <w:lang w:val="en-US"/>
              </w:rPr>
              <w:t xml:space="preserve">SPA &amp; Beauty Magazine </w:t>
            </w:r>
          </w:p>
          <w:p w14:paraId="5F72F48B" w14:textId="77777777" w:rsidR="00C41A2F" w:rsidRPr="00E361E1" w:rsidRDefault="00C41A2F" w:rsidP="009A58E0">
            <w:pPr>
              <w:rPr>
                <w:rFonts w:ascii="Times New Roman" w:hAnsi="Times New Roman" w:cs="Times New Roman"/>
                <w:lang w:val="en-US"/>
              </w:rPr>
            </w:pPr>
            <w:r w:rsidRPr="00E361E1">
              <w:rPr>
                <w:rFonts w:ascii="Times New Roman" w:hAnsi="Times New Roman" w:cs="Times New Roman"/>
                <w:lang w:val="en-US"/>
              </w:rPr>
              <w:t>SPA Inspirations</w:t>
            </w:r>
          </w:p>
          <w:p w14:paraId="581C51E2" w14:textId="77777777" w:rsidR="00C41A2F" w:rsidRPr="00E361E1" w:rsidRDefault="00C41A2F" w:rsidP="009A58E0">
            <w:pPr>
              <w:rPr>
                <w:rFonts w:ascii="Times New Roman" w:hAnsi="Times New Roman" w:cs="Times New Roman"/>
                <w:lang w:val="en-US"/>
              </w:rPr>
            </w:pPr>
            <w:r w:rsidRPr="00E361E1">
              <w:rPr>
                <w:rFonts w:ascii="Times New Roman" w:hAnsi="Times New Roman" w:cs="Times New Roman"/>
                <w:lang w:val="en-US"/>
              </w:rPr>
              <w:t>EDEN Magazyn SPA</w:t>
            </w:r>
          </w:p>
        </w:tc>
      </w:tr>
      <w:tr w:rsidR="00E361E1" w:rsidRPr="00E361E1" w14:paraId="49FB9B80" w14:textId="77777777" w:rsidTr="002B79C1">
        <w:tc>
          <w:tcPr>
            <w:tcW w:w="2123" w:type="pct"/>
            <w:shd w:val="clear" w:color="auto" w:fill="auto"/>
          </w:tcPr>
          <w:p w14:paraId="735E350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00262611" w14:textId="77777777" w:rsidR="00C41A2F" w:rsidRPr="00E361E1" w:rsidRDefault="00C41A2F" w:rsidP="009A58E0">
            <w:pPr>
              <w:rPr>
                <w:rFonts w:ascii="Times New Roman" w:hAnsi="Times New Roman" w:cs="Times New Roman"/>
                <w:bCs/>
              </w:rPr>
            </w:pPr>
            <w:r w:rsidRPr="00E361E1">
              <w:rPr>
                <w:rFonts w:ascii="Times New Roman" w:hAnsi="Times New Roman" w:cs="Times New Roman"/>
                <w:bCs/>
              </w:rPr>
              <w:t>Wykłady z wykorzystaniem technik multimedialnych, odbywające się w  sali dydaktycznej.</w:t>
            </w:r>
          </w:p>
          <w:p w14:paraId="528F14D8" w14:textId="77777777" w:rsidR="00C41A2F" w:rsidRPr="00E361E1" w:rsidRDefault="00C41A2F" w:rsidP="009A58E0">
            <w:pPr>
              <w:rPr>
                <w:rFonts w:ascii="Times New Roman" w:hAnsi="Times New Roman" w:cs="Times New Roman"/>
                <w:bCs/>
              </w:rPr>
            </w:pPr>
            <w:r w:rsidRPr="00E361E1">
              <w:rPr>
                <w:rFonts w:ascii="Times New Roman" w:hAnsi="Times New Roman" w:cs="Times New Roman"/>
                <w:bCs/>
              </w:rPr>
              <w:t xml:space="preserve">Ćwiczenia z wykorzystaniem metod aktywizujących, odbywające się w sali dydaktycznej. </w:t>
            </w:r>
          </w:p>
          <w:p w14:paraId="561F84ED" w14:textId="77777777" w:rsidR="00C41A2F" w:rsidRPr="00E361E1" w:rsidRDefault="00C41A2F" w:rsidP="009A58E0">
            <w:pPr>
              <w:rPr>
                <w:rFonts w:ascii="Times New Roman" w:hAnsi="Times New Roman" w:cs="Times New Roman"/>
                <w:bCs/>
              </w:rPr>
            </w:pPr>
            <w:r w:rsidRPr="00E361E1">
              <w:rPr>
                <w:rFonts w:ascii="Times New Roman" w:hAnsi="Times New Roman" w:cs="Times New Roman"/>
                <w:bCs/>
              </w:rPr>
              <w:t>Ich forma to:</w:t>
            </w:r>
          </w:p>
          <w:p w14:paraId="123B53E3" w14:textId="77777777" w:rsidR="00C41A2F" w:rsidRPr="00E361E1" w:rsidRDefault="00C41A2F" w:rsidP="009A58E0">
            <w:pPr>
              <w:numPr>
                <w:ilvl w:val="0"/>
                <w:numId w:val="1"/>
              </w:numPr>
              <w:rPr>
                <w:rFonts w:ascii="Times New Roman" w:hAnsi="Times New Roman" w:cs="Times New Roman"/>
                <w:bCs/>
              </w:rPr>
            </w:pPr>
            <w:r w:rsidRPr="00E361E1">
              <w:rPr>
                <w:rFonts w:ascii="Times New Roman" w:hAnsi="Times New Roman" w:cs="Times New Roman"/>
                <w:bCs/>
              </w:rPr>
              <w:t>dyskusja,</w:t>
            </w:r>
          </w:p>
          <w:p w14:paraId="090DF280" w14:textId="77777777" w:rsidR="00C41A2F" w:rsidRPr="00E361E1" w:rsidRDefault="00C41A2F" w:rsidP="009A58E0">
            <w:pPr>
              <w:numPr>
                <w:ilvl w:val="0"/>
                <w:numId w:val="1"/>
              </w:numPr>
              <w:rPr>
                <w:rFonts w:ascii="Times New Roman" w:hAnsi="Times New Roman" w:cs="Times New Roman"/>
                <w:bCs/>
              </w:rPr>
            </w:pPr>
            <w:r w:rsidRPr="00E361E1">
              <w:rPr>
                <w:rFonts w:ascii="Times New Roman" w:hAnsi="Times New Roman" w:cs="Times New Roman"/>
                <w:bCs/>
              </w:rPr>
              <w:t xml:space="preserve">praca zespołowa w grupach, </w:t>
            </w:r>
          </w:p>
          <w:p w14:paraId="771CD377" w14:textId="77777777" w:rsidR="00C41A2F" w:rsidRPr="00E361E1" w:rsidRDefault="00C41A2F" w:rsidP="009A58E0">
            <w:pPr>
              <w:numPr>
                <w:ilvl w:val="0"/>
                <w:numId w:val="1"/>
              </w:numPr>
              <w:rPr>
                <w:rFonts w:ascii="Times New Roman" w:hAnsi="Times New Roman" w:cs="Times New Roman"/>
                <w:bCs/>
              </w:rPr>
            </w:pPr>
            <w:r w:rsidRPr="00E361E1">
              <w:rPr>
                <w:rFonts w:ascii="Times New Roman" w:hAnsi="Times New Roman" w:cs="Times New Roman"/>
                <w:bCs/>
              </w:rPr>
              <w:t>studia przypadków,</w:t>
            </w:r>
          </w:p>
          <w:p w14:paraId="27E97A90" w14:textId="77777777" w:rsidR="00C41A2F" w:rsidRPr="00E361E1" w:rsidRDefault="00C41A2F" w:rsidP="009A58E0">
            <w:pPr>
              <w:numPr>
                <w:ilvl w:val="0"/>
                <w:numId w:val="1"/>
              </w:numPr>
              <w:rPr>
                <w:rFonts w:ascii="Times New Roman" w:hAnsi="Times New Roman" w:cs="Times New Roman"/>
                <w:bCs/>
              </w:rPr>
            </w:pPr>
            <w:r w:rsidRPr="00E361E1">
              <w:rPr>
                <w:rFonts w:ascii="Times New Roman" w:hAnsi="Times New Roman" w:cs="Times New Roman"/>
                <w:bCs/>
              </w:rPr>
              <w:t>wykonanie i przedstawienie na zajęciach autorskiego projektu.</w:t>
            </w:r>
          </w:p>
          <w:p w14:paraId="430FA361" w14:textId="77777777" w:rsidR="00C41A2F" w:rsidRPr="00E361E1" w:rsidRDefault="00C41A2F" w:rsidP="009A58E0">
            <w:pPr>
              <w:rPr>
                <w:rFonts w:ascii="Times New Roman" w:hAnsi="Times New Roman" w:cs="Times New Roman"/>
              </w:rPr>
            </w:pPr>
            <w:r w:rsidRPr="00E361E1">
              <w:rPr>
                <w:rFonts w:ascii="Times New Roman" w:hAnsi="Times New Roman" w:cs="Times New Roman"/>
                <w:bCs/>
              </w:rPr>
              <w:t>W trakcie dyskusji studenci przedstawiają opinie na temat przeczytanych przez nich w prasie artykułów, co powoduje zwiększenie aktywności podczas ćwiczeń. Część  ćwiczeń przeznaczona jest na zademonstrowanie przygotowanych przez studentów projektów dotyczących form marketingu w wybranym przedsiębiorstwie prowadzącym działalność turystyczną. Zaprezentowane projekty są przedmiotu elementem zaliczenia.</w:t>
            </w:r>
          </w:p>
        </w:tc>
      </w:tr>
      <w:tr w:rsidR="00E361E1" w:rsidRPr="00E361E1" w14:paraId="4D9F40BE" w14:textId="77777777" w:rsidTr="002B79C1">
        <w:tc>
          <w:tcPr>
            <w:tcW w:w="2123" w:type="pct"/>
            <w:shd w:val="clear" w:color="auto" w:fill="auto"/>
          </w:tcPr>
          <w:p w14:paraId="5489607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35472680"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W1: sprawdzian pisemny, </w:t>
            </w:r>
          </w:p>
          <w:p w14:paraId="059CD1D9"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U1: ocena zadania projektowego, </w:t>
            </w:r>
          </w:p>
          <w:p w14:paraId="6C2B2109"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K1: ocena wystąpienia, ocena prezentacji.</w:t>
            </w:r>
          </w:p>
        </w:tc>
      </w:tr>
      <w:tr w:rsidR="00E361E1" w:rsidRPr="00E361E1" w14:paraId="6A6C1FFD" w14:textId="77777777" w:rsidTr="002B79C1">
        <w:tc>
          <w:tcPr>
            <w:tcW w:w="2123" w:type="pct"/>
            <w:shd w:val="clear" w:color="auto" w:fill="auto"/>
          </w:tcPr>
          <w:p w14:paraId="7183973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604CB274" w14:textId="77777777" w:rsidR="00C41A2F" w:rsidRPr="00E361E1" w:rsidRDefault="00C41A2F" w:rsidP="009A58E0">
            <w:pPr>
              <w:rPr>
                <w:rFonts w:ascii="Times New Roman" w:hAnsi="Times New Roman" w:cs="Times New Roman"/>
              </w:rPr>
            </w:pPr>
          </w:p>
        </w:tc>
        <w:tc>
          <w:tcPr>
            <w:tcW w:w="2877" w:type="pct"/>
            <w:shd w:val="clear" w:color="auto" w:fill="auto"/>
          </w:tcPr>
          <w:p w14:paraId="7967030C"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W1 - 50%</w:t>
            </w:r>
          </w:p>
          <w:p w14:paraId="7FECEDAC"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U1 - 30%</w:t>
            </w:r>
          </w:p>
          <w:p w14:paraId="3F66EBAD"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K1 - 20%</w:t>
            </w:r>
          </w:p>
        </w:tc>
      </w:tr>
      <w:tr w:rsidR="00E361E1" w:rsidRPr="00E361E1" w14:paraId="374D7210" w14:textId="77777777" w:rsidTr="002B79C1">
        <w:trPr>
          <w:trHeight w:val="2324"/>
        </w:trPr>
        <w:tc>
          <w:tcPr>
            <w:tcW w:w="2123" w:type="pct"/>
            <w:shd w:val="clear" w:color="auto" w:fill="auto"/>
          </w:tcPr>
          <w:p w14:paraId="51142C70"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0DF9A460" w14:textId="77777777" w:rsidR="00C41A2F" w:rsidRPr="00E361E1" w:rsidRDefault="00C41A2F" w:rsidP="009A58E0">
            <w:pPr>
              <w:pStyle w:val="Bezodstpw"/>
            </w:pPr>
            <w:r w:rsidRPr="00E361E1">
              <w:t>Kontaktowe:</w:t>
            </w:r>
          </w:p>
          <w:p w14:paraId="3D23A8A1" w14:textId="76E30214" w:rsidR="00C41A2F" w:rsidRPr="00E361E1" w:rsidRDefault="00C41A2F" w:rsidP="009A58E0">
            <w:pPr>
              <w:pStyle w:val="Bezodstpw"/>
            </w:pPr>
            <w:r w:rsidRPr="00E361E1">
              <w:t xml:space="preserve">wykład </w:t>
            </w:r>
            <w:r w:rsidR="002E2322" w:rsidRPr="00E361E1">
              <w:t>8</w:t>
            </w:r>
            <w:r w:rsidRPr="00E361E1">
              <w:t xml:space="preserve"> godz. (0,</w:t>
            </w:r>
            <w:r w:rsidR="002E2322" w:rsidRPr="00E361E1">
              <w:t>3</w:t>
            </w:r>
            <w:r w:rsidRPr="00E361E1">
              <w:t xml:space="preserve"> ECTS)</w:t>
            </w:r>
          </w:p>
          <w:p w14:paraId="1C08F358" w14:textId="5EA5E7E3" w:rsidR="00C41A2F" w:rsidRPr="00E361E1" w:rsidRDefault="00C41A2F" w:rsidP="009A58E0">
            <w:pPr>
              <w:pStyle w:val="Bezodstpw"/>
            </w:pPr>
            <w:r w:rsidRPr="00E361E1">
              <w:t xml:space="preserve">ćwiczenia </w:t>
            </w:r>
            <w:r w:rsidR="002E2322" w:rsidRPr="00E361E1">
              <w:t>16</w:t>
            </w:r>
            <w:r w:rsidRPr="00E361E1">
              <w:t xml:space="preserve"> godz. (0,</w:t>
            </w:r>
            <w:r w:rsidR="002E2322" w:rsidRPr="00E361E1">
              <w:t>6</w:t>
            </w:r>
            <w:r w:rsidRPr="00E361E1">
              <w:t xml:space="preserve"> ECTS)</w:t>
            </w:r>
          </w:p>
          <w:p w14:paraId="3948AAB2" w14:textId="7CA890B4" w:rsidR="00C41A2F" w:rsidRPr="00E361E1" w:rsidRDefault="00C41A2F" w:rsidP="009A58E0">
            <w:pPr>
              <w:pStyle w:val="Bezodstpw"/>
            </w:pPr>
            <w:r w:rsidRPr="00E361E1">
              <w:t xml:space="preserve">Razem kontaktowe </w:t>
            </w:r>
            <w:r w:rsidR="002E2322" w:rsidRPr="00E361E1">
              <w:t>24</w:t>
            </w:r>
            <w:r w:rsidRPr="00E361E1">
              <w:t xml:space="preserve"> godz. (</w:t>
            </w:r>
            <w:r w:rsidR="002E2322" w:rsidRPr="00E361E1">
              <w:t>1,0</w:t>
            </w:r>
            <w:r w:rsidRPr="00E361E1">
              <w:t xml:space="preserve"> ECTS)</w:t>
            </w:r>
          </w:p>
          <w:p w14:paraId="37FBD733" w14:textId="77777777" w:rsidR="006338D7" w:rsidRPr="00E361E1" w:rsidRDefault="006338D7" w:rsidP="009A58E0">
            <w:pPr>
              <w:pStyle w:val="Bezodstpw"/>
            </w:pPr>
          </w:p>
          <w:p w14:paraId="33C93EB0" w14:textId="77777777" w:rsidR="00C41A2F" w:rsidRPr="00E361E1" w:rsidRDefault="00C41A2F" w:rsidP="009A58E0">
            <w:pPr>
              <w:pStyle w:val="Bezodstpw"/>
            </w:pPr>
            <w:r w:rsidRPr="00E361E1">
              <w:t>Niekontaktowe:</w:t>
            </w:r>
          </w:p>
          <w:p w14:paraId="4A76BF7A" w14:textId="5866D07D" w:rsidR="00C41A2F" w:rsidRPr="00E361E1" w:rsidRDefault="00C41A2F" w:rsidP="009A58E0">
            <w:pPr>
              <w:pStyle w:val="Bezodstpw"/>
            </w:pPr>
            <w:r w:rsidRPr="00E361E1">
              <w:t xml:space="preserve">Przygotowanie do zajęć </w:t>
            </w:r>
            <w:r w:rsidR="002E2322" w:rsidRPr="00E361E1">
              <w:t>14</w:t>
            </w:r>
            <w:r w:rsidRPr="00E361E1">
              <w:t xml:space="preserve"> godz. (</w:t>
            </w:r>
            <w:r w:rsidR="002E2322" w:rsidRPr="00E361E1">
              <w:t>0,6</w:t>
            </w:r>
            <w:r w:rsidRPr="00E361E1">
              <w:t xml:space="preserve"> ECTS)</w:t>
            </w:r>
          </w:p>
          <w:p w14:paraId="489C877B" w14:textId="5E8E2426" w:rsidR="00C41A2F" w:rsidRPr="00E361E1" w:rsidRDefault="00C41A2F" w:rsidP="009A58E0">
            <w:pPr>
              <w:pStyle w:val="Bezodstpw"/>
            </w:pPr>
            <w:r w:rsidRPr="00E361E1">
              <w:t xml:space="preserve">Studiowanie literatury </w:t>
            </w:r>
            <w:r w:rsidR="002E2322" w:rsidRPr="00E361E1">
              <w:t>13</w:t>
            </w:r>
            <w:r w:rsidRPr="00E361E1">
              <w:t xml:space="preserve"> godz. (</w:t>
            </w:r>
            <w:r w:rsidR="002E2322" w:rsidRPr="00E361E1">
              <w:t>0,5</w:t>
            </w:r>
            <w:r w:rsidRPr="00E361E1">
              <w:t xml:space="preserve"> ECTS)</w:t>
            </w:r>
          </w:p>
          <w:p w14:paraId="3806638F" w14:textId="1B552572" w:rsidR="00C41A2F" w:rsidRPr="00E361E1" w:rsidRDefault="00C41A2F" w:rsidP="009A58E0">
            <w:pPr>
              <w:pStyle w:val="Bezodstpw"/>
            </w:pPr>
            <w:r w:rsidRPr="00E361E1">
              <w:t xml:space="preserve">Przygotowanie projektu </w:t>
            </w:r>
            <w:r w:rsidR="002E2322" w:rsidRPr="00E361E1">
              <w:t>12</w:t>
            </w:r>
            <w:r w:rsidRPr="00E361E1">
              <w:t xml:space="preserve"> godz. (</w:t>
            </w:r>
            <w:r w:rsidR="002E2322" w:rsidRPr="00E361E1">
              <w:t>0,5</w:t>
            </w:r>
            <w:r w:rsidRPr="00E361E1">
              <w:t xml:space="preserve"> ECTS)</w:t>
            </w:r>
          </w:p>
          <w:p w14:paraId="6C54658D" w14:textId="66D67916" w:rsidR="007F579D" w:rsidRPr="00E361E1" w:rsidRDefault="007F579D" w:rsidP="009A58E0">
            <w:pPr>
              <w:pStyle w:val="Bezodstpw"/>
            </w:pPr>
            <w:r w:rsidRPr="00E361E1">
              <w:t xml:space="preserve">Przygotowanie do zaliczenia  </w:t>
            </w:r>
            <w:r w:rsidR="002E2322" w:rsidRPr="00E361E1">
              <w:t>12</w:t>
            </w:r>
            <w:r w:rsidRPr="00E361E1">
              <w:t xml:space="preserve">  (0,</w:t>
            </w:r>
            <w:r w:rsidR="002E2322" w:rsidRPr="00E361E1">
              <w:t xml:space="preserve">5 </w:t>
            </w:r>
            <w:r w:rsidRPr="00E361E1">
              <w:t>ECTS)</w:t>
            </w:r>
          </w:p>
          <w:p w14:paraId="40CA989C" w14:textId="26DCBD3C"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Razem niekontaktowe </w:t>
            </w:r>
            <w:r w:rsidR="002E2322" w:rsidRPr="00E361E1">
              <w:rPr>
                <w:rFonts w:ascii="Times New Roman" w:hAnsi="Times New Roman" w:cs="Times New Roman"/>
              </w:rPr>
              <w:t>51</w:t>
            </w:r>
            <w:r w:rsidRPr="00E361E1">
              <w:rPr>
                <w:rFonts w:ascii="Times New Roman" w:hAnsi="Times New Roman" w:cs="Times New Roman"/>
              </w:rPr>
              <w:t xml:space="preserve"> godz. (</w:t>
            </w:r>
            <w:r w:rsidR="002E2322" w:rsidRPr="00E361E1">
              <w:rPr>
                <w:rFonts w:ascii="Times New Roman" w:hAnsi="Times New Roman" w:cs="Times New Roman"/>
              </w:rPr>
              <w:t>2,0</w:t>
            </w:r>
            <w:r w:rsidRPr="00E361E1">
              <w:rPr>
                <w:rFonts w:ascii="Times New Roman" w:hAnsi="Times New Roman" w:cs="Times New Roman"/>
              </w:rPr>
              <w:t xml:space="preserve"> ECTS)</w:t>
            </w:r>
          </w:p>
        </w:tc>
      </w:tr>
      <w:tr w:rsidR="00C41A2F" w:rsidRPr="00E361E1" w14:paraId="55CB9AD8" w14:textId="77777777" w:rsidTr="002B79C1">
        <w:trPr>
          <w:trHeight w:val="718"/>
        </w:trPr>
        <w:tc>
          <w:tcPr>
            <w:tcW w:w="2123" w:type="pct"/>
            <w:shd w:val="clear" w:color="auto" w:fill="auto"/>
          </w:tcPr>
          <w:p w14:paraId="311D9E0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77" w:type="pct"/>
            <w:shd w:val="clear" w:color="auto" w:fill="auto"/>
          </w:tcPr>
          <w:p w14:paraId="5844B162" w14:textId="2B093639" w:rsidR="00C41A2F" w:rsidRPr="00E361E1" w:rsidRDefault="00C41A2F" w:rsidP="009A58E0">
            <w:pPr>
              <w:pStyle w:val="Bezodstpw"/>
            </w:pPr>
            <w:r w:rsidRPr="00E361E1">
              <w:t xml:space="preserve">Udział w wykładach </w:t>
            </w:r>
            <w:r w:rsidR="002E2322" w:rsidRPr="00E361E1">
              <w:t>8</w:t>
            </w:r>
            <w:r w:rsidRPr="00E361E1">
              <w:t xml:space="preserve"> godz.</w:t>
            </w:r>
          </w:p>
          <w:p w14:paraId="21BC746F" w14:textId="71495510" w:rsidR="00C41A2F" w:rsidRPr="00E361E1" w:rsidRDefault="00C41A2F" w:rsidP="009A58E0">
            <w:pPr>
              <w:pStyle w:val="Bezodstpw"/>
            </w:pPr>
            <w:r w:rsidRPr="00E361E1">
              <w:t xml:space="preserve">Udział w ćwiczeniach </w:t>
            </w:r>
            <w:r w:rsidR="002E2322" w:rsidRPr="00E361E1">
              <w:t>16</w:t>
            </w:r>
            <w:r w:rsidRPr="00E361E1">
              <w:t xml:space="preserve"> godz.</w:t>
            </w:r>
          </w:p>
        </w:tc>
      </w:tr>
    </w:tbl>
    <w:p w14:paraId="173FD3F5" w14:textId="77777777" w:rsidR="00C41A2F" w:rsidRPr="00E361E1" w:rsidRDefault="00C41A2F" w:rsidP="009A58E0">
      <w:pPr>
        <w:rPr>
          <w:rFonts w:ascii="Times New Roman" w:hAnsi="Times New Roman" w:cs="Times New Roman"/>
          <w:b/>
          <w:sz w:val="28"/>
          <w:szCs w:val="28"/>
          <w:lang w:val="pl-PL"/>
        </w:rPr>
      </w:pPr>
    </w:p>
    <w:p w14:paraId="45C0638C" w14:textId="630D2561" w:rsidR="00791D5F" w:rsidRPr="00E361E1" w:rsidRDefault="00791D5F"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Survival</w:t>
      </w:r>
      <w:r w:rsidR="006338D7" w:rsidRPr="00E361E1">
        <w:rPr>
          <w:rFonts w:ascii="Times New Roman" w:eastAsia="Times New Roman" w:hAnsi="Times New Roman" w:cs="Times New Roman"/>
          <w:b/>
          <w:sz w:val="28"/>
          <w:szCs w:val="28"/>
          <w:lang w:val="pl-PL"/>
        </w:rPr>
        <w:t xml:space="preserve">  </w:t>
      </w:r>
      <w:r w:rsidR="006338D7" w:rsidRPr="00E361E1">
        <w:rPr>
          <w:rFonts w:ascii="Times New Roman" w:hAnsi="Times New Roman" w:cs="Times New Roman"/>
          <w:b/>
          <w:sz w:val="28"/>
          <w:szCs w:val="28"/>
          <w:lang w:val="pl-PL"/>
        </w:rPr>
        <w:t>BLOK 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2860B26E" w14:textId="77777777" w:rsidTr="002B79C1">
        <w:tc>
          <w:tcPr>
            <w:tcW w:w="2123" w:type="pct"/>
            <w:shd w:val="clear" w:color="auto" w:fill="auto"/>
          </w:tcPr>
          <w:p w14:paraId="6A72E302" w14:textId="33001994"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547BB1CC"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65E86EB4" w14:textId="77777777" w:rsidTr="002B79C1">
        <w:tc>
          <w:tcPr>
            <w:tcW w:w="2123" w:type="pct"/>
            <w:shd w:val="clear" w:color="auto" w:fill="auto"/>
          </w:tcPr>
          <w:p w14:paraId="20A9FF3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28B24550" w14:textId="77777777" w:rsidR="006338D7" w:rsidRPr="00E361E1" w:rsidRDefault="00C41A2F" w:rsidP="009A58E0">
            <w:pPr>
              <w:rPr>
                <w:rFonts w:ascii="Times New Roman" w:hAnsi="Times New Roman" w:cs="Times New Roman"/>
              </w:rPr>
            </w:pPr>
            <w:r w:rsidRPr="00E361E1">
              <w:rPr>
                <w:rFonts w:ascii="Times New Roman" w:hAnsi="Times New Roman" w:cs="Times New Roman"/>
              </w:rPr>
              <w:t>Surwiwal</w:t>
            </w:r>
          </w:p>
          <w:p w14:paraId="34B02E2E" w14:textId="44AC7FDE"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Survival </w:t>
            </w:r>
          </w:p>
        </w:tc>
      </w:tr>
      <w:tr w:rsidR="00E361E1" w:rsidRPr="00E361E1" w14:paraId="651E9207" w14:textId="77777777" w:rsidTr="002B79C1">
        <w:tc>
          <w:tcPr>
            <w:tcW w:w="2123" w:type="pct"/>
            <w:shd w:val="clear" w:color="auto" w:fill="auto"/>
          </w:tcPr>
          <w:p w14:paraId="1422E51D" w14:textId="25E21124"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19BC3A8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Polski</w:t>
            </w:r>
          </w:p>
        </w:tc>
      </w:tr>
      <w:tr w:rsidR="00E361E1" w:rsidRPr="00E361E1" w14:paraId="534A04DE" w14:textId="77777777" w:rsidTr="002B79C1">
        <w:tc>
          <w:tcPr>
            <w:tcW w:w="2123" w:type="pct"/>
            <w:shd w:val="clear" w:color="auto" w:fill="auto"/>
          </w:tcPr>
          <w:p w14:paraId="67276DF7" w14:textId="6CB86BC4"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6EB28FF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4E3F75DF" w14:textId="77777777" w:rsidTr="002B79C1">
        <w:tc>
          <w:tcPr>
            <w:tcW w:w="2123" w:type="pct"/>
            <w:shd w:val="clear" w:color="auto" w:fill="auto"/>
          </w:tcPr>
          <w:p w14:paraId="59A9A88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5CB2B10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453073CF" w14:textId="77777777" w:rsidTr="002B79C1">
        <w:tc>
          <w:tcPr>
            <w:tcW w:w="2123" w:type="pct"/>
            <w:shd w:val="clear" w:color="auto" w:fill="auto"/>
          </w:tcPr>
          <w:p w14:paraId="708C883B" w14:textId="7A0B284C" w:rsidR="00C41A2F" w:rsidRPr="00E361E1" w:rsidRDefault="00C41A2F"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5A53354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B5E0F21" w14:textId="77777777" w:rsidTr="002B79C1">
        <w:tc>
          <w:tcPr>
            <w:tcW w:w="2123" w:type="pct"/>
            <w:shd w:val="clear" w:color="auto" w:fill="auto"/>
          </w:tcPr>
          <w:p w14:paraId="6ED7A5D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6200FFB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I</w:t>
            </w:r>
          </w:p>
        </w:tc>
      </w:tr>
      <w:tr w:rsidR="00E361E1" w:rsidRPr="00E361E1" w14:paraId="67D58BBE" w14:textId="77777777" w:rsidTr="002B79C1">
        <w:tc>
          <w:tcPr>
            <w:tcW w:w="2123" w:type="pct"/>
            <w:shd w:val="clear" w:color="auto" w:fill="auto"/>
          </w:tcPr>
          <w:p w14:paraId="4277390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72D4C6A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2</w:t>
            </w:r>
          </w:p>
        </w:tc>
      </w:tr>
      <w:tr w:rsidR="00E361E1" w:rsidRPr="00E361E1" w14:paraId="393AAF7A" w14:textId="77777777" w:rsidTr="002B79C1">
        <w:tc>
          <w:tcPr>
            <w:tcW w:w="2123" w:type="pct"/>
            <w:shd w:val="clear" w:color="auto" w:fill="auto"/>
          </w:tcPr>
          <w:p w14:paraId="065EF622"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04151E5E" w14:textId="6089D92E" w:rsidR="00C41A2F" w:rsidRPr="00E361E1" w:rsidRDefault="002E2322" w:rsidP="009A58E0">
            <w:pPr>
              <w:rPr>
                <w:rFonts w:ascii="Times New Roman" w:hAnsi="Times New Roman" w:cs="Times New Roman"/>
              </w:rPr>
            </w:pPr>
            <w:r w:rsidRPr="00E361E1">
              <w:rPr>
                <w:rFonts w:ascii="Times New Roman" w:hAnsi="Times New Roman" w:cs="Times New Roman"/>
              </w:rPr>
              <w:t>3</w:t>
            </w:r>
            <w:r w:rsidR="00C41A2F" w:rsidRPr="00E361E1">
              <w:rPr>
                <w:rFonts w:ascii="Times New Roman" w:hAnsi="Times New Roman" w:cs="Times New Roman"/>
              </w:rPr>
              <w:t xml:space="preserve"> (</w:t>
            </w:r>
            <w:r w:rsidRPr="00E361E1">
              <w:rPr>
                <w:rFonts w:ascii="Times New Roman" w:hAnsi="Times New Roman" w:cs="Times New Roman"/>
              </w:rPr>
              <w:t>1,0</w:t>
            </w:r>
            <w:r w:rsidR="00C41A2F" w:rsidRPr="00E361E1">
              <w:rPr>
                <w:rFonts w:ascii="Times New Roman" w:hAnsi="Times New Roman" w:cs="Times New Roman"/>
              </w:rPr>
              <w:t>/</w:t>
            </w:r>
            <w:r w:rsidRPr="00E361E1">
              <w:rPr>
                <w:rFonts w:ascii="Times New Roman" w:hAnsi="Times New Roman" w:cs="Times New Roman"/>
              </w:rPr>
              <w:t>2,0</w:t>
            </w:r>
            <w:r w:rsidR="00C41A2F" w:rsidRPr="00E361E1">
              <w:rPr>
                <w:rFonts w:ascii="Times New Roman" w:hAnsi="Times New Roman" w:cs="Times New Roman"/>
              </w:rPr>
              <w:t>)</w:t>
            </w:r>
          </w:p>
        </w:tc>
      </w:tr>
      <w:tr w:rsidR="00E361E1" w:rsidRPr="00E361E1" w14:paraId="2CA56196" w14:textId="77777777" w:rsidTr="002B79C1">
        <w:tc>
          <w:tcPr>
            <w:tcW w:w="2123" w:type="pct"/>
            <w:shd w:val="clear" w:color="auto" w:fill="auto"/>
          </w:tcPr>
          <w:p w14:paraId="1B6A9F0F"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6464BDB7"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dr hab. inż. Przemysław Tkaczyk, prof. uczelni</w:t>
            </w:r>
          </w:p>
          <w:p w14:paraId="07CF0953"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instruktor survivalu No 24899/PAS/2022</w:t>
            </w:r>
          </w:p>
        </w:tc>
      </w:tr>
      <w:tr w:rsidR="00E361E1" w:rsidRPr="00E361E1" w14:paraId="2E086C74" w14:textId="77777777" w:rsidTr="002B79C1">
        <w:tc>
          <w:tcPr>
            <w:tcW w:w="2123" w:type="pct"/>
            <w:shd w:val="clear" w:color="auto" w:fill="auto"/>
          </w:tcPr>
          <w:p w14:paraId="3936AE90" w14:textId="446198AB" w:rsidR="00C41A2F" w:rsidRPr="00E361E1" w:rsidRDefault="00C41A2F"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01D39BB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Katedra Chemii Rolnej i Środowiskowej</w:t>
            </w:r>
          </w:p>
        </w:tc>
      </w:tr>
      <w:tr w:rsidR="00E361E1" w:rsidRPr="00E361E1" w14:paraId="3DA7051E" w14:textId="77777777" w:rsidTr="002B79C1">
        <w:tc>
          <w:tcPr>
            <w:tcW w:w="2123" w:type="pct"/>
            <w:shd w:val="clear" w:color="auto" w:fill="auto"/>
          </w:tcPr>
          <w:p w14:paraId="14357CD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Cel modułu</w:t>
            </w:r>
          </w:p>
          <w:p w14:paraId="63039873" w14:textId="77777777" w:rsidR="00C41A2F" w:rsidRPr="00E361E1" w:rsidRDefault="00C41A2F" w:rsidP="009A58E0">
            <w:pPr>
              <w:rPr>
                <w:rFonts w:ascii="Times New Roman" w:hAnsi="Times New Roman" w:cs="Times New Roman"/>
              </w:rPr>
            </w:pPr>
          </w:p>
        </w:tc>
        <w:tc>
          <w:tcPr>
            <w:tcW w:w="2877" w:type="pct"/>
            <w:shd w:val="clear" w:color="auto" w:fill="auto"/>
          </w:tcPr>
          <w:p w14:paraId="1BFC6B24"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Celem przedmiotu jest przygotowanie studentów do samodzielnego i bezpiecznego uprawiania zaawansowanych form turystyki oraz zaawansowanego uprawiania survivalu i bushcraftu; Zajęcia pozwolą słuchaczom zapoznać się z elementami survivalu, niezbędnym sprzętem jak i doskonaleniem wielu umiejętności przydatnych również w życiu codziennym, wzmocnią zdolność samodzielnego poszukiwania rozwiązań oraz poszerzą umiejętność improwizacji i niestandardowego myślenia.</w:t>
            </w:r>
          </w:p>
        </w:tc>
      </w:tr>
      <w:tr w:rsidR="00E361E1" w:rsidRPr="00E361E1" w14:paraId="02D5B614" w14:textId="77777777" w:rsidTr="002B79C1">
        <w:trPr>
          <w:trHeight w:val="236"/>
        </w:trPr>
        <w:tc>
          <w:tcPr>
            <w:tcW w:w="2123" w:type="pct"/>
            <w:vMerge w:val="restart"/>
            <w:shd w:val="clear" w:color="auto" w:fill="auto"/>
          </w:tcPr>
          <w:p w14:paraId="4B7C1CD9"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736B9F93"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12FCF1F7" w14:textId="77777777" w:rsidTr="002B79C1">
        <w:trPr>
          <w:trHeight w:val="233"/>
        </w:trPr>
        <w:tc>
          <w:tcPr>
            <w:tcW w:w="2123" w:type="pct"/>
            <w:vMerge/>
            <w:shd w:val="clear" w:color="auto" w:fill="auto"/>
          </w:tcPr>
          <w:p w14:paraId="5BB6D17D"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0F8F996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W1. Absolwent zna i rozumie zasady bezpieczeństwa, obsługę sprzętu i techniki wykorzystywane w trakcie organizowania imprez survivalowych.</w:t>
            </w:r>
          </w:p>
        </w:tc>
      </w:tr>
      <w:tr w:rsidR="00E361E1" w:rsidRPr="00E361E1" w14:paraId="6E8D8837" w14:textId="77777777" w:rsidTr="002B79C1">
        <w:trPr>
          <w:trHeight w:val="233"/>
        </w:trPr>
        <w:tc>
          <w:tcPr>
            <w:tcW w:w="2123" w:type="pct"/>
            <w:vMerge/>
            <w:shd w:val="clear" w:color="auto" w:fill="auto"/>
          </w:tcPr>
          <w:p w14:paraId="0CDB59A4"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560A91F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W2. Absolwent zna i rozumie czym mogą być atrakcje turystyczne w regionie oraz potrafi kierować zespołami ludzkimi w ramach prowadzenia aktywności sportowo-rekreacyjnej w tym survivalowej</w:t>
            </w:r>
          </w:p>
        </w:tc>
      </w:tr>
      <w:tr w:rsidR="00E361E1" w:rsidRPr="00E361E1" w14:paraId="7DBB850D" w14:textId="77777777" w:rsidTr="002B79C1">
        <w:trPr>
          <w:trHeight w:val="233"/>
        </w:trPr>
        <w:tc>
          <w:tcPr>
            <w:tcW w:w="2123" w:type="pct"/>
            <w:vMerge/>
            <w:shd w:val="clear" w:color="auto" w:fill="auto"/>
          </w:tcPr>
          <w:p w14:paraId="46AF92A0"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5898ECA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6BF7AA8B" w14:textId="77777777" w:rsidTr="002B79C1">
        <w:trPr>
          <w:trHeight w:val="233"/>
        </w:trPr>
        <w:tc>
          <w:tcPr>
            <w:tcW w:w="2123" w:type="pct"/>
            <w:vMerge/>
            <w:shd w:val="clear" w:color="auto" w:fill="auto"/>
          </w:tcPr>
          <w:p w14:paraId="1DEC4161"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0B94F13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U1. Absolwent potrafi analizować i planować działania praktyczne z zakresu survivalu, organizować bezpieczną aktywność fizyczną dla różnych grup wiekowych.</w:t>
            </w:r>
          </w:p>
        </w:tc>
      </w:tr>
      <w:tr w:rsidR="00E361E1" w:rsidRPr="00E361E1" w14:paraId="541DB7D6" w14:textId="77777777" w:rsidTr="002B79C1">
        <w:trPr>
          <w:trHeight w:val="233"/>
        </w:trPr>
        <w:tc>
          <w:tcPr>
            <w:tcW w:w="2123" w:type="pct"/>
            <w:vMerge/>
            <w:shd w:val="clear" w:color="auto" w:fill="auto"/>
          </w:tcPr>
          <w:p w14:paraId="17567A3A"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6B9BD3E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U2. Potrafi wykorzystać zdobytą wiedzę do prowadzenia działalności gospodarczej z zakresu survivalu.</w:t>
            </w:r>
          </w:p>
        </w:tc>
      </w:tr>
      <w:tr w:rsidR="00E361E1" w:rsidRPr="00E361E1" w14:paraId="5B3D476C" w14:textId="77777777" w:rsidTr="002B79C1">
        <w:trPr>
          <w:trHeight w:val="233"/>
        </w:trPr>
        <w:tc>
          <w:tcPr>
            <w:tcW w:w="2123" w:type="pct"/>
            <w:vMerge/>
            <w:shd w:val="clear" w:color="auto" w:fill="auto"/>
          </w:tcPr>
          <w:p w14:paraId="13226217"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2919BB9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6DD8AA8F" w14:textId="77777777" w:rsidTr="002B79C1">
        <w:trPr>
          <w:trHeight w:val="233"/>
        </w:trPr>
        <w:tc>
          <w:tcPr>
            <w:tcW w:w="2123" w:type="pct"/>
            <w:vMerge/>
            <w:shd w:val="clear" w:color="auto" w:fill="auto"/>
          </w:tcPr>
          <w:p w14:paraId="58E9D858"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1E1D873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K1. Absolwent jest gotów do samodoskonalenia, dbania o swoją sprawność fizyczną, rozwijanie </w:t>
            </w:r>
            <w:r w:rsidRPr="00E361E1">
              <w:rPr>
                <w:rFonts w:ascii="Times New Roman" w:hAnsi="Times New Roman" w:cs="Times New Roman"/>
              </w:rPr>
              <w:lastRenderedPageBreak/>
              <w:t>zainteresowań (pasji) i promowania zdrowego stylu życia.</w:t>
            </w:r>
          </w:p>
        </w:tc>
      </w:tr>
      <w:tr w:rsidR="00E361E1" w:rsidRPr="00E361E1" w14:paraId="7C450421" w14:textId="77777777" w:rsidTr="002B79C1">
        <w:trPr>
          <w:trHeight w:val="233"/>
        </w:trPr>
        <w:tc>
          <w:tcPr>
            <w:tcW w:w="2123" w:type="pct"/>
            <w:vMerge/>
            <w:shd w:val="clear" w:color="auto" w:fill="auto"/>
          </w:tcPr>
          <w:p w14:paraId="2C141388"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193E0B5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K2. Jest świadomy przestrzegania zasad etycznych i uregulowań prawnych niezbędnych do wykonywania swojej pracy.</w:t>
            </w:r>
          </w:p>
        </w:tc>
      </w:tr>
      <w:tr w:rsidR="00E361E1" w:rsidRPr="00E361E1" w14:paraId="2BD16581" w14:textId="77777777" w:rsidTr="002B79C1">
        <w:tc>
          <w:tcPr>
            <w:tcW w:w="2123" w:type="pct"/>
            <w:shd w:val="clear" w:color="auto" w:fill="auto"/>
          </w:tcPr>
          <w:p w14:paraId="7EBC60CB" w14:textId="77777777" w:rsidR="006338D7" w:rsidRPr="00E361E1" w:rsidRDefault="006338D7" w:rsidP="006338D7">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171BB29D"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 xml:space="preserve">W1 – TR_W10, TR_W11 </w:t>
            </w:r>
          </w:p>
          <w:p w14:paraId="1C9FED6E"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W2 – TR_W12, TR_W13</w:t>
            </w:r>
          </w:p>
          <w:p w14:paraId="3E6457DF"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U1 – TR_U05, TR_U06</w:t>
            </w:r>
          </w:p>
          <w:p w14:paraId="2A8BE7B8"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U2 – TR_U03, TR_U05</w:t>
            </w:r>
          </w:p>
          <w:p w14:paraId="54455249"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K1 – TR_K01, TR_K05</w:t>
            </w:r>
          </w:p>
          <w:p w14:paraId="3B9A5C3D" w14:textId="0272AF90" w:rsidR="006338D7" w:rsidRPr="00E361E1" w:rsidRDefault="006338D7" w:rsidP="006338D7">
            <w:pPr>
              <w:jc w:val="both"/>
              <w:rPr>
                <w:rFonts w:ascii="Times New Roman" w:hAnsi="Times New Roman" w:cs="Times New Roman"/>
              </w:rPr>
            </w:pPr>
            <w:r w:rsidRPr="00E361E1">
              <w:rPr>
                <w:rFonts w:ascii="Times New Roman" w:hAnsi="Times New Roman" w:cs="Times New Roman"/>
                <w:lang w:val="pl-PL"/>
              </w:rPr>
              <w:t>K2 – TR_K04</w:t>
            </w:r>
          </w:p>
        </w:tc>
      </w:tr>
      <w:tr w:rsidR="00E361E1" w:rsidRPr="00E361E1" w14:paraId="6431816F" w14:textId="77777777" w:rsidTr="002B79C1">
        <w:tc>
          <w:tcPr>
            <w:tcW w:w="2123" w:type="pct"/>
            <w:shd w:val="clear" w:color="auto" w:fill="auto"/>
          </w:tcPr>
          <w:p w14:paraId="1B2FDB6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1601F570"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528958FA" w14:textId="77777777" w:rsidTr="002B79C1">
        <w:tc>
          <w:tcPr>
            <w:tcW w:w="2123" w:type="pct"/>
            <w:shd w:val="clear" w:color="auto" w:fill="auto"/>
          </w:tcPr>
          <w:p w14:paraId="5A3F5E8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4C1B689E"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27558035" w14:textId="77777777" w:rsidTr="002B79C1">
        <w:tc>
          <w:tcPr>
            <w:tcW w:w="2123" w:type="pct"/>
            <w:shd w:val="clear" w:color="auto" w:fill="auto"/>
          </w:tcPr>
          <w:p w14:paraId="7A27580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Treści programowe modułu </w:t>
            </w:r>
          </w:p>
          <w:p w14:paraId="5268928E" w14:textId="77777777" w:rsidR="00C41A2F" w:rsidRPr="00E361E1" w:rsidRDefault="00C41A2F" w:rsidP="009A58E0">
            <w:pPr>
              <w:rPr>
                <w:rFonts w:ascii="Times New Roman" w:hAnsi="Times New Roman" w:cs="Times New Roman"/>
              </w:rPr>
            </w:pPr>
          </w:p>
        </w:tc>
        <w:tc>
          <w:tcPr>
            <w:tcW w:w="2877" w:type="pct"/>
            <w:shd w:val="clear" w:color="auto" w:fill="auto"/>
          </w:tcPr>
          <w:p w14:paraId="10CB2A3B"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Podczas wykładu zaprezentowane zostaną zagadnienia obejmujące wiedzę z zakresu survivalu, prawne aspekty, BHP, techniki survivalowe, psychologiczne aspekty przetrwania w różnych warunkach, zastosowaniu lin, terenoznawstwa, niezbędnego sprzętu, wyposażenia i ubioru, zapobieganiu zranieniom, oparzeniom, udarom cieplnym, zatruciom pokarmowym, odwodnieniu, dbaniu o higienę, odzież i sprzęt,  metodyki nauczania i symulacji zajęć survivalowych, oraz analizy ryzyka.</w:t>
            </w:r>
          </w:p>
          <w:p w14:paraId="5D1FC856"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Podczas ćwiczeń studenci zapoznają się z podstawowymi zasadami udzielania pierwszej pomocy, doboru terenu do zakładania bezpiecznego obozowiska, sposobów rozniecania ognia, rodzaju ognisk, budowy schronień z wykorzystaniem posiadanego sprzętu jak i naturalnego terenu, zdobywania i metod uzdatniania wody, posługiwania się mapą, kompasem w terenie, rozpoznawania dzikich roślin jadalnych i sposobu ich wykorzystania, zaplanowania i przeprowadzenia zajęć, technik linowych wykorzystywanych w zajęciach z survivalu (sprzęt „improwizowany”), zaplanowania i przeprowadzenia zajęć z technik przetrwania..</w:t>
            </w:r>
          </w:p>
        </w:tc>
      </w:tr>
      <w:tr w:rsidR="00E361E1" w:rsidRPr="00E361E1" w14:paraId="60A5666A" w14:textId="77777777" w:rsidTr="002B79C1">
        <w:tc>
          <w:tcPr>
            <w:tcW w:w="2123" w:type="pct"/>
            <w:shd w:val="clear" w:color="auto" w:fill="auto"/>
          </w:tcPr>
          <w:p w14:paraId="1624397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06BE27C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Literatura obowiązkowa: </w:t>
            </w:r>
          </w:p>
          <w:p w14:paraId="4809066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Kubiński R. (2022): Survival podczas szkolenia SERE. Wydanie I, Wyd. Vesper.</w:t>
            </w:r>
          </w:p>
          <w:p w14:paraId="1D47D36C"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Frankowski P., Rajchert W. (2016): Sztuczki survivalowe. Wydawnictwo Pascal sp. z o.o. Bielsko-Biała. </w:t>
            </w:r>
          </w:p>
          <w:p w14:paraId="67869193"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Chełchołowski W., Czuba A. (2021): Preppersi. Przygotowania do przetrwania w przededniu epidemii. Wyd. I. MUZA S.A. </w:t>
            </w:r>
          </w:p>
          <w:p w14:paraId="308BAF3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Frankowski P., Wyrzykowski M. (2022):Leśny niezbędnik rodzinny. Poradnik survivalu i bushcraftu. Wyd. Helikon S.A. Gliwice.</w:t>
            </w:r>
          </w:p>
          <w:p w14:paraId="79CD794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Frankowski P. ( 2017): Przygotowani przetrwają. Survival miejski. Wyd. Pascal sp. z o.o. Bielsko-Biała. </w:t>
            </w:r>
          </w:p>
          <w:p w14:paraId="5AB3017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Bokła A. Mikulska K.(2022): Kuchnia survivalowa bez ekwipunku. Gotowanie w terenie cz. I i II. Wyd. Pascal sp. z o.o. Bielsko-Biała.</w:t>
            </w:r>
          </w:p>
          <w:p w14:paraId="204B4C1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Wieczorek W. (wyd.) (2022). Podręcznik survivalu.. Wyd. Vesper. </w:t>
            </w:r>
          </w:p>
          <w:p w14:paraId="03B36B8C"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Mcnab Ch. (2022): Podręcznik przetrwania dla sił specjalnych. Wyd. Świat Książki. </w:t>
            </w:r>
          </w:p>
          <w:p w14:paraId="1531952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Czuryło P. (2022): Vademecum przetrwania. Jak wyjść cało z kataklizmu, katastrofy i konfliktu. Wyd.. Nasza Księgarnia.</w:t>
            </w:r>
          </w:p>
          <w:p w14:paraId="2A32E077"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Marshal S. (2002): Szkoła przetrwania. Prószyński i spółka. Warszawa.</w:t>
            </w:r>
          </w:p>
          <w:p w14:paraId="7CDA080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Stilwell A. (2003): Survival techniki przetrwania. Bellona S.A. Warszawa.</w:t>
            </w:r>
          </w:p>
          <w:p w14:paraId="5372C35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Stilwell A. (2011): Sztuka przetrwania w sytuacjach kryzysowych. Bellona S.A. Warszawa.</w:t>
            </w:r>
          </w:p>
          <w:p w14:paraId="74BDCA4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Frankowski P. Madej M. (2024): Kiedy się wali, pali lub tonie.Wyd. Pascal.</w:t>
            </w:r>
          </w:p>
          <w:p w14:paraId="300623E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Literatura uzupełniająca:</w:t>
            </w:r>
          </w:p>
          <w:p w14:paraId="769BC5D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Sears G. W. „Nessmuk „ (2017): Woodcraft. Wyd. Stary Wspaniały Świat. Warszawa.</w:t>
            </w:r>
          </w:p>
          <w:p w14:paraId="51024F3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White s. EE. (2023): Na szlaku i w obozie. Wyd. Stary Wspaniały Świat.</w:t>
            </w:r>
          </w:p>
        </w:tc>
      </w:tr>
      <w:tr w:rsidR="00E361E1" w:rsidRPr="00E361E1" w14:paraId="7DA20FAF" w14:textId="77777777" w:rsidTr="002B79C1">
        <w:tc>
          <w:tcPr>
            <w:tcW w:w="2123" w:type="pct"/>
            <w:shd w:val="clear" w:color="auto" w:fill="auto"/>
          </w:tcPr>
          <w:p w14:paraId="4456D94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52D9904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Wykład z użycie prezentacji PP i filmów multimedialnych, </w:t>
            </w:r>
          </w:p>
          <w:p w14:paraId="7F8071F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Ćwiczenia: dyskusja, pokaz, metoda sytuacyjna, trening umiejętności, prezentacje studentów.</w:t>
            </w:r>
          </w:p>
        </w:tc>
      </w:tr>
      <w:tr w:rsidR="00E361E1" w:rsidRPr="00E361E1" w14:paraId="091A0705" w14:textId="77777777" w:rsidTr="002B79C1">
        <w:tc>
          <w:tcPr>
            <w:tcW w:w="2123" w:type="pct"/>
            <w:shd w:val="clear" w:color="auto" w:fill="auto"/>
          </w:tcPr>
          <w:p w14:paraId="4D40BAD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474D87BA"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Sposoby weryfikacji:</w:t>
            </w:r>
          </w:p>
          <w:p w14:paraId="045CC370"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W1, W2: z ćwiczeń dwa sprawdziany pisemne (prace kontrolne); z części wykładowej sprawdzian wiadomości  na zakończenie semestru.</w:t>
            </w:r>
          </w:p>
          <w:p w14:paraId="75C2637F"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U1, U2: ocena wykonania ćwiczeń na zajęciach, ocena wystąpienia, ocena zdobytych umiejętności,  ocena sprawdzianów. </w:t>
            </w:r>
          </w:p>
          <w:p w14:paraId="3D6FE7BD"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K1, K2: udział w dyskusji, wspólne dążenie do weryfikacji postawionych tez, sprawdziany pisemne.</w:t>
            </w:r>
          </w:p>
        </w:tc>
      </w:tr>
      <w:tr w:rsidR="00E361E1" w:rsidRPr="00E361E1" w14:paraId="5B763EA6" w14:textId="77777777" w:rsidTr="002B79C1">
        <w:tc>
          <w:tcPr>
            <w:tcW w:w="2123" w:type="pct"/>
            <w:shd w:val="clear" w:color="auto" w:fill="auto"/>
          </w:tcPr>
          <w:p w14:paraId="468BF7A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02A7806F" w14:textId="77777777" w:rsidR="00C41A2F" w:rsidRPr="00E361E1" w:rsidRDefault="00C41A2F" w:rsidP="009A58E0">
            <w:pPr>
              <w:rPr>
                <w:rFonts w:ascii="Times New Roman" w:hAnsi="Times New Roman" w:cs="Times New Roman"/>
              </w:rPr>
            </w:pPr>
          </w:p>
          <w:p w14:paraId="6EF6C47D" w14:textId="77777777" w:rsidR="00C41A2F" w:rsidRPr="00E361E1" w:rsidRDefault="00C41A2F" w:rsidP="009A58E0">
            <w:pPr>
              <w:rPr>
                <w:rFonts w:ascii="Times New Roman" w:hAnsi="Times New Roman" w:cs="Times New Roman"/>
              </w:rPr>
            </w:pPr>
          </w:p>
        </w:tc>
        <w:tc>
          <w:tcPr>
            <w:tcW w:w="2877" w:type="pct"/>
            <w:shd w:val="clear" w:color="auto" w:fill="auto"/>
          </w:tcPr>
          <w:p w14:paraId="0BDCE906"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Kolokwium 1                                    0,25</w:t>
            </w:r>
          </w:p>
          <w:p w14:paraId="34E44E17"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Kolokwium 2                                    0,25</w:t>
            </w:r>
          </w:p>
          <w:p w14:paraId="3594AA10"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Zaliczenie z części wykładowej       0,50</w:t>
            </w:r>
          </w:p>
          <w:p w14:paraId="234CFC42"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Ocena do indeksu jest średnią ocen z ćwiczeń i zaliczenia części wykładowej</w:t>
            </w:r>
          </w:p>
        </w:tc>
      </w:tr>
      <w:tr w:rsidR="00E361E1" w:rsidRPr="00E361E1" w14:paraId="5AFAD27F" w14:textId="77777777" w:rsidTr="002B79C1">
        <w:trPr>
          <w:trHeight w:val="2324"/>
        </w:trPr>
        <w:tc>
          <w:tcPr>
            <w:tcW w:w="2123" w:type="pct"/>
            <w:shd w:val="clear" w:color="auto" w:fill="auto"/>
          </w:tcPr>
          <w:p w14:paraId="624E5BDE"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73272D43"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Kontaktowe</w:t>
            </w:r>
          </w:p>
          <w:p w14:paraId="41004678" w14:textId="5B0E9612" w:rsidR="00C41A2F" w:rsidRPr="00E361E1" w:rsidRDefault="002E2322" w:rsidP="009A58E0">
            <w:pPr>
              <w:jc w:val="both"/>
              <w:rPr>
                <w:rFonts w:ascii="Times New Roman" w:hAnsi="Times New Roman" w:cs="Times New Roman"/>
              </w:rPr>
            </w:pPr>
            <w:r w:rsidRPr="00E361E1">
              <w:rPr>
                <w:rFonts w:ascii="Times New Roman" w:hAnsi="Times New Roman" w:cs="Times New Roman"/>
              </w:rPr>
              <w:t>8</w:t>
            </w:r>
            <w:r w:rsidR="00C41A2F" w:rsidRPr="00E361E1">
              <w:rPr>
                <w:rFonts w:ascii="Times New Roman" w:hAnsi="Times New Roman" w:cs="Times New Roman"/>
              </w:rPr>
              <w:t xml:space="preserve"> godz. wykład </w:t>
            </w:r>
          </w:p>
          <w:p w14:paraId="429C4F6C" w14:textId="42408906" w:rsidR="00C41A2F" w:rsidRPr="00E361E1" w:rsidRDefault="002E2322" w:rsidP="009A58E0">
            <w:pPr>
              <w:jc w:val="both"/>
              <w:rPr>
                <w:rFonts w:ascii="Times New Roman" w:hAnsi="Times New Roman" w:cs="Times New Roman"/>
              </w:rPr>
            </w:pPr>
            <w:r w:rsidRPr="00E361E1">
              <w:rPr>
                <w:rFonts w:ascii="Times New Roman" w:hAnsi="Times New Roman" w:cs="Times New Roman"/>
              </w:rPr>
              <w:t>16</w:t>
            </w:r>
            <w:r w:rsidR="00C41A2F" w:rsidRPr="00E361E1">
              <w:rPr>
                <w:rFonts w:ascii="Times New Roman" w:hAnsi="Times New Roman" w:cs="Times New Roman"/>
              </w:rPr>
              <w:t xml:space="preserve"> godz. ćwiczenia </w:t>
            </w:r>
          </w:p>
          <w:p w14:paraId="6721A088" w14:textId="55B8F6C5"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Razem godzimy kontaktowe </w:t>
            </w:r>
            <w:r w:rsidR="002E2322" w:rsidRPr="00E361E1">
              <w:rPr>
                <w:rFonts w:ascii="Times New Roman" w:hAnsi="Times New Roman" w:cs="Times New Roman"/>
              </w:rPr>
              <w:t>24</w:t>
            </w:r>
            <w:r w:rsidRPr="00E361E1">
              <w:rPr>
                <w:rFonts w:ascii="Times New Roman" w:hAnsi="Times New Roman" w:cs="Times New Roman"/>
              </w:rPr>
              <w:t xml:space="preserve"> (</w:t>
            </w:r>
            <w:r w:rsidR="002E2322" w:rsidRPr="00E361E1">
              <w:rPr>
                <w:rFonts w:ascii="Times New Roman" w:hAnsi="Times New Roman" w:cs="Times New Roman"/>
              </w:rPr>
              <w:t>1,0</w:t>
            </w:r>
            <w:r w:rsidRPr="00E361E1">
              <w:rPr>
                <w:rFonts w:ascii="Times New Roman" w:hAnsi="Times New Roman" w:cs="Times New Roman"/>
              </w:rPr>
              <w:t xml:space="preserve"> ECTS)</w:t>
            </w:r>
          </w:p>
          <w:p w14:paraId="10186537"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Niekontaktowe</w:t>
            </w:r>
          </w:p>
          <w:p w14:paraId="12EFABD3" w14:textId="7B8C3185" w:rsidR="00C41A2F" w:rsidRPr="00E361E1" w:rsidRDefault="002E2322" w:rsidP="009A58E0">
            <w:pPr>
              <w:jc w:val="both"/>
              <w:rPr>
                <w:rFonts w:ascii="Times New Roman" w:hAnsi="Times New Roman" w:cs="Times New Roman"/>
              </w:rPr>
            </w:pPr>
            <w:r w:rsidRPr="00E361E1">
              <w:rPr>
                <w:rFonts w:ascii="Times New Roman" w:hAnsi="Times New Roman" w:cs="Times New Roman"/>
              </w:rPr>
              <w:t>16</w:t>
            </w:r>
            <w:r w:rsidR="00C41A2F" w:rsidRPr="00E361E1">
              <w:rPr>
                <w:rFonts w:ascii="Times New Roman" w:hAnsi="Times New Roman" w:cs="Times New Roman"/>
              </w:rPr>
              <w:t xml:space="preserve"> godz. przygotowanie do zajęć </w:t>
            </w:r>
          </w:p>
          <w:p w14:paraId="0F9F8403" w14:textId="5616AB70" w:rsidR="00C41A2F" w:rsidRPr="00E361E1" w:rsidRDefault="002E2322" w:rsidP="009A58E0">
            <w:pPr>
              <w:jc w:val="both"/>
              <w:rPr>
                <w:rFonts w:ascii="Times New Roman" w:hAnsi="Times New Roman" w:cs="Times New Roman"/>
              </w:rPr>
            </w:pPr>
            <w:r w:rsidRPr="00E361E1">
              <w:rPr>
                <w:rFonts w:ascii="Times New Roman" w:hAnsi="Times New Roman" w:cs="Times New Roman"/>
              </w:rPr>
              <w:t>17</w:t>
            </w:r>
            <w:r w:rsidR="00C41A2F" w:rsidRPr="00E361E1">
              <w:rPr>
                <w:rFonts w:ascii="Times New Roman" w:hAnsi="Times New Roman" w:cs="Times New Roman"/>
              </w:rPr>
              <w:t xml:space="preserve"> godz. studiowanie literatury</w:t>
            </w:r>
          </w:p>
          <w:p w14:paraId="75983011" w14:textId="292FF36E" w:rsidR="00C41A2F" w:rsidRPr="00E361E1" w:rsidRDefault="009D61F9" w:rsidP="009A58E0">
            <w:pPr>
              <w:jc w:val="both"/>
              <w:rPr>
                <w:rFonts w:ascii="Times New Roman" w:hAnsi="Times New Roman" w:cs="Times New Roman"/>
              </w:rPr>
            </w:pPr>
            <w:r w:rsidRPr="00E361E1">
              <w:rPr>
                <w:rFonts w:ascii="Times New Roman" w:hAnsi="Times New Roman" w:cs="Times New Roman"/>
              </w:rPr>
              <w:t>1</w:t>
            </w:r>
            <w:r w:rsidR="002E2322" w:rsidRPr="00E361E1">
              <w:rPr>
                <w:rFonts w:ascii="Times New Roman" w:hAnsi="Times New Roman" w:cs="Times New Roman"/>
              </w:rPr>
              <w:t>8</w:t>
            </w:r>
            <w:r w:rsidR="00C41A2F" w:rsidRPr="00E361E1">
              <w:rPr>
                <w:rFonts w:ascii="Times New Roman" w:hAnsi="Times New Roman" w:cs="Times New Roman"/>
              </w:rPr>
              <w:t xml:space="preserve"> godz. przygotowanie do zaliczenia ćwiczeń i wykładów </w:t>
            </w:r>
          </w:p>
          <w:p w14:paraId="6A78F93B" w14:textId="2A792EF3"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Razem godzimy niekontaktowe </w:t>
            </w:r>
            <w:r w:rsidR="002E2322" w:rsidRPr="00E361E1">
              <w:rPr>
                <w:rFonts w:ascii="Times New Roman" w:hAnsi="Times New Roman" w:cs="Times New Roman"/>
              </w:rPr>
              <w:t>51</w:t>
            </w:r>
            <w:r w:rsidRPr="00E361E1">
              <w:rPr>
                <w:rFonts w:ascii="Times New Roman" w:hAnsi="Times New Roman" w:cs="Times New Roman"/>
              </w:rPr>
              <w:t xml:space="preserve"> godz. (</w:t>
            </w:r>
            <w:r w:rsidR="002E2322" w:rsidRPr="00E361E1">
              <w:rPr>
                <w:rFonts w:ascii="Times New Roman" w:hAnsi="Times New Roman" w:cs="Times New Roman"/>
              </w:rPr>
              <w:t xml:space="preserve">2,0 </w:t>
            </w:r>
            <w:r w:rsidRPr="00E361E1">
              <w:rPr>
                <w:rFonts w:ascii="Times New Roman" w:hAnsi="Times New Roman" w:cs="Times New Roman"/>
              </w:rPr>
              <w:t>ECTS)</w:t>
            </w:r>
          </w:p>
          <w:p w14:paraId="3DFE2C6B" w14:textId="5E7091D1" w:rsidR="00C41A2F" w:rsidRPr="00E361E1" w:rsidRDefault="00C41A2F" w:rsidP="009A58E0">
            <w:pPr>
              <w:jc w:val="both"/>
              <w:rPr>
                <w:rFonts w:ascii="Times New Roman" w:hAnsi="Times New Roman" w:cs="Times New Roman"/>
              </w:rPr>
            </w:pPr>
            <w:r w:rsidRPr="00E361E1">
              <w:rPr>
                <w:rFonts w:ascii="Times New Roman" w:hAnsi="Times New Roman" w:cs="Times New Roman"/>
              </w:rPr>
              <w:lastRenderedPageBreak/>
              <w:t xml:space="preserve">Łączny nakład pracy studenta to </w:t>
            </w:r>
            <w:r w:rsidR="00310E59" w:rsidRPr="00E361E1">
              <w:rPr>
                <w:rFonts w:ascii="Times New Roman" w:hAnsi="Times New Roman" w:cs="Times New Roman"/>
              </w:rPr>
              <w:t>75</w:t>
            </w:r>
            <w:r w:rsidRPr="00E361E1">
              <w:rPr>
                <w:rFonts w:ascii="Times New Roman" w:hAnsi="Times New Roman" w:cs="Times New Roman"/>
              </w:rPr>
              <w:t xml:space="preserve"> godz. co odpowiada </w:t>
            </w:r>
            <w:r w:rsidR="00310E59" w:rsidRPr="00E361E1">
              <w:rPr>
                <w:rFonts w:ascii="Times New Roman" w:hAnsi="Times New Roman" w:cs="Times New Roman"/>
              </w:rPr>
              <w:t>3</w:t>
            </w:r>
            <w:r w:rsidRPr="00E361E1">
              <w:rPr>
                <w:rFonts w:ascii="Times New Roman" w:hAnsi="Times New Roman" w:cs="Times New Roman"/>
              </w:rPr>
              <w:t xml:space="preserve"> punktom ECTS</w:t>
            </w:r>
          </w:p>
        </w:tc>
      </w:tr>
      <w:tr w:rsidR="00C41A2F" w:rsidRPr="00E361E1" w14:paraId="748FD212" w14:textId="77777777" w:rsidTr="002B79C1">
        <w:trPr>
          <w:trHeight w:val="718"/>
        </w:trPr>
        <w:tc>
          <w:tcPr>
            <w:tcW w:w="2123" w:type="pct"/>
            <w:shd w:val="clear" w:color="auto" w:fill="auto"/>
          </w:tcPr>
          <w:p w14:paraId="636A32D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77" w:type="pct"/>
            <w:shd w:val="clear" w:color="auto" w:fill="auto"/>
          </w:tcPr>
          <w:p w14:paraId="7C2E5B97"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Udział:</w:t>
            </w:r>
          </w:p>
          <w:p w14:paraId="197CB41B" w14:textId="7CDDBCA4"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w wykładach – </w:t>
            </w:r>
            <w:r w:rsidR="00310E59" w:rsidRPr="00E361E1">
              <w:rPr>
                <w:rFonts w:ascii="Times New Roman" w:hAnsi="Times New Roman" w:cs="Times New Roman"/>
              </w:rPr>
              <w:t>8</w:t>
            </w:r>
            <w:r w:rsidRPr="00E361E1">
              <w:rPr>
                <w:rFonts w:ascii="Times New Roman" w:hAnsi="Times New Roman" w:cs="Times New Roman"/>
              </w:rPr>
              <w:t xml:space="preserve"> godz.; </w:t>
            </w:r>
          </w:p>
          <w:p w14:paraId="60163A36" w14:textId="5114BAC8"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w ćwiczeniach – </w:t>
            </w:r>
            <w:r w:rsidR="00310E59" w:rsidRPr="00E361E1">
              <w:rPr>
                <w:rFonts w:ascii="Times New Roman" w:hAnsi="Times New Roman" w:cs="Times New Roman"/>
              </w:rPr>
              <w:t>16</w:t>
            </w:r>
            <w:r w:rsidRPr="00E361E1">
              <w:rPr>
                <w:rFonts w:ascii="Times New Roman" w:hAnsi="Times New Roman" w:cs="Times New Roman"/>
              </w:rPr>
              <w:t xml:space="preserve"> godz.; </w:t>
            </w:r>
          </w:p>
          <w:p w14:paraId="2FE4B8BC" w14:textId="5E60CBE3"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Łącznie </w:t>
            </w:r>
            <w:r w:rsidR="00310E59" w:rsidRPr="00E361E1">
              <w:rPr>
                <w:rFonts w:ascii="Times New Roman" w:hAnsi="Times New Roman" w:cs="Times New Roman"/>
              </w:rPr>
              <w:t>24</w:t>
            </w:r>
            <w:r w:rsidRPr="00E361E1">
              <w:rPr>
                <w:rFonts w:ascii="Times New Roman" w:hAnsi="Times New Roman" w:cs="Times New Roman"/>
              </w:rPr>
              <w:t xml:space="preserve"> godz. co odpowiada </w:t>
            </w:r>
            <w:r w:rsidR="00310E59" w:rsidRPr="00E361E1">
              <w:rPr>
                <w:rFonts w:ascii="Times New Roman" w:hAnsi="Times New Roman" w:cs="Times New Roman"/>
              </w:rPr>
              <w:t>1,0</w:t>
            </w:r>
            <w:r w:rsidRPr="00E361E1">
              <w:rPr>
                <w:rFonts w:ascii="Times New Roman" w:hAnsi="Times New Roman" w:cs="Times New Roman"/>
              </w:rPr>
              <w:t xml:space="preserve"> punkto</w:t>
            </w:r>
            <w:r w:rsidR="00310E59" w:rsidRPr="00E361E1">
              <w:rPr>
                <w:rFonts w:ascii="Times New Roman" w:hAnsi="Times New Roman" w:cs="Times New Roman"/>
              </w:rPr>
              <w:t>wi</w:t>
            </w:r>
            <w:r w:rsidRPr="00E361E1">
              <w:rPr>
                <w:rFonts w:ascii="Times New Roman" w:hAnsi="Times New Roman" w:cs="Times New Roman"/>
              </w:rPr>
              <w:t xml:space="preserve"> ECTS</w:t>
            </w:r>
          </w:p>
        </w:tc>
      </w:tr>
    </w:tbl>
    <w:p w14:paraId="4C7AEB35" w14:textId="77777777" w:rsidR="00C41A2F" w:rsidRPr="00E361E1" w:rsidRDefault="00C41A2F" w:rsidP="009A58E0">
      <w:pPr>
        <w:rPr>
          <w:rFonts w:ascii="Times New Roman" w:hAnsi="Times New Roman" w:cs="Times New Roman"/>
          <w:sz w:val="28"/>
          <w:szCs w:val="28"/>
        </w:rPr>
      </w:pPr>
    </w:p>
    <w:p w14:paraId="03C366FA" w14:textId="7C93F112" w:rsidR="00791D5F" w:rsidRPr="00E361E1" w:rsidRDefault="00C41A2F"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00791D5F" w:rsidRPr="00E361E1">
        <w:rPr>
          <w:rFonts w:ascii="Times New Roman" w:eastAsia="Times New Roman" w:hAnsi="Times New Roman" w:cs="Times New Roman"/>
          <w:b/>
          <w:sz w:val="28"/>
          <w:szCs w:val="28"/>
          <w:lang w:val="pl-PL"/>
        </w:rPr>
        <w:t>Antropogeniczne zagrożenia biosfery</w:t>
      </w:r>
      <w:r w:rsidR="006338D7" w:rsidRPr="00E361E1">
        <w:rPr>
          <w:rFonts w:ascii="Times New Roman" w:eastAsia="Times New Roman" w:hAnsi="Times New Roman" w:cs="Times New Roman"/>
          <w:b/>
          <w:sz w:val="28"/>
          <w:szCs w:val="28"/>
          <w:lang w:val="pl-PL"/>
        </w:rPr>
        <w:t xml:space="preserve">  </w:t>
      </w:r>
      <w:r w:rsidR="006338D7" w:rsidRPr="00E361E1">
        <w:rPr>
          <w:rFonts w:ascii="Times New Roman" w:hAnsi="Times New Roman" w:cs="Times New Roman"/>
          <w:b/>
          <w:sz w:val="28"/>
          <w:szCs w:val="28"/>
          <w:lang w:val="pl-PL"/>
        </w:rPr>
        <w:t>BLOK 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18057BE5" w14:textId="77777777" w:rsidTr="002B79C1">
        <w:trPr>
          <w:trHeight w:val="20"/>
        </w:trPr>
        <w:tc>
          <w:tcPr>
            <w:tcW w:w="2123" w:type="pct"/>
            <w:shd w:val="clear" w:color="auto" w:fill="auto"/>
          </w:tcPr>
          <w:p w14:paraId="0EA65FF8" w14:textId="0A795C02"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1FBC5B40"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Turystyka i rekreacja (studia niestacjonarne)</w:t>
            </w:r>
          </w:p>
        </w:tc>
      </w:tr>
      <w:tr w:rsidR="00E361E1" w:rsidRPr="00E361E1" w14:paraId="368C05D0" w14:textId="77777777" w:rsidTr="002B79C1">
        <w:trPr>
          <w:trHeight w:val="20"/>
        </w:trPr>
        <w:tc>
          <w:tcPr>
            <w:tcW w:w="2123" w:type="pct"/>
            <w:shd w:val="clear" w:color="auto" w:fill="auto"/>
          </w:tcPr>
          <w:p w14:paraId="256ECB46"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2678F00F"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Antropogeniczne zagrożenia biosfery</w:t>
            </w:r>
          </w:p>
          <w:p w14:paraId="089E28B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Anthropogenicthreats of the biosphere</w:t>
            </w:r>
          </w:p>
        </w:tc>
      </w:tr>
      <w:tr w:rsidR="00E361E1" w:rsidRPr="00E361E1" w14:paraId="2A407636" w14:textId="77777777" w:rsidTr="002B79C1">
        <w:trPr>
          <w:trHeight w:val="20"/>
        </w:trPr>
        <w:tc>
          <w:tcPr>
            <w:tcW w:w="2123" w:type="pct"/>
            <w:shd w:val="clear" w:color="auto" w:fill="auto"/>
          </w:tcPr>
          <w:p w14:paraId="6FD831D7" w14:textId="6CCB798A"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53FCF499"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polski</w:t>
            </w:r>
          </w:p>
        </w:tc>
      </w:tr>
      <w:tr w:rsidR="00E361E1" w:rsidRPr="00E361E1" w14:paraId="081D9B02" w14:textId="77777777" w:rsidTr="002B79C1">
        <w:trPr>
          <w:trHeight w:val="20"/>
        </w:trPr>
        <w:tc>
          <w:tcPr>
            <w:tcW w:w="2123" w:type="pct"/>
            <w:shd w:val="clear" w:color="auto" w:fill="auto"/>
          </w:tcPr>
          <w:p w14:paraId="5AE730ED" w14:textId="5502818B"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724CD1E8"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5B77003B" w14:textId="77777777" w:rsidTr="002B79C1">
        <w:trPr>
          <w:trHeight w:val="20"/>
        </w:trPr>
        <w:tc>
          <w:tcPr>
            <w:tcW w:w="2123" w:type="pct"/>
            <w:shd w:val="clear" w:color="auto" w:fill="auto"/>
          </w:tcPr>
          <w:p w14:paraId="72D05A97"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3E303BE8"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5A1FAA69" w14:textId="77777777" w:rsidTr="002B79C1">
        <w:trPr>
          <w:trHeight w:val="20"/>
        </w:trPr>
        <w:tc>
          <w:tcPr>
            <w:tcW w:w="2123" w:type="pct"/>
            <w:shd w:val="clear" w:color="auto" w:fill="auto"/>
          </w:tcPr>
          <w:p w14:paraId="58CF9805" w14:textId="5C30863D" w:rsidR="00D71DD7" w:rsidRPr="00E361E1" w:rsidRDefault="00D71DD7"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2F07D268"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36597A8C" w14:textId="77777777" w:rsidTr="002B79C1">
        <w:trPr>
          <w:trHeight w:val="20"/>
        </w:trPr>
        <w:tc>
          <w:tcPr>
            <w:tcW w:w="2123" w:type="pct"/>
            <w:shd w:val="clear" w:color="auto" w:fill="auto"/>
          </w:tcPr>
          <w:p w14:paraId="0BD954B1"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2B92B5E9"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I</w:t>
            </w:r>
          </w:p>
        </w:tc>
      </w:tr>
      <w:tr w:rsidR="00E361E1" w:rsidRPr="00E361E1" w14:paraId="49E3F96B" w14:textId="77777777" w:rsidTr="002B79C1">
        <w:trPr>
          <w:trHeight w:val="20"/>
        </w:trPr>
        <w:tc>
          <w:tcPr>
            <w:tcW w:w="2123" w:type="pct"/>
            <w:shd w:val="clear" w:color="auto" w:fill="auto"/>
          </w:tcPr>
          <w:p w14:paraId="21BF0A9A"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39068332"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2</w:t>
            </w:r>
          </w:p>
        </w:tc>
      </w:tr>
      <w:tr w:rsidR="00E361E1" w:rsidRPr="00E361E1" w14:paraId="2E9C3ACE" w14:textId="77777777" w:rsidTr="002B79C1">
        <w:trPr>
          <w:trHeight w:val="20"/>
        </w:trPr>
        <w:tc>
          <w:tcPr>
            <w:tcW w:w="2123" w:type="pct"/>
            <w:shd w:val="clear" w:color="auto" w:fill="auto"/>
          </w:tcPr>
          <w:p w14:paraId="49E4590F" w14:textId="77777777"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58397076" w14:textId="5172A913" w:rsidR="00D71DD7" w:rsidRPr="00E361E1" w:rsidRDefault="00310E59" w:rsidP="009A58E0">
            <w:pPr>
              <w:rPr>
                <w:rFonts w:ascii="Times New Roman" w:hAnsi="Times New Roman" w:cs="Times New Roman"/>
              </w:rPr>
            </w:pPr>
            <w:r w:rsidRPr="00E361E1">
              <w:rPr>
                <w:rFonts w:ascii="Times New Roman" w:hAnsi="Times New Roman" w:cs="Times New Roman"/>
              </w:rPr>
              <w:t>3</w:t>
            </w:r>
            <w:r w:rsidR="00D71DD7" w:rsidRPr="00E361E1">
              <w:rPr>
                <w:rFonts w:ascii="Times New Roman" w:hAnsi="Times New Roman" w:cs="Times New Roman"/>
              </w:rPr>
              <w:t xml:space="preserve"> (</w:t>
            </w:r>
            <w:r w:rsidRPr="00E361E1">
              <w:rPr>
                <w:rFonts w:ascii="Times New Roman" w:hAnsi="Times New Roman" w:cs="Times New Roman"/>
              </w:rPr>
              <w:t>1,0</w:t>
            </w:r>
            <w:r w:rsidR="00D71DD7" w:rsidRPr="00E361E1">
              <w:rPr>
                <w:rFonts w:ascii="Times New Roman" w:hAnsi="Times New Roman" w:cs="Times New Roman"/>
              </w:rPr>
              <w:t>/</w:t>
            </w:r>
            <w:r w:rsidRPr="00E361E1">
              <w:rPr>
                <w:rFonts w:ascii="Times New Roman" w:hAnsi="Times New Roman" w:cs="Times New Roman"/>
              </w:rPr>
              <w:t>2,0</w:t>
            </w:r>
            <w:r w:rsidR="00D71DD7" w:rsidRPr="00E361E1">
              <w:rPr>
                <w:rFonts w:ascii="Times New Roman" w:hAnsi="Times New Roman" w:cs="Times New Roman"/>
              </w:rPr>
              <w:t>)</w:t>
            </w:r>
          </w:p>
        </w:tc>
      </w:tr>
      <w:tr w:rsidR="00E361E1" w:rsidRPr="00E361E1" w14:paraId="610F84D0" w14:textId="77777777" w:rsidTr="002B79C1">
        <w:trPr>
          <w:trHeight w:val="20"/>
        </w:trPr>
        <w:tc>
          <w:tcPr>
            <w:tcW w:w="2123" w:type="pct"/>
            <w:shd w:val="clear" w:color="auto" w:fill="auto"/>
          </w:tcPr>
          <w:p w14:paraId="3A88C5CE" w14:textId="77777777"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2C1948ED"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Dr hab. inż. Sylwia Andruszczak, prof. uczelni</w:t>
            </w:r>
          </w:p>
        </w:tc>
      </w:tr>
      <w:tr w:rsidR="00E361E1" w:rsidRPr="00E361E1" w14:paraId="6F779919" w14:textId="77777777" w:rsidTr="002B79C1">
        <w:trPr>
          <w:trHeight w:val="20"/>
        </w:trPr>
        <w:tc>
          <w:tcPr>
            <w:tcW w:w="2123" w:type="pct"/>
            <w:shd w:val="clear" w:color="auto" w:fill="auto"/>
          </w:tcPr>
          <w:p w14:paraId="2B66FBCD"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Jednostka oferująca moduł</w:t>
            </w:r>
          </w:p>
          <w:p w14:paraId="28D6B1F4" w14:textId="77777777" w:rsidR="00D71DD7" w:rsidRPr="00E361E1" w:rsidRDefault="00D71DD7" w:rsidP="009A58E0">
            <w:pPr>
              <w:rPr>
                <w:rFonts w:ascii="Times New Roman" w:hAnsi="Times New Roman" w:cs="Times New Roman"/>
              </w:rPr>
            </w:pPr>
          </w:p>
        </w:tc>
        <w:tc>
          <w:tcPr>
            <w:tcW w:w="2877" w:type="pct"/>
            <w:shd w:val="clear" w:color="auto" w:fill="auto"/>
          </w:tcPr>
          <w:p w14:paraId="4F75A63F"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Katedra Herbologii i Technik Uprawy Roślin, Zakład Ekologii Rolniczej</w:t>
            </w:r>
          </w:p>
        </w:tc>
      </w:tr>
      <w:tr w:rsidR="00E361E1" w:rsidRPr="00E361E1" w14:paraId="33157349" w14:textId="77777777" w:rsidTr="002B79C1">
        <w:trPr>
          <w:trHeight w:val="20"/>
        </w:trPr>
        <w:tc>
          <w:tcPr>
            <w:tcW w:w="2123" w:type="pct"/>
            <w:shd w:val="clear" w:color="auto" w:fill="auto"/>
          </w:tcPr>
          <w:p w14:paraId="5A394898"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Cel modułu</w:t>
            </w:r>
          </w:p>
          <w:p w14:paraId="62A2DA70" w14:textId="77777777" w:rsidR="00D71DD7" w:rsidRPr="00E361E1" w:rsidRDefault="00D71DD7" w:rsidP="009A58E0">
            <w:pPr>
              <w:rPr>
                <w:rFonts w:ascii="Times New Roman" w:hAnsi="Times New Roman" w:cs="Times New Roman"/>
              </w:rPr>
            </w:pPr>
          </w:p>
        </w:tc>
        <w:tc>
          <w:tcPr>
            <w:tcW w:w="2877" w:type="pct"/>
            <w:shd w:val="clear" w:color="auto" w:fill="auto"/>
          </w:tcPr>
          <w:p w14:paraId="1CA2F81F" w14:textId="77777777"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Celem przedmiotu jest </w:t>
            </w:r>
            <w:r w:rsidRPr="00E361E1">
              <w:rPr>
                <w:rFonts w:ascii="Times New Roman" w:hAnsi="Times New Roman" w:cs="Times New Roman"/>
                <w:bCs/>
              </w:rPr>
              <w:t xml:space="preserve">wskazanie najważniejszych zagrożeń środowiska przyrodniczego w Polsce i na świecie powodowanych przez czynniki antropogeniczne, przedstawienie możliwości przeciwdziałania degradacji biosfery i łagodzenia jej skutków. </w:t>
            </w:r>
          </w:p>
        </w:tc>
      </w:tr>
      <w:tr w:rsidR="00E361E1" w:rsidRPr="00E361E1" w14:paraId="4D95BE2F" w14:textId="77777777" w:rsidTr="002B79C1">
        <w:trPr>
          <w:trHeight w:val="20"/>
        </w:trPr>
        <w:tc>
          <w:tcPr>
            <w:tcW w:w="2123" w:type="pct"/>
            <w:vMerge w:val="restart"/>
            <w:shd w:val="clear" w:color="auto" w:fill="auto"/>
          </w:tcPr>
          <w:p w14:paraId="58F48FEF"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3942AA8D"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1B771FF5" w14:textId="77777777" w:rsidTr="002B79C1">
        <w:trPr>
          <w:trHeight w:val="20"/>
        </w:trPr>
        <w:tc>
          <w:tcPr>
            <w:tcW w:w="2123" w:type="pct"/>
            <w:vMerge/>
            <w:shd w:val="clear" w:color="auto" w:fill="auto"/>
          </w:tcPr>
          <w:p w14:paraId="04ADFE8C"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220B02CC"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W1. Wie, jak kształtował się stosunek człowieka do środowiska przyrodniczego na rożnych etapach rozwoju cywilizacji, zna antropogeniczne zagrożenia biosfery oraz przyczyny degradacji środowiska przyrodniczego.</w:t>
            </w:r>
          </w:p>
        </w:tc>
      </w:tr>
      <w:tr w:rsidR="00E361E1" w:rsidRPr="00E361E1" w14:paraId="1896C121" w14:textId="77777777" w:rsidTr="002B79C1">
        <w:trPr>
          <w:trHeight w:val="20"/>
        </w:trPr>
        <w:tc>
          <w:tcPr>
            <w:tcW w:w="2123" w:type="pct"/>
            <w:vMerge/>
            <w:shd w:val="clear" w:color="auto" w:fill="auto"/>
          </w:tcPr>
          <w:p w14:paraId="4411B74C"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76B1A869"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E0E209F" w14:textId="77777777" w:rsidTr="002B79C1">
        <w:trPr>
          <w:trHeight w:val="20"/>
        </w:trPr>
        <w:tc>
          <w:tcPr>
            <w:tcW w:w="2123" w:type="pct"/>
            <w:vMerge/>
            <w:shd w:val="clear" w:color="auto" w:fill="auto"/>
          </w:tcPr>
          <w:p w14:paraId="6A7BC190"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28BDA275"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U1. Potrafi identyfikować problemy związane z antropopresją  oraz ocenić stan środowiska naturalnego.</w:t>
            </w:r>
          </w:p>
        </w:tc>
      </w:tr>
      <w:tr w:rsidR="00E361E1" w:rsidRPr="00E361E1" w14:paraId="53D53E4B" w14:textId="77777777" w:rsidTr="002B79C1">
        <w:trPr>
          <w:trHeight w:val="20"/>
        </w:trPr>
        <w:tc>
          <w:tcPr>
            <w:tcW w:w="2123" w:type="pct"/>
            <w:vMerge/>
            <w:shd w:val="clear" w:color="auto" w:fill="auto"/>
          </w:tcPr>
          <w:p w14:paraId="4F063D7E"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3D71DA6C"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U2. Potrafi pozyskać informacje z literatury fachowej oraz na ich podstawie przygotować wystąpienie ustne z zakresu treści nauczania, przedstawić je z wykorzystaniem technik multimedialnych i aktywnie uczestniczyć w wymianie poglądów.</w:t>
            </w:r>
          </w:p>
        </w:tc>
      </w:tr>
      <w:tr w:rsidR="00E361E1" w:rsidRPr="00E361E1" w14:paraId="31F8B3B1" w14:textId="77777777" w:rsidTr="002B79C1">
        <w:trPr>
          <w:trHeight w:val="20"/>
        </w:trPr>
        <w:tc>
          <w:tcPr>
            <w:tcW w:w="2123" w:type="pct"/>
            <w:vMerge/>
            <w:shd w:val="clear" w:color="auto" w:fill="auto"/>
          </w:tcPr>
          <w:p w14:paraId="36C3B404"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0CDDBF18"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1D0083BF" w14:textId="77777777" w:rsidTr="002B79C1">
        <w:trPr>
          <w:trHeight w:val="20"/>
        </w:trPr>
        <w:tc>
          <w:tcPr>
            <w:tcW w:w="2123" w:type="pct"/>
            <w:vMerge/>
            <w:shd w:val="clear" w:color="auto" w:fill="auto"/>
          </w:tcPr>
          <w:p w14:paraId="2D125B14"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343CD69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K1. Jest gotów do samoograniczania własnych potrzeb na rzecz oszczędnego, zrównoważonego gospodarowana zasobami naturalnymi Ziemi.</w:t>
            </w:r>
          </w:p>
        </w:tc>
      </w:tr>
      <w:tr w:rsidR="00E361E1" w:rsidRPr="00E361E1" w14:paraId="2101E682" w14:textId="77777777" w:rsidTr="002B79C1">
        <w:trPr>
          <w:trHeight w:val="20"/>
        </w:trPr>
        <w:tc>
          <w:tcPr>
            <w:tcW w:w="2123" w:type="pct"/>
            <w:shd w:val="clear" w:color="auto" w:fill="auto"/>
          </w:tcPr>
          <w:p w14:paraId="37CAEEA9"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7F328CAD"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W1 – TR_W06</w:t>
            </w:r>
          </w:p>
          <w:p w14:paraId="514BCD65"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U1 – TR_U04</w:t>
            </w:r>
          </w:p>
          <w:p w14:paraId="641381F7"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U2 – TR_U04, TR_U12</w:t>
            </w:r>
          </w:p>
          <w:p w14:paraId="5B6DDE9C"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K1 – TR_K02</w:t>
            </w:r>
          </w:p>
        </w:tc>
      </w:tr>
      <w:tr w:rsidR="00E361E1" w:rsidRPr="00E361E1" w14:paraId="00549C2C" w14:textId="77777777" w:rsidTr="002B79C1">
        <w:trPr>
          <w:trHeight w:val="20"/>
        </w:trPr>
        <w:tc>
          <w:tcPr>
            <w:tcW w:w="2123" w:type="pct"/>
            <w:shd w:val="clear" w:color="auto" w:fill="auto"/>
          </w:tcPr>
          <w:p w14:paraId="60F4C8EA"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w:t>
            </w:r>
          </w:p>
        </w:tc>
        <w:tc>
          <w:tcPr>
            <w:tcW w:w="2877" w:type="pct"/>
            <w:shd w:val="clear" w:color="auto" w:fill="auto"/>
          </w:tcPr>
          <w:p w14:paraId="29CCA1FC"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Nie dotyczy</w:t>
            </w:r>
          </w:p>
          <w:p w14:paraId="2A6F0662" w14:textId="77777777" w:rsidR="00D71DD7" w:rsidRPr="00E361E1" w:rsidRDefault="00D71DD7" w:rsidP="009A58E0">
            <w:pPr>
              <w:jc w:val="both"/>
              <w:rPr>
                <w:rFonts w:ascii="Times New Roman" w:hAnsi="Times New Roman" w:cs="Times New Roman"/>
              </w:rPr>
            </w:pPr>
          </w:p>
        </w:tc>
      </w:tr>
      <w:tr w:rsidR="00E361E1" w:rsidRPr="00E361E1" w14:paraId="54C61D63" w14:textId="77777777" w:rsidTr="002B79C1">
        <w:trPr>
          <w:trHeight w:val="20"/>
        </w:trPr>
        <w:tc>
          <w:tcPr>
            <w:tcW w:w="2123" w:type="pct"/>
            <w:shd w:val="clear" w:color="auto" w:fill="auto"/>
          </w:tcPr>
          <w:p w14:paraId="48F7EACC"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69F77165"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170B5F76" w14:textId="77777777" w:rsidTr="002B79C1">
        <w:trPr>
          <w:trHeight w:val="20"/>
        </w:trPr>
        <w:tc>
          <w:tcPr>
            <w:tcW w:w="2123" w:type="pct"/>
            <w:shd w:val="clear" w:color="auto" w:fill="auto"/>
          </w:tcPr>
          <w:p w14:paraId="4F6235CE"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Treści programowe modułu </w:t>
            </w:r>
          </w:p>
          <w:p w14:paraId="05B70DAF" w14:textId="77777777" w:rsidR="00D71DD7" w:rsidRPr="00E361E1" w:rsidRDefault="00D71DD7" w:rsidP="009A58E0">
            <w:pPr>
              <w:rPr>
                <w:rFonts w:ascii="Times New Roman" w:hAnsi="Times New Roman" w:cs="Times New Roman"/>
              </w:rPr>
            </w:pPr>
          </w:p>
        </w:tc>
        <w:tc>
          <w:tcPr>
            <w:tcW w:w="2877" w:type="pct"/>
            <w:shd w:val="clear" w:color="auto" w:fill="auto"/>
          </w:tcPr>
          <w:p w14:paraId="5A94B0FD"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Podczas wykładu prezentowane są następujące zagadnienia: ekologia jako podstawa wiedzy o funkcjonowaniu przyrody, znaczenie usług ekosystemowych dla funkcjonowania człowieka, prawa w świecie przyrody, problem relacji człowieka z przyrodą w kontekście współczesnego kryzysu ekologicznego, etapy oddziaływania człowieka na przyrodę w ujęciu historycznym, czynniki antropogeniczne zagrażające zachowaniu równowagi ekosystemów, koncepcja śladu ekologicznego, globalne zagrożenia środowiska i ich skutki.</w:t>
            </w:r>
          </w:p>
          <w:p w14:paraId="1556BF84" w14:textId="77777777" w:rsidR="00D71DD7" w:rsidRPr="00E361E1" w:rsidRDefault="00D71DD7" w:rsidP="009A58E0">
            <w:pPr>
              <w:rPr>
                <w:rFonts w:ascii="Times New Roman" w:hAnsi="Times New Roman" w:cs="Times New Roman"/>
              </w:rPr>
            </w:pPr>
          </w:p>
          <w:p w14:paraId="3BFDEA1E" w14:textId="77777777" w:rsidR="00D71DD7" w:rsidRPr="00E361E1" w:rsidRDefault="00D71DD7" w:rsidP="009A58E0">
            <w:pPr>
              <w:rPr>
                <w:rFonts w:ascii="Times New Roman" w:hAnsi="Times New Roman" w:cs="Times New Roman"/>
                <w:highlight w:val="yellow"/>
              </w:rPr>
            </w:pPr>
            <w:r w:rsidRPr="00E361E1">
              <w:rPr>
                <w:rFonts w:ascii="Times New Roman" w:hAnsi="Times New Roman" w:cs="Times New Roman"/>
              </w:rPr>
              <w:t xml:space="preserve">Podczas ćwiczeń omawiane są zagadnienia dotyczące najważniejszych globalnych zagrożeń środowiska powodowanych rozwojem współczesnej cywilizacji. Na zajęciach studenci prezentują projekty dotyczące antropogenicznych zagrożeń biosfery, np. globalne zmiany klimatu, zanik różnorodności biologicznej, deforestacja, degradacja gleb i pustynnienie, dziura ozonowa czy zagrożenia środowiska powodowane działalnością turystyczną. </w:t>
            </w:r>
          </w:p>
        </w:tc>
      </w:tr>
      <w:tr w:rsidR="00E361E1" w:rsidRPr="00E361E1" w14:paraId="1BBD96AD" w14:textId="77777777" w:rsidTr="002B79C1">
        <w:trPr>
          <w:trHeight w:val="20"/>
        </w:trPr>
        <w:tc>
          <w:tcPr>
            <w:tcW w:w="2123" w:type="pct"/>
            <w:shd w:val="clear" w:color="auto" w:fill="auto"/>
          </w:tcPr>
          <w:p w14:paraId="2A59EE30"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57136361"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Literatura wymagana:</w:t>
            </w:r>
          </w:p>
          <w:p w14:paraId="1DD86611" w14:textId="77777777" w:rsidR="00D71DD7" w:rsidRPr="00E361E1" w:rsidRDefault="00D71DD7" w:rsidP="009A58E0">
            <w:pPr>
              <w:pStyle w:val="Akapitzlist"/>
              <w:numPr>
                <w:ilvl w:val="0"/>
                <w:numId w:val="87"/>
              </w:numPr>
              <w:ind w:left="204" w:hanging="204"/>
            </w:pPr>
            <w:r w:rsidRPr="00E361E1">
              <w:t>Dobrzańska B., Dobrzański G., Kiełczowski D. 2010. Ochrona środowiska przyrodniczego. Wyd. PWN Warszawa</w:t>
            </w:r>
          </w:p>
          <w:p w14:paraId="11D06E40" w14:textId="77777777" w:rsidR="00D71DD7" w:rsidRPr="00E361E1" w:rsidRDefault="00D71DD7" w:rsidP="009A58E0">
            <w:pPr>
              <w:pStyle w:val="Akapitzlist"/>
              <w:numPr>
                <w:ilvl w:val="0"/>
                <w:numId w:val="87"/>
              </w:numPr>
              <w:ind w:left="204" w:hanging="204"/>
            </w:pPr>
            <w:r w:rsidRPr="00E361E1">
              <w:t>Kośmicki E. 2009. Główne zagadnienia ekologizacji społeczeństwa i gospodarki. Wyd. EkoPress</w:t>
            </w:r>
          </w:p>
          <w:p w14:paraId="04223916" w14:textId="77777777" w:rsidR="00D71DD7" w:rsidRPr="00E361E1" w:rsidRDefault="00D71DD7" w:rsidP="009A58E0">
            <w:pPr>
              <w:rPr>
                <w:rFonts w:ascii="Times New Roman" w:hAnsi="Times New Roman" w:cs="Times New Roman"/>
              </w:rPr>
            </w:pPr>
          </w:p>
          <w:p w14:paraId="2FF4BE6F"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Literatura zalecana:</w:t>
            </w:r>
          </w:p>
          <w:p w14:paraId="5B3A8010" w14:textId="77777777" w:rsidR="00D71DD7" w:rsidRPr="00E361E1" w:rsidRDefault="00D71DD7" w:rsidP="009A58E0">
            <w:pPr>
              <w:pStyle w:val="Akapitzlist"/>
              <w:numPr>
                <w:ilvl w:val="0"/>
                <w:numId w:val="88"/>
              </w:numPr>
              <w:ind w:left="204" w:hanging="204"/>
            </w:pPr>
            <w:r w:rsidRPr="00E361E1">
              <w:t>Godlewska-Lipowa W., Ostrowski J. 2007. Problemy współczesnej cywilizacji i ekologii. Wyd. UWM Olsztyn</w:t>
            </w:r>
          </w:p>
          <w:p w14:paraId="6E4FDA8C" w14:textId="77777777" w:rsidR="00D71DD7" w:rsidRPr="00E361E1" w:rsidRDefault="00D71DD7" w:rsidP="009A58E0">
            <w:pPr>
              <w:pStyle w:val="Akapitzlist"/>
              <w:numPr>
                <w:ilvl w:val="0"/>
                <w:numId w:val="88"/>
              </w:numPr>
              <w:ind w:left="204" w:hanging="204"/>
            </w:pPr>
            <w:r w:rsidRPr="00E361E1">
              <w:t>Graniczny M., Mizerski W. 2009. Katastrofy przyrodnicze. Wyd. PWN Warszawa.</w:t>
            </w:r>
          </w:p>
          <w:p w14:paraId="08802CEA" w14:textId="77777777" w:rsidR="00D71DD7" w:rsidRPr="00E361E1" w:rsidRDefault="00D71DD7" w:rsidP="009A58E0">
            <w:pPr>
              <w:pStyle w:val="Akapitzlist"/>
              <w:numPr>
                <w:ilvl w:val="0"/>
                <w:numId w:val="88"/>
              </w:numPr>
              <w:ind w:left="204" w:hanging="204"/>
            </w:pPr>
            <w:r w:rsidRPr="00E361E1">
              <w:rPr>
                <w:spacing w:val="-2"/>
              </w:rPr>
              <w:t xml:space="preserve">Mannion A.M. 2001. Zmiany środowiska Ziemi. Historia środowiska przyrodniczego i kulturowego. Wyd. Naukowe PWN, Warszawa: 1-450. </w:t>
            </w:r>
          </w:p>
          <w:p w14:paraId="3847D0D2" w14:textId="77777777" w:rsidR="00D71DD7" w:rsidRPr="00E361E1" w:rsidRDefault="00D71DD7" w:rsidP="009A58E0">
            <w:pPr>
              <w:pStyle w:val="Akapitzlist"/>
              <w:numPr>
                <w:ilvl w:val="0"/>
                <w:numId w:val="88"/>
              </w:numPr>
              <w:ind w:left="204" w:hanging="204"/>
              <w:rPr>
                <w:spacing w:val="-2"/>
              </w:rPr>
            </w:pPr>
            <w:r w:rsidRPr="00E361E1">
              <w:rPr>
                <w:spacing w:val="-2"/>
              </w:rPr>
              <w:t>P</w:t>
            </w:r>
            <w:r w:rsidRPr="00E361E1">
              <w:rPr>
                <w:kern w:val="32"/>
              </w:rPr>
              <w:t xml:space="preserve">ullin A.S. 2005. Biologiczne podstawy ochrony </w:t>
            </w:r>
            <w:r w:rsidRPr="00E361E1">
              <w:rPr>
                <w:spacing w:val="-2"/>
              </w:rPr>
              <w:t xml:space="preserve">przyrody. Wyd. Naukowe PWN. </w:t>
            </w:r>
          </w:p>
          <w:p w14:paraId="3622CA87" w14:textId="77777777" w:rsidR="00D71DD7" w:rsidRPr="00E361E1" w:rsidRDefault="00D71DD7" w:rsidP="009A58E0">
            <w:pPr>
              <w:pStyle w:val="Akapitzlist"/>
              <w:numPr>
                <w:ilvl w:val="0"/>
                <w:numId w:val="88"/>
              </w:numPr>
              <w:ind w:left="204" w:hanging="204"/>
              <w:rPr>
                <w:spacing w:val="-2"/>
              </w:rPr>
            </w:pPr>
            <w:r w:rsidRPr="00E361E1">
              <w:rPr>
                <w:spacing w:val="-2"/>
              </w:rPr>
              <w:lastRenderedPageBreak/>
              <w:t>Wnuk Z. red. 2010. Ekologia i ochrona środowiska. Wybrane zagadnienia. Wyd. Uniwersytetu Rzeszowskiego.</w:t>
            </w:r>
          </w:p>
          <w:p w14:paraId="6FC06665" w14:textId="77777777" w:rsidR="00D71DD7" w:rsidRPr="00E361E1" w:rsidRDefault="00D71DD7" w:rsidP="009A58E0">
            <w:pPr>
              <w:pStyle w:val="Akapitzlist"/>
              <w:numPr>
                <w:ilvl w:val="0"/>
                <w:numId w:val="88"/>
              </w:numPr>
              <w:ind w:left="204" w:hanging="204"/>
              <w:rPr>
                <w:spacing w:val="-2"/>
              </w:rPr>
            </w:pPr>
            <w:r w:rsidRPr="00E361E1">
              <w:rPr>
                <w:spacing w:val="-2"/>
                <w:lang w:val="en-GB"/>
              </w:rPr>
              <w:t xml:space="preserve">Rockstrom J. et al. A safe operating space for humanity. </w:t>
            </w:r>
            <w:r w:rsidRPr="00E361E1">
              <w:rPr>
                <w:spacing w:val="-2"/>
              </w:rPr>
              <w:t>Nature 2009, 461, 472-475.</w:t>
            </w:r>
          </w:p>
          <w:p w14:paraId="43252A3A" w14:textId="77777777" w:rsidR="00D71DD7" w:rsidRPr="00E361E1" w:rsidRDefault="00D71DD7" w:rsidP="009A58E0">
            <w:pPr>
              <w:pStyle w:val="Akapitzlist"/>
              <w:numPr>
                <w:ilvl w:val="0"/>
                <w:numId w:val="88"/>
              </w:numPr>
              <w:ind w:left="204" w:hanging="204"/>
              <w:rPr>
                <w:spacing w:val="-2"/>
              </w:rPr>
            </w:pPr>
            <w:r w:rsidRPr="00E361E1">
              <w:rPr>
                <w:spacing w:val="-2"/>
                <w:lang w:val="de-DE"/>
              </w:rPr>
              <w:t xml:space="preserve">Benjamin S. Halpern et al.  </w:t>
            </w:r>
            <w:r w:rsidRPr="00E361E1">
              <w:rPr>
                <w:spacing w:val="-2"/>
                <w:lang w:val="en-GB"/>
              </w:rPr>
              <w:t xml:space="preserve">A global maf of human impact on marine ecosystems. </w:t>
            </w:r>
            <w:r w:rsidRPr="00E361E1">
              <w:rPr>
                <w:spacing w:val="-2"/>
              </w:rPr>
              <w:t>Science  2008, 319, 5865, pp. 948-952</w:t>
            </w:r>
          </w:p>
          <w:p w14:paraId="03D1BE87" w14:textId="77777777" w:rsidR="00D71DD7" w:rsidRPr="00E361E1" w:rsidRDefault="00D71DD7" w:rsidP="009A58E0">
            <w:pPr>
              <w:pStyle w:val="Akapitzlist"/>
              <w:numPr>
                <w:ilvl w:val="0"/>
                <w:numId w:val="88"/>
              </w:numPr>
              <w:ind w:left="204" w:hanging="204"/>
              <w:rPr>
                <w:spacing w:val="-2"/>
                <w:lang w:val="en-GB"/>
              </w:rPr>
            </w:pPr>
            <w:r w:rsidRPr="00E361E1">
              <w:rPr>
                <w:spacing w:val="-2"/>
                <w:lang w:val="en-GB"/>
              </w:rPr>
              <w:t>The global assessment report on biodiversity and ecosystem services, IPBES, 2019, ISBN No: 978-3-947851-13-3.</w:t>
            </w:r>
          </w:p>
          <w:p w14:paraId="2086F126" w14:textId="77777777" w:rsidR="00D71DD7" w:rsidRPr="00E361E1" w:rsidRDefault="00D71DD7" w:rsidP="009A58E0">
            <w:pPr>
              <w:pStyle w:val="Akapitzlist"/>
              <w:numPr>
                <w:ilvl w:val="0"/>
                <w:numId w:val="88"/>
              </w:numPr>
              <w:ind w:left="204" w:hanging="204"/>
              <w:rPr>
                <w:spacing w:val="-2"/>
              </w:rPr>
            </w:pPr>
            <w:r w:rsidRPr="00E361E1">
              <w:rPr>
                <w:spacing w:val="-2"/>
                <w:lang w:val="de-DE"/>
              </w:rPr>
              <w:t xml:space="preserve">Elhacham, E., Ben-Uri, L., Grozovski, J. et al. 2020. </w:t>
            </w:r>
            <w:r w:rsidRPr="00E361E1">
              <w:rPr>
                <w:spacing w:val="-2"/>
                <w:lang w:val="en-GB"/>
              </w:rPr>
              <w:t xml:space="preserve">Global human-made mass exceeds all living biomass. </w:t>
            </w:r>
            <w:r w:rsidRPr="00E361E1">
              <w:rPr>
                <w:spacing w:val="-2"/>
              </w:rPr>
              <w:t xml:space="preserve">Nature 588: 442–444. </w:t>
            </w:r>
          </w:p>
          <w:p w14:paraId="73DE09CE" w14:textId="77777777" w:rsidR="00D71DD7" w:rsidRPr="00E361E1" w:rsidRDefault="00D71DD7" w:rsidP="009A58E0">
            <w:pPr>
              <w:pStyle w:val="Akapitzlist"/>
              <w:numPr>
                <w:ilvl w:val="0"/>
                <w:numId w:val="88"/>
              </w:numPr>
              <w:ind w:left="204" w:hanging="204"/>
              <w:rPr>
                <w:spacing w:val="-2"/>
                <w:lang w:val="en-GB"/>
              </w:rPr>
            </w:pPr>
            <w:r w:rsidRPr="00E361E1">
              <w:rPr>
                <w:spacing w:val="-2"/>
                <w:lang w:val="en-GB"/>
              </w:rPr>
              <w:t xml:space="preserve">William J. Ripple et al. World Scientists’ Warning to Humanity: A Second Notice, </w:t>
            </w:r>
            <w:r w:rsidRPr="00E361E1">
              <w:rPr>
                <w:i/>
                <w:iCs/>
                <w:spacing w:val="-2"/>
                <w:lang w:val="en-GB"/>
              </w:rPr>
              <w:t>BioScience</w:t>
            </w:r>
            <w:r w:rsidRPr="00E361E1">
              <w:rPr>
                <w:spacing w:val="-2"/>
                <w:lang w:val="en-GB"/>
              </w:rPr>
              <w:t xml:space="preserve">, Volume 67, Issue 12, December 2017, Pages 1026–1028. </w:t>
            </w:r>
          </w:p>
          <w:p w14:paraId="190CD113" w14:textId="25F29D75" w:rsidR="00D71DD7" w:rsidRPr="00E361E1" w:rsidRDefault="00D71DD7" w:rsidP="006338D7">
            <w:pPr>
              <w:pStyle w:val="Akapitzlist"/>
              <w:numPr>
                <w:ilvl w:val="0"/>
                <w:numId w:val="88"/>
              </w:numPr>
              <w:ind w:left="204" w:hanging="204"/>
              <w:rPr>
                <w:spacing w:val="-2"/>
              </w:rPr>
            </w:pPr>
            <w:r w:rsidRPr="00E361E1">
              <w:rPr>
                <w:spacing w:val="-2"/>
              </w:rPr>
              <w:t>Milenijna ocena ekosystemu: https://www.millenniumassessment.org/en/index.html</w:t>
            </w:r>
          </w:p>
        </w:tc>
      </w:tr>
      <w:tr w:rsidR="00E361E1" w:rsidRPr="00E361E1" w14:paraId="6606C039" w14:textId="77777777" w:rsidTr="002B79C1">
        <w:trPr>
          <w:trHeight w:val="20"/>
        </w:trPr>
        <w:tc>
          <w:tcPr>
            <w:tcW w:w="2123" w:type="pct"/>
            <w:shd w:val="clear" w:color="auto" w:fill="auto"/>
          </w:tcPr>
          <w:p w14:paraId="534A3D58"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62203248" w14:textId="77777777" w:rsidR="00D71DD7" w:rsidRPr="00E361E1" w:rsidRDefault="00D71DD7" w:rsidP="009A58E0">
            <w:pPr>
              <w:pStyle w:val="Bezodstpw"/>
              <w:jc w:val="both"/>
            </w:pPr>
            <w:r w:rsidRPr="00E361E1">
              <w:t>Wykłady z wykorzystaniem technik multimedialnych i metod aktywizujących (dyskusja), odbywające się w  sali dydaktycznej.</w:t>
            </w:r>
          </w:p>
          <w:p w14:paraId="0835E1C8" w14:textId="77777777" w:rsidR="00D71DD7" w:rsidRPr="00E361E1" w:rsidRDefault="00D71DD7" w:rsidP="009A58E0">
            <w:pPr>
              <w:pStyle w:val="Bezodstpw"/>
            </w:pPr>
            <w:r w:rsidRPr="00E361E1">
              <w:t xml:space="preserve">Ćwiczenia audytoryjne z wykorzystaniem technik multimedialnych i metod aktywizujących (dyskusja, wykonanie i przedstawienie na zajęciach prezentacji multimedialnej), odbywające się w sali dydaktycznej. </w:t>
            </w:r>
          </w:p>
          <w:p w14:paraId="16235F2B"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W trakcie dyskusji studenci przedstawiają opinie na temat oddziaływania czynników antropogenicznych na środowisko przyrodnicze, zagrożeń poszczególnych elementów geoekosystemu i sposobów ich łagodzenia.  Część  ćwiczeń przeznaczona jest na zademonstrowanie przygotowanych przez studentów prezentacji. </w:t>
            </w:r>
          </w:p>
        </w:tc>
      </w:tr>
      <w:tr w:rsidR="00E361E1" w:rsidRPr="00E361E1" w14:paraId="4B8EBAAA" w14:textId="77777777" w:rsidTr="002B79C1">
        <w:trPr>
          <w:trHeight w:val="20"/>
        </w:trPr>
        <w:tc>
          <w:tcPr>
            <w:tcW w:w="2123" w:type="pct"/>
            <w:shd w:val="clear" w:color="auto" w:fill="auto"/>
          </w:tcPr>
          <w:p w14:paraId="2C092F1D"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vAlign w:val="center"/>
          </w:tcPr>
          <w:p w14:paraId="77612E4B" w14:textId="77777777" w:rsidR="00D71DD7" w:rsidRPr="00E361E1" w:rsidRDefault="00D71DD7" w:rsidP="009A58E0">
            <w:pPr>
              <w:pStyle w:val="Bezodstpw"/>
              <w:jc w:val="both"/>
            </w:pPr>
            <w:r w:rsidRPr="00E361E1">
              <w:t xml:space="preserve">Sposoby weryfikacji </w:t>
            </w:r>
          </w:p>
          <w:p w14:paraId="6639ED61" w14:textId="77777777" w:rsidR="00D71DD7" w:rsidRPr="00E361E1" w:rsidRDefault="00D71DD7" w:rsidP="009A58E0">
            <w:pPr>
              <w:pStyle w:val="Bezodstpw"/>
              <w:jc w:val="both"/>
            </w:pPr>
            <w:r w:rsidRPr="00E361E1">
              <w:t xml:space="preserve">W semestrze przeprowadzane jest jedno zaliczenie pisemne w postaci pytań otwartych,  uwzględniające treści programowe realizowane na wykładach oraz sprawdzian pisemny z ćwiczeń. </w:t>
            </w:r>
          </w:p>
          <w:p w14:paraId="57547F13" w14:textId="77777777" w:rsidR="00D71DD7" w:rsidRPr="00E361E1" w:rsidRDefault="00D71DD7" w:rsidP="009A58E0">
            <w:pPr>
              <w:pStyle w:val="Bezodstpw"/>
            </w:pPr>
            <w:r w:rsidRPr="00E361E1">
              <w:t>Kryteria oceny:</w:t>
            </w:r>
          </w:p>
          <w:p w14:paraId="5F9BD7C3" w14:textId="77777777" w:rsidR="00D71DD7" w:rsidRPr="00E361E1" w:rsidRDefault="00D71DD7" w:rsidP="009A58E0">
            <w:pPr>
              <w:pStyle w:val="Bezodstpw"/>
            </w:pPr>
            <w:r w:rsidRPr="00E361E1">
              <w:t>dostateczny (3,0) – od 51 do 60% sumy punktów,</w:t>
            </w:r>
          </w:p>
          <w:p w14:paraId="78B14833" w14:textId="77777777" w:rsidR="00D71DD7" w:rsidRPr="00E361E1" w:rsidRDefault="00D71DD7" w:rsidP="009A58E0">
            <w:pPr>
              <w:pStyle w:val="Bezodstpw"/>
            </w:pPr>
            <w:r w:rsidRPr="00E361E1">
              <w:t>dostateczny plus (3,5) – od 61 do 70%,</w:t>
            </w:r>
          </w:p>
          <w:p w14:paraId="442BD01A" w14:textId="77777777" w:rsidR="00D71DD7" w:rsidRPr="00E361E1" w:rsidRDefault="00D71DD7" w:rsidP="009A58E0">
            <w:pPr>
              <w:pStyle w:val="Bezodstpw"/>
            </w:pPr>
            <w:r w:rsidRPr="00E361E1">
              <w:t>dobry (4,0) – od 71 do 80%,</w:t>
            </w:r>
          </w:p>
          <w:p w14:paraId="5FDB4DC9" w14:textId="77777777" w:rsidR="00D71DD7" w:rsidRPr="00E361E1" w:rsidRDefault="00D71DD7" w:rsidP="009A58E0">
            <w:pPr>
              <w:pStyle w:val="Bezodstpw"/>
            </w:pPr>
            <w:r w:rsidRPr="00E361E1">
              <w:t>dobry plus (4,5) – od 81 do 90%,</w:t>
            </w:r>
          </w:p>
          <w:p w14:paraId="7B43F7C6" w14:textId="77777777" w:rsidR="00D71DD7" w:rsidRPr="00E361E1" w:rsidRDefault="00D71DD7" w:rsidP="009A58E0">
            <w:pPr>
              <w:pStyle w:val="Bezodstpw"/>
            </w:pPr>
            <w:r w:rsidRPr="00E361E1">
              <w:t>bardzo dobry (5,0) – powyżej 90%.</w:t>
            </w:r>
          </w:p>
          <w:p w14:paraId="79856C60" w14:textId="77777777" w:rsidR="00D71DD7" w:rsidRPr="00E361E1" w:rsidRDefault="00D71DD7" w:rsidP="009A58E0">
            <w:pPr>
              <w:pStyle w:val="Bezodstpw"/>
              <w:jc w:val="both"/>
            </w:pPr>
            <w:r w:rsidRPr="00E361E1">
              <w:t>Ponadto studenci przygotowują prezentację z wykorzystaniem technik multimedialnych.</w:t>
            </w:r>
          </w:p>
          <w:p w14:paraId="0E9B8C0D" w14:textId="77777777" w:rsidR="00D71DD7" w:rsidRPr="00E361E1" w:rsidRDefault="00D71DD7" w:rsidP="009A58E0">
            <w:pPr>
              <w:pStyle w:val="Bezodstpw"/>
              <w:jc w:val="both"/>
            </w:pPr>
          </w:p>
          <w:p w14:paraId="005874DE" w14:textId="77777777" w:rsidR="00D71DD7" w:rsidRPr="00E361E1" w:rsidRDefault="00D71DD7" w:rsidP="009A58E0">
            <w:pPr>
              <w:pStyle w:val="Bezodstpw"/>
              <w:jc w:val="both"/>
            </w:pPr>
            <w:r w:rsidRPr="00E361E1">
              <w:t xml:space="preserve">W1 - sprawdzian pisemny z zagadnień omawianych na wykładach </w:t>
            </w:r>
          </w:p>
          <w:p w14:paraId="5C880738" w14:textId="77777777" w:rsidR="00D71DD7" w:rsidRPr="00E361E1" w:rsidRDefault="00D71DD7" w:rsidP="009A58E0">
            <w:pPr>
              <w:pStyle w:val="Bezodstpw"/>
              <w:jc w:val="both"/>
            </w:pPr>
            <w:r w:rsidRPr="00E361E1">
              <w:t xml:space="preserve">U1 - sprawdzian pisemny z zagadnień omawianych na wykładach i ćwiczeniach; przygotowanie prezentacji z </w:t>
            </w:r>
            <w:r w:rsidRPr="00E361E1">
              <w:lastRenderedPageBreak/>
              <w:t>użyciem technik multimedialnych, udział studenta w dyskusji dotyczącej wpływu współczesnej cywilizacji na przyrodę,</w:t>
            </w:r>
          </w:p>
          <w:p w14:paraId="6989CD61" w14:textId="77777777" w:rsidR="00D71DD7" w:rsidRPr="00E361E1" w:rsidRDefault="00D71DD7" w:rsidP="009A58E0">
            <w:pPr>
              <w:pStyle w:val="Bezodstpw"/>
              <w:jc w:val="both"/>
            </w:pPr>
            <w:r w:rsidRPr="00E361E1">
              <w:t>K1 -  udział w dyskusji,  ocena aktywności na zajęciach.</w:t>
            </w:r>
          </w:p>
          <w:p w14:paraId="6698E8E3" w14:textId="77777777" w:rsidR="00D71DD7" w:rsidRPr="00E361E1" w:rsidRDefault="00D71DD7" w:rsidP="009A58E0">
            <w:pPr>
              <w:pStyle w:val="Bezodstpw"/>
              <w:jc w:val="both"/>
            </w:pPr>
          </w:p>
          <w:p w14:paraId="132B46D3" w14:textId="77777777" w:rsidR="00D71DD7" w:rsidRPr="00E361E1" w:rsidRDefault="00D71DD7" w:rsidP="009A58E0">
            <w:pPr>
              <w:pStyle w:val="Bezodstpw"/>
              <w:jc w:val="both"/>
            </w:pPr>
            <w:r w:rsidRPr="00E361E1">
              <w:t xml:space="preserve">Formy dokumentowania osiągniętych wyników: </w:t>
            </w:r>
          </w:p>
          <w:p w14:paraId="7E48D7E0" w14:textId="77777777" w:rsidR="00D71DD7" w:rsidRPr="00E361E1" w:rsidRDefault="00D71DD7" w:rsidP="009A58E0">
            <w:pPr>
              <w:pStyle w:val="Bezodstpw"/>
              <w:jc w:val="both"/>
            </w:pPr>
            <w:r w:rsidRPr="00E361E1">
              <w:t>Dziennik prowadzącego, prace pisemne, prezentacje studentów w programie Power Point .</w:t>
            </w:r>
          </w:p>
        </w:tc>
      </w:tr>
      <w:tr w:rsidR="00E361E1" w:rsidRPr="00E361E1" w14:paraId="0463881F" w14:textId="77777777" w:rsidTr="002B79C1">
        <w:trPr>
          <w:trHeight w:val="20"/>
        </w:trPr>
        <w:tc>
          <w:tcPr>
            <w:tcW w:w="2123" w:type="pct"/>
            <w:shd w:val="clear" w:color="auto" w:fill="auto"/>
          </w:tcPr>
          <w:p w14:paraId="3D9BE33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2067F465" w14:textId="77777777" w:rsidR="00D71DD7" w:rsidRPr="00E361E1" w:rsidRDefault="00D71DD7" w:rsidP="009A58E0">
            <w:pPr>
              <w:rPr>
                <w:rFonts w:ascii="Times New Roman" w:hAnsi="Times New Roman" w:cs="Times New Roman"/>
              </w:rPr>
            </w:pPr>
          </w:p>
          <w:p w14:paraId="4F178A80" w14:textId="77777777" w:rsidR="00D71DD7" w:rsidRPr="00E361E1" w:rsidRDefault="00D71DD7" w:rsidP="009A58E0">
            <w:pPr>
              <w:rPr>
                <w:rFonts w:ascii="Times New Roman" w:hAnsi="Times New Roman" w:cs="Times New Roman"/>
              </w:rPr>
            </w:pPr>
          </w:p>
        </w:tc>
        <w:tc>
          <w:tcPr>
            <w:tcW w:w="2877" w:type="pct"/>
            <w:shd w:val="clear" w:color="auto" w:fill="auto"/>
            <w:vAlign w:val="center"/>
          </w:tcPr>
          <w:p w14:paraId="55293919" w14:textId="77777777" w:rsidR="00D71DD7" w:rsidRPr="00E361E1" w:rsidRDefault="00D71DD7" w:rsidP="009A58E0">
            <w:pPr>
              <w:pStyle w:val="Bezodstpw"/>
              <w:jc w:val="both"/>
            </w:pPr>
            <w:r w:rsidRPr="00E361E1">
              <w:t>Ocena końcowa jest średnią wyliczoną na podstawie ocen uzyskanych przez studenta ze sprawdzianów pisemnych oraz z prezentacji. Oceny mają następującą wagę:</w:t>
            </w:r>
          </w:p>
          <w:p w14:paraId="298063CD" w14:textId="77777777" w:rsidR="00D71DD7" w:rsidRPr="00E361E1" w:rsidRDefault="00D71DD7" w:rsidP="009A58E0">
            <w:pPr>
              <w:pStyle w:val="Bezodstpw"/>
              <w:jc w:val="both"/>
            </w:pPr>
            <w:r w:rsidRPr="00E361E1">
              <w:t xml:space="preserve"> - sprawdzian z wykładów: 50%</w:t>
            </w:r>
          </w:p>
          <w:p w14:paraId="3D8182A5" w14:textId="77777777" w:rsidR="00D71DD7" w:rsidRPr="00E361E1" w:rsidRDefault="00D71DD7" w:rsidP="009A58E0">
            <w:pPr>
              <w:pStyle w:val="Bezodstpw"/>
              <w:jc w:val="both"/>
            </w:pPr>
            <w:r w:rsidRPr="00E361E1">
              <w:t>- sprawdzian z ćwiczeń: 25%</w:t>
            </w:r>
          </w:p>
          <w:p w14:paraId="2C7DBF3F" w14:textId="77777777" w:rsidR="00D71DD7" w:rsidRPr="00E361E1" w:rsidRDefault="00D71DD7" w:rsidP="009A58E0">
            <w:pPr>
              <w:pStyle w:val="Bezodstpw"/>
              <w:jc w:val="both"/>
            </w:pPr>
            <w:r w:rsidRPr="00E361E1">
              <w:t xml:space="preserve"> - przygotowanie prezentacji: 25%</w:t>
            </w:r>
          </w:p>
          <w:p w14:paraId="6F1E9C6A" w14:textId="77777777" w:rsidR="00D71DD7" w:rsidRPr="00E361E1" w:rsidRDefault="00D71DD7" w:rsidP="009A58E0">
            <w:pPr>
              <w:pStyle w:val="Bezodstpw"/>
              <w:jc w:val="both"/>
            </w:pPr>
            <w:r w:rsidRPr="00E361E1">
              <w:t xml:space="preserve">Dodatkowo prowadzący może odpowiednio podwyższyć ocenę końcową, uwzględniając wyróżniającą się aktywność studenta podczas zajęć (co najmniej 5-krotne zabranie głosu podczas dyskusji podwyższa ocenę końcową o pół stopnia). </w:t>
            </w:r>
          </w:p>
        </w:tc>
      </w:tr>
      <w:tr w:rsidR="00E361E1" w:rsidRPr="00E361E1" w14:paraId="1B9ABAE5" w14:textId="77777777" w:rsidTr="002B79C1">
        <w:trPr>
          <w:trHeight w:val="20"/>
        </w:trPr>
        <w:tc>
          <w:tcPr>
            <w:tcW w:w="2123" w:type="pct"/>
            <w:shd w:val="clear" w:color="auto" w:fill="auto"/>
          </w:tcPr>
          <w:p w14:paraId="7969B93E"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67F47143"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Godziny kontaktowe:</w:t>
            </w:r>
          </w:p>
          <w:p w14:paraId="27AA0D5B" w14:textId="354E9D24" w:rsidR="00D71DD7" w:rsidRPr="00E361E1" w:rsidRDefault="00D71DD7" w:rsidP="009A58E0">
            <w:pPr>
              <w:jc w:val="both"/>
              <w:rPr>
                <w:rFonts w:ascii="Times New Roman" w:hAnsi="Times New Roman" w:cs="Times New Roman"/>
              </w:rPr>
            </w:pPr>
            <w:r w:rsidRPr="00E361E1">
              <w:rPr>
                <w:rFonts w:ascii="Times New Roman" w:hAnsi="Times New Roman" w:cs="Times New Roman"/>
              </w:rPr>
              <w:t xml:space="preserve">wykłady – </w:t>
            </w:r>
            <w:r w:rsidR="00310E59" w:rsidRPr="00E361E1">
              <w:rPr>
                <w:rFonts w:ascii="Times New Roman" w:hAnsi="Times New Roman" w:cs="Times New Roman"/>
              </w:rPr>
              <w:t>16</w:t>
            </w:r>
            <w:r w:rsidRPr="00E361E1">
              <w:rPr>
                <w:rFonts w:ascii="Times New Roman" w:hAnsi="Times New Roman" w:cs="Times New Roman"/>
              </w:rPr>
              <w:t xml:space="preserve"> godz. (0,</w:t>
            </w:r>
            <w:r w:rsidR="00310E59" w:rsidRPr="00E361E1">
              <w:rPr>
                <w:rFonts w:ascii="Times New Roman" w:hAnsi="Times New Roman" w:cs="Times New Roman"/>
              </w:rPr>
              <w:t>6</w:t>
            </w:r>
            <w:r w:rsidRPr="00E361E1">
              <w:rPr>
                <w:rFonts w:ascii="Times New Roman" w:hAnsi="Times New Roman" w:cs="Times New Roman"/>
              </w:rPr>
              <w:t xml:space="preserve"> ECTS)</w:t>
            </w:r>
          </w:p>
          <w:p w14:paraId="41CF12C2" w14:textId="6E8516AC" w:rsidR="00D71DD7" w:rsidRPr="00E361E1" w:rsidRDefault="00D71DD7" w:rsidP="009A58E0">
            <w:pPr>
              <w:jc w:val="both"/>
              <w:rPr>
                <w:rFonts w:ascii="Times New Roman" w:hAnsi="Times New Roman" w:cs="Times New Roman"/>
              </w:rPr>
            </w:pPr>
            <w:r w:rsidRPr="00E361E1">
              <w:rPr>
                <w:rFonts w:ascii="Times New Roman" w:hAnsi="Times New Roman" w:cs="Times New Roman"/>
              </w:rPr>
              <w:t xml:space="preserve">ćwiczenia – </w:t>
            </w:r>
            <w:r w:rsidR="00310E59" w:rsidRPr="00E361E1">
              <w:rPr>
                <w:rFonts w:ascii="Times New Roman" w:hAnsi="Times New Roman" w:cs="Times New Roman"/>
              </w:rPr>
              <w:t>8</w:t>
            </w:r>
            <w:r w:rsidRPr="00E361E1">
              <w:rPr>
                <w:rFonts w:ascii="Times New Roman" w:hAnsi="Times New Roman" w:cs="Times New Roman"/>
              </w:rPr>
              <w:t xml:space="preserve"> godz. (0,</w:t>
            </w:r>
            <w:r w:rsidR="00310E59" w:rsidRPr="00E361E1">
              <w:rPr>
                <w:rFonts w:ascii="Times New Roman" w:hAnsi="Times New Roman" w:cs="Times New Roman"/>
              </w:rPr>
              <w:t xml:space="preserve">3 </w:t>
            </w:r>
            <w:r w:rsidRPr="00E361E1">
              <w:rPr>
                <w:rFonts w:ascii="Times New Roman" w:hAnsi="Times New Roman" w:cs="Times New Roman"/>
              </w:rPr>
              <w:t>ECST)</w:t>
            </w:r>
          </w:p>
          <w:p w14:paraId="29EAADBE" w14:textId="09280D8F" w:rsidR="00D71DD7" w:rsidRPr="00E361E1" w:rsidRDefault="00D71DD7" w:rsidP="009A58E0">
            <w:pPr>
              <w:jc w:val="both"/>
              <w:rPr>
                <w:rFonts w:ascii="Times New Roman" w:hAnsi="Times New Roman" w:cs="Times New Roman"/>
              </w:rPr>
            </w:pPr>
            <w:r w:rsidRPr="00E361E1">
              <w:rPr>
                <w:rFonts w:ascii="Times New Roman" w:hAnsi="Times New Roman" w:cs="Times New Roman"/>
              </w:rPr>
              <w:t xml:space="preserve">Razem kontaktowe – </w:t>
            </w:r>
            <w:r w:rsidR="00310E59" w:rsidRPr="00E361E1">
              <w:rPr>
                <w:rFonts w:ascii="Times New Roman" w:hAnsi="Times New Roman" w:cs="Times New Roman"/>
              </w:rPr>
              <w:t>24</w:t>
            </w:r>
            <w:r w:rsidRPr="00E361E1">
              <w:rPr>
                <w:rFonts w:ascii="Times New Roman" w:hAnsi="Times New Roman" w:cs="Times New Roman"/>
              </w:rPr>
              <w:t xml:space="preserve"> godz. / </w:t>
            </w:r>
            <w:r w:rsidR="00310E59" w:rsidRPr="00E361E1">
              <w:rPr>
                <w:rFonts w:ascii="Times New Roman" w:hAnsi="Times New Roman" w:cs="Times New Roman"/>
              </w:rPr>
              <w:t>1,0</w:t>
            </w:r>
            <w:r w:rsidRPr="00E361E1">
              <w:rPr>
                <w:rFonts w:ascii="Times New Roman" w:hAnsi="Times New Roman" w:cs="Times New Roman"/>
              </w:rPr>
              <w:t xml:space="preserve"> ECTS</w:t>
            </w:r>
          </w:p>
          <w:p w14:paraId="2B1809FF"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Godziny niekontaktowe:</w:t>
            </w:r>
          </w:p>
          <w:p w14:paraId="54444969" w14:textId="30029A59" w:rsidR="00D71DD7" w:rsidRPr="00E361E1" w:rsidRDefault="00D71DD7" w:rsidP="009A58E0">
            <w:pPr>
              <w:jc w:val="both"/>
              <w:rPr>
                <w:rFonts w:ascii="Times New Roman" w:hAnsi="Times New Roman" w:cs="Times New Roman"/>
              </w:rPr>
            </w:pPr>
            <w:r w:rsidRPr="00E361E1">
              <w:rPr>
                <w:rFonts w:ascii="Times New Roman" w:hAnsi="Times New Roman" w:cs="Times New Roman"/>
              </w:rPr>
              <w:t xml:space="preserve">studiowanie literatury – </w:t>
            </w:r>
            <w:r w:rsidR="00310E59" w:rsidRPr="00E361E1">
              <w:rPr>
                <w:rFonts w:ascii="Times New Roman" w:hAnsi="Times New Roman" w:cs="Times New Roman"/>
              </w:rPr>
              <w:t>1</w:t>
            </w:r>
            <w:r w:rsidRPr="00E361E1">
              <w:rPr>
                <w:rFonts w:ascii="Times New Roman" w:hAnsi="Times New Roman" w:cs="Times New Roman"/>
              </w:rPr>
              <w:t>0 godz. (0,</w:t>
            </w:r>
            <w:r w:rsidR="00310E59" w:rsidRPr="00E361E1">
              <w:rPr>
                <w:rFonts w:ascii="Times New Roman" w:hAnsi="Times New Roman" w:cs="Times New Roman"/>
              </w:rPr>
              <w:t>4</w:t>
            </w:r>
            <w:r w:rsidRPr="00E361E1">
              <w:rPr>
                <w:rFonts w:ascii="Times New Roman" w:hAnsi="Times New Roman" w:cs="Times New Roman"/>
              </w:rPr>
              <w:t xml:space="preserve"> ECTS)</w:t>
            </w:r>
          </w:p>
          <w:p w14:paraId="5AC12FD0" w14:textId="1E6B3023" w:rsidR="00D71DD7" w:rsidRPr="00E361E1" w:rsidRDefault="00D71DD7" w:rsidP="009A58E0">
            <w:pPr>
              <w:jc w:val="both"/>
              <w:rPr>
                <w:rFonts w:ascii="Times New Roman" w:hAnsi="Times New Roman" w:cs="Times New Roman"/>
              </w:rPr>
            </w:pPr>
            <w:r w:rsidRPr="00E361E1">
              <w:rPr>
                <w:rFonts w:ascii="Times New Roman" w:hAnsi="Times New Roman" w:cs="Times New Roman"/>
              </w:rPr>
              <w:t xml:space="preserve">przygotowanie prezentacji – </w:t>
            </w:r>
            <w:r w:rsidR="00310E59" w:rsidRPr="00E361E1">
              <w:rPr>
                <w:rFonts w:ascii="Times New Roman" w:hAnsi="Times New Roman" w:cs="Times New Roman"/>
              </w:rPr>
              <w:t>12</w:t>
            </w:r>
            <w:r w:rsidRPr="00E361E1">
              <w:rPr>
                <w:rFonts w:ascii="Times New Roman" w:hAnsi="Times New Roman" w:cs="Times New Roman"/>
              </w:rPr>
              <w:t xml:space="preserve"> godz. (0,</w:t>
            </w:r>
            <w:r w:rsidR="00310E59" w:rsidRPr="00E361E1">
              <w:rPr>
                <w:rFonts w:ascii="Times New Roman" w:hAnsi="Times New Roman" w:cs="Times New Roman"/>
              </w:rPr>
              <w:t>5</w:t>
            </w:r>
            <w:r w:rsidRPr="00E361E1">
              <w:rPr>
                <w:rFonts w:ascii="Times New Roman" w:hAnsi="Times New Roman" w:cs="Times New Roman"/>
              </w:rPr>
              <w:t xml:space="preserve"> ECTS)</w:t>
            </w:r>
          </w:p>
          <w:p w14:paraId="40542344" w14:textId="15019256" w:rsidR="00D71DD7" w:rsidRPr="00E361E1" w:rsidRDefault="00D71DD7" w:rsidP="009A58E0">
            <w:pPr>
              <w:jc w:val="both"/>
              <w:rPr>
                <w:rFonts w:ascii="Times New Roman" w:hAnsi="Times New Roman" w:cs="Times New Roman"/>
              </w:rPr>
            </w:pPr>
            <w:r w:rsidRPr="00E361E1">
              <w:rPr>
                <w:rFonts w:ascii="Times New Roman" w:hAnsi="Times New Roman" w:cs="Times New Roman"/>
              </w:rPr>
              <w:t>przygotowanie do zajęć –</w:t>
            </w:r>
            <w:r w:rsidR="00310E59" w:rsidRPr="00E361E1">
              <w:rPr>
                <w:rFonts w:ascii="Times New Roman" w:hAnsi="Times New Roman" w:cs="Times New Roman"/>
              </w:rPr>
              <w:t xml:space="preserve"> 14</w:t>
            </w:r>
            <w:r w:rsidRPr="00E361E1">
              <w:rPr>
                <w:rFonts w:ascii="Times New Roman" w:hAnsi="Times New Roman" w:cs="Times New Roman"/>
              </w:rPr>
              <w:t xml:space="preserve"> godz. (0,</w:t>
            </w:r>
            <w:r w:rsidR="00310E59" w:rsidRPr="00E361E1">
              <w:rPr>
                <w:rFonts w:ascii="Times New Roman" w:hAnsi="Times New Roman" w:cs="Times New Roman"/>
              </w:rPr>
              <w:t>6</w:t>
            </w:r>
            <w:r w:rsidRPr="00E361E1">
              <w:rPr>
                <w:rFonts w:ascii="Times New Roman" w:hAnsi="Times New Roman" w:cs="Times New Roman"/>
              </w:rPr>
              <w:t xml:space="preserve"> ECTS)</w:t>
            </w:r>
          </w:p>
          <w:p w14:paraId="76D9C656" w14:textId="181F5420" w:rsidR="00D71DD7" w:rsidRPr="00E361E1" w:rsidRDefault="00D71DD7" w:rsidP="009A58E0">
            <w:pPr>
              <w:jc w:val="both"/>
              <w:rPr>
                <w:rFonts w:ascii="Times New Roman" w:hAnsi="Times New Roman" w:cs="Times New Roman"/>
              </w:rPr>
            </w:pPr>
            <w:r w:rsidRPr="00E361E1">
              <w:rPr>
                <w:rFonts w:ascii="Times New Roman" w:hAnsi="Times New Roman" w:cs="Times New Roman"/>
              </w:rPr>
              <w:t xml:space="preserve">przygotowanie do zaliczeń – </w:t>
            </w:r>
            <w:r w:rsidR="00310E59" w:rsidRPr="00E361E1">
              <w:rPr>
                <w:rFonts w:ascii="Times New Roman" w:hAnsi="Times New Roman" w:cs="Times New Roman"/>
              </w:rPr>
              <w:t>15</w:t>
            </w:r>
            <w:r w:rsidRPr="00E361E1">
              <w:rPr>
                <w:rFonts w:ascii="Times New Roman" w:hAnsi="Times New Roman" w:cs="Times New Roman"/>
              </w:rPr>
              <w:t xml:space="preserve"> godz. (</w:t>
            </w:r>
            <w:r w:rsidR="00310E59" w:rsidRPr="00E361E1">
              <w:rPr>
                <w:rFonts w:ascii="Times New Roman" w:hAnsi="Times New Roman" w:cs="Times New Roman"/>
              </w:rPr>
              <w:t>0,6</w:t>
            </w:r>
            <w:r w:rsidRPr="00E361E1">
              <w:rPr>
                <w:rFonts w:ascii="Times New Roman" w:hAnsi="Times New Roman" w:cs="Times New Roman"/>
              </w:rPr>
              <w:t xml:space="preserve"> ECTS) Razem niekontaktowe: </w:t>
            </w:r>
            <w:r w:rsidR="00310E59" w:rsidRPr="00E361E1">
              <w:rPr>
                <w:rFonts w:ascii="Times New Roman" w:hAnsi="Times New Roman" w:cs="Times New Roman"/>
              </w:rPr>
              <w:t>51</w:t>
            </w:r>
            <w:r w:rsidRPr="00E361E1">
              <w:rPr>
                <w:rFonts w:ascii="Times New Roman" w:hAnsi="Times New Roman" w:cs="Times New Roman"/>
              </w:rPr>
              <w:t xml:space="preserve"> godz. / </w:t>
            </w:r>
            <w:r w:rsidR="00310E59" w:rsidRPr="00E361E1">
              <w:rPr>
                <w:rFonts w:ascii="Times New Roman" w:hAnsi="Times New Roman" w:cs="Times New Roman"/>
              </w:rPr>
              <w:t>2,0</w:t>
            </w:r>
            <w:r w:rsidRPr="00E361E1">
              <w:rPr>
                <w:rFonts w:ascii="Times New Roman" w:hAnsi="Times New Roman" w:cs="Times New Roman"/>
              </w:rPr>
              <w:t xml:space="preserve"> ECTS</w:t>
            </w:r>
          </w:p>
        </w:tc>
      </w:tr>
      <w:tr w:rsidR="00D71DD7" w:rsidRPr="00E361E1" w14:paraId="58009771" w14:textId="77777777" w:rsidTr="002B79C1">
        <w:trPr>
          <w:trHeight w:val="20"/>
        </w:trPr>
        <w:tc>
          <w:tcPr>
            <w:tcW w:w="2123" w:type="pct"/>
            <w:shd w:val="clear" w:color="auto" w:fill="auto"/>
          </w:tcPr>
          <w:p w14:paraId="1A009B2A"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244D6809" w14:textId="22CC200B" w:rsidR="00D71DD7" w:rsidRPr="00E361E1" w:rsidRDefault="00D71DD7" w:rsidP="009A58E0">
            <w:pPr>
              <w:jc w:val="both"/>
              <w:rPr>
                <w:rFonts w:ascii="Times New Roman" w:hAnsi="Times New Roman" w:cs="Times New Roman"/>
              </w:rPr>
            </w:pPr>
            <w:r w:rsidRPr="00E361E1">
              <w:rPr>
                <w:rFonts w:ascii="Times New Roman" w:hAnsi="Times New Roman" w:cs="Times New Roman"/>
              </w:rPr>
              <w:t xml:space="preserve">udział w wykładach – </w:t>
            </w:r>
            <w:r w:rsidR="00310E59" w:rsidRPr="00E361E1">
              <w:rPr>
                <w:rFonts w:ascii="Times New Roman" w:hAnsi="Times New Roman" w:cs="Times New Roman"/>
              </w:rPr>
              <w:t>16</w:t>
            </w:r>
            <w:r w:rsidRPr="00E361E1">
              <w:rPr>
                <w:rFonts w:ascii="Times New Roman" w:hAnsi="Times New Roman" w:cs="Times New Roman"/>
              </w:rPr>
              <w:t xml:space="preserve"> godz. (0,</w:t>
            </w:r>
            <w:r w:rsidR="00310E59" w:rsidRPr="00E361E1">
              <w:rPr>
                <w:rFonts w:ascii="Times New Roman" w:hAnsi="Times New Roman" w:cs="Times New Roman"/>
              </w:rPr>
              <w:t>6</w:t>
            </w:r>
            <w:r w:rsidRPr="00E361E1">
              <w:rPr>
                <w:rFonts w:ascii="Times New Roman" w:hAnsi="Times New Roman" w:cs="Times New Roman"/>
              </w:rPr>
              <w:t xml:space="preserve"> ECTS)</w:t>
            </w:r>
          </w:p>
          <w:p w14:paraId="46B9911B" w14:textId="670B67DD" w:rsidR="00D71DD7" w:rsidRPr="00E361E1" w:rsidRDefault="00D71DD7" w:rsidP="009A58E0">
            <w:pPr>
              <w:jc w:val="both"/>
              <w:rPr>
                <w:rFonts w:ascii="Times New Roman" w:hAnsi="Times New Roman" w:cs="Times New Roman"/>
              </w:rPr>
            </w:pPr>
            <w:r w:rsidRPr="00E361E1">
              <w:rPr>
                <w:rFonts w:ascii="Times New Roman" w:hAnsi="Times New Roman" w:cs="Times New Roman"/>
              </w:rPr>
              <w:t xml:space="preserve">udział w ćwiczeniach – </w:t>
            </w:r>
            <w:r w:rsidR="00310E59" w:rsidRPr="00E361E1">
              <w:rPr>
                <w:rFonts w:ascii="Times New Roman" w:hAnsi="Times New Roman" w:cs="Times New Roman"/>
              </w:rPr>
              <w:t>8</w:t>
            </w:r>
            <w:r w:rsidRPr="00E361E1">
              <w:rPr>
                <w:rFonts w:ascii="Times New Roman" w:hAnsi="Times New Roman" w:cs="Times New Roman"/>
              </w:rPr>
              <w:t xml:space="preserve"> godz. (0,</w:t>
            </w:r>
            <w:r w:rsidR="00310E59" w:rsidRPr="00E361E1">
              <w:rPr>
                <w:rFonts w:ascii="Times New Roman" w:hAnsi="Times New Roman" w:cs="Times New Roman"/>
              </w:rPr>
              <w:t xml:space="preserve">3 </w:t>
            </w:r>
            <w:r w:rsidRPr="00E361E1">
              <w:rPr>
                <w:rFonts w:ascii="Times New Roman" w:hAnsi="Times New Roman" w:cs="Times New Roman"/>
              </w:rPr>
              <w:t>ECTS)</w:t>
            </w:r>
          </w:p>
        </w:tc>
      </w:tr>
    </w:tbl>
    <w:p w14:paraId="57F3259D" w14:textId="77777777" w:rsidR="00D71DD7" w:rsidRPr="00E361E1" w:rsidRDefault="00D71DD7" w:rsidP="009A58E0">
      <w:pPr>
        <w:rPr>
          <w:rFonts w:ascii="Times New Roman" w:hAnsi="Times New Roman" w:cs="Times New Roman"/>
          <w:b/>
          <w:sz w:val="28"/>
          <w:szCs w:val="28"/>
          <w:lang w:val="pl-PL"/>
        </w:rPr>
      </w:pPr>
    </w:p>
    <w:p w14:paraId="233A044B" w14:textId="60F2473F" w:rsidR="00791D5F" w:rsidRPr="00E361E1" w:rsidRDefault="00791D5F"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w:t>
      </w:r>
      <w:r w:rsidRPr="00E361E1">
        <w:rPr>
          <w:rFonts w:ascii="Times New Roman" w:eastAsia="Times New Roman" w:hAnsi="Times New Roman" w:cs="Times New Roman"/>
          <w:b/>
          <w:sz w:val="28"/>
          <w:szCs w:val="28"/>
          <w:lang w:val="pl-PL"/>
        </w:rPr>
        <w:t xml:space="preserve"> Ekofilozofia</w:t>
      </w:r>
      <w:r w:rsidR="006338D7" w:rsidRPr="00E361E1">
        <w:rPr>
          <w:rFonts w:ascii="Times New Roman" w:eastAsia="Times New Roman" w:hAnsi="Times New Roman" w:cs="Times New Roman"/>
          <w:b/>
          <w:sz w:val="28"/>
          <w:szCs w:val="28"/>
          <w:lang w:val="pl-PL"/>
        </w:rPr>
        <w:t xml:space="preserve">  </w:t>
      </w:r>
      <w:r w:rsidR="006338D7" w:rsidRPr="00E361E1">
        <w:rPr>
          <w:rFonts w:ascii="Times New Roman" w:hAnsi="Times New Roman" w:cs="Times New Roman"/>
          <w:b/>
          <w:sz w:val="28"/>
          <w:szCs w:val="28"/>
          <w:lang w:val="pl-PL"/>
        </w:rPr>
        <w:t>BLOK 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3ED75713" w14:textId="77777777" w:rsidTr="002B79C1">
        <w:tc>
          <w:tcPr>
            <w:tcW w:w="2123" w:type="pct"/>
            <w:shd w:val="clear" w:color="auto" w:fill="auto"/>
          </w:tcPr>
          <w:p w14:paraId="03D770BF" w14:textId="675C8DC5"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7B0D0DCC"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Turystyka i rekreacja (studia niestacjonarne)</w:t>
            </w:r>
          </w:p>
        </w:tc>
      </w:tr>
      <w:tr w:rsidR="00E361E1" w:rsidRPr="00E361E1" w14:paraId="300A0FF2" w14:textId="77777777" w:rsidTr="002B79C1">
        <w:tc>
          <w:tcPr>
            <w:tcW w:w="2123" w:type="pct"/>
            <w:shd w:val="clear" w:color="auto" w:fill="auto"/>
          </w:tcPr>
          <w:p w14:paraId="6634596E"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0157AF86"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Ekofilozofia</w:t>
            </w:r>
          </w:p>
          <w:p w14:paraId="1BF56400"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Ecophilosophy</w:t>
            </w:r>
          </w:p>
        </w:tc>
      </w:tr>
      <w:tr w:rsidR="00E361E1" w:rsidRPr="00E361E1" w14:paraId="2507A71F" w14:textId="77777777" w:rsidTr="002B79C1">
        <w:tc>
          <w:tcPr>
            <w:tcW w:w="2123" w:type="pct"/>
            <w:shd w:val="clear" w:color="auto" w:fill="auto"/>
          </w:tcPr>
          <w:p w14:paraId="1A0D7775" w14:textId="64B7A5D1"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11AC961E"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polski</w:t>
            </w:r>
          </w:p>
        </w:tc>
      </w:tr>
      <w:tr w:rsidR="00E361E1" w:rsidRPr="00E361E1" w14:paraId="7CFA0709" w14:textId="77777777" w:rsidTr="002B79C1">
        <w:tc>
          <w:tcPr>
            <w:tcW w:w="2123" w:type="pct"/>
            <w:shd w:val="clear" w:color="auto" w:fill="auto"/>
          </w:tcPr>
          <w:p w14:paraId="5ABCD2C0" w14:textId="7461284D"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18EDFC70"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Fakultatywny – blok D</w:t>
            </w:r>
          </w:p>
        </w:tc>
      </w:tr>
      <w:tr w:rsidR="00E361E1" w:rsidRPr="00E361E1" w14:paraId="1E986141" w14:textId="77777777" w:rsidTr="002B79C1">
        <w:tc>
          <w:tcPr>
            <w:tcW w:w="2123" w:type="pct"/>
            <w:shd w:val="clear" w:color="auto" w:fill="auto"/>
          </w:tcPr>
          <w:p w14:paraId="1EECE6DF"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0161C392"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13A9FE32" w14:textId="77777777" w:rsidTr="002B79C1">
        <w:tc>
          <w:tcPr>
            <w:tcW w:w="2123" w:type="pct"/>
            <w:shd w:val="clear" w:color="auto" w:fill="auto"/>
          </w:tcPr>
          <w:p w14:paraId="2AAECBFF" w14:textId="4E5408F5" w:rsidR="00D71DD7" w:rsidRPr="00E361E1" w:rsidRDefault="00D71DD7"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0ED4C58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063BE34D" w14:textId="77777777" w:rsidTr="002B79C1">
        <w:tc>
          <w:tcPr>
            <w:tcW w:w="2123" w:type="pct"/>
            <w:shd w:val="clear" w:color="auto" w:fill="auto"/>
          </w:tcPr>
          <w:p w14:paraId="7B898234"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6554EE0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I</w:t>
            </w:r>
          </w:p>
        </w:tc>
      </w:tr>
      <w:tr w:rsidR="00E361E1" w:rsidRPr="00E361E1" w14:paraId="089351D9" w14:textId="77777777" w:rsidTr="002B79C1">
        <w:tc>
          <w:tcPr>
            <w:tcW w:w="2123" w:type="pct"/>
            <w:shd w:val="clear" w:color="auto" w:fill="auto"/>
          </w:tcPr>
          <w:p w14:paraId="428BBE44"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060F008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2</w:t>
            </w:r>
          </w:p>
        </w:tc>
      </w:tr>
      <w:tr w:rsidR="00E361E1" w:rsidRPr="00E361E1" w14:paraId="76B4B436" w14:textId="77777777" w:rsidTr="002B79C1">
        <w:tc>
          <w:tcPr>
            <w:tcW w:w="2123" w:type="pct"/>
            <w:shd w:val="clear" w:color="auto" w:fill="auto"/>
          </w:tcPr>
          <w:p w14:paraId="16B7A469" w14:textId="77777777"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1E2B1AED" w14:textId="6867B7FF" w:rsidR="00D71DD7" w:rsidRPr="00E361E1" w:rsidRDefault="00310E59" w:rsidP="009A58E0">
            <w:pPr>
              <w:rPr>
                <w:rFonts w:ascii="Times New Roman" w:hAnsi="Times New Roman" w:cs="Times New Roman"/>
              </w:rPr>
            </w:pPr>
            <w:r w:rsidRPr="00E361E1">
              <w:rPr>
                <w:rFonts w:ascii="Times New Roman" w:hAnsi="Times New Roman" w:cs="Times New Roman"/>
              </w:rPr>
              <w:t>3</w:t>
            </w:r>
            <w:r w:rsidR="00D71DD7" w:rsidRPr="00E361E1">
              <w:rPr>
                <w:rFonts w:ascii="Times New Roman" w:hAnsi="Times New Roman" w:cs="Times New Roman"/>
              </w:rPr>
              <w:t xml:space="preserve"> (</w:t>
            </w:r>
            <w:r w:rsidRPr="00E361E1">
              <w:rPr>
                <w:rFonts w:ascii="Times New Roman" w:hAnsi="Times New Roman" w:cs="Times New Roman"/>
              </w:rPr>
              <w:t>1,0</w:t>
            </w:r>
            <w:r w:rsidR="00D71DD7" w:rsidRPr="00E361E1">
              <w:rPr>
                <w:rFonts w:ascii="Times New Roman" w:hAnsi="Times New Roman" w:cs="Times New Roman"/>
              </w:rPr>
              <w:t>/</w:t>
            </w:r>
            <w:r w:rsidRPr="00E361E1">
              <w:rPr>
                <w:rFonts w:ascii="Times New Roman" w:hAnsi="Times New Roman" w:cs="Times New Roman"/>
              </w:rPr>
              <w:t>2,0</w:t>
            </w:r>
            <w:r w:rsidR="00D71DD7" w:rsidRPr="00E361E1">
              <w:rPr>
                <w:rFonts w:ascii="Times New Roman" w:hAnsi="Times New Roman" w:cs="Times New Roman"/>
              </w:rPr>
              <w:t>)</w:t>
            </w:r>
          </w:p>
        </w:tc>
      </w:tr>
      <w:tr w:rsidR="00E361E1" w:rsidRPr="00E361E1" w14:paraId="48ACE044" w14:textId="77777777" w:rsidTr="002B79C1">
        <w:tc>
          <w:tcPr>
            <w:tcW w:w="2123" w:type="pct"/>
            <w:shd w:val="clear" w:color="auto" w:fill="auto"/>
          </w:tcPr>
          <w:p w14:paraId="0D726BB7" w14:textId="77777777"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799AF4C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Dr hab. inż. Sylwia Andruszczak, prof. uczelni</w:t>
            </w:r>
          </w:p>
        </w:tc>
      </w:tr>
      <w:tr w:rsidR="00E361E1" w:rsidRPr="00E361E1" w14:paraId="56A197E7" w14:textId="77777777" w:rsidTr="002B79C1">
        <w:tc>
          <w:tcPr>
            <w:tcW w:w="2123" w:type="pct"/>
            <w:shd w:val="clear" w:color="auto" w:fill="auto"/>
          </w:tcPr>
          <w:p w14:paraId="2CCDC28D" w14:textId="08E889EE" w:rsidR="00D71DD7" w:rsidRPr="00E361E1" w:rsidRDefault="00D71DD7"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6CAD7150"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Katedra Herbologii i Technik Uprawy Roślin</w:t>
            </w:r>
          </w:p>
          <w:p w14:paraId="54E0FEF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Zakład Ekologii Rolniczej</w:t>
            </w:r>
          </w:p>
        </w:tc>
      </w:tr>
      <w:tr w:rsidR="00E361E1" w:rsidRPr="00E361E1" w14:paraId="3F22EF17" w14:textId="77777777" w:rsidTr="002B79C1">
        <w:tc>
          <w:tcPr>
            <w:tcW w:w="2123" w:type="pct"/>
            <w:shd w:val="clear" w:color="auto" w:fill="auto"/>
          </w:tcPr>
          <w:p w14:paraId="104D5AC7"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lastRenderedPageBreak/>
              <w:t>Cel modułu</w:t>
            </w:r>
          </w:p>
          <w:p w14:paraId="02A04051" w14:textId="77777777" w:rsidR="00D71DD7" w:rsidRPr="00E361E1" w:rsidRDefault="00D71DD7" w:rsidP="009A58E0">
            <w:pPr>
              <w:rPr>
                <w:rFonts w:ascii="Times New Roman" w:hAnsi="Times New Roman" w:cs="Times New Roman"/>
              </w:rPr>
            </w:pPr>
          </w:p>
        </w:tc>
        <w:tc>
          <w:tcPr>
            <w:tcW w:w="2877" w:type="pct"/>
            <w:shd w:val="clear" w:color="auto" w:fill="auto"/>
          </w:tcPr>
          <w:p w14:paraId="58D0037E" w14:textId="77777777"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Celem realizowanego modułu jest zapoznanie studentów </w:t>
            </w:r>
            <w:r w:rsidRPr="00E361E1">
              <w:rPr>
                <w:rFonts w:ascii="Times New Roman" w:hAnsi="Times New Roman" w:cs="Times New Roman"/>
                <w:bCs/>
              </w:rPr>
              <w:t>z podstawami filozofii ekologicznej dotyczącej relacji człowieka z przyrodą, rozpatrywanej w kontekście kryzysu ekologicznego, zwrócenie uwagi na całokształt wpływu i oddziaływania człowieka na środowisko.</w:t>
            </w:r>
          </w:p>
        </w:tc>
      </w:tr>
      <w:tr w:rsidR="00E361E1" w:rsidRPr="00E361E1" w14:paraId="5D850A26" w14:textId="77777777" w:rsidTr="002B79C1">
        <w:trPr>
          <w:trHeight w:val="236"/>
        </w:trPr>
        <w:tc>
          <w:tcPr>
            <w:tcW w:w="2123" w:type="pct"/>
            <w:vMerge w:val="restart"/>
            <w:shd w:val="clear" w:color="auto" w:fill="auto"/>
          </w:tcPr>
          <w:p w14:paraId="3A3B0891"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05C479E5"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2E59A08D" w14:textId="77777777" w:rsidTr="002B79C1">
        <w:trPr>
          <w:trHeight w:val="233"/>
        </w:trPr>
        <w:tc>
          <w:tcPr>
            <w:tcW w:w="2123" w:type="pct"/>
            <w:vMerge/>
            <w:shd w:val="clear" w:color="auto" w:fill="auto"/>
          </w:tcPr>
          <w:p w14:paraId="53E34A57"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51A7D315" w14:textId="77777777" w:rsidR="00D71DD7" w:rsidRPr="00E361E1" w:rsidRDefault="00D71DD7" w:rsidP="009A58E0">
            <w:pPr>
              <w:autoSpaceDE w:val="0"/>
              <w:autoSpaceDN w:val="0"/>
              <w:adjustRightInd w:val="0"/>
              <w:rPr>
                <w:rFonts w:ascii="Times New Roman" w:hAnsi="Times New Roman" w:cs="Times New Roman"/>
                <w:bCs/>
              </w:rPr>
            </w:pPr>
            <w:r w:rsidRPr="00E361E1">
              <w:rPr>
                <w:rFonts w:ascii="Times New Roman" w:hAnsi="Times New Roman" w:cs="Times New Roman"/>
                <w:bCs/>
              </w:rPr>
              <w:t>W1. Zna wybrane koncepcje i nurty ekofilozoficzne światowych i polskich przedstawicieli ekofilozofii, oraz ma wiedzę na temat relacji człowiek - środowisko.</w:t>
            </w:r>
          </w:p>
        </w:tc>
      </w:tr>
      <w:tr w:rsidR="00E361E1" w:rsidRPr="00E361E1" w14:paraId="18567BEE" w14:textId="77777777" w:rsidTr="002B79C1">
        <w:trPr>
          <w:trHeight w:val="233"/>
        </w:trPr>
        <w:tc>
          <w:tcPr>
            <w:tcW w:w="2123" w:type="pct"/>
            <w:vMerge/>
            <w:shd w:val="clear" w:color="auto" w:fill="auto"/>
          </w:tcPr>
          <w:p w14:paraId="3F71057C"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6DEC2BBA" w14:textId="77777777" w:rsidR="00D71DD7" w:rsidRPr="00E361E1" w:rsidRDefault="00D71DD7" w:rsidP="009A58E0">
            <w:pPr>
              <w:autoSpaceDE w:val="0"/>
              <w:autoSpaceDN w:val="0"/>
              <w:adjustRightInd w:val="0"/>
              <w:rPr>
                <w:rFonts w:ascii="Times New Roman" w:hAnsi="Times New Roman" w:cs="Times New Roman"/>
                <w:bCs/>
              </w:rPr>
            </w:pPr>
            <w:r w:rsidRPr="00E361E1">
              <w:rPr>
                <w:rFonts w:ascii="Times New Roman" w:hAnsi="Times New Roman" w:cs="Times New Roman"/>
                <w:bCs/>
              </w:rPr>
              <w:t>Umiejętności:</w:t>
            </w:r>
          </w:p>
        </w:tc>
      </w:tr>
      <w:tr w:rsidR="00E361E1" w:rsidRPr="00E361E1" w14:paraId="190CE7A8" w14:textId="77777777" w:rsidTr="002B79C1">
        <w:trPr>
          <w:trHeight w:val="233"/>
        </w:trPr>
        <w:tc>
          <w:tcPr>
            <w:tcW w:w="2123" w:type="pct"/>
            <w:vMerge/>
            <w:shd w:val="clear" w:color="auto" w:fill="auto"/>
          </w:tcPr>
          <w:p w14:paraId="48DD0897"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629F6C5C" w14:textId="77777777" w:rsidR="00D71DD7" w:rsidRPr="00E361E1" w:rsidRDefault="00D71DD7" w:rsidP="009A58E0">
            <w:pPr>
              <w:autoSpaceDE w:val="0"/>
              <w:autoSpaceDN w:val="0"/>
              <w:adjustRightInd w:val="0"/>
              <w:rPr>
                <w:rFonts w:ascii="Times New Roman" w:hAnsi="Times New Roman" w:cs="Times New Roman"/>
                <w:bCs/>
              </w:rPr>
            </w:pPr>
            <w:r w:rsidRPr="00E361E1">
              <w:rPr>
                <w:rFonts w:ascii="Times New Roman" w:hAnsi="Times New Roman" w:cs="Times New Roman"/>
                <w:bCs/>
              </w:rPr>
              <w:t>1. Potrafi ocenić zjawiska i procesy zachodzące w środowisku przyrodniczym, wskazać przyczyny degradacji środowiska oraz posiada umiejętność wyszukiwania informacji na ten temat.</w:t>
            </w:r>
          </w:p>
        </w:tc>
      </w:tr>
      <w:tr w:rsidR="00E361E1" w:rsidRPr="00E361E1" w14:paraId="7B76069E" w14:textId="77777777" w:rsidTr="002B79C1">
        <w:trPr>
          <w:trHeight w:val="233"/>
        </w:trPr>
        <w:tc>
          <w:tcPr>
            <w:tcW w:w="2123" w:type="pct"/>
            <w:vMerge/>
            <w:shd w:val="clear" w:color="auto" w:fill="auto"/>
          </w:tcPr>
          <w:p w14:paraId="1F1FD088" w14:textId="77777777" w:rsidR="00D71DD7" w:rsidRPr="00E361E1" w:rsidRDefault="00D71DD7" w:rsidP="009A58E0">
            <w:pPr>
              <w:rPr>
                <w:rFonts w:ascii="Times New Roman" w:hAnsi="Times New Roman" w:cs="Times New Roman"/>
                <w:highlight w:val="yellow"/>
              </w:rPr>
            </w:pPr>
          </w:p>
        </w:tc>
        <w:tc>
          <w:tcPr>
            <w:tcW w:w="2877" w:type="pct"/>
            <w:shd w:val="clear" w:color="auto" w:fill="auto"/>
          </w:tcPr>
          <w:p w14:paraId="228FA33C" w14:textId="77777777" w:rsidR="00D71DD7" w:rsidRPr="00E361E1" w:rsidRDefault="00D71DD7" w:rsidP="009A58E0">
            <w:pPr>
              <w:autoSpaceDE w:val="0"/>
              <w:autoSpaceDN w:val="0"/>
              <w:adjustRightInd w:val="0"/>
              <w:rPr>
                <w:rFonts w:ascii="Times New Roman" w:hAnsi="Times New Roman" w:cs="Times New Roman"/>
                <w:bCs/>
              </w:rPr>
            </w:pPr>
            <w:r w:rsidRPr="00E361E1">
              <w:rPr>
                <w:rFonts w:ascii="Times New Roman" w:hAnsi="Times New Roman" w:cs="Times New Roman"/>
                <w:bCs/>
              </w:rPr>
              <w:t>Kompetencje społeczne:</w:t>
            </w:r>
          </w:p>
        </w:tc>
      </w:tr>
      <w:tr w:rsidR="00E361E1" w:rsidRPr="00E361E1" w14:paraId="4E613708" w14:textId="77777777" w:rsidTr="002B79C1">
        <w:trPr>
          <w:trHeight w:val="233"/>
        </w:trPr>
        <w:tc>
          <w:tcPr>
            <w:tcW w:w="2123" w:type="pct"/>
            <w:vMerge/>
            <w:shd w:val="clear" w:color="auto" w:fill="auto"/>
          </w:tcPr>
          <w:p w14:paraId="79E8C2B9" w14:textId="77777777" w:rsidR="00D71DD7" w:rsidRPr="00E361E1" w:rsidRDefault="00D71DD7" w:rsidP="009A58E0">
            <w:pPr>
              <w:rPr>
                <w:rFonts w:ascii="Times New Roman" w:hAnsi="Times New Roman" w:cs="Times New Roman"/>
                <w:highlight w:val="yellow"/>
              </w:rPr>
            </w:pPr>
            <w:bookmarkStart w:id="4" w:name="_Hlk88310999"/>
          </w:p>
        </w:tc>
        <w:tc>
          <w:tcPr>
            <w:tcW w:w="2877" w:type="pct"/>
            <w:shd w:val="clear" w:color="auto" w:fill="auto"/>
          </w:tcPr>
          <w:p w14:paraId="71831FA0" w14:textId="77777777" w:rsidR="00D71DD7" w:rsidRPr="00E361E1" w:rsidRDefault="00D71DD7" w:rsidP="009A58E0">
            <w:pPr>
              <w:autoSpaceDE w:val="0"/>
              <w:autoSpaceDN w:val="0"/>
              <w:adjustRightInd w:val="0"/>
              <w:rPr>
                <w:rFonts w:ascii="Times New Roman" w:hAnsi="Times New Roman" w:cs="Times New Roman"/>
                <w:bCs/>
              </w:rPr>
            </w:pPr>
            <w:r w:rsidRPr="00E361E1">
              <w:rPr>
                <w:rFonts w:ascii="Times New Roman" w:hAnsi="Times New Roman" w:cs="Times New Roman"/>
                <w:bCs/>
              </w:rPr>
              <w:t>1. Ma świadomość etycznej i zawodowej odpowiedzialności za globalne zagrożenia środowiska powodowane przez współczesną cywilizację.</w:t>
            </w:r>
          </w:p>
        </w:tc>
      </w:tr>
      <w:bookmarkEnd w:id="4"/>
      <w:tr w:rsidR="00E361E1" w:rsidRPr="00E361E1" w14:paraId="2208C74C" w14:textId="77777777" w:rsidTr="002B79C1">
        <w:tc>
          <w:tcPr>
            <w:tcW w:w="2123" w:type="pct"/>
            <w:shd w:val="clear" w:color="auto" w:fill="auto"/>
          </w:tcPr>
          <w:p w14:paraId="02891C21"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6108D8E1"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W1 – TR_W03</w:t>
            </w:r>
          </w:p>
          <w:p w14:paraId="2B75271A"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U1 – TR_U04</w:t>
            </w:r>
          </w:p>
          <w:p w14:paraId="4869E87C"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K1 – GP_K02</w:t>
            </w:r>
          </w:p>
        </w:tc>
      </w:tr>
      <w:tr w:rsidR="00E361E1" w:rsidRPr="00E361E1" w14:paraId="029BC272" w14:textId="77777777" w:rsidTr="002B79C1">
        <w:tc>
          <w:tcPr>
            <w:tcW w:w="2123" w:type="pct"/>
            <w:shd w:val="clear" w:color="auto" w:fill="auto"/>
          </w:tcPr>
          <w:p w14:paraId="45D277D0"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Odniesienie modułowych efektów uczenia się do efektów inżynierskich</w:t>
            </w:r>
          </w:p>
        </w:tc>
        <w:tc>
          <w:tcPr>
            <w:tcW w:w="2877" w:type="pct"/>
            <w:shd w:val="clear" w:color="auto" w:fill="auto"/>
          </w:tcPr>
          <w:p w14:paraId="364B5229"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45F4CD3E" w14:textId="77777777" w:rsidTr="002B79C1">
        <w:tc>
          <w:tcPr>
            <w:tcW w:w="2123" w:type="pct"/>
            <w:shd w:val="clear" w:color="auto" w:fill="auto"/>
          </w:tcPr>
          <w:p w14:paraId="2C7F30D5"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268135AC" w14:textId="77777777" w:rsidR="00D71DD7" w:rsidRPr="00E361E1" w:rsidRDefault="00D71DD7"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60C93332" w14:textId="77777777" w:rsidTr="002B79C1">
        <w:tc>
          <w:tcPr>
            <w:tcW w:w="2123" w:type="pct"/>
            <w:shd w:val="clear" w:color="auto" w:fill="auto"/>
          </w:tcPr>
          <w:p w14:paraId="5B72A17B"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Treści programowe modułu </w:t>
            </w:r>
          </w:p>
          <w:p w14:paraId="57A9E358" w14:textId="77777777" w:rsidR="00D71DD7" w:rsidRPr="00E361E1" w:rsidRDefault="00D71DD7" w:rsidP="009A58E0">
            <w:pPr>
              <w:rPr>
                <w:rFonts w:ascii="Times New Roman" w:hAnsi="Times New Roman" w:cs="Times New Roman"/>
              </w:rPr>
            </w:pPr>
          </w:p>
        </w:tc>
        <w:tc>
          <w:tcPr>
            <w:tcW w:w="2877" w:type="pct"/>
            <w:shd w:val="clear" w:color="auto" w:fill="auto"/>
          </w:tcPr>
          <w:p w14:paraId="2B8383E2"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 xml:space="preserve">Podczas wykładów prezentowane są następujące treści: </w:t>
            </w:r>
          </w:p>
          <w:p w14:paraId="6F673191" w14:textId="77777777" w:rsidR="00D71DD7" w:rsidRPr="00E361E1" w:rsidRDefault="00D71DD7" w:rsidP="009A58E0">
            <w:pPr>
              <w:autoSpaceDE w:val="0"/>
              <w:autoSpaceDN w:val="0"/>
              <w:adjustRightInd w:val="0"/>
              <w:rPr>
                <w:rFonts w:ascii="Times New Roman" w:hAnsi="Times New Roman" w:cs="Times New Roman"/>
                <w:bCs/>
              </w:rPr>
            </w:pPr>
            <w:r w:rsidRPr="00E361E1">
              <w:rPr>
                <w:rFonts w:ascii="Times New Roman" w:hAnsi="Times New Roman" w:cs="Times New Roman"/>
                <w:bCs/>
              </w:rPr>
              <w:t>Wprowadzenie do ekofilozofii i charakterystyka przedmiotu. Ekologia jako podstawa ekofilozofii.</w:t>
            </w:r>
          </w:p>
          <w:p w14:paraId="64E577EB" w14:textId="77777777" w:rsidR="00D71DD7" w:rsidRPr="00E361E1" w:rsidRDefault="00D71DD7" w:rsidP="009A58E0">
            <w:pPr>
              <w:autoSpaceDE w:val="0"/>
              <w:autoSpaceDN w:val="0"/>
              <w:adjustRightInd w:val="0"/>
              <w:rPr>
                <w:rFonts w:ascii="Times New Roman" w:hAnsi="Times New Roman" w:cs="Times New Roman"/>
                <w:bCs/>
              </w:rPr>
            </w:pPr>
            <w:r w:rsidRPr="00E361E1">
              <w:rPr>
                <w:rFonts w:ascii="Times New Roman" w:hAnsi="Times New Roman" w:cs="Times New Roman"/>
                <w:bCs/>
              </w:rPr>
              <w:t>Problem relacji człowieka z przyrodą. Pojęcie i istota kryzysu ekologicznego. Zjawiska i czynniki mające wpływ na powstanie ekofilozofii. Klub Rzymski. Wybrane koncepcje ekofilozoficzne (ekofilozofia ochroniarska, nurt alternatywy ekologicznej, ekologia głęboka, humanizm ekologiczny itp.). Kulturowe (filozoficzne i etyczne), naukowe i techniczne przyczyny degradacji środowiska. Porównanie światopoglądu ekofilozoficznego z dominującym współcześnie antropocentryzmem.</w:t>
            </w:r>
          </w:p>
          <w:p w14:paraId="5236501B" w14:textId="77777777" w:rsidR="00D71DD7" w:rsidRPr="00E361E1" w:rsidRDefault="00D71DD7" w:rsidP="009A58E0">
            <w:pPr>
              <w:autoSpaceDE w:val="0"/>
              <w:autoSpaceDN w:val="0"/>
              <w:adjustRightInd w:val="0"/>
              <w:rPr>
                <w:rFonts w:ascii="Times New Roman" w:hAnsi="Times New Roman" w:cs="Times New Roman"/>
                <w:bCs/>
              </w:rPr>
            </w:pPr>
            <w:r w:rsidRPr="00E361E1">
              <w:rPr>
                <w:rFonts w:ascii="Times New Roman" w:hAnsi="Times New Roman" w:cs="Times New Roman"/>
                <w:bCs/>
              </w:rPr>
              <w:t xml:space="preserve">Definicja, cele i zasady zrównoważonego rozwoju. </w:t>
            </w:r>
          </w:p>
          <w:p w14:paraId="08ABFE91" w14:textId="77777777" w:rsidR="00D71DD7" w:rsidRPr="00E361E1" w:rsidRDefault="00D71DD7" w:rsidP="009A58E0">
            <w:pPr>
              <w:autoSpaceDE w:val="0"/>
              <w:autoSpaceDN w:val="0"/>
              <w:adjustRightInd w:val="0"/>
              <w:rPr>
                <w:rFonts w:ascii="Times New Roman" w:hAnsi="Times New Roman" w:cs="Times New Roman"/>
                <w:bCs/>
              </w:rPr>
            </w:pPr>
          </w:p>
          <w:p w14:paraId="4951C396" w14:textId="77777777" w:rsidR="00D71DD7" w:rsidRPr="00E361E1" w:rsidRDefault="00D71DD7" w:rsidP="009A58E0">
            <w:pPr>
              <w:autoSpaceDE w:val="0"/>
              <w:autoSpaceDN w:val="0"/>
              <w:adjustRightInd w:val="0"/>
              <w:rPr>
                <w:rFonts w:ascii="Times New Roman" w:hAnsi="Times New Roman" w:cs="Times New Roman"/>
              </w:rPr>
            </w:pPr>
            <w:r w:rsidRPr="00E361E1">
              <w:rPr>
                <w:rFonts w:ascii="Times New Roman" w:hAnsi="Times New Roman" w:cs="Times New Roman"/>
                <w:bCs/>
              </w:rPr>
              <w:t>Podczas ćwiczeń prezentowane są zagadnienia związane z oceną stanu różnorodności biologicznej w Polsce, jej zagrożeń oraz działań na rzecz ochrony i zrównoważonego użytkowania bioróżnorodności. W ramach ćwiczeń studenci przygotowują prezentację dotyczącą czynników antropogenicznych zagrażających zachowaniu równowagi w ekosystemach.</w:t>
            </w:r>
          </w:p>
        </w:tc>
      </w:tr>
      <w:tr w:rsidR="00E361E1" w:rsidRPr="00E361E1" w14:paraId="1B6DA17E" w14:textId="77777777" w:rsidTr="002B79C1">
        <w:tc>
          <w:tcPr>
            <w:tcW w:w="2123" w:type="pct"/>
            <w:shd w:val="clear" w:color="auto" w:fill="auto"/>
          </w:tcPr>
          <w:p w14:paraId="21BDFFF9"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1111C223"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Literatura obowiązkowa</w:t>
            </w:r>
          </w:p>
          <w:p w14:paraId="7151618C" w14:textId="77777777" w:rsidR="00D71DD7" w:rsidRPr="00E361E1" w:rsidRDefault="00D71DD7" w:rsidP="006338D7">
            <w:pPr>
              <w:numPr>
                <w:ilvl w:val="0"/>
                <w:numId w:val="89"/>
              </w:numPr>
              <w:ind w:left="480" w:hanging="425"/>
              <w:rPr>
                <w:rFonts w:ascii="Times New Roman" w:hAnsi="Times New Roman" w:cs="Times New Roman"/>
              </w:rPr>
            </w:pPr>
            <w:r w:rsidRPr="00E361E1">
              <w:rPr>
                <w:rFonts w:ascii="Times New Roman" w:hAnsi="Times New Roman" w:cs="Times New Roman"/>
              </w:rPr>
              <w:lastRenderedPageBreak/>
              <w:t>Godlewska-Lipowa W., Ostrowski J. 2007. Problemy współczesnej cywilizacji i ekologii. Wyd. UWM Olsztyn</w:t>
            </w:r>
          </w:p>
          <w:p w14:paraId="5A1837D6" w14:textId="77777777" w:rsidR="00D71DD7" w:rsidRPr="00E361E1" w:rsidRDefault="00D71DD7" w:rsidP="006338D7">
            <w:pPr>
              <w:numPr>
                <w:ilvl w:val="0"/>
                <w:numId w:val="89"/>
              </w:numPr>
              <w:ind w:left="480" w:hanging="425"/>
              <w:rPr>
                <w:rFonts w:ascii="Times New Roman" w:hAnsi="Times New Roman" w:cs="Times New Roman"/>
              </w:rPr>
            </w:pPr>
            <w:r w:rsidRPr="00E361E1">
              <w:rPr>
                <w:rFonts w:ascii="Times New Roman" w:hAnsi="Times New Roman" w:cs="Times New Roman"/>
              </w:rPr>
              <w:t>Ganowicz-Bączyk A., Spór o etykę środowiskową, Kraków 2009.</w:t>
            </w:r>
          </w:p>
          <w:p w14:paraId="6E22EFDF"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Literatura uzupełniająca</w:t>
            </w:r>
          </w:p>
          <w:p w14:paraId="4D5923C4" w14:textId="77777777" w:rsidR="00D71DD7" w:rsidRPr="00E361E1" w:rsidRDefault="00D71DD7" w:rsidP="006338D7">
            <w:pPr>
              <w:numPr>
                <w:ilvl w:val="0"/>
                <w:numId w:val="90"/>
              </w:numPr>
              <w:ind w:left="480"/>
              <w:rPr>
                <w:rFonts w:ascii="Times New Roman" w:hAnsi="Times New Roman" w:cs="Times New Roman"/>
              </w:rPr>
            </w:pPr>
            <w:r w:rsidRPr="00E361E1">
              <w:rPr>
                <w:rFonts w:ascii="Times New Roman" w:hAnsi="Times New Roman" w:cs="Times New Roman"/>
              </w:rPr>
              <w:t>Kozłowski S. 2000. Przyszłość ekorozwoju. Wyd. KUL Lublin</w:t>
            </w:r>
          </w:p>
          <w:p w14:paraId="6FBDE374" w14:textId="77777777" w:rsidR="00D71DD7" w:rsidRPr="00E361E1" w:rsidRDefault="00D71DD7" w:rsidP="006338D7">
            <w:pPr>
              <w:numPr>
                <w:ilvl w:val="0"/>
                <w:numId w:val="90"/>
              </w:numPr>
              <w:ind w:left="480"/>
              <w:rPr>
                <w:rFonts w:ascii="Times New Roman" w:hAnsi="Times New Roman" w:cs="Times New Roman"/>
              </w:rPr>
            </w:pPr>
            <w:r w:rsidRPr="00E361E1">
              <w:rPr>
                <w:rFonts w:ascii="Times New Roman" w:eastAsia="Arial" w:hAnsi="Times New Roman" w:cs="Times New Roman"/>
              </w:rPr>
              <w:t>Piątek Z. 2008. Ekofilozofia. Wyd. UJ Kraków</w:t>
            </w:r>
          </w:p>
          <w:p w14:paraId="62CBBD65" w14:textId="77777777" w:rsidR="00D71DD7" w:rsidRPr="00E361E1" w:rsidRDefault="00D71DD7" w:rsidP="006338D7">
            <w:pPr>
              <w:numPr>
                <w:ilvl w:val="0"/>
                <w:numId w:val="90"/>
              </w:numPr>
              <w:ind w:left="480"/>
              <w:rPr>
                <w:rFonts w:ascii="Times New Roman" w:hAnsi="Times New Roman" w:cs="Times New Roman"/>
              </w:rPr>
            </w:pPr>
            <w:r w:rsidRPr="00E361E1">
              <w:rPr>
                <w:rFonts w:ascii="Times New Roman" w:hAnsi="Times New Roman" w:cs="Times New Roman"/>
              </w:rPr>
              <w:t>Kośmicki E. 2009. Główne zagadnienia ekologizacji społeczeństwa i gospodarki. Wyd. EkoPress Białystok.</w:t>
            </w:r>
          </w:p>
          <w:p w14:paraId="3D2DA708" w14:textId="77777777" w:rsidR="00D71DD7" w:rsidRPr="00E361E1" w:rsidRDefault="00D71DD7" w:rsidP="006338D7">
            <w:pPr>
              <w:numPr>
                <w:ilvl w:val="0"/>
                <w:numId w:val="90"/>
              </w:numPr>
              <w:ind w:left="480"/>
              <w:rPr>
                <w:rFonts w:ascii="Times New Roman" w:hAnsi="Times New Roman" w:cs="Times New Roman"/>
              </w:rPr>
            </w:pPr>
            <w:r w:rsidRPr="00E361E1">
              <w:rPr>
                <w:rFonts w:ascii="Times New Roman" w:hAnsi="Times New Roman" w:cs="Times New Roman"/>
              </w:rPr>
              <w:t>Najnowsze publikacje naukowe dotyczące omawianych na zajęciach problemów środowiskowych.</w:t>
            </w:r>
          </w:p>
        </w:tc>
      </w:tr>
      <w:tr w:rsidR="00E361E1" w:rsidRPr="00E361E1" w14:paraId="389B4E0A" w14:textId="77777777" w:rsidTr="002B79C1">
        <w:tc>
          <w:tcPr>
            <w:tcW w:w="2123" w:type="pct"/>
            <w:shd w:val="clear" w:color="auto" w:fill="auto"/>
          </w:tcPr>
          <w:p w14:paraId="57D93278"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vAlign w:val="center"/>
          </w:tcPr>
          <w:p w14:paraId="4271FB50" w14:textId="77777777" w:rsidR="00D71DD7" w:rsidRPr="00E361E1" w:rsidRDefault="00D71DD7" w:rsidP="009A58E0">
            <w:pPr>
              <w:pStyle w:val="Bezodstpw"/>
              <w:jc w:val="both"/>
            </w:pPr>
            <w:r w:rsidRPr="00E361E1">
              <w:t>Wykłady i ćwiczenia są realizowane przy użyciu technik multimedialnych oraz metod aktywizujących, takich jak dyskusja oraz wykonanie i przedstawienie na zajęciach prezentacji multimedialnej.</w:t>
            </w:r>
          </w:p>
          <w:p w14:paraId="29C2FE1C" w14:textId="77777777" w:rsidR="00D71DD7" w:rsidRPr="00E361E1" w:rsidRDefault="00D71DD7" w:rsidP="009A58E0">
            <w:pPr>
              <w:pStyle w:val="Bezodstpw"/>
              <w:jc w:val="both"/>
            </w:pPr>
            <w:r w:rsidRPr="00E361E1">
              <w:t xml:space="preserve">W trakcie dyskusji studenci przedstawiają opinie na temat oddziaływania czynników antropogenicznych na środowisko przyrodnicze.  </w:t>
            </w:r>
          </w:p>
        </w:tc>
      </w:tr>
      <w:tr w:rsidR="00E361E1" w:rsidRPr="00E361E1" w14:paraId="65DAD980" w14:textId="77777777" w:rsidTr="002B79C1">
        <w:tc>
          <w:tcPr>
            <w:tcW w:w="2123" w:type="pct"/>
            <w:shd w:val="clear" w:color="auto" w:fill="auto"/>
          </w:tcPr>
          <w:p w14:paraId="390DB59E"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vAlign w:val="center"/>
          </w:tcPr>
          <w:p w14:paraId="5DFD3C06" w14:textId="77777777" w:rsidR="00D71DD7" w:rsidRPr="00E361E1" w:rsidRDefault="00D71DD7" w:rsidP="009A58E0">
            <w:pPr>
              <w:pStyle w:val="Bezodstpw"/>
              <w:jc w:val="both"/>
            </w:pPr>
            <w:r w:rsidRPr="00E361E1">
              <w:t xml:space="preserve">Sposoby weryfikacji </w:t>
            </w:r>
          </w:p>
          <w:p w14:paraId="56F492E9" w14:textId="77777777" w:rsidR="00D71DD7" w:rsidRPr="00E361E1" w:rsidRDefault="00D71DD7" w:rsidP="009A58E0">
            <w:pPr>
              <w:pStyle w:val="Bezodstpw"/>
              <w:jc w:val="both"/>
            </w:pPr>
            <w:r w:rsidRPr="00E361E1">
              <w:t xml:space="preserve">W semestrze przeprowadzane jest jedno zaliczenie pisemne w postaci pytań otwartych,  uwzględniające treści programowe realizowane na wykładach oraz sprawdzian pisemny z ćwiczeń. </w:t>
            </w:r>
          </w:p>
          <w:p w14:paraId="7FB4E196" w14:textId="77777777" w:rsidR="00D71DD7" w:rsidRPr="00E361E1" w:rsidRDefault="00D71DD7" w:rsidP="009A58E0">
            <w:pPr>
              <w:pStyle w:val="Bezodstpw"/>
            </w:pPr>
            <w:r w:rsidRPr="00E361E1">
              <w:t>Kryteria oceny:</w:t>
            </w:r>
          </w:p>
          <w:p w14:paraId="593F3BBD" w14:textId="77777777" w:rsidR="00D71DD7" w:rsidRPr="00E361E1" w:rsidRDefault="00D71DD7" w:rsidP="006338D7">
            <w:pPr>
              <w:pStyle w:val="Bezodstpw"/>
              <w:ind w:left="197"/>
            </w:pPr>
            <w:r w:rsidRPr="00E361E1">
              <w:t>dostateczny (3,0) – od 51 do 60% sumy punktów,</w:t>
            </w:r>
          </w:p>
          <w:p w14:paraId="69E3B26D" w14:textId="77777777" w:rsidR="00D71DD7" w:rsidRPr="00E361E1" w:rsidRDefault="00D71DD7" w:rsidP="006338D7">
            <w:pPr>
              <w:pStyle w:val="Bezodstpw"/>
              <w:ind w:left="197"/>
            </w:pPr>
            <w:r w:rsidRPr="00E361E1">
              <w:t>dostateczny plus (3,5) – od 61 do 70%,</w:t>
            </w:r>
          </w:p>
          <w:p w14:paraId="5F40E799" w14:textId="77777777" w:rsidR="00D71DD7" w:rsidRPr="00E361E1" w:rsidRDefault="00D71DD7" w:rsidP="006338D7">
            <w:pPr>
              <w:pStyle w:val="Bezodstpw"/>
              <w:ind w:left="197"/>
            </w:pPr>
            <w:r w:rsidRPr="00E361E1">
              <w:t>dobry (4,0) – od 71 do 80%,</w:t>
            </w:r>
          </w:p>
          <w:p w14:paraId="5801B6EA" w14:textId="77777777" w:rsidR="00D71DD7" w:rsidRPr="00E361E1" w:rsidRDefault="00D71DD7" w:rsidP="006338D7">
            <w:pPr>
              <w:pStyle w:val="Bezodstpw"/>
              <w:ind w:left="197"/>
            </w:pPr>
            <w:r w:rsidRPr="00E361E1">
              <w:t>dobry plus (4,5) – od 81 do 90%,</w:t>
            </w:r>
          </w:p>
          <w:p w14:paraId="54D32325" w14:textId="77777777" w:rsidR="00D71DD7" w:rsidRPr="00E361E1" w:rsidRDefault="00D71DD7" w:rsidP="006338D7">
            <w:pPr>
              <w:pStyle w:val="Bezodstpw"/>
              <w:ind w:left="197"/>
            </w:pPr>
            <w:r w:rsidRPr="00E361E1">
              <w:t>bardzo dobry (5,0) – powyżej 90%.</w:t>
            </w:r>
          </w:p>
          <w:p w14:paraId="42F8311C" w14:textId="77777777" w:rsidR="00D71DD7" w:rsidRPr="00E361E1" w:rsidRDefault="00D71DD7" w:rsidP="009A58E0">
            <w:pPr>
              <w:pStyle w:val="Bezodstpw"/>
              <w:jc w:val="both"/>
            </w:pPr>
            <w:r w:rsidRPr="00E361E1">
              <w:t>Ponadto studenci przygotowują prezentację z wykorzystaniem technik multimedialnych.</w:t>
            </w:r>
          </w:p>
          <w:p w14:paraId="4680E3E0" w14:textId="77777777" w:rsidR="00D71DD7" w:rsidRPr="00E361E1" w:rsidRDefault="00D71DD7" w:rsidP="009A58E0">
            <w:pPr>
              <w:pStyle w:val="Bezodstpw"/>
              <w:jc w:val="both"/>
            </w:pPr>
          </w:p>
          <w:p w14:paraId="59B2E702" w14:textId="77777777" w:rsidR="00D71DD7" w:rsidRPr="00E361E1" w:rsidRDefault="00D71DD7" w:rsidP="009A58E0">
            <w:pPr>
              <w:pStyle w:val="Bezodstpw"/>
              <w:jc w:val="both"/>
            </w:pPr>
            <w:r w:rsidRPr="00E361E1">
              <w:t xml:space="preserve">W1 - sprawdzian pisemny z zagadnień omawianych na wykładach </w:t>
            </w:r>
          </w:p>
          <w:p w14:paraId="3F552160" w14:textId="77777777" w:rsidR="00D71DD7" w:rsidRPr="00E361E1" w:rsidRDefault="00D71DD7" w:rsidP="009A58E0">
            <w:pPr>
              <w:pStyle w:val="Bezodstpw"/>
              <w:jc w:val="both"/>
            </w:pPr>
            <w:r w:rsidRPr="00E361E1">
              <w:t>U1 - sprawdzian pisemny z zagadnień omawianych na wykładach i ćwiczeniach; przygotowanie prezentacji z użyciem technik multimedialnych, udział studenta w dyskusji dotyczącej wpływu współczesnej cywilizacji na przyrodę,</w:t>
            </w:r>
          </w:p>
          <w:p w14:paraId="3FEE3E0F" w14:textId="77777777" w:rsidR="00D71DD7" w:rsidRPr="00E361E1" w:rsidRDefault="00D71DD7" w:rsidP="009A58E0">
            <w:pPr>
              <w:pStyle w:val="Bezodstpw"/>
              <w:jc w:val="both"/>
            </w:pPr>
            <w:r w:rsidRPr="00E361E1">
              <w:t>K1 -  udział w dyskusji,  ocena aktywności na zajęciach.</w:t>
            </w:r>
          </w:p>
          <w:p w14:paraId="31CFABA7" w14:textId="77777777" w:rsidR="00D71DD7" w:rsidRPr="00E361E1" w:rsidRDefault="00D71DD7" w:rsidP="009A58E0">
            <w:pPr>
              <w:pStyle w:val="Bezodstpw"/>
              <w:jc w:val="both"/>
            </w:pPr>
          </w:p>
          <w:p w14:paraId="06F8F638" w14:textId="77777777" w:rsidR="00D71DD7" w:rsidRPr="00E361E1" w:rsidRDefault="00D71DD7" w:rsidP="009A58E0">
            <w:pPr>
              <w:pStyle w:val="Bezodstpw"/>
              <w:jc w:val="both"/>
            </w:pPr>
            <w:r w:rsidRPr="00E361E1">
              <w:t xml:space="preserve">Formy dokumentowania osiągniętych wyników: </w:t>
            </w:r>
          </w:p>
          <w:p w14:paraId="180A7FF0" w14:textId="77777777" w:rsidR="00D71DD7" w:rsidRPr="00E361E1" w:rsidRDefault="00D71DD7" w:rsidP="009A58E0">
            <w:pPr>
              <w:pStyle w:val="Bezodstpw"/>
              <w:jc w:val="both"/>
            </w:pPr>
            <w:r w:rsidRPr="00E361E1">
              <w:t>Dziennik prowadzącego, prace pisemne, prezentacje studentów w programie Power Point .</w:t>
            </w:r>
          </w:p>
        </w:tc>
      </w:tr>
      <w:tr w:rsidR="00E361E1" w:rsidRPr="00E361E1" w14:paraId="53CE4DB0" w14:textId="77777777" w:rsidTr="002B79C1">
        <w:tc>
          <w:tcPr>
            <w:tcW w:w="2123" w:type="pct"/>
            <w:shd w:val="clear" w:color="auto" w:fill="auto"/>
          </w:tcPr>
          <w:p w14:paraId="17D6F000" w14:textId="77777777" w:rsidR="00D71DD7" w:rsidRPr="00E361E1" w:rsidRDefault="00D71DD7"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2BC1E414" w14:textId="77777777" w:rsidR="00D71DD7" w:rsidRPr="00E361E1" w:rsidRDefault="00D71DD7" w:rsidP="009A58E0">
            <w:pPr>
              <w:rPr>
                <w:rFonts w:ascii="Times New Roman" w:hAnsi="Times New Roman" w:cs="Times New Roman"/>
              </w:rPr>
            </w:pPr>
          </w:p>
          <w:p w14:paraId="48578FF5" w14:textId="77777777" w:rsidR="00D71DD7" w:rsidRPr="00E361E1" w:rsidRDefault="00D71DD7" w:rsidP="009A58E0">
            <w:pPr>
              <w:rPr>
                <w:rFonts w:ascii="Times New Roman" w:hAnsi="Times New Roman" w:cs="Times New Roman"/>
              </w:rPr>
            </w:pPr>
          </w:p>
        </w:tc>
        <w:tc>
          <w:tcPr>
            <w:tcW w:w="2877" w:type="pct"/>
            <w:shd w:val="clear" w:color="auto" w:fill="auto"/>
            <w:vAlign w:val="center"/>
          </w:tcPr>
          <w:p w14:paraId="623A88C9" w14:textId="77777777" w:rsidR="00D71DD7" w:rsidRPr="00E361E1" w:rsidRDefault="00D71DD7" w:rsidP="009A58E0">
            <w:pPr>
              <w:pStyle w:val="Bezodstpw"/>
              <w:jc w:val="both"/>
            </w:pPr>
            <w:r w:rsidRPr="00E361E1">
              <w:t>Ocena końcowa jest średnią wyliczoną na podstawie ocen uzyskanych przez studenta ze sprawdzianów pisemnych oraz z prezentacji. Oceny mają następującą wagę:</w:t>
            </w:r>
          </w:p>
          <w:p w14:paraId="7A9E7E9A" w14:textId="77777777" w:rsidR="00D71DD7" w:rsidRPr="00E361E1" w:rsidRDefault="00D71DD7" w:rsidP="009A58E0">
            <w:pPr>
              <w:pStyle w:val="Bezodstpw"/>
              <w:jc w:val="both"/>
            </w:pPr>
            <w:r w:rsidRPr="00E361E1">
              <w:lastRenderedPageBreak/>
              <w:t xml:space="preserve"> - sprawdzian z wykładów: 50%</w:t>
            </w:r>
          </w:p>
          <w:p w14:paraId="2D6BD641" w14:textId="77777777" w:rsidR="00D71DD7" w:rsidRPr="00E361E1" w:rsidRDefault="00D71DD7" w:rsidP="009A58E0">
            <w:pPr>
              <w:pStyle w:val="Bezodstpw"/>
              <w:jc w:val="both"/>
            </w:pPr>
            <w:r w:rsidRPr="00E361E1">
              <w:t>- sprawdzian z ćwiczeń: 25%</w:t>
            </w:r>
          </w:p>
          <w:p w14:paraId="1D073C47" w14:textId="77777777" w:rsidR="00D71DD7" w:rsidRPr="00E361E1" w:rsidRDefault="00D71DD7" w:rsidP="009A58E0">
            <w:pPr>
              <w:pStyle w:val="Bezodstpw"/>
              <w:jc w:val="both"/>
            </w:pPr>
            <w:r w:rsidRPr="00E361E1">
              <w:t xml:space="preserve"> - przygotowanie prezentacji: 25%</w:t>
            </w:r>
          </w:p>
          <w:p w14:paraId="39A04044" w14:textId="77777777" w:rsidR="00D71DD7" w:rsidRPr="00E361E1" w:rsidRDefault="00D71DD7" w:rsidP="009A58E0">
            <w:pPr>
              <w:pStyle w:val="Bezodstpw"/>
              <w:jc w:val="both"/>
            </w:pPr>
            <w:r w:rsidRPr="00E361E1">
              <w:t xml:space="preserve">Dodatkowo prowadzący może odpowiednio podwyższyć ocenę końcową, uwzględniając wyróżniającą się aktywność studenta podczas zajęć (co najmniej 5-krotne zabranie głosu podczas dyskusji podwyższa ocenę końcową o pół stopnia). </w:t>
            </w:r>
          </w:p>
        </w:tc>
      </w:tr>
      <w:tr w:rsidR="00E361E1" w:rsidRPr="00E361E1" w14:paraId="615567B0" w14:textId="77777777" w:rsidTr="002B79C1">
        <w:trPr>
          <w:trHeight w:val="2324"/>
        </w:trPr>
        <w:tc>
          <w:tcPr>
            <w:tcW w:w="2123" w:type="pct"/>
            <w:shd w:val="clear" w:color="auto" w:fill="auto"/>
          </w:tcPr>
          <w:p w14:paraId="2C8742BD"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lastRenderedPageBreak/>
              <w:t>Bilans punktów ECTS</w:t>
            </w:r>
          </w:p>
        </w:tc>
        <w:tc>
          <w:tcPr>
            <w:tcW w:w="2877" w:type="pct"/>
            <w:shd w:val="clear" w:color="auto" w:fill="auto"/>
          </w:tcPr>
          <w:p w14:paraId="6E977882"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Godziny kontaktowe:</w:t>
            </w:r>
          </w:p>
          <w:p w14:paraId="43F70A70"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wykłady – 16 godz. (0,6 ECTS)</w:t>
            </w:r>
          </w:p>
          <w:p w14:paraId="77584439"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ćwiczenia – 8 godz. (0,3 ECST)</w:t>
            </w:r>
          </w:p>
          <w:p w14:paraId="103E413C"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Razem kontaktowe – 24 godz. / 1,0 ECTS</w:t>
            </w:r>
          </w:p>
          <w:p w14:paraId="3F595E75"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Godziny niekontaktowe:</w:t>
            </w:r>
          </w:p>
          <w:p w14:paraId="6289892A"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studiowanie literatury – 10 godz. (0,4 ECTS)</w:t>
            </w:r>
          </w:p>
          <w:p w14:paraId="51600838"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przygotowanie prezentacji – 12 godz. (0,5 ECTS)</w:t>
            </w:r>
          </w:p>
          <w:p w14:paraId="6C281EC3"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przygotowanie do zajęć – 14 godz. (0,6 ECTS)</w:t>
            </w:r>
          </w:p>
          <w:p w14:paraId="7A2B11C3" w14:textId="5A31178C" w:rsidR="00310E59" w:rsidRPr="00E361E1" w:rsidRDefault="00310E59" w:rsidP="009A58E0">
            <w:pPr>
              <w:jc w:val="both"/>
              <w:rPr>
                <w:rFonts w:ascii="Times New Roman" w:hAnsi="Times New Roman" w:cs="Times New Roman"/>
              </w:rPr>
            </w:pPr>
            <w:r w:rsidRPr="00E361E1">
              <w:rPr>
                <w:rFonts w:ascii="Times New Roman" w:hAnsi="Times New Roman" w:cs="Times New Roman"/>
              </w:rPr>
              <w:t>przygotowanie do zaliczeń – 15 godz. (0,6 ECTS) Razem niekontaktowe: 51 godz. / 2,0 ECTS</w:t>
            </w:r>
          </w:p>
        </w:tc>
      </w:tr>
      <w:tr w:rsidR="00310E59" w:rsidRPr="00E361E1" w14:paraId="16401880" w14:textId="77777777" w:rsidTr="002B79C1">
        <w:trPr>
          <w:trHeight w:val="718"/>
        </w:trPr>
        <w:tc>
          <w:tcPr>
            <w:tcW w:w="2123" w:type="pct"/>
            <w:shd w:val="clear" w:color="auto" w:fill="auto"/>
          </w:tcPr>
          <w:p w14:paraId="2477C2E6" w14:textId="77777777" w:rsidR="00310E59" w:rsidRPr="00E361E1" w:rsidRDefault="00310E59"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37078E51" w14:textId="77777777" w:rsidR="00310E59" w:rsidRPr="00E361E1" w:rsidRDefault="00310E59" w:rsidP="009A58E0">
            <w:pPr>
              <w:jc w:val="both"/>
              <w:rPr>
                <w:rFonts w:ascii="Times New Roman" w:hAnsi="Times New Roman" w:cs="Times New Roman"/>
              </w:rPr>
            </w:pPr>
            <w:r w:rsidRPr="00E361E1">
              <w:rPr>
                <w:rFonts w:ascii="Times New Roman" w:hAnsi="Times New Roman" w:cs="Times New Roman"/>
              </w:rPr>
              <w:t>udział w wykładach – 16 godz. (0,6 ECTS)</w:t>
            </w:r>
          </w:p>
          <w:p w14:paraId="5719DCFF" w14:textId="37EB846E" w:rsidR="00310E59" w:rsidRPr="00E361E1" w:rsidRDefault="00310E59" w:rsidP="009A58E0">
            <w:pPr>
              <w:rPr>
                <w:rFonts w:ascii="Times New Roman" w:hAnsi="Times New Roman" w:cs="Times New Roman"/>
              </w:rPr>
            </w:pPr>
            <w:r w:rsidRPr="00E361E1">
              <w:rPr>
                <w:rFonts w:ascii="Times New Roman" w:hAnsi="Times New Roman" w:cs="Times New Roman"/>
              </w:rPr>
              <w:t>udział w ćwiczeniach – 8 godz. (0,3 ECTS)</w:t>
            </w:r>
          </w:p>
        </w:tc>
      </w:tr>
    </w:tbl>
    <w:p w14:paraId="33F8B5A0" w14:textId="77777777" w:rsidR="00D71DD7" w:rsidRPr="00E361E1" w:rsidRDefault="00D71DD7" w:rsidP="009A58E0">
      <w:pPr>
        <w:rPr>
          <w:rFonts w:ascii="Times New Roman" w:hAnsi="Times New Roman" w:cs="Times New Roman"/>
        </w:rPr>
      </w:pPr>
    </w:p>
    <w:p w14:paraId="70B2EF8B" w14:textId="7997CBC7" w:rsidR="001C52E1" w:rsidRPr="00E361E1" w:rsidRDefault="00C41A2F"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Praktyka zawodowa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6372"/>
      </w:tblGrid>
      <w:tr w:rsidR="00E361E1" w:rsidRPr="00E361E1" w14:paraId="26C724E4" w14:textId="77777777" w:rsidTr="002B79C1">
        <w:trPr>
          <w:trHeight w:val="20"/>
        </w:trPr>
        <w:tc>
          <w:tcPr>
            <w:tcW w:w="1691" w:type="pct"/>
            <w:shd w:val="clear" w:color="auto" w:fill="auto"/>
          </w:tcPr>
          <w:p w14:paraId="2935DC03"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309" w:type="pct"/>
            <w:shd w:val="clear" w:color="auto" w:fill="auto"/>
          </w:tcPr>
          <w:p w14:paraId="12461CAF"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5B58E99C" w14:textId="77777777" w:rsidTr="002B79C1">
        <w:trPr>
          <w:trHeight w:val="20"/>
        </w:trPr>
        <w:tc>
          <w:tcPr>
            <w:tcW w:w="1691" w:type="pct"/>
            <w:shd w:val="clear" w:color="auto" w:fill="auto"/>
          </w:tcPr>
          <w:p w14:paraId="40DF04F6"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3309" w:type="pct"/>
            <w:shd w:val="clear" w:color="auto" w:fill="auto"/>
          </w:tcPr>
          <w:p w14:paraId="46CE2BCE" w14:textId="77777777" w:rsidR="00621FC4" w:rsidRPr="00E361E1" w:rsidRDefault="00621FC4" w:rsidP="009A58E0">
            <w:pPr>
              <w:rPr>
                <w:rFonts w:ascii="Times New Roman" w:hAnsi="Times New Roman" w:cs="Times New Roman"/>
                <w:lang w:val="en-US"/>
              </w:rPr>
            </w:pPr>
            <w:r w:rsidRPr="00E361E1">
              <w:rPr>
                <w:rFonts w:ascii="Times New Roman" w:hAnsi="Times New Roman" w:cs="Times New Roman"/>
                <w:lang w:val="en-US"/>
              </w:rPr>
              <w:t>Praktyka zawodowa</w:t>
            </w:r>
          </w:p>
          <w:p w14:paraId="6E7360E3" w14:textId="77777777" w:rsidR="00621FC4" w:rsidRPr="00E361E1" w:rsidRDefault="00621FC4" w:rsidP="009A58E0">
            <w:pPr>
              <w:rPr>
                <w:rFonts w:ascii="Times New Roman" w:hAnsi="Times New Roman" w:cs="Times New Roman"/>
              </w:rPr>
            </w:pPr>
            <w:r w:rsidRPr="00E361E1">
              <w:rPr>
                <w:rFonts w:ascii="Times New Roman" w:hAnsi="Times New Roman" w:cs="Times New Roman"/>
                <w:lang w:val="en-US"/>
              </w:rPr>
              <w:t>Job practice</w:t>
            </w:r>
          </w:p>
        </w:tc>
      </w:tr>
      <w:tr w:rsidR="00E361E1" w:rsidRPr="00E361E1" w14:paraId="56736236" w14:textId="77777777" w:rsidTr="002B79C1">
        <w:trPr>
          <w:trHeight w:val="20"/>
        </w:trPr>
        <w:tc>
          <w:tcPr>
            <w:tcW w:w="1691" w:type="pct"/>
            <w:shd w:val="clear" w:color="auto" w:fill="auto"/>
          </w:tcPr>
          <w:p w14:paraId="7D06FD54"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Język wykładowy </w:t>
            </w:r>
          </w:p>
        </w:tc>
        <w:tc>
          <w:tcPr>
            <w:tcW w:w="3309" w:type="pct"/>
            <w:shd w:val="clear" w:color="auto" w:fill="auto"/>
          </w:tcPr>
          <w:p w14:paraId="103182CB"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polski</w:t>
            </w:r>
          </w:p>
        </w:tc>
      </w:tr>
      <w:tr w:rsidR="00E361E1" w:rsidRPr="00E361E1" w14:paraId="65E31A0B" w14:textId="77777777" w:rsidTr="002B79C1">
        <w:trPr>
          <w:trHeight w:val="20"/>
        </w:trPr>
        <w:tc>
          <w:tcPr>
            <w:tcW w:w="1691" w:type="pct"/>
            <w:shd w:val="clear" w:color="auto" w:fill="auto"/>
          </w:tcPr>
          <w:p w14:paraId="238BA1DD" w14:textId="77777777" w:rsidR="00621FC4" w:rsidRPr="00E361E1" w:rsidRDefault="00621FC4"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309" w:type="pct"/>
            <w:shd w:val="clear" w:color="auto" w:fill="auto"/>
          </w:tcPr>
          <w:p w14:paraId="3ECD5282"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4DEC2159" w14:textId="77777777" w:rsidTr="002B79C1">
        <w:trPr>
          <w:trHeight w:val="20"/>
        </w:trPr>
        <w:tc>
          <w:tcPr>
            <w:tcW w:w="1691" w:type="pct"/>
            <w:shd w:val="clear" w:color="auto" w:fill="auto"/>
          </w:tcPr>
          <w:p w14:paraId="546B0983"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Poziom studiów</w:t>
            </w:r>
          </w:p>
        </w:tc>
        <w:tc>
          <w:tcPr>
            <w:tcW w:w="3309" w:type="pct"/>
            <w:shd w:val="clear" w:color="auto" w:fill="auto"/>
          </w:tcPr>
          <w:p w14:paraId="2958C78C"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21A596A2" w14:textId="77777777" w:rsidTr="002B79C1">
        <w:trPr>
          <w:trHeight w:val="20"/>
        </w:trPr>
        <w:tc>
          <w:tcPr>
            <w:tcW w:w="1691" w:type="pct"/>
            <w:shd w:val="clear" w:color="auto" w:fill="auto"/>
          </w:tcPr>
          <w:p w14:paraId="76C824DA"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Forma studiów</w:t>
            </w:r>
          </w:p>
        </w:tc>
        <w:tc>
          <w:tcPr>
            <w:tcW w:w="3309" w:type="pct"/>
            <w:shd w:val="clear" w:color="auto" w:fill="auto"/>
          </w:tcPr>
          <w:p w14:paraId="773AB102" w14:textId="1952C216" w:rsidR="00621FC4" w:rsidRPr="00E361E1" w:rsidRDefault="00621FC4"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42FDCE38" w14:textId="77777777" w:rsidTr="002B79C1">
        <w:trPr>
          <w:trHeight w:val="20"/>
        </w:trPr>
        <w:tc>
          <w:tcPr>
            <w:tcW w:w="1691" w:type="pct"/>
            <w:shd w:val="clear" w:color="auto" w:fill="auto"/>
          </w:tcPr>
          <w:p w14:paraId="689096E5"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Rok studiów dla kierunku</w:t>
            </w:r>
          </w:p>
        </w:tc>
        <w:tc>
          <w:tcPr>
            <w:tcW w:w="3309" w:type="pct"/>
            <w:shd w:val="clear" w:color="auto" w:fill="auto"/>
          </w:tcPr>
          <w:p w14:paraId="0DF9CB6D"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I</w:t>
            </w:r>
          </w:p>
        </w:tc>
      </w:tr>
      <w:tr w:rsidR="00E361E1" w:rsidRPr="00E361E1" w14:paraId="438BAC99" w14:textId="77777777" w:rsidTr="002B79C1">
        <w:trPr>
          <w:trHeight w:val="20"/>
        </w:trPr>
        <w:tc>
          <w:tcPr>
            <w:tcW w:w="1691" w:type="pct"/>
            <w:shd w:val="clear" w:color="auto" w:fill="auto"/>
          </w:tcPr>
          <w:p w14:paraId="1DDD07F9"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Semestr dla kierunku</w:t>
            </w:r>
          </w:p>
        </w:tc>
        <w:tc>
          <w:tcPr>
            <w:tcW w:w="3309" w:type="pct"/>
            <w:shd w:val="clear" w:color="auto" w:fill="auto"/>
          </w:tcPr>
          <w:p w14:paraId="438795D4"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2</w:t>
            </w:r>
          </w:p>
        </w:tc>
      </w:tr>
      <w:tr w:rsidR="00E361E1" w:rsidRPr="00E361E1" w14:paraId="6BAF8EC4" w14:textId="77777777" w:rsidTr="002B79C1">
        <w:trPr>
          <w:trHeight w:val="20"/>
        </w:trPr>
        <w:tc>
          <w:tcPr>
            <w:tcW w:w="1691" w:type="pct"/>
            <w:shd w:val="clear" w:color="auto" w:fill="auto"/>
          </w:tcPr>
          <w:p w14:paraId="60694777" w14:textId="77777777" w:rsidR="00621FC4" w:rsidRPr="00E361E1" w:rsidRDefault="00621FC4" w:rsidP="009A58E0">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Liczba punktów ECTS z podziałem na kontaktowe/niekontaktowe</w:t>
            </w:r>
          </w:p>
        </w:tc>
        <w:tc>
          <w:tcPr>
            <w:tcW w:w="3309" w:type="pct"/>
            <w:shd w:val="clear" w:color="auto" w:fill="auto"/>
          </w:tcPr>
          <w:p w14:paraId="41E790EC" w14:textId="393F95B5" w:rsidR="00621FC4" w:rsidRPr="00E361E1" w:rsidRDefault="00632B15" w:rsidP="009A58E0">
            <w:pPr>
              <w:rPr>
                <w:rFonts w:ascii="Times New Roman" w:hAnsi="Times New Roman" w:cs="Times New Roman"/>
              </w:rPr>
            </w:pPr>
            <w:r w:rsidRPr="00E361E1">
              <w:rPr>
                <w:rFonts w:ascii="Times New Roman" w:hAnsi="Times New Roman" w:cs="Times New Roman"/>
              </w:rPr>
              <w:t>6</w:t>
            </w:r>
            <w:r w:rsidR="00621FC4" w:rsidRPr="00E361E1">
              <w:rPr>
                <w:rFonts w:ascii="Times New Roman" w:hAnsi="Times New Roman" w:cs="Times New Roman"/>
              </w:rPr>
              <w:t xml:space="preserve"> (</w:t>
            </w:r>
            <w:r w:rsidRPr="00E361E1">
              <w:rPr>
                <w:rFonts w:ascii="Times New Roman" w:hAnsi="Times New Roman" w:cs="Times New Roman"/>
              </w:rPr>
              <w:t>6</w:t>
            </w:r>
            <w:r w:rsidR="00621FC4" w:rsidRPr="00E361E1">
              <w:rPr>
                <w:rFonts w:ascii="Times New Roman" w:hAnsi="Times New Roman" w:cs="Times New Roman"/>
              </w:rPr>
              <w:t>/0)</w:t>
            </w:r>
          </w:p>
        </w:tc>
      </w:tr>
      <w:tr w:rsidR="00E361E1" w:rsidRPr="00E361E1" w14:paraId="71528CAD" w14:textId="77777777" w:rsidTr="002B79C1">
        <w:trPr>
          <w:trHeight w:val="20"/>
        </w:trPr>
        <w:tc>
          <w:tcPr>
            <w:tcW w:w="1691" w:type="pct"/>
            <w:shd w:val="clear" w:color="auto" w:fill="auto"/>
          </w:tcPr>
          <w:p w14:paraId="4904D7A9" w14:textId="77777777" w:rsidR="00621FC4" w:rsidRPr="00E361E1" w:rsidRDefault="00621FC4" w:rsidP="009A58E0">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3309" w:type="pct"/>
            <w:shd w:val="clear" w:color="auto" w:fill="auto"/>
          </w:tcPr>
          <w:p w14:paraId="59D23BF2"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Dr Jerzy Koproń</w:t>
            </w:r>
          </w:p>
        </w:tc>
      </w:tr>
      <w:tr w:rsidR="00E361E1" w:rsidRPr="00E361E1" w14:paraId="168A530A" w14:textId="77777777" w:rsidTr="002B79C1">
        <w:trPr>
          <w:trHeight w:val="20"/>
        </w:trPr>
        <w:tc>
          <w:tcPr>
            <w:tcW w:w="1691" w:type="pct"/>
            <w:shd w:val="clear" w:color="auto" w:fill="auto"/>
          </w:tcPr>
          <w:p w14:paraId="06EBB9EB"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Jednostka oferująca moduł</w:t>
            </w:r>
          </w:p>
        </w:tc>
        <w:tc>
          <w:tcPr>
            <w:tcW w:w="3309" w:type="pct"/>
            <w:shd w:val="clear" w:color="auto" w:fill="auto"/>
          </w:tcPr>
          <w:p w14:paraId="1C482399"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4710AE4F" w14:textId="77777777" w:rsidTr="002B79C1">
        <w:trPr>
          <w:trHeight w:val="20"/>
        </w:trPr>
        <w:tc>
          <w:tcPr>
            <w:tcW w:w="1691" w:type="pct"/>
            <w:shd w:val="clear" w:color="auto" w:fill="auto"/>
          </w:tcPr>
          <w:p w14:paraId="53A071C9"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Cel modułu</w:t>
            </w:r>
          </w:p>
        </w:tc>
        <w:tc>
          <w:tcPr>
            <w:tcW w:w="3309" w:type="pct"/>
            <w:shd w:val="clear" w:color="auto" w:fill="auto"/>
          </w:tcPr>
          <w:p w14:paraId="4D3A0CFA"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Celem praktyki jest poznanie różnorodnych zadań związanych z realizacją pracy w zakresie turystyki i rekreacji oraz przekazanie praktycznej wiedzy, a także umożliwienie uczestniczenia w procesie usługowym takich placówek jak biura podróży, hotele pensjonaty. Zapoznanie studentów z metodami  i zasadami bezpiecznej i skutecznej pracy w tych placówkach. Pokazanie specyfiki oraz metod bezpiecznej i skutecznej pracy z poszczególnymi zespołami ludzkimi (np. dziećmi, osobami niepełnosprawnymi); sposobami rozwiązywania ewentualnych problemów (np. konfliktów między uczestnikami wycieczki). Istotne jest również zapoznanie praktykantów z wymogami bezpieczeństwa związanymi z pogłębioną pracą operatora </w:t>
            </w:r>
            <w:r w:rsidRPr="00E361E1">
              <w:rPr>
                <w:rFonts w:ascii="Times New Roman" w:hAnsi="Times New Roman" w:cs="Times New Roman"/>
                <w:lang w:val="pl-PL"/>
              </w:rPr>
              <w:lastRenderedPageBreak/>
              <w:t>turystycznego i hotelarza w warunkach rosnącej konkurencji na rynku pracy i coraz większych wymagań w stosunku do pracowników.</w:t>
            </w:r>
          </w:p>
        </w:tc>
      </w:tr>
      <w:tr w:rsidR="00E361E1" w:rsidRPr="00E361E1" w14:paraId="443E875D" w14:textId="77777777" w:rsidTr="002B79C1">
        <w:trPr>
          <w:trHeight w:val="20"/>
        </w:trPr>
        <w:tc>
          <w:tcPr>
            <w:tcW w:w="1691" w:type="pct"/>
            <w:vMerge w:val="restart"/>
            <w:shd w:val="clear" w:color="auto" w:fill="auto"/>
          </w:tcPr>
          <w:p w14:paraId="65FBDE38"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lastRenderedPageBreak/>
              <w:t>Efekty uczenia się dla modułu to opis zasobu wiedzy, umiejętności i kompetencji społecznych, które student osiągnie po zrealizowaniu zajęć.</w:t>
            </w:r>
          </w:p>
        </w:tc>
        <w:tc>
          <w:tcPr>
            <w:tcW w:w="3309" w:type="pct"/>
            <w:tcBorders>
              <w:bottom w:val="single" w:sz="4" w:space="0" w:color="auto"/>
            </w:tcBorders>
            <w:shd w:val="clear" w:color="auto" w:fill="auto"/>
          </w:tcPr>
          <w:p w14:paraId="0A88FC2A"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Wiedza:</w:t>
            </w:r>
          </w:p>
        </w:tc>
      </w:tr>
      <w:tr w:rsidR="00E361E1" w:rsidRPr="00E361E1" w14:paraId="46F2B243" w14:textId="77777777" w:rsidTr="002B79C1">
        <w:trPr>
          <w:trHeight w:val="20"/>
        </w:trPr>
        <w:tc>
          <w:tcPr>
            <w:tcW w:w="1691" w:type="pct"/>
            <w:vMerge/>
            <w:shd w:val="clear" w:color="auto" w:fill="auto"/>
          </w:tcPr>
          <w:p w14:paraId="2DDBC5CA" w14:textId="77777777" w:rsidR="00621FC4" w:rsidRPr="00E361E1" w:rsidRDefault="00621FC4" w:rsidP="009A58E0">
            <w:pPr>
              <w:rPr>
                <w:rFonts w:ascii="Times New Roman" w:hAnsi="Times New Roman" w:cs="Times New Roman"/>
                <w:highlight w:val="yellow"/>
                <w:lang w:val="pl-PL"/>
              </w:rPr>
            </w:pPr>
          </w:p>
        </w:tc>
        <w:tc>
          <w:tcPr>
            <w:tcW w:w="3309" w:type="pct"/>
            <w:tcBorders>
              <w:top w:val="nil"/>
            </w:tcBorders>
            <w:shd w:val="clear" w:color="auto" w:fill="auto"/>
          </w:tcPr>
          <w:p w14:paraId="633FA967" w14:textId="77777777" w:rsidR="00621FC4" w:rsidRPr="00E361E1" w:rsidRDefault="00621FC4" w:rsidP="009A58E0">
            <w:pPr>
              <w:pStyle w:val="Akapitzlist"/>
              <w:numPr>
                <w:ilvl w:val="0"/>
                <w:numId w:val="72"/>
              </w:numPr>
              <w:ind w:left="317" w:hanging="317"/>
            </w:pPr>
            <w:r w:rsidRPr="00E361E1">
              <w:t xml:space="preserve">zna proces wyboru placówki turystycznej, </w:t>
            </w:r>
          </w:p>
          <w:p w14:paraId="1C52B826" w14:textId="77777777" w:rsidR="00621FC4" w:rsidRPr="00E361E1" w:rsidRDefault="00621FC4" w:rsidP="009A58E0">
            <w:pPr>
              <w:pStyle w:val="Akapitzlist"/>
              <w:numPr>
                <w:ilvl w:val="0"/>
                <w:numId w:val="72"/>
              </w:numPr>
              <w:ind w:left="317" w:hanging="317"/>
            </w:pPr>
            <w:r w:rsidRPr="00E361E1">
              <w:t>zna sposób  działania tych placówek. Elementy pomagające w organizacji pracy.</w:t>
            </w:r>
          </w:p>
          <w:p w14:paraId="2C6F5A94" w14:textId="77777777" w:rsidR="00621FC4" w:rsidRPr="00E361E1" w:rsidRDefault="00621FC4" w:rsidP="009A58E0">
            <w:pPr>
              <w:pStyle w:val="Akapitzlist"/>
              <w:numPr>
                <w:ilvl w:val="0"/>
                <w:numId w:val="72"/>
              </w:numPr>
              <w:ind w:left="317" w:hanging="317"/>
            </w:pPr>
            <w:r w:rsidRPr="00E361E1">
              <w:t>Zna proces obsługi kolejnych,  nowszych systemów rezerwacji i realizuji specyficznych zadań placówki turystycznej</w:t>
            </w:r>
          </w:p>
        </w:tc>
      </w:tr>
      <w:tr w:rsidR="00E361E1" w:rsidRPr="00E361E1" w14:paraId="55763FC1" w14:textId="77777777" w:rsidTr="002B79C1">
        <w:trPr>
          <w:trHeight w:val="20"/>
        </w:trPr>
        <w:tc>
          <w:tcPr>
            <w:tcW w:w="1691" w:type="pct"/>
            <w:vMerge/>
            <w:shd w:val="clear" w:color="auto" w:fill="auto"/>
          </w:tcPr>
          <w:p w14:paraId="67AD8DA7" w14:textId="77777777" w:rsidR="00621FC4" w:rsidRPr="00E361E1" w:rsidRDefault="00621FC4" w:rsidP="009A58E0">
            <w:pPr>
              <w:rPr>
                <w:rFonts w:ascii="Times New Roman" w:hAnsi="Times New Roman" w:cs="Times New Roman"/>
                <w:highlight w:val="yellow"/>
                <w:lang w:val="pl-PL"/>
              </w:rPr>
            </w:pPr>
          </w:p>
        </w:tc>
        <w:tc>
          <w:tcPr>
            <w:tcW w:w="3309" w:type="pct"/>
            <w:shd w:val="clear" w:color="auto" w:fill="auto"/>
          </w:tcPr>
          <w:p w14:paraId="08202D4B"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77A009A7" w14:textId="77777777" w:rsidTr="002B79C1">
        <w:trPr>
          <w:trHeight w:val="20"/>
        </w:trPr>
        <w:tc>
          <w:tcPr>
            <w:tcW w:w="1691" w:type="pct"/>
            <w:vMerge/>
            <w:shd w:val="clear" w:color="auto" w:fill="auto"/>
          </w:tcPr>
          <w:p w14:paraId="3478C115" w14:textId="77777777" w:rsidR="00621FC4" w:rsidRPr="00E361E1" w:rsidRDefault="00621FC4" w:rsidP="009A58E0">
            <w:pPr>
              <w:rPr>
                <w:rFonts w:ascii="Times New Roman" w:hAnsi="Times New Roman" w:cs="Times New Roman"/>
                <w:highlight w:val="yellow"/>
              </w:rPr>
            </w:pPr>
          </w:p>
        </w:tc>
        <w:tc>
          <w:tcPr>
            <w:tcW w:w="3309" w:type="pct"/>
            <w:shd w:val="clear" w:color="auto" w:fill="auto"/>
          </w:tcPr>
          <w:p w14:paraId="179400AC" w14:textId="77777777" w:rsidR="00621FC4" w:rsidRPr="00E361E1" w:rsidRDefault="00621FC4" w:rsidP="009A58E0">
            <w:pPr>
              <w:pStyle w:val="Akapitzlist"/>
              <w:numPr>
                <w:ilvl w:val="0"/>
                <w:numId w:val="73"/>
              </w:numPr>
              <w:ind w:left="317" w:hanging="317"/>
            </w:pPr>
            <w:r w:rsidRPr="00E361E1">
              <w:t>potrafi dzięki swoim umiejętnościom coraz lepiej obsługiwać i nawiązywać kontakty z klientami,</w:t>
            </w:r>
          </w:p>
          <w:p w14:paraId="23EA893F" w14:textId="77777777" w:rsidR="00621FC4" w:rsidRPr="00E361E1" w:rsidRDefault="00621FC4" w:rsidP="009A58E0">
            <w:pPr>
              <w:pStyle w:val="Akapitzlist"/>
              <w:numPr>
                <w:ilvl w:val="0"/>
                <w:numId w:val="73"/>
              </w:numPr>
              <w:ind w:left="317" w:hanging="317"/>
            </w:pPr>
            <w:r w:rsidRPr="00E361E1">
              <w:t xml:space="preserve"> potrafi uczestniczyć w  działaniach administracyjno – organizacyjnych.</w:t>
            </w:r>
          </w:p>
        </w:tc>
      </w:tr>
      <w:tr w:rsidR="00E361E1" w:rsidRPr="00E361E1" w14:paraId="5BC259AE" w14:textId="77777777" w:rsidTr="002B79C1">
        <w:trPr>
          <w:trHeight w:val="20"/>
        </w:trPr>
        <w:tc>
          <w:tcPr>
            <w:tcW w:w="1691" w:type="pct"/>
            <w:vMerge/>
            <w:shd w:val="clear" w:color="auto" w:fill="auto"/>
          </w:tcPr>
          <w:p w14:paraId="519F4EB8" w14:textId="77777777" w:rsidR="00621FC4" w:rsidRPr="00E361E1" w:rsidRDefault="00621FC4" w:rsidP="009A58E0">
            <w:pPr>
              <w:rPr>
                <w:rFonts w:ascii="Times New Roman" w:hAnsi="Times New Roman" w:cs="Times New Roman"/>
                <w:highlight w:val="yellow"/>
                <w:lang w:val="pl-PL"/>
              </w:rPr>
            </w:pPr>
          </w:p>
        </w:tc>
        <w:tc>
          <w:tcPr>
            <w:tcW w:w="3309" w:type="pct"/>
            <w:shd w:val="clear" w:color="auto" w:fill="auto"/>
          </w:tcPr>
          <w:p w14:paraId="679BB6D8" w14:textId="77777777" w:rsidR="00621FC4" w:rsidRPr="00E361E1" w:rsidRDefault="00621FC4" w:rsidP="009A58E0">
            <w:pPr>
              <w:pStyle w:val="Akapitzlist"/>
              <w:numPr>
                <w:ilvl w:val="0"/>
                <w:numId w:val="73"/>
              </w:numPr>
              <w:ind w:left="317" w:hanging="317"/>
            </w:pPr>
            <w:r w:rsidRPr="00E361E1">
              <w:t>potrafi pogłębiać umiejętności interpersonalne, interesować się wydarzeniami na rynku pracy w sektorze turystycznym</w:t>
            </w:r>
          </w:p>
        </w:tc>
      </w:tr>
      <w:tr w:rsidR="00E361E1" w:rsidRPr="00E361E1" w14:paraId="5FEDBC44" w14:textId="77777777" w:rsidTr="002B79C1">
        <w:trPr>
          <w:trHeight w:val="20"/>
        </w:trPr>
        <w:tc>
          <w:tcPr>
            <w:tcW w:w="1691" w:type="pct"/>
            <w:vMerge/>
            <w:shd w:val="clear" w:color="auto" w:fill="auto"/>
          </w:tcPr>
          <w:p w14:paraId="49F7408D" w14:textId="77777777" w:rsidR="00621FC4" w:rsidRPr="00E361E1" w:rsidRDefault="00621FC4" w:rsidP="009A58E0">
            <w:pPr>
              <w:rPr>
                <w:rFonts w:ascii="Times New Roman" w:hAnsi="Times New Roman" w:cs="Times New Roman"/>
                <w:highlight w:val="yellow"/>
                <w:lang w:val="pl-PL"/>
              </w:rPr>
            </w:pPr>
          </w:p>
        </w:tc>
        <w:tc>
          <w:tcPr>
            <w:tcW w:w="3309" w:type="pct"/>
            <w:shd w:val="clear" w:color="auto" w:fill="auto"/>
          </w:tcPr>
          <w:p w14:paraId="2D7440FC"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 xml:space="preserve">Kompetencje społeczne: </w:t>
            </w:r>
          </w:p>
        </w:tc>
      </w:tr>
      <w:tr w:rsidR="00E361E1" w:rsidRPr="00E361E1" w14:paraId="759E6CE8" w14:textId="77777777" w:rsidTr="002B79C1">
        <w:trPr>
          <w:trHeight w:val="20"/>
        </w:trPr>
        <w:tc>
          <w:tcPr>
            <w:tcW w:w="1691" w:type="pct"/>
            <w:vMerge/>
            <w:shd w:val="clear" w:color="auto" w:fill="auto"/>
          </w:tcPr>
          <w:p w14:paraId="3E5C69CD" w14:textId="77777777" w:rsidR="00621FC4" w:rsidRPr="00E361E1" w:rsidRDefault="00621FC4" w:rsidP="009A58E0">
            <w:pPr>
              <w:rPr>
                <w:rFonts w:ascii="Times New Roman" w:hAnsi="Times New Roman" w:cs="Times New Roman"/>
                <w:highlight w:val="yellow"/>
                <w:lang w:val="pl-PL"/>
              </w:rPr>
            </w:pPr>
          </w:p>
        </w:tc>
        <w:tc>
          <w:tcPr>
            <w:tcW w:w="3309" w:type="pct"/>
            <w:shd w:val="clear" w:color="auto" w:fill="auto"/>
          </w:tcPr>
          <w:p w14:paraId="7A53A2EE" w14:textId="77777777" w:rsidR="00621FC4" w:rsidRPr="00E361E1" w:rsidRDefault="00621FC4" w:rsidP="009A58E0">
            <w:pPr>
              <w:pStyle w:val="Akapitzlist"/>
              <w:numPr>
                <w:ilvl w:val="0"/>
                <w:numId w:val="74"/>
              </w:numPr>
              <w:ind w:left="317" w:hanging="317"/>
            </w:pPr>
            <w:r w:rsidRPr="00E361E1">
              <w:t xml:space="preserve">rozumie znaczenie punktualności </w:t>
            </w:r>
          </w:p>
        </w:tc>
      </w:tr>
      <w:tr w:rsidR="00E361E1" w:rsidRPr="00E361E1" w14:paraId="1119064C" w14:textId="77777777" w:rsidTr="002B79C1">
        <w:trPr>
          <w:trHeight w:val="20"/>
        </w:trPr>
        <w:tc>
          <w:tcPr>
            <w:tcW w:w="1691" w:type="pct"/>
            <w:vMerge/>
            <w:shd w:val="clear" w:color="auto" w:fill="auto"/>
          </w:tcPr>
          <w:p w14:paraId="59C50893" w14:textId="77777777" w:rsidR="00621FC4" w:rsidRPr="00E361E1" w:rsidRDefault="00621FC4" w:rsidP="009A58E0">
            <w:pPr>
              <w:rPr>
                <w:rFonts w:ascii="Times New Roman" w:hAnsi="Times New Roman" w:cs="Times New Roman"/>
                <w:highlight w:val="yellow"/>
                <w:lang w:val="pl-PL"/>
              </w:rPr>
            </w:pPr>
          </w:p>
        </w:tc>
        <w:tc>
          <w:tcPr>
            <w:tcW w:w="3309" w:type="pct"/>
            <w:shd w:val="clear" w:color="auto" w:fill="auto"/>
          </w:tcPr>
          <w:p w14:paraId="76E6D8D3" w14:textId="77777777" w:rsidR="00621FC4" w:rsidRPr="00E361E1" w:rsidRDefault="00621FC4" w:rsidP="009A58E0">
            <w:pPr>
              <w:pStyle w:val="Akapitzlist"/>
              <w:numPr>
                <w:ilvl w:val="0"/>
                <w:numId w:val="74"/>
              </w:numPr>
              <w:ind w:left="317" w:hanging="317"/>
              <w:jc w:val="both"/>
            </w:pPr>
            <w:r w:rsidRPr="00E361E1">
              <w:t>rozumie znaczenia przyjęcia odpowiedzialności za grupę także w przypadku zagrożeń życia i zdrowia.</w:t>
            </w:r>
          </w:p>
        </w:tc>
      </w:tr>
      <w:tr w:rsidR="00E361E1" w:rsidRPr="00E361E1" w14:paraId="3CAF9367" w14:textId="77777777" w:rsidTr="002B79C1">
        <w:trPr>
          <w:trHeight w:val="20"/>
        </w:trPr>
        <w:tc>
          <w:tcPr>
            <w:tcW w:w="1691" w:type="pct"/>
            <w:shd w:val="clear" w:color="auto" w:fill="auto"/>
          </w:tcPr>
          <w:p w14:paraId="08135DF7"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Odniesienie modułowych efektów uczenia się do kierunkowych efektów uczenia się</w:t>
            </w:r>
          </w:p>
        </w:tc>
        <w:tc>
          <w:tcPr>
            <w:tcW w:w="3309" w:type="pct"/>
            <w:shd w:val="clear" w:color="auto" w:fill="auto"/>
          </w:tcPr>
          <w:p w14:paraId="6B70A6D9" w14:textId="77777777" w:rsidR="002B79C1" w:rsidRPr="00E361E1" w:rsidRDefault="002B79C1" w:rsidP="002B79C1">
            <w:pPr>
              <w:rPr>
                <w:rFonts w:ascii="Times New Roman" w:hAnsi="Times New Roman" w:cs="Times New Roman"/>
                <w:lang w:val="pl-PL"/>
              </w:rPr>
            </w:pPr>
            <w:r w:rsidRPr="00E361E1">
              <w:rPr>
                <w:rFonts w:ascii="Times New Roman" w:hAnsi="Times New Roman" w:cs="Times New Roman"/>
                <w:lang w:val="pl-PL"/>
              </w:rPr>
              <w:t>W1 - TR_W 01</w:t>
            </w:r>
          </w:p>
          <w:p w14:paraId="5BBDCBFD" w14:textId="77777777" w:rsidR="002B79C1" w:rsidRPr="00E361E1" w:rsidRDefault="002B79C1" w:rsidP="002B79C1">
            <w:pPr>
              <w:rPr>
                <w:rFonts w:ascii="Times New Roman" w:hAnsi="Times New Roman" w:cs="Times New Roman"/>
                <w:lang w:val="pl-PL"/>
              </w:rPr>
            </w:pPr>
            <w:r w:rsidRPr="00E361E1">
              <w:rPr>
                <w:rFonts w:ascii="Times New Roman" w:hAnsi="Times New Roman" w:cs="Times New Roman"/>
                <w:lang w:val="pl-PL"/>
              </w:rPr>
              <w:t>W2 - TR_W01</w:t>
            </w:r>
          </w:p>
          <w:p w14:paraId="1B479E2D" w14:textId="58E7FDD3" w:rsidR="002B79C1" w:rsidRPr="00E361E1" w:rsidRDefault="002B79C1" w:rsidP="002B79C1">
            <w:pPr>
              <w:rPr>
                <w:rFonts w:ascii="Times New Roman" w:hAnsi="Times New Roman" w:cs="Times New Roman"/>
                <w:lang w:val="pl-PL"/>
              </w:rPr>
            </w:pPr>
            <w:r w:rsidRPr="00E361E1">
              <w:rPr>
                <w:rFonts w:ascii="Times New Roman" w:hAnsi="Times New Roman" w:cs="Times New Roman"/>
                <w:lang w:val="pl-PL"/>
              </w:rPr>
              <w:t>U1 - TR_U01</w:t>
            </w:r>
          </w:p>
          <w:p w14:paraId="258BE217" w14:textId="77777777" w:rsidR="002B79C1" w:rsidRPr="00E361E1" w:rsidRDefault="002B79C1" w:rsidP="002B79C1">
            <w:pPr>
              <w:rPr>
                <w:rFonts w:ascii="Times New Roman" w:hAnsi="Times New Roman" w:cs="Times New Roman"/>
                <w:lang w:val="pl-PL"/>
              </w:rPr>
            </w:pPr>
            <w:r w:rsidRPr="00E361E1">
              <w:rPr>
                <w:rFonts w:ascii="Times New Roman" w:hAnsi="Times New Roman" w:cs="Times New Roman"/>
                <w:lang w:val="pl-PL"/>
              </w:rPr>
              <w:t>U2 - TR_U01</w:t>
            </w:r>
            <w:r w:rsidRPr="00E361E1">
              <w:rPr>
                <w:rFonts w:ascii="Times New Roman" w:hAnsi="Times New Roman" w:cs="Times New Roman"/>
                <w:lang w:val="pl-PL"/>
              </w:rPr>
              <w:tab/>
              <w:t>K1 - TR_K01</w:t>
            </w:r>
          </w:p>
          <w:p w14:paraId="3B9E22F3" w14:textId="4348BF84" w:rsidR="00621FC4" w:rsidRPr="00E361E1" w:rsidRDefault="002B79C1" w:rsidP="002B79C1">
            <w:pPr>
              <w:rPr>
                <w:rFonts w:ascii="Times New Roman" w:hAnsi="Times New Roman" w:cs="Times New Roman"/>
                <w:lang w:val="pl-PL"/>
              </w:rPr>
            </w:pPr>
            <w:r w:rsidRPr="00E361E1">
              <w:rPr>
                <w:rFonts w:ascii="Times New Roman" w:hAnsi="Times New Roman" w:cs="Times New Roman"/>
                <w:lang w:val="pl-PL"/>
              </w:rPr>
              <w:t>K2 - TR_K02</w:t>
            </w:r>
          </w:p>
        </w:tc>
      </w:tr>
      <w:tr w:rsidR="00E361E1" w:rsidRPr="00E361E1" w14:paraId="1C3BF531" w14:textId="77777777" w:rsidTr="002B79C1">
        <w:trPr>
          <w:trHeight w:val="20"/>
        </w:trPr>
        <w:tc>
          <w:tcPr>
            <w:tcW w:w="1691" w:type="pct"/>
            <w:shd w:val="clear" w:color="auto" w:fill="auto"/>
          </w:tcPr>
          <w:p w14:paraId="36B6A911"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Odniesienie modułowych efektów uczenia się do efektów inżynierskich (jeżeli dotyczy)</w:t>
            </w:r>
          </w:p>
        </w:tc>
        <w:tc>
          <w:tcPr>
            <w:tcW w:w="3309" w:type="pct"/>
            <w:shd w:val="clear" w:color="auto" w:fill="auto"/>
          </w:tcPr>
          <w:p w14:paraId="1880B211"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16708317" w14:textId="77777777" w:rsidTr="002B79C1">
        <w:trPr>
          <w:trHeight w:val="20"/>
        </w:trPr>
        <w:tc>
          <w:tcPr>
            <w:tcW w:w="1691" w:type="pct"/>
            <w:shd w:val="clear" w:color="auto" w:fill="auto"/>
          </w:tcPr>
          <w:p w14:paraId="433A296C"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309" w:type="pct"/>
            <w:shd w:val="clear" w:color="auto" w:fill="auto"/>
          </w:tcPr>
          <w:p w14:paraId="2953FF29"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Organizacja pracy biurowej, hotelarstwo, BHP i ergonomia, zarządzanie w turystyce i rekreacji</w:t>
            </w:r>
          </w:p>
        </w:tc>
      </w:tr>
      <w:tr w:rsidR="00E361E1" w:rsidRPr="00E361E1" w14:paraId="61E2E743" w14:textId="77777777" w:rsidTr="002B79C1">
        <w:trPr>
          <w:trHeight w:val="20"/>
        </w:trPr>
        <w:tc>
          <w:tcPr>
            <w:tcW w:w="1691" w:type="pct"/>
            <w:shd w:val="clear" w:color="auto" w:fill="auto"/>
          </w:tcPr>
          <w:p w14:paraId="7561CFDC"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Treści programowe modułu </w:t>
            </w:r>
          </w:p>
          <w:p w14:paraId="44702834" w14:textId="77777777" w:rsidR="00621FC4" w:rsidRPr="00E361E1" w:rsidRDefault="00621FC4" w:rsidP="009A58E0">
            <w:pPr>
              <w:rPr>
                <w:rFonts w:ascii="Times New Roman" w:hAnsi="Times New Roman" w:cs="Times New Roman"/>
              </w:rPr>
            </w:pPr>
          </w:p>
        </w:tc>
        <w:tc>
          <w:tcPr>
            <w:tcW w:w="3309" w:type="pct"/>
            <w:shd w:val="clear" w:color="auto" w:fill="auto"/>
          </w:tcPr>
          <w:p w14:paraId="1DC32158" w14:textId="77777777" w:rsidR="00621FC4" w:rsidRPr="00E361E1" w:rsidRDefault="00621FC4" w:rsidP="009A58E0">
            <w:pPr>
              <w:jc w:val="both"/>
              <w:rPr>
                <w:rFonts w:ascii="Times New Roman" w:hAnsi="Times New Roman" w:cs="Times New Roman"/>
                <w:bCs/>
              </w:rPr>
            </w:pPr>
            <w:r w:rsidRPr="00E361E1">
              <w:rPr>
                <w:rFonts w:ascii="Times New Roman" w:hAnsi="Times New Roman" w:cs="Times New Roman"/>
                <w:shd w:val="clear" w:color="auto" w:fill="FFFFFF"/>
                <w:lang w:val="pl-PL"/>
              </w:rPr>
              <w:t>Praktyka obejmuje: Zapoznanie się z sylwetką kierownika placówki i z zespołem  oraz podjęcie umiejętniej współpracy z nimi. Student ma możliwość skorzystania z kształcenia w zakresie pracy touroperatora,  przewodnika czy rezydenta. (formy, rodzaje, zakres pracy, wymagane uprawnienia). Pogłębia wiedzę z zakresu organizacji pracy w ramach organizacji w</w:t>
            </w:r>
            <w:r w:rsidRPr="00E361E1">
              <w:rPr>
                <w:rFonts w:ascii="Times New Roman" w:hAnsi="Times New Roman" w:cs="Times New Roman"/>
                <w:lang w:val="pl-PL"/>
              </w:rPr>
              <w:t xml:space="preserve">ycieczek. Ma lepsze możliwości w zakresie rozwiązywania problemów socjologiczno- psychologicznych grupy (psychologia i socjologia w pracy pilota). Pogłębia współpracę z  operatorami w związku z udziałem osób starszych i niepełnosprawnych. </w:t>
            </w:r>
            <w:r w:rsidRPr="00E361E1">
              <w:rPr>
                <w:rFonts w:ascii="Times New Roman" w:hAnsi="Times New Roman" w:cs="Times New Roman"/>
              </w:rPr>
              <w:t xml:space="preserve">Dalej dskonali warsztat przewodnika i pilota wycieczek.  </w:t>
            </w:r>
          </w:p>
        </w:tc>
      </w:tr>
      <w:tr w:rsidR="00E361E1" w:rsidRPr="00E361E1" w14:paraId="44F1ECEF" w14:textId="77777777" w:rsidTr="002B79C1">
        <w:trPr>
          <w:trHeight w:val="20"/>
        </w:trPr>
        <w:tc>
          <w:tcPr>
            <w:tcW w:w="1691" w:type="pct"/>
            <w:shd w:val="clear" w:color="auto" w:fill="auto"/>
          </w:tcPr>
          <w:p w14:paraId="58CEDB51"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Wykaz literatury podstawowej i uzupełniającej</w:t>
            </w:r>
          </w:p>
        </w:tc>
        <w:tc>
          <w:tcPr>
            <w:tcW w:w="3309" w:type="pct"/>
            <w:shd w:val="clear" w:color="auto" w:fill="auto"/>
          </w:tcPr>
          <w:p w14:paraId="12C0946F"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Literatura podstawowa:</w:t>
            </w:r>
          </w:p>
          <w:p w14:paraId="010B3048" w14:textId="77777777" w:rsidR="00621FC4" w:rsidRPr="00E361E1" w:rsidRDefault="00621FC4" w:rsidP="006338D7">
            <w:pPr>
              <w:numPr>
                <w:ilvl w:val="0"/>
                <w:numId w:val="70"/>
              </w:numPr>
              <w:tabs>
                <w:tab w:val="clear" w:pos="360"/>
                <w:tab w:val="num" w:pos="463"/>
              </w:tabs>
              <w:ind w:left="321" w:hanging="283"/>
              <w:rPr>
                <w:rFonts w:ascii="Times New Roman" w:hAnsi="Times New Roman" w:cs="Times New Roman"/>
                <w:lang w:val="pl-PL"/>
              </w:rPr>
            </w:pPr>
            <w:r w:rsidRPr="00E361E1">
              <w:rPr>
                <w:rFonts w:ascii="Times New Roman" w:hAnsi="Times New Roman" w:cs="Times New Roman"/>
                <w:lang w:val="pl-PL"/>
              </w:rPr>
              <w:t>Kompendium pilota wycieczek, red. Z. Kruczek, Kraków 2015.</w:t>
            </w:r>
          </w:p>
          <w:p w14:paraId="2547F859" w14:textId="77777777" w:rsidR="00621FC4" w:rsidRPr="00E361E1" w:rsidRDefault="00621FC4" w:rsidP="009A58E0">
            <w:pPr>
              <w:shd w:val="clear" w:color="auto" w:fill="FFFFFF"/>
              <w:rPr>
                <w:rFonts w:ascii="Times New Roman" w:hAnsi="Times New Roman" w:cs="Times New Roman"/>
              </w:rPr>
            </w:pPr>
            <w:r w:rsidRPr="00E361E1">
              <w:rPr>
                <w:rFonts w:ascii="Times New Roman" w:hAnsi="Times New Roman" w:cs="Times New Roman"/>
              </w:rPr>
              <w:t>Literatura uzupełniająca:</w:t>
            </w:r>
          </w:p>
          <w:p w14:paraId="550F3F08" w14:textId="77777777" w:rsidR="00621FC4" w:rsidRPr="00E361E1" w:rsidRDefault="00621FC4" w:rsidP="009A58E0">
            <w:pPr>
              <w:pStyle w:val="Akapitzlist"/>
              <w:numPr>
                <w:ilvl w:val="0"/>
                <w:numId w:val="70"/>
              </w:numPr>
              <w:autoSpaceDE w:val="0"/>
              <w:jc w:val="both"/>
            </w:pPr>
            <w:r w:rsidRPr="00E361E1">
              <w:t>Kodeks etyczny przewodnika PTTK [w:] Jakość usług w pilotażu  Praca zbiorowa.  Rok 2014</w:t>
            </w:r>
          </w:p>
        </w:tc>
      </w:tr>
      <w:tr w:rsidR="00E361E1" w:rsidRPr="00E361E1" w14:paraId="4DD02DC8" w14:textId="77777777" w:rsidTr="002B79C1">
        <w:trPr>
          <w:trHeight w:val="20"/>
        </w:trPr>
        <w:tc>
          <w:tcPr>
            <w:tcW w:w="1691" w:type="pct"/>
            <w:shd w:val="clear" w:color="auto" w:fill="auto"/>
          </w:tcPr>
          <w:p w14:paraId="101B78E0"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Planowane formy/działania/metody dydaktyczne</w:t>
            </w:r>
          </w:p>
        </w:tc>
        <w:tc>
          <w:tcPr>
            <w:tcW w:w="3309" w:type="pct"/>
            <w:shd w:val="clear" w:color="auto" w:fill="auto"/>
          </w:tcPr>
          <w:p w14:paraId="08F8DA02"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Metody poszukujące: Obserwacja w terenie. Praca w grupach, wykonywanie prac związanych ze specyfiką placówki turystycznej</w:t>
            </w:r>
          </w:p>
        </w:tc>
      </w:tr>
      <w:tr w:rsidR="00E361E1" w:rsidRPr="00E361E1" w14:paraId="2B0700CC" w14:textId="77777777" w:rsidTr="002B79C1">
        <w:trPr>
          <w:trHeight w:val="20"/>
        </w:trPr>
        <w:tc>
          <w:tcPr>
            <w:tcW w:w="1691" w:type="pct"/>
            <w:shd w:val="clear" w:color="auto" w:fill="auto"/>
          </w:tcPr>
          <w:p w14:paraId="46792E31"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lastRenderedPageBreak/>
              <w:t>Sposoby weryfikacji oraz formy dokumentowania osiągniętych efektów uczenia się</w:t>
            </w:r>
          </w:p>
        </w:tc>
        <w:tc>
          <w:tcPr>
            <w:tcW w:w="3309" w:type="pct"/>
            <w:shd w:val="clear" w:color="auto" w:fill="auto"/>
          </w:tcPr>
          <w:p w14:paraId="31EDF427"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W 1. Aktywny udział studenta w zajęciach praktycznych - dzienniczek praktyk</w:t>
            </w:r>
          </w:p>
          <w:p w14:paraId="10BC5AA8"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W 2. Aktywny udział studenta w zajęciach, dzienniczek praktyk </w:t>
            </w:r>
          </w:p>
          <w:p w14:paraId="24EE9462"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U 1. Aktywny udział studenta w zajęciach, prace zadane, dzienniczek praktyk </w:t>
            </w:r>
          </w:p>
          <w:p w14:paraId="6FBF33AA"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U 2. Aktywny udział studenta w zajęciach praktycznych, dzienniczek praktyk </w:t>
            </w:r>
          </w:p>
          <w:p w14:paraId="152DE637"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K 1. Aktywny udział studenta w zajęciach, dzienniczek praktyk </w:t>
            </w:r>
          </w:p>
          <w:p w14:paraId="1CE57D5C"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K 2. Aktywny udział studenta w zajęciach, dzienniczek praktyk </w:t>
            </w:r>
          </w:p>
        </w:tc>
      </w:tr>
      <w:tr w:rsidR="00E361E1" w:rsidRPr="00E361E1" w14:paraId="4F2DAE39" w14:textId="77777777" w:rsidTr="002B79C1">
        <w:trPr>
          <w:trHeight w:val="20"/>
        </w:trPr>
        <w:tc>
          <w:tcPr>
            <w:tcW w:w="1691" w:type="pct"/>
            <w:shd w:val="clear" w:color="auto" w:fill="auto"/>
          </w:tcPr>
          <w:p w14:paraId="46B66BCC" w14:textId="77777777" w:rsidR="00621FC4" w:rsidRPr="00E361E1" w:rsidRDefault="00621FC4" w:rsidP="009A58E0">
            <w:pPr>
              <w:rPr>
                <w:rFonts w:ascii="Times New Roman" w:hAnsi="Times New Roman" w:cs="Times New Roman"/>
                <w:lang w:val="pl-PL"/>
              </w:rPr>
            </w:pPr>
            <w:r w:rsidRPr="00E361E1">
              <w:rPr>
                <w:rFonts w:ascii="Times New Roman" w:hAnsi="Times New Roman" w:cs="Times New Roman"/>
                <w:lang w:val="pl-PL"/>
              </w:rPr>
              <w:t>Elementy i wagi mające wpływ na ocenę końcową</w:t>
            </w:r>
          </w:p>
        </w:tc>
        <w:tc>
          <w:tcPr>
            <w:tcW w:w="3309" w:type="pct"/>
            <w:shd w:val="clear" w:color="auto" w:fill="auto"/>
          </w:tcPr>
          <w:p w14:paraId="5F525B35"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Na ocenę końcową składa się:</w:t>
            </w:r>
          </w:p>
          <w:p w14:paraId="7581E1E2" w14:textId="77777777" w:rsidR="00621FC4" w:rsidRPr="00E361E1" w:rsidRDefault="00621FC4" w:rsidP="009A58E0">
            <w:pPr>
              <w:pStyle w:val="Akapitzlist1"/>
              <w:numPr>
                <w:ilvl w:val="0"/>
                <w:numId w:val="6"/>
              </w:numPr>
              <w:autoSpaceDE w:val="0"/>
              <w:autoSpaceDN w:val="0"/>
              <w:adjustRightInd w:val="0"/>
              <w:spacing w:after="0" w:line="240" w:lineRule="auto"/>
              <w:ind w:left="284" w:hanging="284"/>
              <w:jc w:val="both"/>
              <w:rPr>
                <w:rFonts w:ascii="Times New Roman" w:hAnsi="Times New Roman"/>
                <w:sz w:val="24"/>
                <w:szCs w:val="24"/>
                <w:lang w:eastAsia="pl-PL"/>
              </w:rPr>
            </w:pPr>
            <w:r w:rsidRPr="00E361E1">
              <w:rPr>
                <w:rFonts w:ascii="Times New Roman" w:hAnsi="Times New Roman"/>
                <w:sz w:val="24"/>
                <w:szCs w:val="24"/>
                <w:lang w:eastAsia="pl-PL"/>
              </w:rPr>
              <w:t>aktywność na zajęciach praktycznych – dzienniczek praktyk -  30%,</w:t>
            </w:r>
          </w:p>
          <w:p w14:paraId="12C38EF2" w14:textId="77777777" w:rsidR="00621FC4" w:rsidRPr="00E361E1" w:rsidRDefault="00621FC4" w:rsidP="009A58E0">
            <w:pPr>
              <w:pStyle w:val="Akapitzlist1"/>
              <w:numPr>
                <w:ilvl w:val="0"/>
                <w:numId w:val="6"/>
              </w:numPr>
              <w:autoSpaceDE w:val="0"/>
              <w:autoSpaceDN w:val="0"/>
              <w:adjustRightInd w:val="0"/>
              <w:spacing w:after="0" w:line="240" w:lineRule="auto"/>
              <w:ind w:left="284" w:hanging="284"/>
              <w:jc w:val="both"/>
              <w:rPr>
                <w:rFonts w:ascii="Times New Roman" w:hAnsi="Times New Roman"/>
                <w:sz w:val="24"/>
                <w:szCs w:val="24"/>
                <w:lang w:eastAsia="pl-PL"/>
              </w:rPr>
            </w:pPr>
            <w:r w:rsidRPr="00E361E1">
              <w:rPr>
                <w:rFonts w:ascii="Times New Roman" w:hAnsi="Times New Roman"/>
                <w:sz w:val="24"/>
                <w:szCs w:val="24"/>
                <w:lang w:eastAsia="pl-PL"/>
              </w:rPr>
              <w:t>opinia opiekuna -  20%,</w:t>
            </w:r>
          </w:p>
          <w:p w14:paraId="734F867E" w14:textId="77777777" w:rsidR="00621FC4" w:rsidRPr="00E361E1" w:rsidRDefault="00621FC4" w:rsidP="009A58E0">
            <w:pPr>
              <w:numPr>
                <w:ilvl w:val="0"/>
                <w:numId w:val="71"/>
              </w:numPr>
              <w:ind w:left="284" w:hanging="284"/>
              <w:jc w:val="both"/>
              <w:rPr>
                <w:rFonts w:ascii="Times New Roman" w:hAnsi="Times New Roman" w:cs="Times New Roman"/>
                <w:lang w:val="pl-PL"/>
              </w:rPr>
            </w:pPr>
            <w:r w:rsidRPr="00E361E1">
              <w:rPr>
                <w:rFonts w:ascii="Times New Roman" w:hAnsi="Times New Roman" w:cs="Times New Roman"/>
                <w:lang w:val="pl-PL"/>
              </w:rPr>
              <w:t>ocena z egzaminu ustnego – jako relacji z odbytej praktyki poparta pytaniami problemowymi  - 50%.</w:t>
            </w:r>
          </w:p>
          <w:p w14:paraId="4CE792E6"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 Wypełniony dzienniczek praktyk jest  warunkiem koniecznym do przystąpienia do egzaminu końcowego zaliczającego praktyki w placówce turystycznej.</w:t>
            </w:r>
          </w:p>
          <w:p w14:paraId="6AFB5699"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Formy dokumentowania osiągniętych wyników: </w:t>
            </w:r>
          </w:p>
          <w:p w14:paraId="47360BA4" w14:textId="77777777" w:rsidR="00621FC4" w:rsidRPr="00E361E1" w:rsidRDefault="00621FC4" w:rsidP="009A58E0">
            <w:pPr>
              <w:jc w:val="both"/>
              <w:rPr>
                <w:rFonts w:ascii="Times New Roman" w:eastAsiaTheme="minorHAnsi" w:hAnsi="Times New Roman" w:cs="Times New Roman"/>
                <w:lang w:val="pl-PL"/>
              </w:rPr>
            </w:pPr>
            <w:r w:rsidRPr="00E361E1">
              <w:rPr>
                <w:rFonts w:ascii="Times New Roman" w:hAnsi="Times New Roman" w:cs="Times New Roman"/>
                <w:lang w:val="pl-PL"/>
              </w:rPr>
              <w:t>Dzienniczek praktyk, zaprezentowana wiedza zdobyta na praktyce:</w:t>
            </w:r>
          </w:p>
          <w:p w14:paraId="7F696752" w14:textId="77777777" w:rsidR="00621FC4" w:rsidRPr="00E361E1" w:rsidRDefault="00621FC4" w:rsidP="009A58E0">
            <w:pPr>
              <w:pStyle w:val="Akapitzlist1"/>
              <w:numPr>
                <w:ilvl w:val="0"/>
                <w:numId w:val="75"/>
              </w:numPr>
              <w:autoSpaceDE w:val="0"/>
              <w:autoSpaceDN w:val="0"/>
              <w:adjustRightInd w:val="0"/>
              <w:spacing w:after="0" w:line="240" w:lineRule="auto"/>
              <w:jc w:val="both"/>
              <w:rPr>
                <w:rFonts w:ascii="Times New Roman" w:hAnsi="Times New Roman"/>
                <w:sz w:val="24"/>
                <w:szCs w:val="24"/>
              </w:rPr>
            </w:pPr>
            <w:r w:rsidRPr="00E361E1">
              <w:rPr>
                <w:rFonts w:ascii="Times New Roman" w:hAnsi="Times New Roman"/>
                <w:sz w:val="24"/>
                <w:szCs w:val="24"/>
              </w:rPr>
              <w:t xml:space="preserve">bardzo dobry         91%  - 100%      </w:t>
            </w:r>
          </w:p>
          <w:p w14:paraId="09AD9F57" w14:textId="77777777" w:rsidR="00621FC4" w:rsidRPr="00E361E1" w:rsidRDefault="00621FC4" w:rsidP="009A58E0">
            <w:pPr>
              <w:pStyle w:val="Akapitzlist1"/>
              <w:numPr>
                <w:ilvl w:val="0"/>
                <w:numId w:val="75"/>
              </w:numPr>
              <w:autoSpaceDE w:val="0"/>
              <w:autoSpaceDN w:val="0"/>
              <w:adjustRightInd w:val="0"/>
              <w:spacing w:after="0" w:line="240" w:lineRule="auto"/>
              <w:jc w:val="both"/>
              <w:rPr>
                <w:rFonts w:ascii="Times New Roman" w:hAnsi="Times New Roman"/>
                <w:sz w:val="24"/>
                <w:szCs w:val="24"/>
              </w:rPr>
            </w:pPr>
            <w:r w:rsidRPr="00E361E1">
              <w:rPr>
                <w:rFonts w:ascii="Times New Roman" w:hAnsi="Times New Roman"/>
                <w:sz w:val="24"/>
                <w:szCs w:val="24"/>
              </w:rPr>
              <w:t xml:space="preserve">dobry plus              81%  -  90%  </w:t>
            </w:r>
          </w:p>
          <w:p w14:paraId="64C68B78" w14:textId="77777777" w:rsidR="00621FC4" w:rsidRPr="00E361E1" w:rsidRDefault="00621FC4" w:rsidP="009A58E0">
            <w:pPr>
              <w:pStyle w:val="Akapitzlist1"/>
              <w:numPr>
                <w:ilvl w:val="0"/>
                <w:numId w:val="75"/>
              </w:numPr>
              <w:autoSpaceDE w:val="0"/>
              <w:autoSpaceDN w:val="0"/>
              <w:adjustRightInd w:val="0"/>
              <w:spacing w:after="0" w:line="240" w:lineRule="auto"/>
              <w:jc w:val="both"/>
              <w:rPr>
                <w:rFonts w:ascii="Times New Roman" w:hAnsi="Times New Roman"/>
                <w:sz w:val="24"/>
                <w:szCs w:val="24"/>
              </w:rPr>
            </w:pPr>
            <w:r w:rsidRPr="00E361E1">
              <w:rPr>
                <w:rFonts w:ascii="Times New Roman" w:hAnsi="Times New Roman"/>
                <w:sz w:val="24"/>
                <w:szCs w:val="24"/>
              </w:rPr>
              <w:t xml:space="preserve">dobry                       71%  -  80%           </w:t>
            </w:r>
          </w:p>
          <w:p w14:paraId="2FE163A5" w14:textId="77777777" w:rsidR="00621FC4" w:rsidRPr="00E361E1" w:rsidRDefault="00621FC4" w:rsidP="009A58E0">
            <w:pPr>
              <w:pStyle w:val="Akapitzlist"/>
              <w:numPr>
                <w:ilvl w:val="0"/>
                <w:numId w:val="75"/>
              </w:numPr>
              <w:jc w:val="both"/>
              <w:rPr>
                <w:rFonts w:eastAsiaTheme="minorHAnsi"/>
              </w:rPr>
            </w:pPr>
            <w:r w:rsidRPr="00E361E1">
              <w:rPr>
                <w:rFonts w:eastAsiaTheme="minorHAnsi"/>
              </w:rPr>
              <w:t>dostateczny plus   61% - 70%,</w:t>
            </w:r>
          </w:p>
          <w:p w14:paraId="74B87DBD" w14:textId="77777777" w:rsidR="00621FC4" w:rsidRPr="00E361E1" w:rsidRDefault="00621FC4" w:rsidP="009A58E0">
            <w:pPr>
              <w:pStyle w:val="Akapitzlist"/>
              <w:numPr>
                <w:ilvl w:val="0"/>
                <w:numId w:val="75"/>
              </w:numPr>
              <w:jc w:val="both"/>
              <w:rPr>
                <w:rFonts w:eastAsiaTheme="minorHAnsi"/>
              </w:rPr>
            </w:pPr>
            <w:r w:rsidRPr="00E361E1">
              <w:rPr>
                <w:rFonts w:eastAsiaTheme="minorHAnsi"/>
              </w:rPr>
              <w:t>dostateczny            51% - 60%,</w:t>
            </w:r>
          </w:p>
          <w:p w14:paraId="64BCC2D4" w14:textId="77777777" w:rsidR="00621FC4" w:rsidRPr="00E361E1" w:rsidRDefault="00621FC4" w:rsidP="009A58E0">
            <w:pPr>
              <w:pStyle w:val="Akapitzlist"/>
              <w:numPr>
                <w:ilvl w:val="0"/>
                <w:numId w:val="75"/>
              </w:numPr>
              <w:jc w:val="both"/>
              <w:rPr>
                <w:rFonts w:eastAsiaTheme="minorHAnsi"/>
              </w:rPr>
            </w:pPr>
            <w:r w:rsidRPr="00E361E1">
              <w:rPr>
                <w:rFonts w:eastAsiaTheme="minorHAnsi"/>
              </w:rPr>
              <w:t>niedostateczny      50% i mniej.</w:t>
            </w:r>
            <w:r w:rsidRPr="00E361E1">
              <w:t xml:space="preserve"> </w:t>
            </w:r>
          </w:p>
          <w:p w14:paraId="388B32EE" w14:textId="77777777" w:rsidR="00621FC4" w:rsidRPr="00E361E1" w:rsidRDefault="00621FC4" w:rsidP="009A58E0">
            <w:pPr>
              <w:jc w:val="both"/>
              <w:rPr>
                <w:rFonts w:ascii="Times New Roman" w:hAnsi="Times New Roman" w:cs="Times New Roman"/>
                <w:lang w:val="pl-PL"/>
              </w:rPr>
            </w:pPr>
            <w:r w:rsidRPr="00E361E1">
              <w:rPr>
                <w:rFonts w:ascii="Times New Roman" w:eastAsiaTheme="minorHAnsi" w:hAnsi="Times New Roman" w:cs="Times New Roman"/>
                <w:lang w:val="pl-PL"/>
              </w:rPr>
              <w:t xml:space="preserve">Student uzyskuje zaliczenie przedmiotu po otrzymaniu oceny minimum 3.0 z części praktycznej </w:t>
            </w:r>
          </w:p>
        </w:tc>
      </w:tr>
      <w:tr w:rsidR="00E361E1" w:rsidRPr="00E361E1" w14:paraId="73969B61" w14:textId="77777777" w:rsidTr="002B79C1">
        <w:trPr>
          <w:trHeight w:val="20"/>
        </w:trPr>
        <w:tc>
          <w:tcPr>
            <w:tcW w:w="1691" w:type="pct"/>
            <w:shd w:val="clear" w:color="auto" w:fill="auto"/>
          </w:tcPr>
          <w:p w14:paraId="2681B1C7" w14:textId="77777777" w:rsidR="006338D7" w:rsidRPr="00E361E1" w:rsidRDefault="006338D7" w:rsidP="006338D7">
            <w:pPr>
              <w:jc w:val="both"/>
              <w:rPr>
                <w:rFonts w:ascii="Times New Roman" w:hAnsi="Times New Roman" w:cs="Times New Roman"/>
              </w:rPr>
            </w:pPr>
            <w:r w:rsidRPr="00E361E1">
              <w:rPr>
                <w:rFonts w:ascii="Times New Roman" w:hAnsi="Times New Roman" w:cs="Times New Roman"/>
              </w:rPr>
              <w:t>Bilans punktów ECTS</w:t>
            </w:r>
          </w:p>
        </w:tc>
        <w:tc>
          <w:tcPr>
            <w:tcW w:w="3309" w:type="pct"/>
            <w:shd w:val="clear" w:color="auto" w:fill="auto"/>
          </w:tcPr>
          <w:p w14:paraId="782D5848" w14:textId="11ACDC06"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 xml:space="preserve">Ćwiczenia  związane z wykonywaniem praktyki – 160 godz. </w:t>
            </w:r>
          </w:p>
          <w:p w14:paraId="7EA0A821" w14:textId="77777777"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 xml:space="preserve">Egzamin z praktyk – 1 godz.  </w:t>
            </w:r>
          </w:p>
          <w:p w14:paraId="473FBF31" w14:textId="745F026E" w:rsidR="006338D7" w:rsidRPr="00E361E1" w:rsidRDefault="006338D7" w:rsidP="006338D7">
            <w:pPr>
              <w:jc w:val="both"/>
              <w:rPr>
                <w:rFonts w:ascii="Times New Roman" w:hAnsi="Times New Roman" w:cs="Times New Roman"/>
                <w:lang w:val="pl-PL"/>
              </w:rPr>
            </w:pPr>
            <w:r w:rsidRPr="00E361E1">
              <w:rPr>
                <w:rFonts w:ascii="Times New Roman" w:hAnsi="Times New Roman" w:cs="Times New Roman"/>
                <w:lang w:val="pl-PL"/>
              </w:rPr>
              <w:t>Razem godziny kontaktowe   161 godz = 6 ECTS</w:t>
            </w:r>
          </w:p>
        </w:tc>
      </w:tr>
      <w:tr w:rsidR="006338D7" w:rsidRPr="00E361E1" w14:paraId="029DF04F" w14:textId="77777777" w:rsidTr="002B79C1">
        <w:trPr>
          <w:trHeight w:val="20"/>
        </w:trPr>
        <w:tc>
          <w:tcPr>
            <w:tcW w:w="1691" w:type="pct"/>
            <w:shd w:val="clear" w:color="auto" w:fill="auto"/>
          </w:tcPr>
          <w:p w14:paraId="73D3DD9C" w14:textId="77777777" w:rsidR="006338D7" w:rsidRPr="00E361E1" w:rsidRDefault="006338D7" w:rsidP="006338D7">
            <w:pPr>
              <w:rPr>
                <w:rFonts w:ascii="Times New Roman" w:hAnsi="Times New Roman" w:cs="Times New Roman"/>
                <w:lang w:val="pl-PL"/>
              </w:rPr>
            </w:pPr>
            <w:r w:rsidRPr="00E361E1">
              <w:rPr>
                <w:rFonts w:ascii="Times New Roman" w:hAnsi="Times New Roman" w:cs="Times New Roman"/>
                <w:lang w:val="pl-PL"/>
              </w:rPr>
              <w:t>Nakład pracy związany z zajęciami wymagającymi bezpośredniego udziału nauczyciela akademickiego</w:t>
            </w:r>
          </w:p>
        </w:tc>
        <w:tc>
          <w:tcPr>
            <w:tcW w:w="3309" w:type="pct"/>
            <w:shd w:val="clear" w:color="auto" w:fill="auto"/>
          </w:tcPr>
          <w:p w14:paraId="54F08A44" w14:textId="77777777" w:rsidR="006338D7" w:rsidRPr="00E361E1" w:rsidRDefault="006338D7" w:rsidP="006338D7">
            <w:pPr>
              <w:spacing w:line="276" w:lineRule="auto"/>
              <w:rPr>
                <w:rFonts w:ascii="Times New Roman" w:hAnsi="Times New Roman" w:cs="Times New Roman"/>
                <w:iCs/>
                <w:lang w:val="pl-PL"/>
              </w:rPr>
            </w:pPr>
            <w:r w:rsidRPr="00E361E1">
              <w:rPr>
                <w:rFonts w:ascii="Times New Roman" w:hAnsi="Times New Roman" w:cs="Times New Roman"/>
                <w:lang w:val="pl-PL"/>
              </w:rPr>
              <w:t>160 godz. – udział w praktyce studenckiej</w:t>
            </w:r>
            <w:r w:rsidRPr="00E361E1">
              <w:rPr>
                <w:rFonts w:ascii="Times New Roman" w:hAnsi="Times New Roman" w:cs="Times New Roman"/>
                <w:iCs/>
                <w:lang w:val="pl-PL"/>
              </w:rPr>
              <w:t>,</w:t>
            </w:r>
          </w:p>
          <w:p w14:paraId="2F203BAC" w14:textId="2AF526B3" w:rsidR="006338D7" w:rsidRPr="00E361E1" w:rsidRDefault="006338D7" w:rsidP="006338D7">
            <w:pPr>
              <w:jc w:val="both"/>
              <w:rPr>
                <w:rFonts w:ascii="Times New Roman" w:hAnsi="Times New Roman" w:cs="Times New Roman"/>
              </w:rPr>
            </w:pPr>
            <w:r w:rsidRPr="00E361E1">
              <w:rPr>
                <w:rFonts w:ascii="Times New Roman" w:hAnsi="Times New Roman" w:cs="Times New Roman"/>
                <w:lang w:val="pl-PL"/>
              </w:rPr>
              <w:t xml:space="preserve">Egzamin z praktyk 1 godz. </w:t>
            </w:r>
          </w:p>
        </w:tc>
      </w:tr>
    </w:tbl>
    <w:p w14:paraId="1259C1F2" w14:textId="77777777" w:rsidR="009D61F9" w:rsidRPr="00E361E1" w:rsidRDefault="009D61F9" w:rsidP="009A58E0">
      <w:pPr>
        <w:jc w:val="both"/>
        <w:rPr>
          <w:rFonts w:ascii="Times New Roman" w:hAnsi="Times New Roman" w:cs="Times New Roman"/>
          <w:b/>
          <w:sz w:val="28"/>
          <w:szCs w:val="28"/>
          <w:lang w:val="pl-PL"/>
        </w:rPr>
      </w:pPr>
    </w:p>
    <w:p w14:paraId="27FCD5E7" w14:textId="77777777" w:rsidR="006338D7" w:rsidRPr="00E361E1" w:rsidRDefault="006338D7" w:rsidP="009A58E0">
      <w:pPr>
        <w:jc w:val="both"/>
        <w:rPr>
          <w:rFonts w:ascii="Times New Roman" w:hAnsi="Times New Roman" w:cs="Times New Roman"/>
          <w:b/>
          <w:sz w:val="28"/>
          <w:szCs w:val="28"/>
          <w:lang w:val="pl-PL"/>
        </w:rPr>
      </w:pPr>
    </w:p>
    <w:p w14:paraId="6A5E6C9F" w14:textId="18721332" w:rsidR="00C41A2F" w:rsidRPr="00E361E1" w:rsidRDefault="00C41A2F" w:rsidP="009A58E0">
      <w:pPr>
        <w:jc w:val="center"/>
        <w:rPr>
          <w:rFonts w:ascii="Times New Roman" w:hAnsi="Times New Roman" w:cs="Times New Roman"/>
          <w:b/>
          <w:sz w:val="32"/>
          <w:szCs w:val="28"/>
          <w:lang w:val="pl-PL"/>
        </w:rPr>
      </w:pPr>
      <w:r w:rsidRPr="00E361E1">
        <w:rPr>
          <w:rFonts w:ascii="Times New Roman" w:hAnsi="Times New Roman" w:cs="Times New Roman"/>
          <w:b/>
          <w:sz w:val="32"/>
          <w:szCs w:val="28"/>
          <w:lang w:val="pl-PL"/>
        </w:rPr>
        <w:t>Semestr III</w:t>
      </w:r>
    </w:p>
    <w:p w14:paraId="6B571411" w14:textId="77777777" w:rsidR="009D61F9" w:rsidRPr="00E361E1" w:rsidRDefault="009D61F9" w:rsidP="009A58E0">
      <w:pPr>
        <w:jc w:val="center"/>
        <w:rPr>
          <w:rFonts w:ascii="Times New Roman" w:hAnsi="Times New Roman" w:cs="Times New Roman"/>
          <w:b/>
          <w:sz w:val="28"/>
          <w:szCs w:val="28"/>
          <w:lang w:val="pl-PL"/>
        </w:rPr>
      </w:pPr>
    </w:p>
    <w:p w14:paraId="6136CE17" w14:textId="66976170" w:rsidR="001C52E1" w:rsidRPr="00E361E1" w:rsidRDefault="00C41A2F"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w:t>
      </w:r>
      <w:r w:rsidRPr="00E361E1">
        <w:rPr>
          <w:rFonts w:ascii="Times New Roman" w:eastAsia="Times New Roman" w:hAnsi="Times New Roman" w:cs="Times New Roman"/>
          <w:b/>
          <w:sz w:val="28"/>
          <w:szCs w:val="28"/>
          <w:lang w:val="pl-PL"/>
        </w:rPr>
        <w:t xml:space="preserve"> Statystyka w turystyce i rekreacji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488B5EF4" w14:textId="77777777" w:rsidTr="002B79C1">
        <w:tc>
          <w:tcPr>
            <w:tcW w:w="2123" w:type="pct"/>
            <w:shd w:val="clear" w:color="auto" w:fill="auto"/>
            <w:vAlign w:val="center"/>
          </w:tcPr>
          <w:p w14:paraId="3FD35EE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Nazwa kierunku studiów</w:t>
            </w:r>
          </w:p>
        </w:tc>
        <w:tc>
          <w:tcPr>
            <w:tcW w:w="2877" w:type="pct"/>
            <w:shd w:val="clear" w:color="auto" w:fill="auto"/>
          </w:tcPr>
          <w:p w14:paraId="2AEC5BD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Turystyka i Rekreacja (studia stacjonarne)</w:t>
            </w:r>
          </w:p>
        </w:tc>
      </w:tr>
      <w:tr w:rsidR="00E361E1" w:rsidRPr="00E361E1" w14:paraId="7A9A7BEF" w14:textId="77777777" w:rsidTr="002B79C1">
        <w:tc>
          <w:tcPr>
            <w:tcW w:w="2123" w:type="pct"/>
            <w:shd w:val="clear" w:color="auto" w:fill="auto"/>
            <w:vAlign w:val="center"/>
          </w:tcPr>
          <w:p w14:paraId="25C6A46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509E2DF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Statystyka w turystyce i rekreacji </w:t>
            </w:r>
          </w:p>
          <w:p w14:paraId="5F55D35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Statistics in tourism and recreation</w:t>
            </w:r>
          </w:p>
        </w:tc>
      </w:tr>
      <w:tr w:rsidR="00E361E1" w:rsidRPr="00E361E1" w14:paraId="29149D37" w14:textId="77777777" w:rsidTr="002B79C1">
        <w:tc>
          <w:tcPr>
            <w:tcW w:w="2123" w:type="pct"/>
            <w:shd w:val="clear" w:color="auto" w:fill="auto"/>
            <w:vAlign w:val="center"/>
          </w:tcPr>
          <w:p w14:paraId="1391884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vAlign w:val="center"/>
          </w:tcPr>
          <w:p w14:paraId="5125901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język polski</w:t>
            </w:r>
          </w:p>
        </w:tc>
      </w:tr>
      <w:tr w:rsidR="00E361E1" w:rsidRPr="00E361E1" w14:paraId="43683690" w14:textId="77777777" w:rsidTr="002B79C1">
        <w:trPr>
          <w:trHeight w:val="139"/>
        </w:trPr>
        <w:tc>
          <w:tcPr>
            <w:tcW w:w="2123" w:type="pct"/>
            <w:shd w:val="clear" w:color="auto" w:fill="auto"/>
            <w:vAlign w:val="center"/>
          </w:tcPr>
          <w:p w14:paraId="16E013EF"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vAlign w:val="center"/>
          </w:tcPr>
          <w:p w14:paraId="2D69803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1EFB9B83" w14:textId="77777777" w:rsidTr="002B79C1">
        <w:tc>
          <w:tcPr>
            <w:tcW w:w="2123" w:type="pct"/>
            <w:shd w:val="clear" w:color="auto" w:fill="auto"/>
            <w:vAlign w:val="center"/>
          </w:tcPr>
          <w:p w14:paraId="10020CD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vAlign w:val="center"/>
          </w:tcPr>
          <w:p w14:paraId="39B2E4A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studia drugiego stopnia</w:t>
            </w:r>
          </w:p>
        </w:tc>
      </w:tr>
      <w:tr w:rsidR="00E361E1" w:rsidRPr="00E361E1" w14:paraId="65483344" w14:textId="77777777" w:rsidTr="002B79C1">
        <w:tc>
          <w:tcPr>
            <w:tcW w:w="2123" w:type="pct"/>
            <w:shd w:val="clear" w:color="auto" w:fill="auto"/>
            <w:vAlign w:val="center"/>
          </w:tcPr>
          <w:p w14:paraId="3589C23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vAlign w:val="center"/>
          </w:tcPr>
          <w:p w14:paraId="00EB7DD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09203159" w14:textId="77777777" w:rsidTr="002B79C1">
        <w:tc>
          <w:tcPr>
            <w:tcW w:w="2123" w:type="pct"/>
            <w:shd w:val="clear" w:color="auto" w:fill="auto"/>
            <w:vAlign w:val="center"/>
          </w:tcPr>
          <w:p w14:paraId="1DE3A973"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vAlign w:val="center"/>
          </w:tcPr>
          <w:p w14:paraId="41E8556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II</w:t>
            </w:r>
          </w:p>
        </w:tc>
      </w:tr>
      <w:tr w:rsidR="00E361E1" w:rsidRPr="00E361E1" w14:paraId="0CF3DD4D" w14:textId="77777777" w:rsidTr="002B79C1">
        <w:tc>
          <w:tcPr>
            <w:tcW w:w="2123" w:type="pct"/>
            <w:shd w:val="clear" w:color="auto" w:fill="auto"/>
            <w:vAlign w:val="center"/>
          </w:tcPr>
          <w:p w14:paraId="3311E54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vAlign w:val="center"/>
          </w:tcPr>
          <w:p w14:paraId="50955BE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3</w:t>
            </w:r>
          </w:p>
        </w:tc>
      </w:tr>
      <w:tr w:rsidR="00E361E1" w:rsidRPr="00E361E1" w14:paraId="636A4796" w14:textId="77777777" w:rsidTr="002B79C1">
        <w:tc>
          <w:tcPr>
            <w:tcW w:w="2123" w:type="pct"/>
            <w:shd w:val="clear" w:color="auto" w:fill="auto"/>
            <w:vAlign w:val="center"/>
          </w:tcPr>
          <w:p w14:paraId="027D9CC8"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lastRenderedPageBreak/>
              <w:t>Liczba punktów ECTS z podziałem na kontaktowe/niekontaktowe</w:t>
            </w:r>
          </w:p>
        </w:tc>
        <w:tc>
          <w:tcPr>
            <w:tcW w:w="2877" w:type="pct"/>
            <w:shd w:val="clear" w:color="auto" w:fill="auto"/>
            <w:vAlign w:val="center"/>
          </w:tcPr>
          <w:p w14:paraId="27F454E9" w14:textId="7B75F91E" w:rsidR="00C41A2F" w:rsidRPr="00E361E1" w:rsidRDefault="00C41A2F" w:rsidP="009A58E0">
            <w:pPr>
              <w:rPr>
                <w:rFonts w:ascii="Times New Roman" w:hAnsi="Times New Roman" w:cs="Times New Roman"/>
              </w:rPr>
            </w:pPr>
            <w:r w:rsidRPr="00E361E1">
              <w:rPr>
                <w:rFonts w:ascii="Times New Roman" w:hAnsi="Times New Roman" w:cs="Times New Roman"/>
              </w:rPr>
              <w:t>4 (</w:t>
            </w:r>
            <w:r w:rsidR="009D61F9" w:rsidRPr="00E361E1">
              <w:rPr>
                <w:rFonts w:ascii="Times New Roman" w:hAnsi="Times New Roman" w:cs="Times New Roman"/>
              </w:rPr>
              <w:t>1,</w:t>
            </w:r>
            <w:r w:rsidR="0080784A" w:rsidRPr="00E361E1">
              <w:rPr>
                <w:rFonts w:ascii="Times New Roman" w:hAnsi="Times New Roman" w:cs="Times New Roman"/>
              </w:rPr>
              <w:t>1</w:t>
            </w:r>
            <w:r w:rsidRPr="00E361E1">
              <w:rPr>
                <w:rFonts w:ascii="Times New Roman" w:hAnsi="Times New Roman" w:cs="Times New Roman"/>
              </w:rPr>
              <w:t>/2</w:t>
            </w:r>
            <w:r w:rsidR="009D61F9" w:rsidRPr="00E361E1">
              <w:rPr>
                <w:rFonts w:ascii="Times New Roman" w:hAnsi="Times New Roman" w:cs="Times New Roman"/>
              </w:rPr>
              <w:t>,</w:t>
            </w:r>
            <w:r w:rsidR="0080784A" w:rsidRPr="00E361E1">
              <w:rPr>
                <w:rFonts w:ascii="Times New Roman" w:hAnsi="Times New Roman" w:cs="Times New Roman"/>
              </w:rPr>
              <w:t>9</w:t>
            </w:r>
            <w:r w:rsidRPr="00E361E1">
              <w:rPr>
                <w:rFonts w:ascii="Times New Roman" w:hAnsi="Times New Roman" w:cs="Times New Roman"/>
              </w:rPr>
              <w:t>)</w:t>
            </w:r>
          </w:p>
        </w:tc>
      </w:tr>
      <w:tr w:rsidR="00E361E1" w:rsidRPr="00E361E1" w14:paraId="74F2C005" w14:textId="77777777" w:rsidTr="002B79C1">
        <w:tc>
          <w:tcPr>
            <w:tcW w:w="2123" w:type="pct"/>
            <w:shd w:val="clear" w:color="auto" w:fill="auto"/>
            <w:vAlign w:val="center"/>
          </w:tcPr>
          <w:p w14:paraId="7F492745"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347483D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dr Magdalena Ćwiklińska</w:t>
            </w:r>
          </w:p>
        </w:tc>
      </w:tr>
      <w:tr w:rsidR="00E361E1" w:rsidRPr="00E361E1" w14:paraId="4233D685" w14:textId="77777777" w:rsidTr="002B79C1">
        <w:tc>
          <w:tcPr>
            <w:tcW w:w="2123" w:type="pct"/>
            <w:shd w:val="clear" w:color="auto" w:fill="auto"/>
            <w:vAlign w:val="center"/>
          </w:tcPr>
          <w:p w14:paraId="1FBD75C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425B435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Katedra Zastosowań Matematyki i Informatyki</w:t>
            </w:r>
          </w:p>
        </w:tc>
      </w:tr>
      <w:tr w:rsidR="00E361E1" w:rsidRPr="00E361E1" w14:paraId="6EA34962" w14:textId="77777777" w:rsidTr="002B79C1">
        <w:tc>
          <w:tcPr>
            <w:tcW w:w="2123" w:type="pct"/>
            <w:shd w:val="clear" w:color="auto" w:fill="auto"/>
            <w:vAlign w:val="center"/>
          </w:tcPr>
          <w:p w14:paraId="59B98BB3"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Cel modułu</w:t>
            </w:r>
          </w:p>
          <w:p w14:paraId="3E3134A2" w14:textId="77777777" w:rsidR="00C41A2F" w:rsidRPr="00E361E1" w:rsidRDefault="00C41A2F" w:rsidP="009A58E0">
            <w:pPr>
              <w:rPr>
                <w:rFonts w:ascii="Times New Roman" w:hAnsi="Times New Roman" w:cs="Times New Roman"/>
              </w:rPr>
            </w:pPr>
          </w:p>
        </w:tc>
        <w:tc>
          <w:tcPr>
            <w:tcW w:w="2877" w:type="pct"/>
            <w:shd w:val="clear" w:color="auto" w:fill="auto"/>
          </w:tcPr>
          <w:p w14:paraId="00BD063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Celem przedmiotu jest zapoznanie studentów z metodami pozyskiwania, analizowania, prezentowania i interpretowania danych statystycznych.</w:t>
            </w:r>
          </w:p>
        </w:tc>
      </w:tr>
      <w:tr w:rsidR="00E361E1" w:rsidRPr="00E361E1" w14:paraId="5476B989" w14:textId="77777777" w:rsidTr="002B79C1">
        <w:trPr>
          <w:trHeight w:val="236"/>
        </w:trPr>
        <w:tc>
          <w:tcPr>
            <w:tcW w:w="2123" w:type="pct"/>
            <w:vMerge w:val="restart"/>
            <w:shd w:val="clear" w:color="auto" w:fill="auto"/>
            <w:vAlign w:val="center"/>
          </w:tcPr>
          <w:p w14:paraId="09432EAA"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vAlign w:val="center"/>
          </w:tcPr>
          <w:p w14:paraId="7161EAB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2C8CEB5D" w14:textId="77777777" w:rsidTr="002B79C1">
        <w:trPr>
          <w:trHeight w:val="233"/>
        </w:trPr>
        <w:tc>
          <w:tcPr>
            <w:tcW w:w="2123" w:type="pct"/>
            <w:vMerge/>
            <w:shd w:val="clear" w:color="auto" w:fill="auto"/>
            <w:vAlign w:val="center"/>
          </w:tcPr>
          <w:p w14:paraId="69B8A032" w14:textId="77777777" w:rsidR="00C41A2F" w:rsidRPr="00E361E1" w:rsidRDefault="00C41A2F" w:rsidP="009A58E0">
            <w:pPr>
              <w:rPr>
                <w:rFonts w:ascii="Times New Roman" w:hAnsi="Times New Roman" w:cs="Times New Roman"/>
                <w:highlight w:val="yellow"/>
              </w:rPr>
            </w:pPr>
          </w:p>
        </w:tc>
        <w:tc>
          <w:tcPr>
            <w:tcW w:w="2877" w:type="pct"/>
            <w:shd w:val="clear" w:color="auto" w:fill="auto"/>
            <w:vAlign w:val="center"/>
          </w:tcPr>
          <w:p w14:paraId="6AE69FC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W1. Zna zaawansowane metody i narzędzia opracowywania danych statystycznych związnych z turystyką i rekreacją</w:t>
            </w:r>
          </w:p>
        </w:tc>
      </w:tr>
      <w:tr w:rsidR="00E361E1" w:rsidRPr="00E361E1" w14:paraId="6749D157" w14:textId="77777777" w:rsidTr="002B79C1">
        <w:trPr>
          <w:trHeight w:val="233"/>
        </w:trPr>
        <w:tc>
          <w:tcPr>
            <w:tcW w:w="2123" w:type="pct"/>
            <w:vMerge/>
            <w:shd w:val="clear" w:color="auto" w:fill="auto"/>
            <w:vAlign w:val="center"/>
          </w:tcPr>
          <w:p w14:paraId="352E26AD" w14:textId="77777777" w:rsidR="00C41A2F" w:rsidRPr="00E361E1" w:rsidRDefault="00C41A2F" w:rsidP="009A58E0">
            <w:pPr>
              <w:rPr>
                <w:rFonts w:ascii="Times New Roman" w:hAnsi="Times New Roman" w:cs="Times New Roman"/>
                <w:highlight w:val="yellow"/>
              </w:rPr>
            </w:pPr>
          </w:p>
        </w:tc>
        <w:tc>
          <w:tcPr>
            <w:tcW w:w="2877" w:type="pct"/>
            <w:shd w:val="clear" w:color="auto" w:fill="auto"/>
            <w:vAlign w:val="center"/>
          </w:tcPr>
          <w:p w14:paraId="468E972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614A458F" w14:textId="77777777" w:rsidTr="002B79C1">
        <w:trPr>
          <w:trHeight w:val="233"/>
        </w:trPr>
        <w:tc>
          <w:tcPr>
            <w:tcW w:w="2123" w:type="pct"/>
            <w:vMerge/>
            <w:shd w:val="clear" w:color="auto" w:fill="auto"/>
            <w:vAlign w:val="center"/>
          </w:tcPr>
          <w:p w14:paraId="15F0E175"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5505F9BA"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U1. Potrafi wykorzystywać zdobyte umiejętności w zakresie pozyskiwania, analizy i interpretacji zjawisk w turystyce i rekreacji</w:t>
            </w:r>
          </w:p>
        </w:tc>
      </w:tr>
      <w:tr w:rsidR="00E361E1" w:rsidRPr="00E361E1" w14:paraId="5889FA74" w14:textId="77777777" w:rsidTr="002B79C1">
        <w:trPr>
          <w:trHeight w:val="233"/>
        </w:trPr>
        <w:tc>
          <w:tcPr>
            <w:tcW w:w="2123" w:type="pct"/>
            <w:vMerge/>
            <w:shd w:val="clear" w:color="auto" w:fill="auto"/>
            <w:vAlign w:val="center"/>
          </w:tcPr>
          <w:p w14:paraId="795B7BDA"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45AB528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U2. Umie przeprowadzić wnioskowanieć w zakresie zagadnień związanych z turystyką i  zjawisk społecznych z wykorzystaniem stosowanych metod i narzędzi </w:t>
            </w:r>
          </w:p>
        </w:tc>
      </w:tr>
      <w:tr w:rsidR="00E361E1" w:rsidRPr="00E361E1" w14:paraId="50F870A2" w14:textId="77777777" w:rsidTr="002B79C1">
        <w:trPr>
          <w:trHeight w:val="233"/>
        </w:trPr>
        <w:tc>
          <w:tcPr>
            <w:tcW w:w="2123" w:type="pct"/>
            <w:vMerge/>
            <w:shd w:val="clear" w:color="auto" w:fill="auto"/>
            <w:vAlign w:val="center"/>
          </w:tcPr>
          <w:p w14:paraId="405A262F" w14:textId="77777777" w:rsidR="00C41A2F" w:rsidRPr="00E361E1" w:rsidRDefault="00C41A2F" w:rsidP="009A58E0">
            <w:pPr>
              <w:rPr>
                <w:rFonts w:ascii="Times New Roman" w:hAnsi="Times New Roman" w:cs="Times New Roman"/>
                <w:highlight w:val="yellow"/>
              </w:rPr>
            </w:pPr>
          </w:p>
        </w:tc>
        <w:tc>
          <w:tcPr>
            <w:tcW w:w="2877" w:type="pct"/>
            <w:shd w:val="clear" w:color="auto" w:fill="auto"/>
            <w:vAlign w:val="center"/>
          </w:tcPr>
          <w:p w14:paraId="5D779E1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279FA528" w14:textId="77777777" w:rsidTr="002B79C1">
        <w:trPr>
          <w:trHeight w:val="233"/>
        </w:trPr>
        <w:tc>
          <w:tcPr>
            <w:tcW w:w="2123" w:type="pct"/>
            <w:vMerge/>
            <w:shd w:val="clear" w:color="auto" w:fill="auto"/>
            <w:vAlign w:val="center"/>
          </w:tcPr>
          <w:p w14:paraId="6605CAFE" w14:textId="77777777" w:rsidR="00C41A2F" w:rsidRPr="00E361E1" w:rsidRDefault="00C41A2F" w:rsidP="009A58E0">
            <w:pPr>
              <w:rPr>
                <w:rFonts w:ascii="Times New Roman" w:hAnsi="Times New Roman" w:cs="Times New Roman"/>
                <w:highlight w:val="yellow"/>
              </w:rPr>
            </w:pPr>
          </w:p>
        </w:tc>
        <w:tc>
          <w:tcPr>
            <w:tcW w:w="2877" w:type="pct"/>
            <w:shd w:val="clear" w:color="auto" w:fill="auto"/>
            <w:vAlign w:val="center"/>
          </w:tcPr>
          <w:p w14:paraId="074971C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K1. Zdaje sobie sprawę z konieczności samokształcenia i zalet pracy w grupie</w:t>
            </w:r>
          </w:p>
        </w:tc>
      </w:tr>
      <w:tr w:rsidR="00E361E1" w:rsidRPr="00E361E1" w14:paraId="40BD231B" w14:textId="77777777" w:rsidTr="002B79C1">
        <w:tc>
          <w:tcPr>
            <w:tcW w:w="2123" w:type="pct"/>
            <w:shd w:val="clear" w:color="auto" w:fill="auto"/>
            <w:vAlign w:val="center"/>
          </w:tcPr>
          <w:p w14:paraId="328FC7A6"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vAlign w:val="center"/>
          </w:tcPr>
          <w:p w14:paraId="50EAF628"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W1 - TR_W07</w:t>
            </w:r>
          </w:p>
          <w:p w14:paraId="60F247FA"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U1- TR_U01</w:t>
            </w:r>
          </w:p>
          <w:p w14:paraId="49C02DCB"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U2 - TR_U02</w:t>
            </w:r>
          </w:p>
          <w:p w14:paraId="6CA994C4"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K1 - TR_K01</w:t>
            </w:r>
          </w:p>
        </w:tc>
      </w:tr>
      <w:tr w:rsidR="00E361E1" w:rsidRPr="00E361E1" w14:paraId="4D5555B6" w14:textId="77777777" w:rsidTr="002B79C1">
        <w:tc>
          <w:tcPr>
            <w:tcW w:w="2123" w:type="pct"/>
            <w:shd w:val="clear" w:color="auto" w:fill="auto"/>
          </w:tcPr>
          <w:p w14:paraId="32F89F0C"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vAlign w:val="center"/>
          </w:tcPr>
          <w:p w14:paraId="06FA59D8"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32373966" w14:textId="77777777" w:rsidTr="002B79C1">
        <w:tc>
          <w:tcPr>
            <w:tcW w:w="2123" w:type="pct"/>
            <w:shd w:val="clear" w:color="auto" w:fill="auto"/>
            <w:vAlign w:val="center"/>
          </w:tcPr>
          <w:p w14:paraId="5DC6015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vAlign w:val="center"/>
          </w:tcPr>
          <w:p w14:paraId="102DE808" w14:textId="77777777" w:rsidR="00C41A2F" w:rsidRPr="00E361E1" w:rsidRDefault="00C41A2F" w:rsidP="009A58E0">
            <w:pPr>
              <w:rPr>
                <w:rFonts w:ascii="Times New Roman" w:hAnsi="Times New Roman" w:cs="Times New Roman"/>
                <w:shd w:val="clear" w:color="auto" w:fill="FFFFFF"/>
              </w:rPr>
            </w:pPr>
            <w:r w:rsidRPr="00E361E1">
              <w:rPr>
                <w:rFonts w:ascii="Times New Roman" w:hAnsi="Times New Roman" w:cs="Times New Roman"/>
                <w:shd w:val="clear" w:color="auto" w:fill="FFFFFF"/>
              </w:rPr>
              <w:t>Matematyka na poziomie matury podstawowej.</w:t>
            </w:r>
          </w:p>
          <w:p w14:paraId="4C2B3FB1"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shd w:val="clear" w:color="auto" w:fill="FFFFFF"/>
              </w:rPr>
              <w:t>Podstawy obsługi programu Excel.</w:t>
            </w:r>
          </w:p>
        </w:tc>
      </w:tr>
      <w:tr w:rsidR="00E361E1" w:rsidRPr="00E361E1" w14:paraId="6E57C85A" w14:textId="77777777" w:rsidTr="002B79C1">
        <w:tc>
          <w:tcPr>
            <w:tcW w:w="2123" w:type="pct"/>
            <w:shd w:val="clear" w:color="auto" w:fill="auto"/>
            <w:vAlign w:val="center"/>
          </w:tcPr>
          <w:p w14:paraId="0BA1DE9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Treści programowe modułu </w:t>
            </w:r>
          </w:p>
          <w:p w14:paraId="5BE4125A" w14:textId="77777777" w:rsidR="00C41A2F" w:rsidRPr="00E361E1" w:rsidRDefault="00C41A2F" w:rsidP="009A58E0">
            <w:pPr>
              <w:rPr>
                <w:rFonts w:ascii="Times New Roman" w:hAnsi="Times New Roman" w:cs="Times New Roman"/>
              </w:rPr>
            </w:pPr>
          </w:p>
        </w:tc>
        <w:tc>
          <w:tcPr>
            <w:tcW w:w="2877" w:type="pct"/>
            <w:shd w:val="clear" w:color="auto" w:fill="auto"/>
            <w:vAlign w:val="center"/>
          </w:tcPr>
          <w:p w14:paraId="57A0F0F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Probabilistyczne podstawy badań statystycznych. </w:t>
            </w:r>
          </w:p>
          <w:p w14:paraId="54483D1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Zmienne losowe Wybrane rozkłady typu skokowego i ciągłego. Funkcja gęstości i dystrybuanta.</w:t>
            </w:r>
          </w:p>
          <w:p w14:paraId="725D937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Elementy statystyki opisowej.</w:t>
            </w:r>
          </w:p>
          <w:p w14:paraId="0AF042A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Statystyki położenia, zmienności, asymetrii i koncentracji, wizualizacja wyników eksperymentalnych. Szeregi rozdzielcze. </w:t>
            </w:r>
          </w:p>
          <w:p w14:paraId="3E3AFB6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Analiza współzależności cech: zależność korelacyjna oraz model regresji liniowej.</w:t>
            </w:r>
          </w:p>
          <w:p w14:paraId="77CC8C37"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Wnioskowanie statystyczne. </w:t>
            </w:r>
          </w:p>
          <w:p w14:paraId="7D2C115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Zagadnienie estymacji punktowej i przedziałowej. </w:t>
            </w:r>
          </w:p>
          <w:p w14:paraId="1EA21E1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Testowanie hipotez. Hipoteza zerowa i alternatywna. Funkcja testowa. Poziom istotności i moc testu. </w:t>
            </w:r>
          </w:p>
          <w:p w14:paraId="4C68DFA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Modele testowania hipotez dotyczących parametrów rozkładu normalnego. Testy istotności dla wskaźników struktury (frakcji). Test niezależności chi-kwadrat.</w:t>
            </w:r>
          </w:p>
        </w:tc>
      </w:tr>
      <w:tr w:rsidR="00E361E1" w:rsidRPr="00E361E1" w14:paraId="2624DF80" w14:textId="77777777" w:rsidTr="002B79C1">
        <w:tc>
          <w:tcPr>
            <w:tcW w:w="2123" w:type="pct"/>
            <w:shd w:val="clear" w:color="auto" w:fill="auto"/>
            <w:vAlign w:val="center"/>
          </w:tcPr>
          <w:p w14:paraId="38AE0C9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vAlign w:val="center"/>
          </w:tcPr>
          <w:p w14:paraId="0827073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Literatura podstawowa:</w:t>
            </w:r>
          </w:p>
          <w:p w14:paraId="5C4C2EC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1.</w:t>
            </w:r>
            <w:r w:rsidRPr="00E361E1">
              <w:rPr>
                <w:rFonts w:ascii="Times New Roman" w:hAnsi="Times New Roman" w:cs="Times New Roman"/>
              </w:rPr>
              <w:tab/>
              <w:t xml:space="preserve">Z. Hanusz, J. Tarasińska: Statystyka matematyczna. Wykałady i ćwiczenia dla studentów </w:t>
            </w:r>
            <w:r w:rsidRPr="00E361E1">
              <w:rPr>
                <w:rFonts w:ascii="Times New Roman" w:hAnsi="Times New Roman" w:cs="Times New Roman"/>
              </w:rPr>
              <w:lastRenderedPageBreak/>
              <w:t xml:space="preserve">kierunków technicznych uczelni rolniczych . , Wyd. AR w Lublinie, 2006 </w:t>
            </w:r>
          </w:p>
          <w:p w14:paraId="71AA8C4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2.</w:t>
            </w:r>
            <w:r w:rsidRPr="00E361E1">
              <w:rPr>
                <w:rFonts w:ascii="Times New Roman" w:hAnsi="Times New Roman" w:cs="Times New Roman"/>
              </w:rPr>
              <w:tab/>
              <w:t xml:space="preserve">M. Sobczyk: Statystyka. Wydawnictwa Naukowe PWN, Warszawa 1997 (lub wyd. późniejsze) </w:t>
            </w:r>
          </w:p>
          <w:p w14:paraId="36D4B51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Literatura uzupełniająca:</w:t>
            </w:r>
          </w:p>
          <w:p w14:paraId="19352F9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1.</w:t>
            </w:r>
            <w:r w:rsidRPr="00E361E1">
              <w:rPr>
                <w:rFonts w:ascii="Times New Roman" w:hAnsi="Times New Roman" w:cs="Times New Roman"/>
              </w:rPr>
              <w:tab/>
              <w:t xml:space="preserve">J. Koronacki, J. Mielniczuk, Statystyka dla studentów kierunków technicznych i przyrodniczych . Wyd. Nauk.-Tech., 2001 (lub wydania późniejsze) </w:t>
            </w:r>
          </w:p>
          <w:p w14:paraId="2870939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2.</w:t>
            </w:r>
            <w:r w:rsidRPr="00E361E1">
              <w:rPr>
                <w:rFonts w:ascii="Times New Roman" w:hAnsi="Times New Roman" w:cs="Times New Roman"/>
              </w:rPr>
              <w:tab/>
              <w:t>R. Kala: Elementy wnioskowania parametrycznego dla przyrodników . Wyd. AR w Poznaniu, 1999</w:t>
            </w:r>
          </w:p>
          <w:p w14:paraId="01DA135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3.</w:t>
            </w:r>
            <w:r w:rsidRPr="00E361E1">
              <w:rPr>
                <w:rFonts w:ascii="Times New Roman" w:hAnsi="Times New Roman" w:cs="Times New Roman"/>
              </w:rPr>
              <w:tab/>
              <w:t>Stanisz A. Przystępny kurs statystyki z zastosowaniem STATISTICA PL na przykładach z medycyny. Tom 1 Statystyki podstawowe, Wyd. StatSoft, Kraków 2006</w:t>
            </w:r>
          </w:p>
        </w:tc>
      </w:tr>
      <w:tr w:rsidR="00E361E1" w:rsidRPr="00E361E1" w14:paraId="5F16EF44" w14:textId="77777777" w:rsidTr="002B79C1">
        <w:tc>
          <w:tcPr>
            <w:tcW w:w="2123" w:type="pct"/>
            <w:shd w:val="clear" w:color="auto" w:fill="auto"/>
            <w:vAlign w:val="center"/>
          </w:tcPr>
          <w:p w14:paraId="6F9F04B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vAlign w:val="center"/>
          </w:tcPr>
          <w:p w14:paraId="4285FCA9" w14:textId="3EF49D64" w:rsidR="00C41A2F" w:rsidRPr="00E361E1" w:rsidRDefault="00D9079A" w:rsidP="009A58E0">
            <w:pPr>
              <w:rPr>
                <w:rFonts w:ascii="Times New Roman" w:hAnsi="Times New Roman" w:cs="Times New Roman"/>
              </w:rPr>
            </w:pPr>
            <w:r w:rsidRPr="00E361E1">
              <w:rPr>
                <w:rFonts w:ascii="Times New Roman" w:hAnsi="Times New Roman" w:cs="Times New Roman"/>
                <w:lang w:val="pl-PL"/>
              </w:rPr>
              <w:t>Wykłady,</w:t>
            </w:r>
            <w:r w:rsidR="00C41A2F" w:rsidRPr="00E361E1">
              <w:rPr>
                <w:rFonts w:ascii="Times New Roman" w:hAnsi="Times New Roman" w:cs="Times New Roman"/>
              </w:rPr>
              <w:t xml:space="preserve"> w trakcie których zostaną zaprezentowane treści programowe opisane w module. </w:t>
            </w:r>
          </w:p>
          <w:p w14:paraId="293AC12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Ćwiczenia laboratoryjne w pracowni komputerowej - rozwiązywanie zadań pisemnie i przy użyciu programu Statistica lub Excela (dyskusja, ćwiczenia rachunkowe), interpretowanie uzyskanych wyników, dyskusja w celu wyciągnięcia wniosków.</w:t>
            </w:r>
          </w:p>
          <w:p w14:paraId="4E11B6C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Omawiane zagadnienia i zadania do rozwiązania udostępnione dla studentów na stronie: www.kzmi.up.lublin.pl/moodle</w:t>
            </w:r>
          </w:p>
          <w:p w14:paraId="189D216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Egzamin końcowy przy komputerze.</w:t>
            </w:r>
          </w:p>
        </w:tc>
      </w:tr>
      <w:tr w:rsidR="00E361E1" w:rsidRPr="00E361E1" w14:paraId="5332190F" w14:textId="77777777" w:rsidTr="002B79C1">
        <w:tc>
          <w:tcPr>
            <w:tcW w:w="2123" w:type="pct"/>
            <w:shd w:val="clear" w:color="auto" w:fill="auto"/>
            <w:vAlign w:val="center"/>
          </w:tcPr>
          <w:p w14:paraId="0DE5D9C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vAlign w:val="center"/>
          </w:tcPr>
          <w:p w14:paraId="45E135A2"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Sposoby weryfikacji:</w:t>
            </w:r>
          </w:p>
          <w:p w14:paraId="6BD36F7A"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W1 –  sprawdziany/egzamin</w:t>
            </w:r>
          </w:p>
          <w:p w14:paraId="29687D2E"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U1, U2 – sprawdziany/egzamin, ocena aktywności na zajęciach</w:t>
            </w:r>
          </w:p>
          <w:p w14:paraId="289709E1"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K1 - ocena aktywności na zajęciach, udział w dyskusji</w:t>
            </w:r>
          </w:p>
          <w:p w14:paraId="4562D11C"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Formy dokumentowania osiągniętych wyników: </w:t>
            </w:r>
          </w:p>
          <w:p w14:paraId="7AFCE6E0"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Dziennik prowadzącego, praca egzaminacyjna.</w:t>
            </w:r>
          </w:p>
        </w:tc>
      </w:tr>
      <w:tr w:rsidR="00E361E1" w:rsidRPr="00E361E1" w14:paraId="78E39EA7" w14:textId="77777777" w:rsidTr="002B79C1">
        <w:tc>
          <w:tcPr>
            <w:tcW w:w="2123" w:type="pct"/>
            <w:shd w:val="clear" w:color="auto" w:fill="auto"/>
            <w:vAlign w:val="center"/>
          </w:tcPr>
          <w:p w14:paraId="43F82DB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22FD9F97" w14:textId="77777777" w:rsidR="00C41A2F" w:rsidRPr="00E361E1" w:rsidRDefault="00C41A2F" w:rsidP="009A58E0">
            <w:pPr>
              <w:rPr>
                <w:rFonts w:ascii="Times New Roman" w:hAnsi="Times New Roman" w:cs="Times New Roman"/>
              </w:rPr>
            </w:pPr>
          </w:p>
          <w:p w14:paraId="76E037D9" w14:textId="77777777" w:rsidR="00C41A2F" w:rsidRPr="00E361E1" w:rsidRDefault="00C41A2F" w:rsidP="009A58E0">
            <w:pPr>
              <w:rPr>
                <w:rFonts w:ascii="Times New Roman" w:hAnsi="Times New Roman" w:cs="Times New Roman"/>
              </w:rPr>
            </w:pPr>
          </w:p>
        </w:tc>
        <w:tc>
          <w:tcPr>
            <w:tcW w:w="2877" w:type="pct"/>
            <w:shd w:val="clear" w:color="auto" w:fill="auto"/>
          </w:tcPr>
          <w:p w14:paraId="12CB716D" w14:textId="77777777" w:rsidR="00C41A2F" w:rsidRPr="00E361E1" w:rsidRDefault="00C41A2F" w:rsidP="009A58E0">
            <w:pPr>
              <w:rPr>
                <w:rFonts w:ascii="Times New Roman" w:eastAsia="Times New Roman" w:hAnsi="Times New Roman" w:cs="Times New Roman"/>
              </w:rPr>
            </w:pPr>
            <w:r w:rsidRPr="00E361E1">
              <w:rPr>
                <w:rFonts w:ascii="Times New Roman" w:eastAsia="Times New Roman" w:hAnsi="Times New Roman" w:cs="Times New Roman"/>
              </w:rPr>
              <w:t>Ocena końcowa zależy od sumy punków uzyskanych ze sprawdzianów  .</w:t>
            </w:r>
          </w:p>
          <w:p w14:paraId="21CB2429" w14:textId="77777777" w:rsidR="00C41A2F" w:rsidRPr="00E361E1" w:rsidRDefault="00C41A2F" w:rsidP="009A58E0">
            <w:pPr>
              <w:rPr>
                <w:rFonts w:ascii="Times New Roman" w:eastAsia="Times New Roman" w:hAnsi="Times New Roman" w:cs="Times New Roman"/>
              </w:rPr>
            </w:pPr>
            <w:r w:rsidRPr="00E361E1">
              <w:rPr>
                <w:rFonts w:ascii="Times New Roman" w:eastAsia="Times New Roman" w:hAnsi="Times New Roman" w:cs="Times New Roman"/>
              </w:rPr>
              <w:t>Student może uzyskać punkty dodatkowe (10%) za 100% obecność na ćwiczeniach i aktywne uczestniczenie w zajęciach.</w:t>
            </w:r>
          </w:p>
          <w:p w14:paraId="09371044" w14:textId="77777777" w:rsidR="00C41A2F" w:rsidRPr="00E361E1" w:rsidRDefault="00C41A2F" w:rsidP="009A58E0">
            <w:pPr>
              <w:jc w:val="both"/>
              <w:rPr>
                <w:rFonts w:ascii="Times New Roman" w:eastAsia="Times New Roman" w:hAnsi="Times New Roman" w:cs="Times New Roman"/>
              </w:rPr>
            </w:pPr>
            <w:r w:rsidRPr="00E361E1">
              <w:rPr>
                <w:rFonts w:ascii="Times New Roman" w:eastAsia="Times New Roman" w:hAnsi="Times New Roman" w:cs="Times New Roman"/>
              </w:rPr>
              <w:t>Podstawą do wystawienia oceny końcowej jest wynik egzaminu pisemnego wg. poniższych kryteriów:</w:t>
            </w:r>
          </w:p>
          <w:p w14:paraId="2077AC3D" w14:textId="77777777" w:rsidR="00C41A2F" w:rsidRPr="00E361E1" w:rsidRDefault="00C41A2F" w:rsidP="009A58E0">
            <w:pPr>
              <w:jc w:val="both"/>
              <w:rPr>
                <w:rFonts w:ascii="Times New Roman" w:eastAsia="Times New Roman" w:hAnsi="Times New Roman" w:cs="Times New Roman"/>
              </w:rPr>
            </w:pPr>
            <w:r w:rsidRPr="00E361E1">
              <w:rPr>
                <w:rFonts w:ascii="Times New Roman" w:eastAsia="Times New Roman" w:hAnsi="Times New Roman" w:cs="Times New Roman"/>
              </w:rPr>
              <w:t>▪ &gt;90% ocena 5,0</w:t>
            </w:r>
          </w:p>
          <w:p w14:paraId="2A176818" w14:textId="77777777" w:rsidR="00C41A2F" w:rsidRPr="00E361E1" w:rsidRDefault="00C41A2F" w:rsidP="009A58E0">
            <w:pPr>
              <w:jc w:val="both"/>
              <w:rPr>
                <w:rFonts w:ascii="Times New Roman" w:eastAsia="Times New Roman" w:hAnsi="Times New Roman" w:cs="Times New Roman"/>
              </w:rPr>
            </w:pPr>
            <w:r w:rsidRPr="00E361E1">
              <w:rPr>
                <w:rFonts w:ascii="Times New Roman" w:eastAsia="Times New Roman" w:hAnsi="Times New Roman" w:cs="Times New Roman"/>
              </w:rPr>
              <w:t>▪ &gt;80-90% ocena 4,5</w:t>
            </w:r>
          </w:p>
          <w:p w14:paraId="5F012294" w14:textId="77777777" w:rsidR="00C41A2F" w:rsidRPr="00E361E1" w:rsidRDefault="00C41A2F" w:rsidP="009A58E0">
            <w:pPr>
              <w:jc w:val="both"/>
              <w:rPr>
                <w:rFonts w:ascii="Times New Roman" w:eastAsia="Times New Roman" w:hAnsi="Times New Roman" w:cs="Times New Roman"/>
              </w:rPr>
            </w:pPr>
            <w:r w:rsidRPr="00E361E1">
              <w:rPr>
                <w:rFonts w:ascii="Times New Roman" w:eastAsia="Times New Roman" w:hAnsi="Times New Roman" w:cs="Times New Roman"/>
              </w:rPr>
              <w:t>▪ &gt;70-80% ocena 4,0</w:t>
            </w:r>
          </w:p>
          <w:p w14:paraId="49987B01" w14:textId="77777777" w:rsidR="00C41A2F" w:rsidRPr="00E361E1" w:rsidRDefault="00C41A2F" w:rsidP="009A58E0">
            <w:pPr>
              <w:jc w:val="both"/>
              <w:rPr>
                <w:rFonts w:ascii="Times New Roman" w:eastAsia="Times New Roman" w:hAnsi="Times New Roman" w:cs="Times New Roman"/>
              </w:rPr>
            </w:pPr>
            <w:r w:rsidRPr="00E361E1">
              <w:rPr>
                <w:rFonts w:ascii="Times New Roman" w:eastAsia="Times New Roman" w:hAnsi="Times New Roman" w:cs="Times New Roman"/>
              </w:rPr>
              <w:t>▪ &gt;60-70% ocena 3,5</w:t>
            </w:r>
          </w:p>
          <w:p w14:paraId="79B3BD23" w14:textId="77777777" w:rsidR="00C41A2F" w:rsidRPr="00E361E1" w:rsidRDefault="00C41A2F" w:rsidP="009A58E0">
            <w:pPr>
              <w:jc w:val="both"/>
              <w:rPr>
                <w:rFonts w:ascii="Times New Roman" w:eastAsia="Times New Roman" w:hAnsi="Times New Roman" w:cs="Times New Roman"/>
              </w:rPr>
            </w:pPr>
            <w:r w:rsidRPr="00E361E1">
              <w:rPr>
                <w:rFonts w:ascii="Times New Roman" w:eastAsia="Times New Roman" w:hAnsi="Times New Roman" w:cs="Times New Roman"/>
              </w:rPr>
              <w:t>▪ &gt;50-60% ocena 3,0</w:t>
            </w:r>
          </w:p>
          <w:p w14:paraId="7F6BD781" w14:textId="77777777" w:rsidR="00C41A2F" w:rsidRPr="00E361E1" w:rsidRDefault="00C41A2F" w:rsidP="009A58E0">
            <w:pPr>
              <w:jc w:val="both"/>
              <w:rPr>
                <w:rFonts w:ascii="Times New Roman" w:eastAsia="Times New Roman" w:hAnsi="Times New Roman" w:cs="Times New Roman"/>
              </w:rPr>
            </w:pPr>
            <w:r w:rsidRPr="00E361E1">
              <w:rPr>
                <w:rFonts w:ascii="Times New Roman" w:eastAsia="Times New Roman" w:hAnsi="Times New Roman" w:cs="Times New Roman"/>
              </w:rPr>
              <w:t>▪ ≤50% ocena 2,0</w:t>
            </w:r>
          </w:p>
          <w:p w14:paraId="6737705D" w14:textId="77777777" w:rsidR="00C41A2F" w:rsidRPr="00E361E1" w:rsidRDefault="00C41A2F" w:rsidP="009A58E0">
            <w:pPr>
              <w:jc w:val="both"/>
              <w:rPr>
                <w:rFonts w:ascii="Times New Roman" w:eastAsia="Times New Roman" w:hAnsi="Times New Roman" w:cs="Times New Roman"/>
              </w:rPr>
            </w:pPr>
            <w:r w:rsidRPr="00E361E1">
              <w:rPr>
                <w:rFonts w:ascii="Times New Roman" w:eastAsia="Times New Roman" w:hAnsi="Times New Roman" w:cs="Times New Roman"/>
              </w:rPr>
              <w:t>Student może przystąpić do egzaminu, jeśli ze sprawdzianów uzyskał powyżej 40% łącznej liczby punktów.</w:t>
            </w:r>
          </w:p>
          <w:p w14:paraId="54DE8D68" w14:textId="77777777" w:rsidR="00C41A2F" w:rsidRPr="00E361E1" w:rsidRDefault="00C41A2F" w:rsidP="009A58E0">
            <w:pPr>
              <w:jc w:val="both"/>
              <w:rPr>
                <w:rFonts w:ascii="Times New Roman" w:hAnsi="Times New Roman" w:cs="Times New Roman"/>
              </w:rPr>
            </w:pPr>
            <w:r w:rsidRPr="00E361E1">
              <w:rPr>
                <w:rFonts w:ascii="Times New Roman" w:eastAsia="Times New Roman" w:hAnsi="Times New Roman" w:cs="Times New Roman"/>
              </w:rPr>
              <w:t xml:space="preserve">Student może być zwolniony z egzaminu końcowego, jeśli ze sprawdzianów uzyskał powyżej 70% łącznej liczby punktów. Wtedy w zależności od % punktów </w:t>
            </w:r>
            <w:r w:rsidRPr="00E361E1">
              <w:rPr>
                <w:rFonts w:ascii="Times New Roman" w:eastAsia="Times New Roman" w:hAnsi="Times New Roman" w:cs="Times New Roman"/>
              </w:rPr>
              <w:lastRenderedPageBreak/>
              <w:t>uzyskuje odpowiednio ocenę końcową 4 (&gt;70%-80%), 4,5 (&gt;80%-90%) lub 5(&gt;90%).</w:t>
            </w:r>
          </w:p>
        </w:tc>
      </w:tr>
      <w:tr w:rsidR="00E361E1" w:rsidRPr="00E361E1" w14:paraId="51C30A4B" w14:textId="77777777" w:rsidTr="002B79C1">
        <w:trPr>
          <w:trHeight w:val="559"/>
        </w:trPr>
        <w:tc>
          <w:tcPr>
            <w:tcW w:w="2123" w:type="pct"/>
            <w:shd w:val="clear" w:color="auto" w:fill="auto"/>
            <w:vAlign w:val="center"/>
          </w:tcPr>
          <w:p w14:paraId="4F4A5EA2"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lastRenderedPageBreak/>
              <w:t>Bilans punktów ECTS</w:t>
            </w:r>
          </w:p>
        </w:tc>
        <w:tc>
          <w:tcPr>
            <w:tcW w:w="2877" w:type="pct"/>
            <w:shd w:val="clear" w:color="auto" w:fill="auto"/>
            <w:vAlign w:val="center"/>
          </w:tcPr>
          <w:p w14:paraId="731D5154" w14:textId="77777777" w:rsidR="00C41A2F" w:rsidRPr="00E361E1" w:rsidRDefault="00C41A2F" w:rsidP="009A58E0">
            <w:pPr>
              <w:jc w:val="center"/>
              <w:rPr>
                <w:rFonts w:ascii="Times New Roman" w:hAnsi="Times New Roman" w:cs="Times New Roman"/>
                <w:bCs/>
                <w:strike/>
              </w:rPr>
            </w:pPr>
            <w:r w:rsidRPr="00E361E1">
              <w:rPr>
                <w:rFonts w:ascii="Times New Roman" w:hAnsi="Times New Roman" w:cs="Times New Roman"/>
                <w:bCs/>
              </w:rPr>
              <w:t>KONTAKTOWE</w:t>
            </w:r>
          </w:p>
          <w:p w14:paraId="331F7752" w14:textId="4B5E532D" w:rsidR="00C41A2F" w:rsidRPr="00E361E1" w:rsidRDefault="00C41A2F" w:rsidP="009A58E0">
            <w:pPr>
              <w:tabs>
                <w:tab w:val="left" w:pos="2181"/>
              </w:tabs>
              <w:rPr>
                <w:rFonts w:ascii="Times New Roman" w:hAnsi="Times New Roman" w:cs="Times New Roman"/>
              </w:rPr>
            </w:pPr>
            <w:r w:rsidRPr="00E361E1">
              <w:rPr>
                <w:rFonts w:ascii="Times New Roman" w:hAnsi="Times New Roman" w:cs="Times New Roman"/>
              </w:rPr>
              <w:t xml:space="preserve">Forma zajęć          </w:t>
            </w:r>
            <w:r w:rsidRPr="00E361E1">
              <w:rPr>
                <w:rFonts w:ascii="Times New Roman" w:hAnsi="Times New Roman" w:cs="Times New Roman"/>
              </w:rPr>
              <w:tab/>
              <w:t xml:space="preserve"> Liczba godz. (Punkty ECTS)</w:t>
            </w:r>
          </w:p>
          <w:p w14:paraId="7CA9B166" w14:textId="6408EA82" w:rsidR="0080784A" w:rsidRPr="00E361E1" w:rsidRDefault="0080784A" w:rsidP="009A58E0">
            <w:pPr>
              <w:tabs>
                <w:tab w:val="left" w:pos="2181"/>
              </w:tabs>
              <w:rPr>
                <w:rFonts w:ascii="Times New Roman" w:hAnsi="Times New Roman" w:cs="Times New Roman"/>
              </w:rPr>
            </w:pPr>
            <w:r w:rsidRPr="00E361E1">
              <w:rPr>
                <w:rFonts w:ascii="Times New Roman" w:hAnsi="Times New Roman" w:cs="Times New Roman"/>
              </w:rPr>
              <w:t>- wykład                                  8 godz. (0,3 ECTS)</w:t>
            </w:r>
          </w:p>
          <w:p w14:paraId="593161D9" w14:textId="6673772E" w:rsidR="00C41A2F" w:rsidRPr="00E361E1" w:rsidRDefault="00C41A2F" w:rsidP="009A58E0">
            <w:pPr>
              <w:tabs>
                <w:tab w:val="left" w:pos="2890"/>
              </w:tabs>
              <w:rPr>
                <w:rFonts w:ascii="Times New Roman" w:hAnsi="Times New Roman" w:cs="Times New Roman"/>
              </w:rPr>
            </w:pPr>
            <w:r w:rsidRPr="00E361E1">
              <w:rPr>
                <w:rFonts w:ascii="Times New Roman" w:hAnsi="Times New Roman" w:cs="Times New Roman"/>
              </w:rPr>
              <w:t xml:space="preserve">- ćwiczenia laboratoryjne </w:t>
            </w:r>
            <w:r w:rsidRPr="00E361E1">
              <w:rPr>
                <w:rFonts w:ascii="Times New Roman" w:hAnsi="Times New Roman" w:cs="Times New Roman"/>
              </w:rPr>
              <w:tab/>
            </w:r>
            <w:r w:rsidR="0080784A" w:rsidRPr="00E361E1">
              <w:rPr>
                <w:rFonts w:ascii="Times New Roman" w:hAnsi="Times New Roman" w:cs="Times New Roman"/>
              </w:rPr>
              <w:t>16</w:t>
            </w:r>
            <w:r w:rsidRPr="00E361E1">
              <w:rPr>
                <w:rFonts w:ascii="Times New Roman" w:hAnsi="Times New Roman" w:cs="Times New Roman"/>
              </w:rPr>
              <w:t xml:space="preserve"> godz. (0</w:t>
            </w:r>
            <w:r w:rsidR="0080784A" w:rsidRPr="00E361E1">
              <w:rPr>
                <w:rFonts w:ascii="Times New Roman" w:hAnsi="Times New Roman" w:cs="Times New Roman"/>
              </w:rPr>
              <w:t>,</w:t>
            </w:r>
            <w:r w:rsidRPr="00E361E1">
              <w:rPr>
                <w:rFonts w:ascii="Times New Roman" w:hAnsi="Times New Roman" w:cs="Times New Roman"/>
              </w:rPr>
              <w:t>6 ECTS)</w:t>
            </w:r>
          </w:p>
          <w:p w14:paraId="5683B299" w14:textId="4C78B000" w:rsidR="00C41A2F" w:rsidRPr="00E361E1" w:rsidRDefault="00C41A2F" w:rsidP="009A58E0">
            <w:pPr>
              <w:tabs>
                <w:tab w:val="left" w:pos="3132"/>
              </w:tabs>
              <w:rPr>
                <w:rFonts w:ascii="Times New Roman" w:hAnsi="Times New Roman" w:cs="Times New Roman"/>
              </w:rPr>
            </w:pPr>
            <w:r w:rsidRPr="00E361E1">
              <w:rPr>
                <w:rFonts w:ascii="Times New Roman" w:hAnsi="Times New Roman" w:cs="Times New Roman"/>
              </w:rPr>
              <w:t>- konsultacje</w:t>
            </w:r>
            <w:r w:rsidR="003F57DD" w:rsidRPr="00E361E1">
              <w:rPr>
                <w:rFonts w:ascii="Times New Roman" w:hAnsi="Times New Roman" w:cs="Times New Roman"/>
              </w:rPr>
              <w:t xml:space="preserve"> dotyczące ćwiczeń</w:t>
            </w:r>
            <w:r w:rsidRPr="00E361E1">
              <w:rPr>
                <w:rFonts w:ascii="Times New Roman" w:hAnsi="Times New Roman" w:cs="Times New Roman"/>
              </w:rPr>
              <w:tab/>
            </w:r>
            <w:r w:rsidR="0080784A" w:rsidRPr="00E361E1">
              <w:rPr>
                <w:rFonts w:ascii="Times New Roman" w:hAnsi="Times New Roman" w:cs="Times New Roman"/>
              </w:rPr>
              <w:t xml:space="preserve"> </w:t>
            </w:r>
            <w:r w:rsidRPr="00E361E1">
              <w:rPr>
                <w:rFonts w:ascii="Times New Roman" w:hAnsi="Times New Roman" w:cs="Times New Roman"/>
              </w:rPr>
              <w:t>2 godz. (0,</w:t>
            </w:r>
            <w:r w:rsidR="0080784A" w:rsidRPr="00E361E1">
              <w:rPr>
                <w:rFonts w:ascii="Times New Roman" w:hAnsi="Times New Roman" w:cs="Times New Roman"/>
              </w:rPr>
              <w:t>1</w:t>
            </w:r>
            <w:r w:rsidRPr="00E361E1">
              <w:rPr>
                <w:rFonts w:ascii="Times New Roman" w:hAnsi="Times New Roman" w:cs="Times New Roman"/>
              </w:rPr>
              <w:t xml:space="preserve"> ECTS)</w:t>
            </w:r>
          </w:p>
          <w:p w14:paraId="15677F96" w14:textId="2A2C4C59" w:rsidR="00C41A2F" w:rsidRPr="00E361E1" w:rsidRDefault="00C41A2F" w:rsidP="009A58E0">
            <w:pPr>
              <w:tabs>
                <w:tab w:val="left" w:pos="3132"/>
              </w:tabs>
              <w:rPr>
                <w:rFonts w:ascii="Times New Roman" w:hAnsi="Times New Roman" w:cs="Times New Roman"/>
              </w:rPr>
            </w:pPr>
            <w:r w:rsidRPr="00E361E1">
              <w:rPr>
                <w:rFonts w:ascii="Times New Roman" w:hAnsi="Times New Roman" w:cs="Times New Roman"/>
              </w:rPr>
              <w:t>- egzamin</w:t>
            </w:r>
            <w:r w:rsidRPr="00E361E1">
              <w:rPr>
                <w:rFonts w:ascii="Times New Roman" w:hAnsi="Times New Roman" w:cs="Times New Roman"/>
              </w:rPr>
              <w:tab/>
            </w:r>
            <w:r w:rsidR="0080784A" w:rsidRPr="00E361E1">
              <w:rPr>
                <w:rFonts w:ascii="Times New Roman" w:hAnsi="Times New Roman" w:cs="Times New Roman"/>
              </w:rPr>
              <w:t>2</w:t>
            </w:r>
            <w:r w:rsidRPr="00E361E1">
              <w:rPr>
                <w:rFonts w:ascii="Times New Roman" w:hAnsi="Times New Roman" w:cs="Times New Roman"/>
              </w:rPr>
              <w:t xml:space="preserve"> godz. (0,1 ECTS)</w:t>
            </w:r>
          </w:p>
          <w:p w14:paraId="3E965577" w14:textId="7EFE67DD" w:rsidR="00C41A2F" w:rsidRPr="00E361E1" w:rsidRDefault="00C41A2F" w:rsidP="009A58E0">
            <w:pPr>
              <w:rPr>
                <w:rFonts w:ascii="Times New Roman" w:hAnsi="Times New Roman" w:cs="Times New Roman"/>
                <w:bCs/>
              </w:rPr>
            </w:pPr>
            <w:r w:rsidRPr="00E361E1">
              <w:rPr>
                <w:rFonts w:ascii="Times New Roman" w:hAnsi="Times New Roman" w:cs="Times New Roman"/>
                <w:bCs/>
              </w:rPr>
              <w:t xml:space="preserve">Razem kontaktowe </w:t>
            </w:r>
            <w:r w:rsidR="0080784A" w:rsidRPr="00E361E1">
              <w:rPr>
                <w:rFonts w:ascii="Times New Roman" w:hAnsi="Times New Roman" w:cs="Times New Roman"/>
                <w:bCs/>
              </w:rPr>
              <w:t>28</w:t>
            </w:r>
            <w:r w:rsidRPr="00E361E1">
              <w:rPr>
                <w:rFonts w:ascii="Times New Roman" w:hAnsi="Times New Roman" w:cs="Times New Roman"/>
                <w:bCs/>
              </w:rPr>
              <w:t xml:space="preserve"> godz. = 1,</w:t>
            </w:r>
            <w:r w:rsidR="0080784A" w:rsidRPr="00E361E1">
              <w:rPr>
                <w:rFonts w:ascii="Times New Roman" w:hAnsi="Times New Roman" w:cs="Times New Roman"/>
                <w:bCs/>
              </w:rPr>
              <w:t>1</w:t>
            </w:r>
            <w:r w:rsidRPr="00E361E1">
              <w:rPr>
                <w:rFonts w:ascii="Times New Roman" w:hAnsi="Times New Roman" w:cs="Times New Roman"/>
                <w:bCs/>
              </w:rPr>
              <w:t xml:space="preserve"> pkt ECTS</w:t>
            </w:r>
          </w:p>
          <w:p w14:paraId="28598402" w14:textId="77777777" w:rsidR="00C41A2F" w:rsidRPr="00E361E1" w:rsidRDefault="00C41A2F" w:rsidP="009A58E0">
            <w:pPr>
              <w:jc w:val="center"/>
              <w:rPr>
                <w:rFonts w:ascii="Times New Roman" w:hAnsi="Times New Roman" w:cs="Times New Roman"/>
                <w:bCs/>
              </w:rPr>
            </w:pPr>
            <w:r w:rsidRPr="00E361E1">
              <w:rPr>
                <w:rFonts w:ascii="Times New Roman" w:hAnsi="Times New Roman" w:cs="Times New Roman"/>
                <w:bCs/>
              </w:rPr>
              <w:t>NIEKONTAKTOWE</w:t>
            </w:r>
          </w:p>
          <w:p w14:paraId="0D2A0909" w14:textId="77777777" w:rsidR="00C41A2F" w:rsidRPr="00E361E1" w:rsidRDefault="00C41A2F" w:rsidP="009A58E0">
            <w:pPr>
              <w:tabs>
                <w:tab w:val="left" w:pos="2181"/>
              </w:tabs>
              <w:rPr>
                <w:rFonts w:ascii="Times New Roman" w:hAnsi="Times New Roman" w:cs="Times New Roman"/>
              </w:rPr>
            </w:pPr>
            <w:r w:rsidRPr="00E361E1">
              <w:rPr>
                <w:rFonts w:ascii="Times New Roman" w:hAnsi="Times New Roman" w:cs="Times New Roman"/>
              </w:rPr>
              <w:t xml:space="preserve">Forma zajęć             </w:t>
            </w:r>
            <w:r w:rsidRPr="00E361E1">
              <w:rPr>
                <w:rFonts w:ascii="Times New Roman" w:hAnsi="Times New Roman" w:cs="Times New Roman"/>
              </w:rPr>
              <w:tab/>
              <w:t>Liczba godz. (Punkty ECTS)</w:t>
            </w:r>
          </w:p>
          <w:p w14:paraId="20A95C9D" w14:textId="77777777" w:rsidR="00C41A2F" w:rsidRPr="00E361E1" w:rsidRDefault="00C41A2F" w:rsidP="009A58E0">
            <w:pPr>
              <w:tabs>
                <w:tab w:val="left" w:pos="3032"/>
              </w:tabs>
              <w:rPr>
                <w:rFonts w:ascii="Times New Roman" w:hAnsi="Times New Roman" w:cs="Times New Roman"/>
              </w:rPr>
            </w:pPr>
            <w:r w:rsidRPr="00E361E1">
              <w:rPr>
                <w:rFonts w:ascii="Times New Roman" w:hAnsi="Times New Roman" w:cs="Times New Roman"/>
              </w:rPr>
              <w:t xml:space="preserve">- przygotowanie do ćwiczeń </w:t>
            </w:r>
            <w:r w:rsidRPr="00E361E1">
              <w:rPr>
                <w:rFonts w:ascii="Times New Roman" w:hAnsi="Times New Roman" w:cs="Times New Roman"/>
              </w:rPr>
              <w:tab/>
              <w:t>15 godz. (0,6 ECTS)</w:t>
            </w:r>
          </w:p>
          <w:p w14:paraId="1C52AB4F" w14:textId="1CEB3B69" w:rsidR="00C41A2F" w:rsidRPr="00E361E1" w:rsidRDefault="00C41A2F" w:rsidP="009A58E0">
            <w:pPr>
              <w:tabs>
                <w:tab w:val="left" w:pos="3032"/>
                <w:tab w:val="left" w:pos="3144"/>
              </w:tabs>
              <w:rPr>
                <w:rFonts w:ascii="Times New Roman" w:hAnsi="Times New Roman" w:cs="Times New Roman"/>
              </w:rPr>
            </w:pPr>
            <w:r w:rsidRPr="00E361E1">
              <w:rPr>
                <w:rFonts w:ascii="Times New Roman" w:hAnsi="Times New Roman" w:cs="Times New Roman"/>
              </w:rPr>
              <w:t xml:space="preserve">- rozwiązywanie zadań w domu </w:t>
            </w:r>
            <w:r w:rsidRPr="00E361E1">
              <w:rPr>
                <w:rFonts w:ascii="Times New Roman" w:hAnsi="Times New Roman" w:cs="Times New Roman"/>
              </w:rPr>
              <w:tab/>
              <w:t>25 godz. (1 ECTS)</w:t>
            </w:r>
          </w:p>
          <w:p w14:paraId="2A82B8FD" w14:textId="77777777" w:rsidR="00C41A2F" w:rsidRPr="00E361E1" w:rsidRDefault="00C41A2F" w:rsidP="009A58E0">
            <w:pPr>
              <w:tabs>
                <w:tab w:val="left" w:pos="3032"/>
                <w:tab w:val="left" w:pos="3144"/>
              </w:tabs>
              <w:rPr>
                <w:rFonts w:ascii="Times New Roman" w:hAnsi="Times New Roman" w:cs="Times New Roman"/>
              </w:rPr>
            </w:pPr>
            <w:r w:rsidRPr="00E361E1">
              <w:rPr>
                <w:rFonts w:ascii="Times New Roman" w:hAnsi="Times New Roman" w:cs="Times New Roman"/>
              </w:rPr>
              <w:t xml:space="preserve">- studiowanie literatury </w:t>
            </w:r>
            <w:r w:rsidRPr="00E361E1">
              <w:rPr>
                <w:rFonts w:ascii="Times New Roman" w:hAnsi="Times New Roman" w:cs="Times New Roman"/>
              </w:rPr>
              <w:tab/>
              <w:t>15 godz. (0,6 ECTS)</w:t>
            </w:r>
          </w:p>
          <w:p w14:paraId="73FF79BB" w14:textId="5E8D0044" w:rsidR="00C41A2F" w:rsidRPr="00E361E1" w:rsidRDefault="00C41A2F" w:rsidP="009A58E0">
            <w:pPr>
              <w:tabs>
                <w:tab w:val="left" w:pos="2890"/>
                <w:tab w:val="left" w:pos="3032"/>
              </w:tabs>
              <w:rPr>
                <w:rFonts w:ascii="Times New Roman" w:hAnsi="Times New Roman" w:cs="Times New Roman"/>
              </w:rPr>
            </w:pPr>
            <w:r w:rsidRPr="00E361E1">
              <w:rPr>
                <w:rFonts w:ascii="Times New Roman" w:hAnsi="Times New Roman" w:cs="Times New Roman"/>
              </w:rPr>
              <w:t xml:space="preserve">- przygotowanie do egzaminu </w:t>
            </w:r>
            <w:r w:rsidRPr="00E361E1">
              <w:rPr>
                <w:rFonts w:ascii="Times New Roman" w:hAnsi="Times New Roman" w:cs="Times New Roman"/>
              </w:rPr>
              <w:tab/>
              <w:t>1</w:t>
            </w:r>
            <w:r w:rsidR="0080784A" w:rsidRPr="00E361E1">
              <w:rPr>
                <w:rFonts w:ascii="Times New Roman" w:hAnsi="Times New Roman" w:cs="Times New Roman"/>
              </w:rPr>
              <w:t>7</w:t>
            </w:r>
            <w:r w:rsidRPr="00E361E1">
              <w:rPr>
                <w:rFonts w:ascii="Times New Roman" w:hAnsi="Times New Roman" w:cs="Times New Roman"/>
              </w:rPr>
              <w:t xml:space="preserve"> godz. (0,</w:t>
            </w:r>
            <w:r w:rsidR="0080784A" w:rsidRPr="00E361E1">
              <w:rPr>
                <w:rFonts w:ascii="Times New Roman" w:hAnsi="Times New Roman" w:cs="Times New Roman"/>
              </w:rPr>
              <w:t>7</w:t>
            </w:r>
            <w:r w:rsidRPr="00E361E1">
              <w:rPr>
                <w:rFonts w:ascii="Times New Roman" w:hAnsi="Times New Roman" w:cs="Times New Roman"/>
              </w:rPr>
              <w:t xml:space="preserve">  ECTS)</w:t>
            </w:r>
          </w:p>
          <w:p w14:paraId="2AEDE123" w14:textId="0416B85B" w:rsidR="00C41A2F" w:rsidRPr="00E361E1" w:rsidRDefault="00C41A2F" w:rsidP="009A58E0">
            <w:pPr>
              <w:tabs>
                <w:tab w:val="left" w:pos="3032"/>
              </w:tabs>
              <w:rPr>
                <w:rFonts w:ascii="Times New Roman" w:hAnsi="Times New Roman" w:cs="Times New Roman"/>
                <w:bCs/>
              </w:rPr>
            </w:pPr>
            <w:r w:rsidRPr="00E361E1">
              <w:rPr>
                <w:rFonts w:ascii="Times New Roman" w:hAnsi="Times New Roman" w:cs="Times New Roman"/>
                <w:bCs/>
              </w:rPr>
              <w:t xml:space="preserve">Razem niekontaktowe </w:t>
            </w:r>
            <w:r w:rsidR="0080784A" w:rsidRPr="00E361E1">
              <w:rPr>
                <w:rFonts w:ascii="Times New Roman" w:hAnsi="Times New Roman" w:cs="Times New Roman"/>
                <w:bCs/>
              </w:rPr>
              <w:t>72</w:t>
            </w:r>
            <w:r w:rsidRPr="00E361E1">
              <w:rPr>
                <w:rFonts w:ascii="Times New Roman" w:hAnsi="Times New Roman" w:cs="Times New Roman"/>
                <w:bCs/>
              </w:rPr>
              <w:t xml:space="preserve"> godz. = 2,</w:t>
            </w:r>
            <w:r w:rsidR="0080784A" w:rsidRPr="00E361E1">
              <w:rPr>
                <w:rFonts w:ascii="Times New Roman" w:hAnsi="Times New Roman" w:cs="Times New Roman"/>
                <w:bCs/>
              </w:rPr>
              <w:t>9</w:t>
            </w:r>
            <w:r w:rsidRPr="00E361E1">
              <w:rPr>
                <w:rFonts w:ascii="Times New Roman" w:hAnsi="Times New Roman" w:cs="Times New Roman"/>
                <w:bCs/>
              </w:rPr>
              <w:t xml:space="preserve"> pkt ECTS</w:t>
            </w:r>
          </w:p>
          <w:p w14:paraId="02E2CC44" w14:textId="77777777" w:rsidR="00C41A2F" w:rsidRPr="00E361E1" w:rsidRDefault="00C41A2F" w:rsidP="009A58E0">
            <w:pPr>
              <w:tabs>
                <w:tab w:val="left" w:pos="3032"/>
              </w:tabs>
              <w:jc w:val="both"/>
              <w:rPr>
                <w:rFonts w:ascii="Times New Roman" w:hAnsi="Times New Roman" w:cs="Times New Roman"/>
              </w:rPr>
            </w:pPr>
            <w:r w:rsidRPr="00E361E1">
              <w:rPr>
                <w:rFonts w:ascii="Times New Roman" w:hAnsi="Times New Roman" w:cs="Times New Roman"/>
              </w:rPr>
              <w:t>Łączny nakład pracy studenta to 100 godz. co odpowiada 4 pkt ECTS</w:t>
            </w:r>
          </w:p>
        </w:tc>
      </w:tr>
      <w:tr w:rsidR="00C41A2F" w:rsidRPr="00E361E1" w14:paraId="32BD07DF" w14:textId="77777777" w:rsidTr="002B79C1">
        <w:trPr>
          <w:trHeight w:val="718"/>
        </w:trPr>
        <w:tc>
          <w:tcPr>
            <w:tcW w:w="2123" w:type="pct"/>
            <w:shd w:val="clear" w:color="auto" w:fill="auto"/>
            <w:vAlign w:val="center"/>
          </w:tcPr>
          <w:p w14:paraId="426EC4E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vAlign w:val="center"/>
          </w:tcPr>
          <w:p w14:paraId="2E85953C" w14:textId="6567FE44" w:rsidR="00C41A2F" w:rsidRPr="00E361E1" w:rsidRDefault="0080784A" w:rsidP="009A58E0">
            <w:pPr>
              <w:rPr>
                <w:rFonts w:ascii="Times New Roman" w:hAnsi="Times New Roman" w:cs="Times New Roman"/>
              </w:rPr>
            </w:pPr>
            <w:r w:rsidRPr="00E361E1">
              <w:rPr>
                <w:rFonts w:ascii="Times New Roman" w:hAnsi="Times New Roman" w:cs="Times New Roman"/>
              </w:rPr>
              <w:t xml:space="preserve">Udział w wykładach </w:t>
            </w:r>
            <w:r w:rsidR="00C41A2F" w:rsidRPr="00E361E1">
              <w:rPr>
                <w:rFonts w:ascii="Times New Roman" w:hAnsi="Times New Roman" w:cs="Times New Roman"/>
              </w:rPr>
              <w:t xml:space="preserve">– </w:t>
            </w:r>
            <w:r w:rsidRPr="00E361E1">
              <w:rPr>
                <w:rFonts w:ascii="Times New Roman" w:hAnsi="Times New Roman" w:cs="Times New Roman"/>
              </w:rPr>
              <w:t>8</w:t>
            </w:r>
            <w:r w:rsidR="00C41A2F" w:rsidRPr="00E361E1">
              <w:rPr>
                <w:rFonts w:ascii="Times New Roman" w:hAnsi="Times New Roman" w:cs="Times New Roman"/>
              </w:rPr>
              <w:t xml:space="preserve"> godz.,</w:t>
            </w:r>
          </w:p>
          <w:p w14:paraId="55BAF02B" w14:textId="47679C4D" w:rsidR="00C41A2F" w:rsidRPr="00E361E1" w:rsidRDefault="00C41A2F" w:rsidP="009A58E0">
            <w:pPr>
              <w:rPr>
                <w:rFonts w:ascii="Times New Roman" w:hAnsi="Times New Roman" w:cs="Times New Roman"/>
              </w:rPr>
            </w:pPr>
            <w:r w:rsidRPr="00E361E1">
              <w:rPr>
                <w:rFonts w:ascii="Times New Roman" w:hAnsi="Times New Roman" w:cs="Times New Roman"/>
              </w:rPr>
              <w:t>Udział w ćwiczeniach laboratoryjnych – 1</w:t>
            </w:r>
            <w:r w:rsidR="0080784A" w:rsidRPr="00E361E1">
              <w:rPr>
                <w:rFonts w:ascii="Times New Roman" w:hAnsi="Times New Roman" w:cs="Times New Roman"/>
              </w:rPr>
              <w:t>6</w:t>
            </w:r>
            <w:r w:rsidRPr="00E361E1">
              <w:rPr>
                <w:rFonts w:ascii="Times New Roman" w:hAnsi="Times New Roman" w:cs="Times New Roman"/>
              </w:rPr>
              <w:t xml:space="preserve"> godz.,</w:t>
            </w:r>
          </w:p>
          <w:p w14:paraId="7F9C857F" w14:textId="4C32FC75"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Udział w konsultacjach </w:t>
            </w:r>
            <w:r w:rsidR="003F57DD" w:rsidRPr="00E361E1">
              <w:rPr>
                <w:rFonts w:ascii="Times New Roman" w:hAnsi="Times New Roman" w:cs="Times New Roman"/>
              </w:rPr>
              <w:t xml:space="preserve">dotyczących ćwiczeń </w:t>
            </w:r>
            <w:r w:rsidRPr="00E361E1">
              <w:rPr>
                <w:rFonts w:ascii="Times New Roman" w:hAnsi="Times New Roman" w:cs="Times New Roman"/>
              </w:rPr>
              <w:t>– 2 godz.,</w:t>
            </w:r>
          </w:p>
          <w:p w14:paraId="32BA5E36" w14:textId="33B83EFA"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Egzamin – </w:t>
            </w:r>
            <w:r w:rsidR="0080784A" w:rsidRPr="00E361E1">
              <w:rPr>
                <w:rFonts w:ascii="Times New Roman" w:hAnsi="Times New Roman" w:cs="Times New Roman"/>
              </w:rPr>
              <w:t xml:space="preserve">2 </w:t>
            </w:r>
            <w:r w:rsidRPr="00E361E1">
              <w:rPr>
                <w:rFonts w:ascii="Times New Roman" w:hAnsi="Times New Roman" w:cs="Times New Roman"/>
              </w:rPr>
              <w:t>godz.</w:t>
            </w:r>
          </w:p>
        </w:tc>
      </w:tr>
    </w:tbl>
    <w:p w14:paraId="18E3D014" w14:textId="77777777" w:rsidR="00C41A2F" w:rsidRPr="00E361E1" w:rsidRDefault="00C41A2F" w:rsidP="009A58E0">
      <w:pPr>
        <w:rPr>
          <w:rFonts w:ascii="Times New Roman" w:hAnsi="Times New Roman" w:cs="Times New Roman"/>
        </w:rPr>
      </w:pPr>
    </w:p>
    <w:p w14:paraId="02EAA287" w14:textId="77777777" w:rsidR="00F82780" w:rsidRPr="00E361E1" w:rsidRDefault="00F82780"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w:t>
      </w:r>
      <w:r w:rsidRPr="00E361E1">
        <w:rPr>
          <w:rFonts w:ascii="Times New Roman" w:eastAsia="Times New Roman" w:hAnsi="Times New Roman" w:cs="Times New Roman"/>
          <w:b/>
          <w:sz w:val="28"/>
          <w:szCs w:val="28"/>
          <w:lang w:val="pl-PL"/>
        </w:rPr>
        <w:t xml:space="preserve"> Zarządzanie projektami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7"/>
        <w:gridCol w:w="6281"/>
      </w:tblGrid>
      <w:tr w:rsidR="00E361E1" w:rsidRPr="00E361E1" w14:paraId="4095FBFA" w14:textId="77777777" w:rsidTr="002B79C1">
        <w:trPr>
          <w:trHeight w:val="20"/>
        </w:trPr>
        <w:tc>
          <w:tcPr>
            <w:tcW w:w="1738" w:type="pct"/>
            <w:shd w:val="clear" w:color="auto" w:fill="auto"/>
          </w:tcPr>
          <w:p w14:paraId="7E69CD89"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262" w:type="pct"/>
            <w:shd w:val="clear" w:color="auto" w:fill="auto"/>
          </w:tcPr>
          <w:p w14:paraId="3BFEFF54"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Turystyka i rekreacja </w:t>
            </w:r>
          </w:p>
        </w:tc>
      </w:tr>
      <w:tr w:rsidR="00E361E1" w:rsidRPr="00E361E1" w14:paraId="497D3DDD" w14:textId="77777777" w:rsidTr="002B79C1">
        <w:trPr>
          <w:trHeight w:val="20"/>
        </w:trPr>
        <w:tc>
          <w:tcPr>
            <w:tcW w:w="1738" w:type="pct"/>
            <w:shd w:val="clear" w:color="auto" w:fill="auto"/>
          </w:tcPr>
          <w:p w14:paraId="54F08414"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262" w:type="pct"/>
            <w:shd w:val="clear" w:color="auto" w:fill="auto"/>
          </w:tcPr>
          <w:p w14:paraId="2A07E070" w14:textId="77777777" w:rsidR="00F82780" w:rsidRPr="00E361E1" w:rsidRDefault="00F82780" w:rsidP="009A58E0">
            <w:pPr>
              <w:rPr>
                <w:rFonts w:ascii="Times New Roman" w:hAnsi="Times New Roman" w:cs="Times New Roman"/>
                <w:bCs/>
              </w:rPr>
            </w:pPr>
            <w:r w:rsidRPr="00E361E1">
              <w:rPr>
                <w:rFonts w:ascii="Times New Roman" w:hAnsi="Times New Roman" w:cs="Times New Roman"/>
                <w:bCs/>
              </w:rPr>
              <w:t>Zarzadzanie projektami w turystyce</w:t>
            </w:r>
          </w:p>
          <w:p w14:paraId="0B39F51E"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Project management in tourism</w:t>
            </w:r>
          </w:p>
        </w:tc>
      </w:tr>
      <w:tr w:rsidR="00E361E1" w:rsidRPr="00E361E1" w14:paraId="3B9E18DD" w14:textId="77777777" w:rsidTr="002B79C1">
        <w:trPr>
          <w:trHeight w:val="20"/>
        </w:trPr>
        <w:tc>
          <w:tcPr>
            <w:tcW w:w="1738" w:type="pct"/>
            <w:shd w:val="clear" w:color="auto" w:fill="auto"/>
          </w:tcPr>
          <w:p w14:paraId="64BB2970"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Język wykładowy </w:t>
            </w:r>
          </w:p>
        </w:tc>
        <w:tc>
          <w:tcPr>
            <w:tcW w:w="3262" w:type="pct"/>
            <w:shd w:val="clear" w:color="auto" w:fill="auto"/>
          </w:tcPr>
          <w:p w14:paraId="7B31ABF0"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polski</w:t>
            </w:r>
          </w:p>
        </w:tc>
      </w:tr>
      <w:tr w:rsidR="00E361E1" w:rsidRPr="00E361E1" w14:paraId="1304223F" w14:textId="77777777" w:rsidTr="002B79C1">
        <w:trPr>
          <w:trHeight w:val="20"/>
        </w:trPr>
        <w:tc>
          <w:tcPr>
            <w:tcW w:w="1738" w:type="pct"/>
            <w:shd w:val="clear" w:color="auto" w:fill="auto"/>
          </w:tcPr>
          <w:p w14:paraId="3B2CA7BC" w14:textId="77777777" w:rsidR="00F82780" w:rsidRPr="00E361E1" w:rsidRDefault="00F82780"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262" w:type="pct"/>
            <w:shd w:val="clear" w:color="auto" w:fill="auto"/>
          </w:tcPr>
          <w:p w14:paraId="3B2B9BC8"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20153D1C" w14:textId="77777777" w:rsidTr="002B79C1">
        <w:trPr>
          <w:trHeight w:val="20"/>
        </w:trPr>
        <w:tc>
          <w:tcPr>
            <w:tcW w:w="1738" w:type="pct"/>
            <w:shd w:val="clear" w:color="auto" w:fill="auto"/>
          </w:tcPr>
          <w:p w14:paraId="20A29584"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Poziom studiów</w:t>
            </w:r>
          </w:p>
        </w:tc>
        <w:tc>
          <w:tcPr>
            <w:tcW w:w="3262" w:type="pct"/>
            <w:shd w:val="clear" w:color="auto" w:fill="auto"/>
          </w:tcPr>
          <w:p w14:paraId="184EBF80"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4C3BFF31" w14:textId="77777777" w:rsidTr="002B79C1">
        <w:trPr>
          <w:trHeight w:val="20"/>
        </w:trPr>
        <w:tc>
          <w:tcPr>
            <w:tcW w:w="1738" w:type="pct"/>
            <w:shd w:val="clear" w:color="auto" w:fill="auto"/>
          </w:tcPr>
          <w:p w14:paraId="69D62A12"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Forma studiów</w:t>
            </w:r>
          </w:p>
        </w:tc>
        <w:tc>
          <w:tcPr>
            <w:tcW w:w="3262" w:type="pct"/>
            <w:shd w:val="clear" w:color="auto" w:fill="auto"/>
          </w:tcPr>
          <w:p w14:paraId="5818D8A4"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stacjonarne</w:t>
            </w:r>
          </w:p>
        </w:tc>
      </w:tr>
      <w:tr w:rsidR="00E361E1" w:rsidRPr="00E361E1" w14:paraId="28511472" w14:textId="77777777" w:rsidTr="002B79C1">
        <w:trPr>
          <w:trHeight w:val="20"/>
        </w:trPr>
        <w:tc>
          <w:tcPr>
            <w:tcW w:w="1738" w:type="pct"/>
            <w:shd w:val="clear" w:color="auto" w:fill="auto"/>
          </w:tcPr>
          <w:p w14:paraId="34B9DF0E"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Rok studiów dla kierunku</w:t>
            </w:r>
          </w:p>
        </w:tc>
        <w:tc>
          <w:tcPr>
            <w:tcW w:w="3262" w:type="pct"/>
            <w:shd w:val="clear" w:color="auto" w:fill="auto"/>
          </w:tcPr>
          <w:p w14:paraId="59AEF746"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II</w:t>
            </w:r>
          </w:p>
        </w:tc>
      </w:tr>
      <w:tr w:rsidR="00E361E1" w:rsidRPr="00E361E1" w14:paraId="208C94D5" w14:textId="77777777" w:rsidTr="002B79C1">
        <w:trPr>
          <w:trHeight w:val="20"/>
        </w:trPr>
        <w:tc>
          <w:tcPr>
            <w:tcW w:w="1738" w:type="pct"/>
            <w:shd w:val="clear" w:color="auto" w:fill="auto"/>
          </w:tcPr>
          <w:p w14:paraId="498A0EFD"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Semestr dla kierunku</w:t>
            </w:r>
          </w:p>
        </w:tc>
        <w:tc>
          <w:tcPr>
            <w:tcW w:w="3262" w:type="pct"/>
            <w:shd w:val="clear" w:color="auto" w:fill="auto"/>
          </w:tcPr>
          <w:p w14:paraId="506DD4E1"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3</w:t>
            </w:r>
          </w:p>
        </w:tc>
      </w:tr>
      <w:tr w:rsidR="00E361E1" w:rsidRPr="00E361E1" w14:paraId="65C8A576" w14:textId="77777777" w:rsidTr="002B79C1">
        <w:trPr>
          <w:trHeight w:val="20"/>
        </w:trPr>
        <w:tc>
          <w:tcPr>
            <w:tcW w:w="1738" w:type="pct"/>
            <w:shd w:val="clear" w:color="auto" w:fill="auto"/>
          </w:tcPr>
          <w:p w14:paraId="4C3661BB" w14:textId="77777777" w:rsidR="00F82780" w:rsidRPr="00E361E1" w:rsidRDefault="00F82780"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 niekontaktowe</w:t>
            </w:r>
          </w:p>
        </w:tc>
        <w:tc>
          <w:tcPr>
            <w:tcW w:w="3262" w:type="pct"/>
            <w:shd w:val="clear" w:color="auto" w:fill="auto"/>
          </w:tcPr>
          <w:p w14:paraId="5D501F2B" w14:textId="48B3B339" w:rsidR="00F82780" w:rsidRPr="00E361E1" w:rsidRDefault="00496EB9" w:rsidP="009A58E0">
            <w:pPr>
              <w:rPr>
                <w:rFonts w:ascii="Times New Roman" w:hAnsi="Times New Roman" w:cs="Times New Roman"/>
              </w:rPr>
            </w:pPr>
            <w:r w:rsidRPr="00E361E1">
              <w:rPr>
                <w:rFonts w:ascii="Times New Roman" w:hAnsi="Times New Roman" w:cs="Times New Roman"/>
              </w:rPr>
              <w:t>4</w:t>
            </w:r>
            <w:r w:rsidR="00F82780" w:rsidRPr="00E361E1">
              <w:rPr>
                <w:rFonts w:ascii="Times New Roman" w:hAnsi="Times New Roman" w:cs="Times New Roman"/>
              </w:rPr>
              <w:t xml:space="preserve"> (</w:t>
            </w:r>
            <w:r w:rsidRPr="00E361E1">
              <w:rPr>
                <w:rFonts w:ascii="Times New Roman" w:hAnsi="Times New Roman" w:cs="Times New Roman"/>
              </w:rPr>
              <w:t>1,1</w:t>
            </w:r>
            <w:r w:rsidR="00F82780" w:rsidRPr="00E361E1">
              <w:rPr>
                <w:rFonts w:ascii="Times New Roman" w:hAnsi="Times New Roman" w:cs="Times New Roman"/>
              </w:rPr>
              <w:t>/2,</w:t>
            </w:r>
            <w:r w:rsidRPr="00E361E1">
              <w:rPr>
                <w:rFonts w:ascii="Times New Roman" w:hAnsi="Times New Roman" w:cs="Times New Roman"/>
              </w:rPr>
              <w:t>9</w:t>
            </w:r>
            <w:r w:rsidR="00F82780" w:rsidRPr="00E361E1">
              <w:rPr>
                <w:rFonts w:ascii="Times New Roman" w:hAnsi="Times New Roman" w:cs="Times New Roman"/>
              </w:rPr>
              <w:t>)</w:t>
            </w:r>
          </w:p>
        </w:tc>
      </w:tr>
      <w:tr w:rsidR="00E361E1" w:rsidRPr="00E361E1" w14:paraId="6A2A6227" w14:textId="77777777" w:rsidTr="002B79C1">
        <w:trPr>
          <w:trHeight w:val="20"/>
        </w:trPr>
        <w:tc>
          <w:tcPr>
            <w:tcW w:w="1738" w:type="pct"/>
            <w:shd w:val="clear" w:color="auto" w:fill="auto"/>
          </w:tcPr>
          <w:p w14:paraId="5D808ED6" w14:textId="77777777" w:rsidR="00F82780" w:rsidRPr="00E361E1" w:rsidRDefault="00F82780"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262" w:type="pct"/>
            <w:shd w:val="clear" w:color="auto" w:fill="auto"/>
          </w:tcPr>
          <w:p w14:paraId="27F481F5"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dr Agata Kobyłka </w:t>
            </w:r>
          </w:p>
        </w:tc>
      </w:tr>
      <w:tr w:rsidR="00E361E1" w:rsidRPr="00E361E1" w14:paraId="35594143" w14:textId="77777777" w:rsidTr="002B79C1">
        <w:trPr>
          <w:trHeight w:val="20"/>
        </w:trPr>
        <w:tc>
          <w:tcPr>
            <w:tcW w:w="1738" w:type="pct"/>
            <w:shd w:val="clear" w:color="auto" w:fill="auto"/>
          </w:tcPr>
          <w:p w14:paraId="77045D50"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Jednostka oferująca moduł</w:t>
            </w:r>
          </w:p>
        </w:tc>
        <w:tc>
          <w:tcPr>
            <w:tcW w:w="3262" w:type="pct"/>
            <w:shd w:val="clear" w:color="auto" w:fill="auto"/>
          </w:tcPr>
          <w:p w14:paraId="7D7CBC85"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255CE457" w14:textId="77777777" w:rsidTr="002B79C1">
        <w:trPr>
          <w:trHeight w:val="20"/>
        </w:trPr>
        <w:tc>
          <w:tcPr>
            <w:tcW w:w="1738" w:type="pct"/>
            <w:shd w:val="clear" w:color="auto" w:fill="auto"/>
          </w:tcPr>
          <w:p w14:paraId="3C29866D"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Cel modułu</w:t>
            </w:r>
          </w:p>
        </w:tc>
        <w:tc>
          <w:tcPr>
            <w:tcW w:w="3262" w:type="pct"/>
            <w:shd w:val="clear" w:color="auto" w:fill="auto"/>
          </w:tcPr>
          <w:p w14:paraId="2016CA55" w14:textId="07A942AB" w:rsidR="00D9079A" w:rsidRPr="00E361E1" w:rsidRDefault="00D9079A" w:rsidP="009A58E0">
            <w:pPr>
              <w:autoSpaceDE w:val="0"/>
              <w:autoSpaceDN w:val="0"/>
              <w:adjustRightInd w:val="0"/>
              <w:rPr>
                <w:rFonts w:ascii="Times New Roman" w:hAnsi="Times New Roman" w:cs="Times New Roman"/>
              </w:rPr>
            </w:pPr>
            <w:r w:rsidRPr="00E361E1">
              <w:rPr>
                <w:rFonts w:ascii="Times New Roman" w:hAnsi="Times New Roman" w:cs="Times New Roman"/>
              </w:rPr>
              <w:t>Celem modułu jest przygotowanie studentów do skutecznego zarządzania projektami w branży turystycznej, z uwzględnieniem specyfiki sektora i jego dynamiki. Rozwinięcie wiedzy, umiejętności i kompetencji niezbędnych do planowania, realizacji, monitorowania oraz ewaluacji projektów turystycznych na poziomie lokalnym, regionalnym i międzynarodowym.</w:t>
            </w:r>
          </w:p>
        </w:tc>
      </w:tr>
      <w:tr w:rsidR="00E361E1" w:rsidRPr="00E361E1" w14:paraId="51E0A01E" w14:textId="77777777" w:rsidTr="002B79C1">
        <w:trPr>
          <w:trHeight w:val="20"/>
        </w:trPr>
        <w:tc>
          <w:tcPr>
            <w:tcW w:w="1738" w:type="pct"/>
            <w:vMerge w:val="restart"/>
            <w:shd w:val="clear" w:color="auto" w:fill="auto"/>
          </w:tcPr>
          <w:p w14:paraId="77B09FB0"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Efekty uczenia się dla modułu to opis zasobu wiedzy, </w:t>
            </w:r>
            <w:r w:rsidRPr="00E361E1">
              <w:rPr>
                <w:rFonts w:ascii="Times New Roman" w:hAnsi="Times New Roman" w:cs="Times New Roman"/>
              </w:rPr>
              <w:lastRenderedPageBreak/>
              <w:t>umiejętności i kompetencji społecznych, które student osiągnie po zrealizowaniu zajęć.</w:t>
            </w:r>
          </w:p>
        </w:tc>
        <w:tc>
          <w:tcPr>
            <w:tcW w:w="3262" w:type="pct"/>
            <w:shd w:val="clear" w:color="auto" w:fill="auto"/>
          </w:tcPr>
          <w:p w14:paraId="4DEB2B15"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lastRenderedPageBreak/>
              <w:t xml:space="preserve">Wiedza: </w:t>
            </w:r>
          </w:p>
        </w:tc>
      </w:tr>
      <w:tr w:rsidR="00E361E1" w:rsidRPr="00E361E1" w14:paraId="70D4F867" w14:textId="77777777" w:rsidTr="002B79C1">
        <w:trPr>
          <w:trHeight w:val="20"/>
        </w:trPr>
        <w:tc>
          <w:tcPr>
            <w:tcW w:w="1738" w:type="pct"/>
            <w:vMerge/>
            <w:shd w:val="clear" w:color="auto" w:fill="auto"/>
          </w:tcPr>
          <w:p w14:paraId="316B706C"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01C4AAB1"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W1 – wie, jakie są elementy wniosku projektowego </w:t>
            </w:r>
          </w:p>
        </w:tc>
      </w:tr>
      <w:tr w:rsidR="00E361E1" w:rsidRPr="00E361E1" w14:paraId="3716FDA9" w14:textId="77777777" w:rsidTr="002B79C1">
        <w:trPr>
          <w:trHeight w:val="20"/>
        </w:trPr>
        <w:tc>
          <w:tcPr>
            <w:tcW w:w="1738" w:type="pct"/>
            <w:vMerge/>
            <w:shd w:val="clear" w:color="auto" w:fill="auto"/>
          </w:tcPr>
          <w:p w14:paraId="354A78CA"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0508A10C"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W2 – wie, jakie są etapy przygotowania i zarządzania projektem </w:t>
            </w:r>
          </w:p>
        </w:tc>
      </w:tr>
      <w:tr w:rsidR="00E361E1" w:rsidRPr="00E361E1" w14:paraId="6FD0CE02" w14:textId="77777777" w:rsidTr="002B79C1">
        <w:trPr>
          <w:trHeight w:val="20"/>
        </w:trPr>
        <w:tc>
          <w:tcPr>
            <w:tcW w:w="1738" w:type="pct"/>
            <w:vMerge/>
            <w:shd w:val="clear" w:color="auto" w:fill="auto"/>
          </w:tcPr>
          <w:p w14:paraId="080E0DFF"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1E3B9BB2"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W3 – wie, jakie są podstawowe metodyki zarządzania projektami </w:t>
            </w:r>
          </w:p>
        </w:tc>
      </w:tr>
      <w:tr w:rsidR="00E361E1" w:rsidRPr="00E361E1" w14:paraId="67979A95" w14:textId="77777777" w:rsidTr="002B79C1">
        <w:trPr>
          <w:trHeight w:val="20"/>
        </w:trPr>
        <w:tc>
          <w:tcPr>
            <w:tcW w:w="1738" w:type="pct"/>
            <w:vMerge/>
            <w:shd w:val="clear" w:color="auto" w:fill="auto"/>
          </w:tcPr>
          <w:p w14:paraId="387C1478"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0B2A0F3F"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75DC5122" w14:textId="77777777" w:rsidTr="002B79C1">
        <w:trPr>
          <w:trHeight w:val="20"/>
        </w:trPr>
        <w:tc>
          <w:tcPr>
            <w:tcW w:w="1738" w:type="pct"/>
            <w:vMerge/>
            <w:shd w:val="clear" w:color="auto" w:fill="auto"/>
          </w:tcPr>
          <w:p w14:paraId="3E1236E5"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5BD0D731"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U1 – umie wypełnić różne rodzaje wniosków projektowych </w:t>
            </w:r>
          </w:p>
        </w:tc>
      </w:tr>
      <w:tr w:rsidR="00E361E1" w:rsidRPr="00E361E1" w14:paraId="606F66B5" w14:textId="77777777" w:rsidTr="002B79C1">
        <w:trPr>
          <w:trHeight w:val="20"/>
        </w:trPr>
        <w:tc>
          <w:tcPr>
            <w:tcW w:w="1738" w:type="pct"/>
            <w:vMerge/>
            <w:shd w:val="clear" w:color="auto" w:fill="auto"/>
          </w:tcPr>
          <w:p w14:paraId="2021797E"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3F3E9F3B"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U2 – umie przygotować harmonogram projektu oraz przydzielać zadania członkom zespołu projektowego </w:t>
            </w:r>
          </w:p>
        </w:tc>
      </w:tr>
      <w:tr w:rsidR="00E361E1" w:rsidRPr="00E361E1" w14:paraId="13EE7C45" w14:textId="77777777" w:rsidTr="002B79C1">
        <w:trPr>
          <w:trHeight w:val="20"/>
        </w:trPr>
        <w:tc>
          <w:tcPr>
            <w:tcW w:w="1738" w:type="pct"/>
            <w:vMerge/>
            <w:shd w:val="clear" w:color="auto" w:fill="auto"/>
          </w:tcPr>
          <w:p w14:paraId="2CC42A83"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7C9FA79F"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U3 – umie ocenić pod względem formalnym i merytorycznym wniosek projektowy</w:t>
            </w:r>
          </w:p>
        </w:tc>
      </w:tr>
      <w:tr w:rsidR="00E361E1" w:rsidRPr="00E361E1" w14:paraId="3E26D104" w14:textId="77777777" w:rsidTr="002B79C1">
        <w:trPr>
          <w:trHeight w:val="20"/>
        </w:trPr>
        <w:tc>
          <w:tcPr>
            <w:tcW w:w="1738" w:type="pct"/>
            <w:vMerge/>
            <w:shd w:val="clear" w:color="auto" w:fill="auto"/>
          </w:tcPr>
          <w:p w14:paraId="3F222022"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1B37939E"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29145BCA" w14:textId="77777777" w:rsidTr="002B79C1">
        <w:trPr>
          <w:trHeight w:val="20"/>
        </w:trPr>
        <w:tc>
          <w:tcPr>
            <w:tcW w:w="1738" w:type="pct"/>
            <w:vMerge/>
            <w:shd w:val="clear" w:color="auto" w:fill="auto"/>
          </w:tcPr>
          <w:p w14:paraId="722D5E44"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51865269"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K1 – student jest gotów inspirować i organizaować proejkty na rzecz lokalnego społeczności i turystów</w:t>
            </w:r>
          </w:p>
        </w:tc>
      </w:tr>
      <w:tr w:rsidR="00E361E1" w:rsidRPr="00E361E1" w14:paraId="4292702B" w14:textId="77777777" w:rsidTr="002B79C1">
        <w:trPr>
          <w:trHeight w:val="20"/>
        </w:trPr>
        <w:tc>
          <w:tcPr>
            <w:tcW w:w="1738" w:type="pct"/>
            <w:vMerge/>
            <w:shd w:val="clear" w:color="auto" w:fill="auto"/>
          </w:tcPr>
          <w:p w14:paraId="0D121F77" w14:textId="77777777" w:rsidR="00F82780" w:rsidRPr="00E361E1" w:rsidRDefault="00F82780" w:rsidP="009A58E0">
            <w:pPr>
              <w:rPr>
                <w:rFonts w:ascii="Times New Roman" w:hAnsi="Times New Roman" w:cs="Times New Roman"/>
                <w:highlight w:val="yellow"/>
              </w:rPr>
            </w:pPr>
          </w:p>
        </w:tc>
        <w:tc>
          <w:tcPr>
            <w:tcW w:w="3262" w:type="pct"/>
            <w:shd w:val="clear" w:color="auto" w:fill="auto"/>
          </w:tcPr>
          <w:p w14:paraId="0B4DCBDC"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K2 – student jest gotowy do zarządzania zespołem projektowym </w:t>
            </w:r>
          </w:p>
        </w:tc>
      </w:tr>
      <w:tr w:rsidR="00E361E1" w:rsidRPr="00E361E1" w14:paraId="20616C8D" w14:textId="77777777" w:rsidTr="002B79C1">
        <w:trPr>
          <w:trHeight w:val="20"/>
        </w:trPr>
        <w:tc>
          <w:tcPr>
            <w:tcW w:w="1738" w:type="pct"/>
            <w:shd w:val="clear" w:color="auto" w:fill="auto"/>
          </w:tcPr>
          <w:p w14:paraId="06E5F2C6"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262" w:type="pct"/>
            <w:shd w:val="clear" w:color="auto" w:fill="auto"/>
          </w:tcPr>
          <w:p w14:paraId="3E9F3E8B"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7E2F1F34"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W1 – TR_W01</w:t>
            </w:r>
          </w:p>
          <w:p w14:paraId="70CCFD62"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W2 – TR_W02, TR_W13</w:t>
            </w:r>
          </w:p>
          <w:p w14:paraId="03217D3C"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W3 – TR_W02, TR_W13</w:t>
            </w:r>
          </w:p>
          <w:p w14:paraId="36CE182D"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U1 – TR_U05, TR_U08, TR_U09</w:t>
            </w:r>
          </w:p>
          <w:p w14:paraId="1B8244BA"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U2 – TR_U06, TR_U08, TR_U09</w:t>
            </w:r>
          </w:p>
          <w:p w14:paraId="6F935DE6"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U3 – TR_U01, TR_U11</w:t>
            </w:r>
          </w:p>
          <w:p w14:paraId="03862197"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K1 – TR_K02</w:t>
            </w:r>
          </w:p>
          <w:p w14:paraId="4BC35A06"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K2 – TR_K03, TR_K04</w:t>
            </w:r>
          </w:p>
        </w:tc>
      </w:tr>
      <w:tr w:rsidR="00E361E1" w:rsidRPr="00E361E1" w14:paraId="5E847EE5" w14:textId="77777777" w:rsidTr="002B79C1">
        <w:trPr>
          <w:trHeight w:val="20"/>
        </w:trPr>
        <w:tc>
          <w:tcPr>
            <w:tcW w:w="1738" w:type="pct"/>
            <w:shd w:val="clear" w:color="auto" w:fill="auto"/>
          </w:tcPr>
          <w:p w14:paraId="548E24EE"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262" w:type="pct"/>
            <w:shd w:val="clear" w:color="auto" w:fill="auto"/>
            <w:vAlign w:val="center"/>
          </w:tcPr>
          <w:p w14:paraId="6C2B91C7"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0FEFD95A" w14:textId="77777777" w:rsidTr="002B79C1">
        <w:trPr>
          <w:trHeight w:val="20"/>
        </w:trPr>
        <w:tc>
          <w:tcPr>
            <w:tcW w:w="1738" w:type="pct"/>
            <w:shd w:val="clear" w:color="auto" w:fill="auto"/>
          </w:tcPr>
          <w:p w14:paraId="1C04FDEC"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262" w:type="pct"/>
            <w:shd w:val="clear" w:color="auto" w:fill="auto"/>
          </w:tcPr>
          <w:p w14:paraId="068DFB56"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 xml:space="preserve">Umiejętność obsługi komputera i pakietu MS Office. </w:t>
            </w:r>
          </w:p>
        </w:tc>
      </w:tr>
      <w:tr w:rsidR="00E361E1" w:rsidRPr="00E361E1" w14:paraId="6F15ED64" w14:textId="77777777" w:rsidTr="002B79C1">
        <w:trPr>
          <w:trHeight w:val="20"/>
        </w:trPr>
        <w:tc>
          <w:tcPr>
            <w:tcW w:w="1738" w:type="pct"/>
            <w:shd w:val="clear" w:color="auto" w:fill="auto"/>
          </w:tcPr>
          <w:p w14:paraId="7F7213A1"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Treści programowe modułu </w:t>
            </w:r>
          </w:p>
        </w:tc>
        <w:tc>
          <w:tcPr>
            <w:tcW w:w="3262" w:type="pct"/>
            <w:shd w:val="clear" w:color="auto" w:fill="auto"/>
          </w:tcPr>
          <w:p w14:paraId="566801B2"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Ćwiczenia audytoryjne i laboratoryjne: Elementy projektu. Etapy projektu. Proces zarządzania projektem. Rodzaje projektów. Wniosek projektowy – elementy. Ocena formalna i merytoryczna wniosków projektowych. Budżet projektu. Zarządzanie ryzykiem w projekcie. Harmonogram projektu. Odbiorcy projektu. Metodyki zarządzania projektami. Zasoby ludzkie w zespole projektowym. </w:t>
            </w:r>
          </w:p>
        </w:tc>
      </w:tr>
      <w:tr w:rsidR="00E361E1" w:rsidRPr="00E361E1" w14:paraId="665CBE27" w14:textId="77777777" w:rsidTr="002B79C1">
        <w:trPr>
          <w:trHeight w:val="20"/>
        </w:trPr>
        <w:tc>
          <w:tcPr>
            <w:tcW w:w="1738" w:type="pct"/>
            <w:shd w:val="clear" w:color="auto" w:fill="auto"/>
          </w:tcPr>
          <w:p w14:paraId="37410C77"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262" w:type="pct"/>
            <w:shd w:val="clear" w:color="auto" w:fill="auto"/>
          </w:tcPr>
          <w:p w14:paraId="558803E0"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Literatura obowiązkowa:</w:t>
            </w:r>
          </w:p>
          <w:p w14:paraId="5E098FA0" w14:textId="77777777" w:rsidR="00F82780" w:rsidRPr="00E361E1" w:rsidRDefault="00F82780" w:rsidP="009A58E0">
            <w:pPr>
              <w:pStyle w:val="Akapitzlist"/>
              <w:numPr>
                <w:ilvl w:val="0"/>
                <w:numId w:val="59"/>
              </w:numPr>
              <w:ind w:left="339" w:hanging="283"/>
            </w:pPr>
            <w:r w:rsidRPr="00E361E1">
              <w:t xml:space="preserve">Kapusta M. (2013), Zarządzanie projektami. Krok po kroku, Samo Sedno, Warszawa. </w:t>
            </w:r>
          </w:p>
          <w:p w14:paraId="2FD7D281" w14:textId="77777777" w:rsidR="00F82780" w:rsidRPr="00E361E1" w:rsidRDefault="00F82780" w:rsidP="009A58E0">
            <w:pPr>
              <w:pStyle w:val="Akapitzlist"/>
              <w:numPr>
                <w:ilvl w:val="0"/>
                <w:numId w:val="59"/>
              </w:numPr>
              <w:ind w:left="339" w:hanging="283"/>
            </w:pPr>
            <w:r w:rsidRPr="00E361E1">
              <w:t xml:space="preserve">Kisielnicki J. (2014), Zarządzanie projektami. Ludzie – procedury – wyniki, Wolters Kluwer business, Warszawa. </w:t>
            </w:r>
          </w:p>
          <w:p w14:paraId="05B36F7D" w14:textId="77777777" w:rsidR="00F82780" w:rsidRPr="00E361E1" w:rsidRDefault="00F82780" w:rsidP="009A58E0">
            <w:pPr>
              <w:pStyle w:val="Akapitzlist"/>
              <w:numPr>
                <w:ilvl w:val="0"/>
                <w:numId w:val="59"/>
              </w:numPr>
              <w:ind w:left="339" w:hanging="283"/>
            </w:pPr>
            <w:r w:rsidRPr="00E361E1">
              <w:t xml:space="preserve">Portny S.E. (2013), Zarządzanie projektami dla bystrzaków, Wyd. Helion, Gliwice. </w:t>
            </w:r>
          </w:p>
          <w:p w14:paraId="2AD3DFF4" w14:textId="718B26E5" w:rsidR="00D9079A" w:rsidRPr="00E361E1" w:rsidRDefault="00D9079A" w:rsidP="00D9079A">
            <w:pPr>
              <w:pStyle w:val="Akapitzlist"/>
              <w:numPr>
                <w:ilvl w:val="0"/>
                <w:numId w:val="59"/>
              </w:numPr>
              <w:ind w:left="341" w:hanging="284"/>
            </w:pPr>
            <w:r w:rsidRPr="00E361E1">
              <w:t xml:space="preserve">Rowiński R., Futa B., Święciło A., Kowalska G., Tkaczyk P., Komor A., Kobyłka A. (2024), Aktualne problemy turystyki i rekreacji. Tom I , Instytut Naukowo-Wydawniczy „Spatium”, Radom </w:t>
            </w:r>
            <w:r w:rsidRPr="00E361E1">
              <w:rPr>
                <w:i/>
                <w:iCs/>
              </w:rPr>
              <w:t>(Rozdział 6. Efektywne zarządzanie w turystyce. Organizacja pracy biurowej, systemy rezerwacyjne i zarządzanie projektami jako klucz do sukcesu).</w:t>
            </w:r>
            <w:r w:rsidRPr="00E361E1">
              <w:t xml:space="preserve"> </w:t>
            </w:r>
          </w:p>
          <w:p w14:paraId="4FC8D2F8" w14:textId="77777777" w:rsidR="00F82780" w:rsidRPr="00E361E1" w:rsidRDefault="00F82780" w:rsidP="009A58E0">
            <w:pPr>
              <w:rPr>
                <w:rFonts w:ascii="Times New Roman" w:hAnsi="Times New Roman" w:cs="Times New Roman"/>
              </w:rPr>
            </w:pPr>
          </w:p>
          <w:p w14:paraId="665255A6" w14:textId="77777777" w:rsidR="00F82780" w:rsidRPr="00E361E1" w:rsidRDefault="00F82780" w:rsidP="009A58E0">
            <w:pPr>
              <w:rPr>
                <w:rFonts w:ascii="Times New Roman" w:hAnsi="Times New Roman" w:cs="Times New Roman"/>
                <w:lang w:val="en-GB"/>
              </w:rPr>
            </w:pPr>
            <w:r w:rsidRPr="00E361E1">
              <w:rPr>
                <w:rFonts w:ascii="Times New Roman" w:hAnsi="Times New Roman" w:cs="Times New Roman"/>
                <w:lang w:val="en-GB"/>
              </w:rPr>
              <w:t xml:space="preserve">Literatura uzupełniająca: </w:t>
            </w:r>
          </w:p>
          <w:p w14:paraId="7FACAE2C" w14:textId="77777777" w:rsidR="00F82780" w:rsidRPr="00E361E1" w:rsidRDefault="00F82780" w:rsidP="009A58E0">
            <w:pPr>
              <w:pStyle w:val="Akapitzlist"/>
              <w:numPr>
                <w:ilvl w:val="0"/>
                <w:numId w:val="60"/>
              </w:numPr>
              <w:ind w:left="339" w:hanging="283"/>
            </w:pPr>
            <w:r w:rsidRPr="00E361E1">
              <w:lastRenderedPageBreak/>
              <w:t>Janusz, A. (2013). Skuteczność zarządzania projektami w branży hotelarskiej, [w:] Adrianowski D., Patora K., Sikorski J. (red.) Finanse, rachunkowość i zarządzanie. Polska, Europa, Świat 2020, Wydawnictwo Uniwersytetu Łódzkiego.</w:t>
            </w:r>
          </w:p>
          <w:p w14:paraId="1EA2CB44" w14:textId="77777777" w:rsidR="00F82780" w:rsidRPr="00E361E1" w:rsidRDefault="00F82780" w:rsidP="009A58E0">
            <w:pPr>
              <w:pStyle w:val="Akapitzlist"/>
              <w:numPr>
                <w:ilvl w:val="0"/>
                <w:numId w:val="60"/>
              </w:numPr>
              <w:ind w:left="339" w:hanging="283"/>
            </w:pPr>
            <w:r w:rsidRPr="00E361E1">
              <w:t>Prudzienica, M. (2011). Podejście procesowe w zarządzaniu projektami w organizacjach non-profit. Prace Naukowe Uniwersytetu Ekonomicznego we Wrocławiu, nr 169, s. 151-158.</w:t>
            </w:r>
          </w:p>
        </w:tc>
      </w:tr>
      <w:tr w:rsidR="00E361E1" w:rsidRPr="00E361E1" w14:paraId="168BE618" w14:textId="77777777" w:rsidTr="002B79C1">
        <w:trPr>
          <w:trHeight w:val="20"/>
        </w:trPr>
        <w:tc>
          <w:tcPr>
            <w:tcW w:w="1738" w:type="pct"/>
            <w:shd w:val="clear" w:color="auto" w:fill="auto"/>
          </w:tcPr>
          <w:p w14:paraId="0EF7BED4"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3262" w:type="pct"/>
            <w:shd w:val="clear" w:color="auto" w:fill="auto"/>
          </w:tcPr>
          <w:p w14:paraId="51608AA1"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Ćwiczenia z wykorzystaniem metod aktywizujących, dyskusja, praca zespołowa, praca z wnioskami projektowymi, wykonanie projektu, ćwiczenia rachunkowe, ćwiczenia z wykorzystaniem komputera. </w:t>
            </w:r>
          </w:p>
          <w:p w14:paraId="7FB3247E"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Ćwiczenia laboratoryjne w sali komputerowej w grupach max 15-osobowych. Do dyspozycji każdego studenta komputer stacjonarny.  </w:t>
            </w:r>
          </w:p>
        </w:tc>
      </w:tr>
      <w:tr w:rsidR="00E361E1" w:rsidRPr="00E361E1" w14:paraId="22479DCE" w14:textId="77777777" w:rsidTr="002B79C1">
        <w:trPr>
          <w:trHeight w:val="20"/>
        </w:trPr>
        <w:tc>
          <w:tcPr>
            <w:tcW w:w="1738" w:type="pct"/>
            <w:shd w:val="clear" w:color="auto" w:fill="auto"/>
          </w:tcPr>
          <w:p w14:paraId="1006E4FD"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262" w:type="pct"/>
            <w:shd w:val="clear" w:color="auto" w:fill="auto"/>
          </w:tcPr>
          <w:p w14:paraId="738B6F36"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 xml:space="preserve">Warunkiem uzyskania zaliczenia przedmiotu jest obecność na ćwiczeniach i uzyskanie pozytywnych ocen. </w:t>
            </w:r>
          </w:p>
          <w:p w14:paraId="47365863" w14:textId="74AE9304" w:rsidR="00F82780" w:rsidRPr="00E361E1" w:rsidRDefault="00F82780" w:rsidP="009A58E0">
            <w:pPr>
              <w:jc w:val="both"/>
              <w:rPr>
                <w:rFonts w:ascii="Times New Roman" w:hAnsi="Times New Roman" w:cs="Times New Roman"/>
              </w:rPr>
            </w:pPr>
            <w:r w:rsidRPr="00E361E1">
              <w:rPr>
                <w:rFonts w:ascii="Times New Roman" w:hAnsi="Times New Roman" w:cs="Times New Roman"/>
              </w:rPr>
              <w:t>W1, W2 –</w:t>
            </w:r>
            <w:r w:rsidR="00DF2E26" w:rsidRPr="00E361E1">
              <w:rPr>
                <w:rFonts w:ascii="Times New Roman" w:hAnsi="Times New Roman" w:cs="Times New Roman"/>
              </w:rPr>
              <w:t xml:space="preserve"> egzamin </w:t>
            </w:r>
          </w:p>
          <w:p w14:paraId="0AE9ABDB"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 xml:space="preserve">W3 – ocena prezentacji i wystąpienia  </w:t>
            </w:r>
          </w:p>
          <w:p w14:paraId="41729486"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 xml:space="preserve">U1, U2, K1 – ocena zadania projektowego </w:t>
            </w:r>
          </w:p>
          <w:p w14:paraId="63B8B9B6"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 xml:space="preserve">W1, W2, U1-U3, K2 – ocena za aktywność na zajęciach </w:t>
            </w:r>
          </w:p>
          <w:p w14:paraId="40B95D93"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Formy dokumentowania osiągniętych efektów uczenia się – lista obecności, lista ocen, archiwizowane prace studentów.</w:t>
            </w:r>
          </w:p>
        </w:tc>
      </w:tr>
      <w:tr w:rsidR="00E361E1" w:rsidRPr="00E361E1" w14:paraId="28302542" w14:textId="77777777" w:rsidTr="002B79C1">
        <w:trPr>
          <w:trHeight w:val="20"/>
        </w:trPr>
        <w:tc>
          <w:tcPr>
            <w:tcW w:w="1738" w:type="pct"/>
            <w:shd w:val="clear" w:color="auto" w:fill="auto"/>
          </w:tcPr>
          <w:p w14:paraId="307DB3AA" w14:textId="77777777" w:rsidR="00D9079A" w:rsidRPr="00E361E1" w:rsidRDefault="00D9079A" w:rsidP="00D9079A">
            <w:pPr>
              <w:rPr>
                <w:rFonts w:ascii="Times New Roman" w:hAnsi="Times New Roman" w:cs="Times New Roman"/>
              </w:rPr>
            </w:pPr>
            <w:r w:rsidRPr="00E361E1">
              <w:rPr>
                <w:rFonts w:ascii="Times New Roman" w:hAnsi="Times New Roman" w:cs="Times New Roman"/>
              </w:rPr>
              <w:t>Elementy i wagi mające wpływ na ocenę końcową</w:t>
            </w:r>
          </w:p>
          <w:p w14:paraId="616253B4" w14:textId="77777777" w:rsidR="00D9079A" w:rsidRPr="00E361E1" w:rsidRDefault="00D9079A" w:rsidP="00D9079A">
            <w:pPr>
              <w:rPr>
                <w:rFonts w:ascii="Times New Roman" w:hAnsi="Times New Roman" w:cs="Times New Roman"/>
              </w:rPr>
            </w:pPr>
          </w:p>
        </w:tc>
        <w:tc>
          <w:tcPr>
            <w:tcW w:w="3262" w:type="pct"/>
            <w:shd w:val="clear" w:color="auto" w:fill="auto"/>
          </w:tcPr>
          <w:p w14:paraId="567C2556" w14:textId="77777777" w:rsidR="00D9079A" w:rsidRPr="00E361E1" w:rsidRDefault="00D9079A" w:rsidP="00D9079A">
            <w:pPr>
              <w:jc w:val="both"/>
              <w:rPr>
                <w:rFonts w:ascii="Times New Roman" w:hAnsi="Times New Roman" w:cs="Times New Roman"/>
                <w:lang w:val="pl-PL"/>
              </w:rPr>
            </w:pPr>
            <w:r w:rsidRPr="00E361E1">
              <w:rPr>
                <w:rFonts w:ascii="Times New Roman" w:hAnsi="Times New Roman" w:cs="Times New Roman"/>
                <w:lang w:val="pl-PL"/>
              </w:rPr>
              <w:t xml:space="preserve">0,25: egzamin testowy </w:t>
            </w:r>
          </w:p>
          <w:p w14:paraId="73B12995" w14:textId="77777777" w:rsidR="00D9079A" w:rsidRPr="00E361E1" w:rsidRDefault="00D9079A" w:rsidP="00D9079A">
            <w:pPr>
              <w:jc w:val="both"/>
              <w:rPr>
                <w:rFonts w:ascii="Times New Roman" w:hAnsi="Times New Roman" w:cs="Times New Roman"/>
                <w:lang w:val="pl-PL"/>
              </w:rPr>
            </w:pPr>
            <w:r w:rsidRPr="00E361E1">
              <w:rPr>
                <w:rFonts w:ascii="Times New Roman" w:hAnsi="Times New Roman" w:cs="Times New Roman"/>
                <w:lang w:val="pl-PL"/>
              </w:rPr>
              <w:t xml:space="preserve">0,25: ocena zadania projektowego </w:t>
            </w:r>
          </w:p>
          <w:p w14:paraId="6E95350F" w14:textId="77777777" w:rsidR="00D9079A" w:rsidRPr="00E361E1" w:rsidRDefault="00D9079A" w:rsidP="00D9079A">
            <w:pPr>
              <w:jc w:val="both"/>
              <w:rPr>
                <w:rFonts w:ascii="Times New Roman" w:hAnsi="Times New Roman" w:cs="Times New Roman"/>
                <w:lang w:val="pl-PL"/>
              </w:rPr>
            </w:pPr>
            <w:r w:rsidRPr="00E361E1">
              <w:rPr>
                <w:rFonts w:ascii="Times New Roman" w:hAnsi="Times New Roman" w:cs="Times New Roman"/>
                <w:lang w:val="pl-PL"/>
              </w:rPr>
              <w:t>0,20: ocena prezentacji</w:t>
            </w:r>
          </w:p>
          <w:p w14:paraId="49E66EA9" w14:textId="6D216B12" w:rsidR="00D9079A" w:rsidRPr="00E361E1" w:rsidRDefault="00D9079A" w:rsidP="00D9079A">
            <w:pPr>
              <w:jc w:val="both"/>
              <w:rPr>
                <w:rFonts w:ascii="Times New Roman" w:hAnsi="Times New Roman" w:cs="Times New Roman"/>
              </w:rPr>
            </w:pPr>
            <w:r w:rsidRPr="00E361E1">
              <w:rPr>
                <w:rFonts w:ascii="Times New Roman" w:hAnsi="Times New Roman" w:cs="Times New Roman"/>
                <w:lang w:val="pl-PL"/>
              </w:rPr>
              <w:t xml:space="preserve">0,30: ocena aktywności podczas zajęć (zadania) </w:t>
            </w:r>
          </w:p>
        </w:tc>
      </w:tr>
      <w:tr w:rsidR="00E361E1" w:rsidRPr="00E361E1" w14:paraId="56BE3AD8" w14:textId="77777777" w:rsidTr="002B79C1">
        <w:trPr>
          <w:trHeight w:val="20"/>
        </w:trPr>
        <w:tc>
          <w:tcPr>
            <w:tcW w:w="1738" w:type="pct"/>
            <w:shd w:val="clear" w:color="auto" w:fill="auto"/>
          </w:tcPr>
          <w:p w14:paraId="5A1222FA" w14:textId="77777777" w:rsidR="00F82780" w:rsidRPr="00E361E1" w:rsidRDefault="00F82780" w:rsidP="009A58E0">
            <w:pPr>
              <w:jc w:val="both"/>
              <w:rPr>
                <w:rFonts w:ascii="Times New Roman" w:hAnsi="Times New Roman" w:cs="Times New Roman"/>
              </w:rPr>
            </w:pPr>
            <w:r w:rsidRPr="00E361E1">
              <w:rPr>
                <w:rFonts w:ascii="Times New Roman" w:hAnsi="Times New Roman" w:cs="Times New Roman"/>
              </w:rPr>
              <w:t>Bilans punktów ECTS</w:t>
            </w:r>
          </w:p>
        </w:tc>
        <w:tc>
          <w:tcPr>
            <w:tcW w:w="3262" w:type="pct"/>
            <w:shd w:val="clear" w:color="auto" w:fill="auto"/>
          </w:tcPr>
          <w:p w14:paraId="04D4AE09" w14:textId="0B58DFB4" w:rsidR="00F82780" w:rsidRPr="00E361E1" w:rsidRDefault="00F82780" w:rsidP="009A58E0">
            <w:pPr>
              <w:jc w:val="both"/>
              <w:rPr>
                <w:rFonts w:ascii="Times New Roman" w:hAnsi="Times New Roman" w:cs="Times New Roman"/>
              </w:rPr>
            </w:pPr>
            <w:r w:rsidRPr="00E361E1">
              <w:rPr>
                <w:rFonts w:ascii="Times New Roman" w:hAnsi="Times New Roman" w:cs="Times New Roman"/>
              </w:rPr>
              <w:t>Kontaktowe – 27 godz. (1,1 ECTS):</w:t>
            </w:r>
          </w:p>
          <w:p w14:paraId="6E25413F" w14:textId="667864C6" w:rsidR="00F82780" w:rsidRPr="00E361E1" w:rsidRDefault="00F82780" w:rsidP="009A58E0">
            <w:pPr>
              <w:rPr>
                <w:rFonts w:ascii="Times New Roman" w:hAnsi="Times New Roman" w:cs="Times New Roman"/>
              </w:rPr>
            </w:pPr>
            <w:r w:rsidRPr="00E361E1">
              <w:rPr>
                <w:rFonts w:ascii="Times New Roman" w:hAnsi="Times New Roman" w:cs="Times New Roman"/>
              </w:rPr>
              <w:t>8 godz. (0,3 ECTS) – ćwiczenia audytoryjne</w:t>
            </w:r>
          </w:p>
          <w:p w14:paraId="2644EDA6" w14:textId="2FF28520" w:rsidR="00F82780" w:rsidRPr="00E361E1" w:rsidRDefault="00F82780" w:rsidP="009A58E0">
            <w:pPr>
              <w:rPr>
                <w:rFonts w:ascii="Times New Roman" w:hAnsi="Times New Roman" w:cs="Times New Roman"/>
              </w:rPr>
            </w:pPr>
            <w:r w:rsidRPr="00E361E1">
              <w:rPr>
                <w:rFonts w:ascii="Times New Roman" w:hAnsi="Times New Roman" w:cs="Times New Roman"/>
              </w:rPr>
              <w:t>16 godz. (0,6 ECTS) – ćwiczenia laboratoryjne</w:t>
            </w:r>
          </w:p>
          <w:p w14:paraId="3D5DB22D" w14:textId="0BC1470F"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1 godz. (0,1 ECTS) – konsultacje związane z ćwiczeniami i przygotowywanym projektem </w:t>
            </w:r>
          </w:p>
          <w:p w14:paraId="4E893D04" w14:textId="65249BEC"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2 godz. (0,1 ECTS) – egzamin </w:t>
            </w:r>
          </w:p>
          <w:p w14:paraId="71829A6D" w14:textId="77777777" w:rsidR="00D9079A" w:rsidRPr="00E361E1" w:rsidRDefault="00D9079A" w:rsidP="009A58E0">
            <w:pPr>
              <w:rPr>
                <w:rFonts w:ascii="Times New Roman" w:hAnsi="Times New Roman" w:cs="Times New Roman"/>
              </w:rPr>
            </w:pPr>
          </w:p>
          <w:p w14:paraId="01F6A609" w14:textId="52CD4B31" w:rsidR="00F82780" w:rsidRPr="00E361E1" w:rsidRDefault="00F82780" w:rsidP="009A58E0">
            <w:pPr>
              <w:rPr>
                <w:rFonts w:ascii="Times New Roman" w:hAnsi="Times New Roman" w:cs="Times New Roman"/>
              </w:rPr>
            </w:pPr>
            <w:r w:rsidRPr="00E361E1">
              <w:rPr>
                <w:rFonts w:ascii="Times New Roman" w:hAnsi="Times New Roman" w:cs="Times New Roman"/>
              </w:rPr>
              <w:t>Niekontaktowe – 73 godz. (2,9 ECTS):</w:t>
            </w:r>
          </w:p>
          <w:p w14:paraId="6E4C6A1A" w14:textId="46BEA8BA" w:rsidR="00F82780" w:rsidRPr="00E361E1" w:rsidRDefault="00F82780" w:rsidP="009A58E0">
            <w:pPr>
              <w:rPr>
                <w:rFonts w:ascii="Times New Roman" w:hAnsi="Times New Roman" w:cs="Times New Roman"/>
              </w:rPr>
            </w:pPr>
            <w:r w:rsidRPr="00E361E1">
              <w:rPr>
                <w:rFonts w:ascii="Times New Roman" w:hAnsi="Times New Roman" w:cs="Times New Roman"/>
              </w:rPr>
              <w:t>15 godz. (0,6 ECTS) – studiowanie literatury</w:t>
            </w:r>
          </w:p>
          <w:p w14:paraId="048F688E" w14:textId="1B5BCF20"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15 godz. (0,6 ECTS) – przygotowanie projektu </w:t>
            </w:r>
          </w:p>
          <w:p w14:paraId="0CAAB26E" w14:textId="3F2A5FC2"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11 godz. (0,6 ECTS) – przygotowanie prezentacji </w:t>
            </w:r>
          </w:p>
          <w:p w14:paraId="0B8BEB33" w14:textId="182A2844" w:rsidR="00F82780" w:rsidRPr="00E361E1" w:rsidRDefault="00F82780" w:rsidP="009A58E0">
            <w:pPr>
              <w:rPr>
                <w:rFonts w:ascii="Times New Roman" w:hAnsi="Times New Roman" w:cs="Times New Roman"/>
              </w:rPr>
            </w:pPr>
            <w:r w:rsidRPr="00E361E1">
              <w:rPr>
                <w:rFonts w:ascii="Times New Roman" w:hAnsi="Times New Roman" w:cs="Times New Roman"/>
              </w:rPr>
              <w:t>28 godz. (1,1 ECTS) – przygotowanie do zaliczenia i egzaminu</w:t>
            </w:r>
          </w:p>
          <w:p w14:paraId="11CAB0B6" w14:textId="77777777" w:rsidR="00F82780" w:rsidRPr="00E361E1" w:rsidRDefault="00F82780" w:rsidP="009A58E0">
            <w:pPr>
              <w:rPr>
                <w:rFonts w:ascii="Times New Roman" w:hAnsi="Times New Roman" w:cs="Times New Roman"/>
              </w:rPr>
            </w:pPr>
          </w:p>
          <w:p w14:paraId="27E9FDE6" w14:textId="3734D689" w:rsidR="00F82780" w:rsidRPr="00E361E1" w:rsidRDefault="00F82780" w:rsidP="009A58E0">
            <w:pPr>
              <w:jc w:val="both"/>
              <w:rPr>
                <w:rFonts w:ascii="Times New Roman" w:hAnsi="Times New Roman" w:cs="Times New Roman"/>
                <w:bCs/>
              </w:rPr>
            </w:pPr>
            <w:r w:rsidRPr="00E361E1">
              <w:rPr>
                <w:rFonts w:ascii="Times New Roman" w:hAnsi="Times New Roman" w:cs="Times New Roman"/>
                <w:bCs/>
              </w:rPr>
              <w:t>100 godz. (4 ECTS) – łączny nakład pracy studenta</w:t>
            </w:r>
          </w:p>
        </w:tc>
      </w:tr>
      <w:tr w:rsidR="00F82780" w:rsidRPr="00E361E1" w14:paraId="6665D8F3" w14:textId="77777777" w:rsidTr="002B79C1">
        <w:trPr>
          <w:trHeight w:val="20"/>
        </w:trPr>
        <w:tc>
          <w:tcPr>
            <w:tcW w:w="1738" w:type="pct"/>
            <w:shd w:val="clear" w:color="auto" w:fill="auto"/>
          </w:tcPr>
          <w:p w14:paraId="5AE44596"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262" w:type="pct"/>
            <w:shd w:val="clear" w:color="auto" w:fill="auto"/>
          </w:tcPr>
          <w:p w14:paraId="024E7286" w14:textId="09FBD3EB" w:rsidR="00F82780" w:rsidRPr="00E361E1" w:rsidRDefault="00F82780" w:rsidP="009A58E0">
            <w:pPr>
              <w:jc w:val="both"/>
              <w:rPr>
                <w:rFonts w:ascii="Times New Roman" w:hAnsi="Times New Roman" w:cs="Times New Roman"/>
              </w:rPr>
            </w:pPr>
            <w:r w:rsidRPr="00E361E1">
              <w:rPr>
                <w:rFonts w:ascii="Times New Roman" w:hAnsi="Times New Roman" w:cs="Times New Roman"/>
              </w:rPr>
              <w:t xml:space="preserve">Udział w ćwiczeniach audytoryjnych – 8 godz. </w:t>
            </w:r>
          </w:p>
          <w:p w14:paraId="168C28CB" w14:textId="001096A2" w:rsidR="00F82780" w:rsidRPr="00E361E1" w:rsidRDefault="00F82780" w:rsidP="009A58E0">
            <w:pPr>
              <w:jc w:val="both"/>
              <w:rPr>
                <w:rFonts w:ascii="Times New Roman" w:hAnsi="Times New Roman" w:cs="Times New Roman"/>
              </w:rPr>
            </w:pPr>
            <w:r w:rsidRPr="00E361E1">
              <w:rPr>
                <w:rFonts w:ascii="Times New Roman" w:hAnsi="Times New Roman" w:cs="Times New Roman"/>
              </w:rPr>
              <w:t xml:space="preserve">Udział w ćwiczeniach laboratoryjnych – </w:t>
            </w:r>
            <w:r w:rsidR="00496EB9" w:rsidRPr="00E361E1">
              <w:rPr>
                <w:rFonts w:ascii="Times New Roman" w:hAnsi="Times New Roman" w:cs="Times New Roman"/>
              </w:rPr>
              <w:t>16</w:t>
            </w:r>
            <w:r w:rsidRPr="00E361E1">
              <w:rPr>
                <w:rFonts w:ascii="Times New Roman" w:hAnsi="Times New Roman" w:cs="Times New Roman"/>
              </w:rPr>
              <w:t xml:space="preserve"> godz. </w:t>
            </w:r>
          </w:p>
          <w:p w14:paraId="568F7396" w14:textId="77777777" w:rsidR="00F82780" w:rsidRPr="00E361E1" w:rsidRDefault="00F82780" w:rsidP="009A58E0">
            <w:pPr>
              <w:rPr>
                <w:rFonts w:ascii="Times New Roman" w:hAnsi="Times New Roman" w:cs="Times New Roman"/>
              </w:rPr>
            </w:pPr>
            <w:r w:rsidRPr="00E361E1">
              <w:rPr>
                <w:rFonts w:ascii="Times New Roman" w:hAnsi="Times New Roman" w:cs="Times New Roman"/>
              </w:rPr>
              <w:t xml:space="preserve">Udział w konsultacjach związanych z ćwiczeniami i przygotowywanym projektem  – </w:t>
            </w:r>
            <w:r w:rsidR="00496EB9" w:rsidRPr="00E361E1">
              <w:rPr>
                <w:rFonts w:ascii="Times New Roman" w:hAnsi="Times New Roman" w:cs="Times New Roman"/>
              </w:rPr>
              <w:t>1</w:t>
            </w:r>
            <w:r w:rsidRPr="00E361E1">
              <w:rPr>
                <w:rFonts w:ascii="Times New Roman" w:hAnsi="Times New Roman" w:cs="Times New Roman"/>
              </w:rPr>
              <w:t xml:space="preserve"> godz. </w:t>
            </w:r>
          </w:p>
          <w:p w14:paraId="1A05AA60" w14:textId="3E637C55" w:rsidR="00496EB9" w:rsidRPr="00E361E1" w:rsidRDefault="00496EB9" w:rsidP="009A58E0">
            <w:pPr>
              <w:rPr>
                <w:rFonts w:ascii="Times New Roman" w:hAnsi="Times New Roman" w:cs="Times New Roman"/>
              </w:rPr>
            </w:pPr>
            <w:r w:rsidRPr="00E361E1">
              <w:rPr>
                <w:rFonts w:ascii="Times New Roman" w:hAnsi="Times New Roman" w:cs="Times New Roman"/>
              </w:rPr>
              <w:t>Egzamin – 2 godz.</w:t>
            </w:r>
          </w:p>
        </w:tc>
      </w:tr>
    </w:tbl>
    <w:p w14:paraId="0A58A9A0" w14:textId="77777777" w:rsidR="00621FC4" w:rsidRPr="00E361E1" w:rsidRDefault="00621FC4" w:rsidP="009A58E0">
      <w:pPr>
        <w:rPr>
          <w:rFonts w:ascii="Times New Roman" w:hAnsi="Times New Roman" w:cs="Times New Roman"/>
          <w:b/>
          <w:sz w:val="28"/>
          <w:szCs w:val="28"/>
          <w:lang w:val="pl-PL"/>
        </w:rPr>
      </w:pPr>
    </w:p>
    <w:p w14:paraId="1B76BDB8" w14:textId="77777777" w:rsidR="00C41A2F" w:rsidRPr="00E361E1" w:rsidRDefault="00C41A2F" w:rsidP="009A58E0">
      <w:pPr>
        <w:pStyle w:val="HTML-wstpniesformatowany"/>
        <w:rPr>
          <w:rFonts w:ascii="Times New Roman" w:hAnsi="Times New Roman"/>
          <w:b/>
          <w:sz w:val="28"/>
          <w:szCs w:val="28"/>
        </w:rPr>
      </w:pPr>
      <w:r w:rsidRPr="00E361E1">
        <w:rPr>
          <w:rFonts w:ascii="Times New Roman" w:hAnsi="Times New Roman"/>
          <w:b/>
          <w:sz w:val="28"/>
          <w:szCs w:val="28"/>
          <w:lang w:val="pl-PL"/>
        </w:rPr>
        <w:t xml:space="preserve">Karta opisu zajęć z modułu </w:t>
      </w:r>
      <w:r w:rsidRPr="00E361E1">
        <w:rPr>
          <w:rFonts w:ascii="Times New Roman" w:hAnsi="Times New Roman"/>
          <w:b/>
          <w:sz w:val="28"/>
          <w:szCs w:val="28"/>
        </w:rPr>
        <w:t xml:space="preserve">Rachunek ekonomiczny </w:t>
      </w:r>
      <w:r w:rsidRPr="00E361E1">
        <w:rPr>
          <w:rFonts w:ascii="Times New Roman" w:hAnsi="Times New Roman"/>
          <w:b/>
          <w:sz w:val="28"/>
          <w:szCs w:val="28"/>
          <w:lang w:val="pl-PL"/>
        </w:rPr>
        <w:t>imprez turystycznych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5"/>
        <w:gridCol w:w="23"/>
        <w:gridCol w:w="5480"/>
      </w:tblGrid>
      <w:tr w:rsidR="00E361E1" w:rsidRPr="00E361E1" w14:paraId="59FB07CD" w14:textId="77777777" w:rsidTr="002B79C1">
        <w:tc>
          <w:tcPr>
            <w:tcW w:w="2142" w:type="pct"/>
            <w:shd w:val="clear" w:color="auto" w:fill="auto"/>
          </w:tcPr>
          <w:p w14:paraId="04939FAA"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Nazwa kierunku studiów</w:t>
            </w:r>
          </w:p>
        </w:tc>
        <w:tc>
          <w:tcPr>
            <w:tcW w:w="2858" w:type="pct"/>
            <w:gridSpan w:val="2"/>
            <w:shd w:val="clear" w:color="auto" w:fill="auto"/>
          </w:tcPr>
          <w:p w14:paraId="2E60FDF2"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 xml:space="preserve">Turystyka i rekreacja </w:t>
            </w:r>
          </w:p>
        </w:tc>
      </w:tr>
      <w:tr w:rsidR="00E361E1" w:rsidRPr="00E361E1" w14:paraId="4368406E" w14:textId="77777777" w:rsidTr="002B79C1">
        <w:tc>
          <w:tcPr>
            <w:tcW w:w="2142" w:type="pct"/>
            <w:shd w:val="clear" w:color="auto" w:fill="auto"/>
          </w:tcPr>
          <w:p w14:paraId="0E6729FA"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lastRenderedPageBreak/>
              <w:t>Nazwa modułu kształcenia, także nazwa w języku angielskim</w:t>
            </w:r>
          </w:p>
        </w:tc>
        <w:tc>
          <w:tcPr>
            <w:tcW w:w="2858" w:type="pct"/>
            <w:gridSpan w:val="2"/>
            <w:shd w:val="clear" w:color="auto" w:fill="auto"/>
          </w:tcPr>
          <w:p w14:paraId="26C221E1" w14:textId="77777777" w:rsidR="00FB38B4" w:rsidRPr="00E361E1" w:rsidRDefault="00FB38B4" w:rsidP="009A58E0">
            <w:pPr>
              <w:pStyle w:val="HTML-wstpniesformatowany"/>
              <w:rPr>
                <w:rFonts w:ascii="Times New Roman" w:hAnsi="Times New Roman"/>
                <w:sz w:val="24"/>
                <w:szCs w:val="24"/>
              </w:rPr>
            </w:pPr>
            <w:r w:rsidRPr="00E361E1">
              <w:rPr>
                <w:rFonts w:ascii="Times New Roman" w:hAnsi="Times New Roman"/>
                <w:sz w:val="24"/>
                <w:szCs w:val="24"/>
              </w:rPr>
              <w:t xml:space="preserve">Rachunek ekonomiczny </w:t>
            </w:r>
            <w:r w:rsidRPr="00E361E1">
              <w:rPr>
                <w:rFonts w:ascii="Times New Roman" w:hAnsi="Times New Roman"/>
                <w:sz w:val="24"/>
                <w:szCs w:val="24"/>
                <w:lang w:val="pl-PL"/>
              </w:rPr>
              <w:t>imprez turystycznych</w:t>
            </w:r>
          </w:p>
          <w:p w14:paraId="009A8836" w14:textId="77777777" w:rsidR="00FB38B4" w:rsidRPr="00E361E1" w:rsidRDefault="00FB38B4" w:rsidP="009A58E0">
            <w:pPr>
              <w:rPr>
                <w:rFonts w:ascii="Times New Roman" w:hAnsi="Times New Roman" w:cs="Times New Roman"/>
                <w:lang w:val="en-US"/>
              </w:rPr>
            </w:pPr>
            <w:r w:rsidRPr="00E361E1">
              <w:rPr>
                <w:rFonts w:ascii="Times New Roman" w:hAnsi="Times New Roman" w:cs="Times New Roman"/>
                <w:lang w:val="en-GB"/>
              </w:rPr>
              <w:t>Economic calculation tourist events</w:t>
            </w:r>
          </w:p>
        </w:tc>
      </w:tr>
      <w:tr w:rsidR="00E361E1" w:rsidRPr="00E361E1" w14:paraId="18B08B61" w14:textId="77777777" w:rsidTr="002B79C1">
        <w:tc>
          <w:tcPr>
            <w:tcW w:w="2142" w:type="pct"/>
            <w:shd w:val="clear" w:color="auto" w:fill="auto"/>
          </w:tcPr>
          <w:p w14:paraId="117C9A60"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Język wykładowy</w:t>
            </w:r>
          </w:p>
        </w:tc>
        <w:tc>
          <w:tcPr>
            <w:tcW w:w="2858" w:type="pct"/>
            <w:gridSpan w:val="2"/>
            <w:shd w:val="clear" w:color="auto" w:fill="auto"/>
          </w:tcPr>
          <w:p w14:paraId="743B0EB7"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Język polski</w:t>
            </w:r>
          </w:p>
        </w:tc>
      </w:tr>
      <w:tr w:rsidR="00E361E1" w:rsidRPr="00E361E1" w14:paraId="0ED0426F" w14:textId="77777777" w:rsidTr="002B79C1">
        <w:tc>
          <w:tcPr>
            <w:tcW w:w="2142" w:type="pct"/>
            <w:shd w:val="clear" w:color="auto" w:fill="auto"/>
          </w:tcPr>
          <w:p w14:paraId="47DFB652" w14:textId="77777777" w:rsidR="00FB38B4" w:rsidRPr="00E361E1" w:rsidRDefault="00FB38B4"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58" w:type="pct"/>
            <w:gridSpan w:val="2"/>
            <w:shd w:val="clear" w:color="auto" w:fill="auto"/>
          </w:tcPr>
          <w:p w14:paraId="6C623676"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43CBA0C" w14:textId="77777777" w:rsidTr="002B79C1">
        <w:tc>
          <w:tcPr>
            <w:tcW w:w="2142" w:type="pct"/>
            <w:shd w:val="clear" w:color="auto" w:fill="auto"/>
          </w:tcPr>
          <w:p w14:paraId="66914FA6"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Poziom studiów</w:t>
            </w:r>
          </w:p>
        </w:tc>
        <w:tc>
          <w:tcPr>
            <w:tcW w:w="2858" w:type="pct"/>
            <w:gridSpan w:val="2"/>
            <w:shd w:val="clear" w:color="auto" w:fill="auto"/>
          </w:tcPr>
          <w:p w14:paraId="6FA97D67"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 xml:space="preserve">drugiego stopnia </w:t>
            </w:r>
          </w:p>
        </w:tc>
      </w:tr>
      <w:tr w:rsidR="00E361E1" w:rsidRPr="00E361E1" w14:paraId="304D45DE" w14:textId="77777777" w:rsidTr="002B79C1">
        <w:tc>
          <w:tcPr>
            <w:tcW w:w="2142" w:type="pct"/>
            <w:shd w:val="clear" w:color="auto" w:fill="auto"/>
          </w:tcPr>
          <w:p w14:paraId="38BA5246"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Forma studiów</w:t>
            </w:r>
          </w:p>
        </w:tc>
        <w:tc>
          <w:tcPr>
            <w:tcW w:w="2858" w:type="pct"/>
            <w:gridSpan w:val="2"/>
            <w:shd w:val="clear" w:color="auto" w:fill="auto"/>
          </w:tcPr>
          <w:p w14:paraId="5EF32131" w14:textId="77777777" w:rsidR="00FB38B4" w:rsidRPr="00E361E1" w:rsidRDefault="009E52CF" w:rsidP="009A58E0">
            <w:pPr>
              <w:rPr>
                <w:rFonts w:ascii="Times New Roman" w:hAnsi="Times New Roman" w:cs="Times New Roman"/>
              </w:rPr>
            </w:pPr>
            <w:r w:rsidRPr="00E361E1">
              <w:rPr>
                <w:rFonts w:ascii="Times New Roman" w:hAnsi="Times New Roman" w:cs="Times New Roman"/>
              </w:rPr>
              <w:t>nie</w:t>
            </w:r>
            <w:r w:rsidR="00FB38B4" w:rsidRPr="00E361E1">
              <w:rPr>
                <w:rFonts w:ascii="Times New Roman" w:hAnsi="Times New Roman" w:cs="Times New Roman"/>
              </w:rPr>
              <w:t>stacjonarne</w:t>
            </w:r>
          </w:p>
        </w:tc>
      </w:tr>
      <w:tr w:rsidR="00E361E1" w:rsidRPr="00E361E1" w14:paraId="33B463A9" w14:textId="77777777" w:rsidTr="002B79C1">
        <w:tc>
          <w:tcPr>
            <w:tcW w:w="2142" w:type="pct"/>
            <w:shd w:val="clear" w:color="auto" w:fill="auto"/>
          </w:tcPr>
          <w:p w14:paraId="1F7E3329"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Rok studiów dla kierunku</w:t>
            </w:r>
          </w:p>
        </w:tc>
        <w:tc>
          <w:tcPr>
            <w:tcW w:w="2858" w:type="pct"/>
            <w:gridSpan w:val="2"/>
            <w:shd w:val="clear" w:color="auto" w:fill="auto"/>
          </w:tcPr>
          <w:p w14:paraId="477D79BF"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II</w:t>
            </w:r>
          </w:p>
        </w:tc>
      </w:tr>
      <w:tr w:rsidR="00E361E1" w:rsidRPr="00E361E1" w14:paraId="0F968625" w14:textId="77777777" w:rsidTr="002B79C1">
        <w:tc>
          <w:tcPr>
            <w:tcW w:w="2142" w:type="pct"/>
            <w:shd w:val="clear" w:color="auto" w:fill="auto"/>
          </w:tcPr>
          <w:p w14:paraId="2A602AFB"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Semestr dla kierunku</w:t>
            </w:r>
          </w:p>
        </w:tc>
        <w:tc>
          <w:tcPr>
            <w:tcW w:w="2858" w:type="pct"/>
            <w:gridSpan w:val="2"/>
            <w:shd w:val="clear" w:color="auto" w:fill="auto"/>
          </w:tcPr>
          <w:p w14:paraId="465D97D4"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3</w:t>
            </w:r>
          </w:p>
        </w:tc>
      </w:tr>
      <w:tr w:rsidR="00E361E1" w:rsidRPr="00E361E1" w14:paraId="03B51623" w14:textId="77777777" w:rsidTr="002B79C1">
        <w:tc>
          <w:tcPr>
            <w:tcW w:w="2142" w:type="pct"/>
            <w:shd w:val="clear" w:color="auto" w:fill="auto"/>
          </w:tcPr>
          <w:p w14:paraId="1CA50306" w14:textId="77777777" w:rsidR="00FB38B4" w:rsidRPr="00E361E1" w:rsidRDefault="00FB38B4"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58" w:type="pct"/>
            <w:gridSpan w:val="2"/>
            <w:shd w:val="clear" w:color="auto" w:fill="auto"/>
          </w:tcPr>
          <w:p w14:paraId="0171BEE5" w14:textId="5F574C3A" w:rsidR="00FB38B4" w:rsidRPr="00E361E1" w:rsidRDefault="00FB38B4" w:rsidP="009A58E0">
            <w:pPr>
              <w:rPr>
                <w:rFonts w:ascii="Times New Roman" w:hAnsi="Times New Roman" w:cs="Times New Roman"/>
              </w:rPr>
            </w:pPr>
            <w:r w:rsidRPr="00E361E1">
              <w:rPr>
                <w:rFonts w:ascii="Times New Roman" w:hAnsi="Times New Roman" w:cs="Times New Roman"/>
              </w:rPr>
              <w:t>4 (</w:t>
            </w:r>
            <w:r w:rsidR="0022537A" w:rsidRPr="00E361E1">
              <w:rPr>
                <w:rFonts w:ascii="Times New Roman" w:hAnsi="Times New Roman" w:cs="Times New Roman"/>
              </w:rPr>
              <w:t>1,</w:t>
            </w:r>
            <w:r w:rsidR="00497A5B" w:rsidRPr="00E361E1">
              <w:rPr>
                <w:rFonts w:ascii="Times New Roman" w:hAnsi="Times New Roman" w:cs="Times New Roman"/>
              </w:rPr>
              <w:t>0</w:t>
            </w:r>
            <w:r w:rsidRPr="00E361E1">
              <w:rPr>
                <w:rFonts w:ascii="Times New Roman" w:hAnsi="Times New Roman" w:cs="Times New Roman"/>
              </w:rPr>
              <w:t>/</w:t>
            </w:r>
            <w:r w:rsidR="00497A5B" w:rsidRPr="00E361E1">
              <w:rPr>
                <w:rFonts w:ascii="Times New Roman" w:hAnsi="Times New Roman" w:cs="Times New Roman"/>
              </w:rPr>
              <w:t>3,0</w:t>
            </w:r>
            <w:r w:rsidRPr="00E361E1">
              <w:rPr>
                <w:rFonts w:ascii="Times New Roman" w:hAnsi="Times New Roman" w:cs="Times New Roman"/>
              </w:rPr>
              <w:t xml:space="preserve">) </w:t>
            </w:r>
          </w:p>
        </w:tc>
      </w:tr>
      <w:tr w:rsidR="00E361E1" w:rsidRPr="00E361E1" w14:paraId="22520625" w14:textId="77777777" w:rsidTr="002B79C1">
        <w:tc>
          <w:tcPr>
            <w:tcW w:w="2142" w:type="pct"/>
            <w:shd w:val="clear" w:color="auto" w:fill="auto"/>
          </w:tcPr>
          <w:p w14:paraId="551EE002"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58" w:type="pct"/>
            <w:gridSpan w:val="2"/>
            <w:shd w:val="clear" w:color="auto" w:fill="auto"/>
          </w:tcPr>
          <w:p w14:paraId="1C8480E8" w14:textId="77777777" w:rsidR="00FB38B4" w:rsidRPr="00E361E1" w:rsidRDefault="005C2BE6" w:rsidP="009A58E0">
            <w:pPr>
              <w:rPr>
                <w:rFonts w:ascii="Times New Roman" w:hAnsi="Times New Roman" w:cs="Times New Roman"/>
              </w:rPr>
            </w:pPr>
            <w:r w:rsidRPr="00E361E1">
              <w:rPr>
                <w:rFonts w:ascii="Times New Roman" w:hAnsi="Times New Roman" w:cs="Times New Roman"/>
              </w:rPr>
              <w:t>d</w:t>
            </w:r>
            <w:r w:rsidR="00FB38B4" w:rsidRPr="00E361E1">
              <w:rPr>
                <w:rFonts w:ascii="Times New Roman" w:hAnsi="Times New Roman" w:cs="Times New Roman"/>
              </w:rPr>
              <w:t>r  hab. Anna Mazurek-Kusiak, prof. uczelni</w:t>
            </w:r>
          </w:p>
        </w:tc>
      </w:tr>
      <w:tr w:rsidR="00E361E1" w:rsidRPr="00E361E1" w14:paraId="5178C952" w14:textId="77777777" w:rsidTr="002B79C1">
        <w:tc>
          <w:tcPr>
            <w:tcW w:w="2142" w:type="pct"/>
            <w:shd w:val="clear" w:color="auto" w:fill="auto"/>
          </w:tcPr>
          <w:p w14:paraId="3FC28651"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Jednostka oferująca moduł</w:t>
            </w:r>
          </w:p>
        </w:tc>
        <w:tc>
          <w:tcPr>
            <w:tcW w:w="2858" w:type="pct"/>
            <w:gridSpan w:val="2"/>
            <w:shd w:val="clear" w:color="auto" w:fill="auto"/>
          </w:tcPr>
          <w:p w14:paraId="24A7B934"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 xml:space="preserve">Katedra Turystyki i Rekreacji </w:t>
            </w:r>
          </w:p>
        </w:tc>
      </w:tr>
      <w:tr w:rsidR="00E361E1" w:rsidRPr="00E361E1" w14:paraId="34E00F8F" w14:textId="77777777" w:rsidTr="002B79C1">
        <w:tc>
          <w:tcPr>
            <w:tcW w:w="2142" w:type="pct"/>
            <w:shd w:val="clear" w:color="auto" w:fill="auto"/>
          </w:tcPr>
          <w:p w14:paraId="21D028EE"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 xml:space="preserve">Cel modułu </w:t>
            </w:r>
          </w:p>
          <w:p w14:paraId="49BEF9A4" w14:textId="77777777" w:rsidR="00FB38B4" w:rsidRPr="00E361E1" w:rsidRDefault="00FB38B4" w:rsidP="009A58E0">
            <w:pPr>
              <w:rPr>
                <w:rFonts w:ascii="Times New Roman" w:hAnsi="Times New Roman" w:cs="Times New Roman"/>
              </w:rPr>
            </w:pPr>
          </w:p>
        </w:tc>
        <w:tc>
          <w:tcPr>
            <w:tcW w:w="2858" w:type="pct"/>
            <w:gridSpan w:val="2"/>
            <w:shd w:val="clear" w:color="auto" w:fill="auto"/>
          </w:tcPr>
          <w:p w14:paraId="3E7BF7D9"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Celem przedmiotu jest: kalkulacja kosztów i przychodów imprez turystycznych, wyliczanie kosztów stałych, zmiennych świadczeń imprez turystycznych, wyliczanie marż</w:t>
            </w:r>
            <w:r w:rsidR="005C2BE6" w:rsidRPr="00E361E1">
              <w:rPr>
                <w:rFonts w:ascii="Times New Roman" w:hAnsi="Times New Roman" w:cs="Times New Roman"/>
              </w:rPr>
              <w:t>y</w:t>
            </w:r>
            <w:r w:rsidRPr="00E361E1">
              <w:rPr>
                <w:rFonts w:ascii="Times New Roman" w:hAnsi="Times New Roman" w:cs="Times New Roman"/>
              </w:rPr>
              <w:t xml:space="preserve"> zysku biura podróży, tworzenie umów w turystyce przy pomocy korespondencji seryjnej, tworzenie ofert sprzedaży i katalogów biura podróży przy pomocy arkusza kalkulacyjnego EXCEL, wyliczanie godzin pracy przewodników, pilotów turystycznych, kierowców</w:t>
            </w:r>
            <w:r w:rsidR="00087F37" w:rsidRPr="00E361E1">
              <w:rPr>
                <w:rFonts w:ascii="Times New Roman" w:hAnsi="Times New Roman" w:cs="Times New Roman"/>
              </w:rPr>
              <w:t>.</w:t>
            </w:r>
          </w:p>
        </w:tc>
      </w:tr>
      <w:tr w:rsidR="00E361E1" w:rsidRPr="00E361E1" w14:paraId="6E21D095" w14:textId="77777777" w:rsidTr="002B79C1">
        <w:trPr>
          <w:trHeight w:val="236"/>
        </w:trPr>
        <w:tc>
          <w:tcPr>
            <w:tcW w:w="2142" w:type="pct"/>
            <w:vMerge w:val="restart"/>
            <w:shd w:val="clear" w:color="auto" w:fill="auto"/>
          </w:tcPr>
          <w:p w14:paraId="12C19E9E"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Efekty kształcenia dla modułu to opis zasobu wiedzy, umiejętności i kompetencji społecznych, które student osiągnie po zrealizowaniu zajęć.</w:t>
            </w:r>
          </w:p>
        </w:tc>
        <w:tc>
          <w:tcPr>
            <w:tcW w:w="2858" w:type="pct"/>
            <w:gridSpan w:val="2"/>
            <w:shd w:val="clear" w:color="auto" w:fill="auto"/>
          </w:tcPr>
          <w:p w14:paraId="28EED9AF"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68FBF530" w14:textId="77777777" w:rsidTr="002B79C1">
        <w:trPr>
          <w:trHeight w:val="233"/>
        </w:trPr>
        <w:tc>
          <w:tcPr>
            <w:tcW w:w="2142" w:type="pct"/>
            <w:vMerge/>
            <w:shd w:val="clear" w:color="auto" w:fill="auto"/>
          </w:tcPr>
          <w:p w14:paraId="224BE54F"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vAlign w:val="center"/>
          </w:tcPr>
          <w:p w14:paraId="54A8C0DE"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W1.</w:t>
            </w:r>
            <w:r w:rsidR="00A92436" w:rsidRPr="00E361E1">
              <w:rPr>
                <w:rFonts w:ascii="Times New Roman" w:hAnsi="Times New Roman" w:cs="Times New Roman"/>
              </w:rPr>
              <w:t xml:space="preserve"> z</w:t>
            </w:r>
            <w:r w:rsidRPr="00E361E1">
              <w:rPr>
                <w:rFonts w:ascii="Times New Roman" w:hAnsi="Times New Roman" w:cs="Times New Roman"/>
              </w:rPr>
              <w:t>na zasady tworzenia programów imprez turystycznych</w:t>
            </w:r>
          </w:p>
        </w:tc>
      </w:tr>
      <w:tr w:rsidR="00E361E1" w:rsidRPr="00E361E1" w14:paraId="4D44297B" w14:textId="77777777" w:rsidTr="002B79C1">
        <w:trPr>
          <w:trHeight w:val="409"/>
        </w:trPr>
        <w:tc>
          <w:tcPr>
            <w:tcW w:w="2142" w:type="pct"/>
            <w:vMerge/>
            <w:shd w:val="clear" w:color="auto" w:fill="auto"/>
          </w:tcPr>
          <w:p w14:paraId="24FA2BE6"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tcPr>
          <w:p w14:paraId="2C72DAE4"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 xml:space="preserve">W2. </w:t>
            </w:r>
            <w:r w:rsidR="00A92436" w:rsidRPr="00E361E1">
              <w:rPr>
                <w:rFonts w:ascii="Times New Roman" w:hAnsi="Times New Roman" w:cs="Times New Roman"/>
                <w:bCs/>
              </w:rPr>
              <w:t>z</w:t>
            </w:r>
            <w:r w:rsidRPr="00E361E1">
              <w:rPr>
                <w:rFonts w:ascii="Times New Roman" w:hAnsi="Times New Roman" w:cs="Times New Roman"/>
                <w:bCs/>
              </w:rPr>
              <w:t>na zasady kalkulacji imprez turystycznych</w:t>
            </w:r>
            <w:r w:rsidRPr="00E361E1">
              <w:rPr>
                <w:rFonts w:ascii="Times New Roman" w:hAnsi="Times New Roman" w:cs="Times New Roman"/>
              </w:rPr>
              <w:t xml:space="preserve"> </w:t>
            </w:r>
          </w:p>
        </w:tc>
      </w:tr>
      <w:tr w:rsidR="00E361E1" w:rsidRPr="00E361E1" w14:paraId="71B1C140" w14:textId="77777777" w:rsidTr="002B79C1">
        <w:trPr>
          <w:trHeight w:val="233"/>
        </w:trPr>
        <w:tc>
          <w:tcPr>
            <w:tcW w:w="2142" w:type="pct"/>
            <w:vMerge/>
            <w:shd w:val="clear" w:color="auto" w:fill="auto"/>
          </w:tcPr>
          <w:p w14:paraId="4AF8268E"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tcPr>
          <w:p w14:paraId="2CEBEB61"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307D13A2" w14:textId="77777777" w:rsidTr="002B79C1">
        <w:trPr>
          <w:trHeight w:val="233"/>
        </w:trPr>
        <w:tc>
          <w:tcPr>
            <w:tcW w:w="2142" w:type="pct"/>
            <w:vMerge/>
            <w:shd w:val="clear" w:color="auto" w:fill="auto"/>
          </w:tcPr>
          <w:p w14:paraId="4B4FAC5C"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tcPr>
          <w:p w14:paraId="4A9425DB"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 xml:space="preserve">U1. </w:t>
            </w:r>
            <w:r w:rsidR="00A92436" w:rsidRPr="00E361E1">
              <w:rPr>
                <w:rFonts w:ascii="Times New Roman" w:hAnsi="Times New Roman" w:cs="Times New Roman"/>
                <w:shd w:val="clear" w:color="auto" w:fill="FFFFFF"/>
              </w:rPr>
              <w:t>p</w:t>
            </w:r>
            <w:r w:rsidRPr="00E361E1">
              <w:rPr>
                <w:rFonts w:ascii="Times New Roman" w:hAnsi="Times New Roman" w:cs="Times New Roman"/>
                <w:shd w:val="clear" w:color="auto" w:fill="FFFFFF"/>
              </w:rPr>
              <w:t>osiada umiejętność  kalkulowania kosztów  i przychodów, marży  imprezy turystycznej w arkuszu kalkulacyjnej EXCEL</w:t>
            </w:r>
            <w:r w:rsidR="000550D6" w:rsidRPr="00E361E1">
              <w:rPr>
                <w:rFonts w:ascii="Times New Roman" w:hAnsi="Times New Roman" w:cs="Times New Roman"/>
              </w:rPr>
              <w:t>, tworzenia ofert imprez tursytycznych</w:t>
            </w:r>
          </w:p>
        </w:tc>
      </w:tr>
      <w:tr w:rsidR="00E361E1" w:rsidRPr="00E361E1" w14:paraId="34FFD1DF" w14:textId="77777777" w:rsidTr="002B79C1">
        <w:trPr>
          <w:trHeight w:val="233"/>
        </w:trPr>
        <w:tc>
          <w:tcPr>
            <w:tcW w:w="2142" w:type="pct"/>
            <w:vMerge/>
            <w:shd w:val="clear" w:color="auto" w:fill="auto"/>
          </w:tcPr>
          <w:p w14:paraId="4966F5DB"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tcPr>
          <w:p w14:paraId="0DF2C1C1" w14:textId="692A7F4B" w:rsidR="00FB38B4" w:rsidRPr="00E361E1" w:rsidRDefault="00FB38B4" w:rsidP="009A58E0">
            <w:pPr>
              <w:jc w:val="both"/>
              <w:rPr>
                <w:rFonts w:ascii="Times New Roman" w:hAnsi="Times New Roman" w:cs="Times New Roman"/>
              </w:rPr>
            </w:pPr>
            <w:r w:rsidRPr="00E361E1">
              <w:rPr>
                <w:rFonts w:ascii="Times New Roman" w:hAnsi="Times New Roman" w:cs="Times New Roman"/>
              </w:rPr>
              <w:t xml:space="preserve">U2. </w:t>
            </w:r>
            <w:r w:rsidR="00A92436" w:rsidRPr="00E361E1">
              <w:rPr>
                <w:rFonts w:ascii="Times New Roman" w:hAnsi="Times New Roman" w:cs="Times New Roman"/>
                <w:shd w:val="clear" w:color="auto" w:fill="FFFFFF"/>
              </w:rPr>
              <w:t>p</w:t>
            </w:r>
            <w:r w:rsidRPr="00E361E1">
              <w:rPr>
                <w:rFonts w:ascii="Times New Roman" w:hAnsi="Times New Roman" w:cs="Times New Roman"/>
                <w:shd w:val="clear" w:color="auto" w:fill="FFFFFF"/>
              </w:rPr>
              <w:t>otrafi korzystać z funkcji suma jeżeli, licz.jeżeli, jeżeli, wyszukaj pionowo w arkuszu kalkulacyjnej EXCEL</w:t>
            </w:r>
            <w:r w:rsidRPr="00E361E1">
              <w:rPr>
                <w:rFonts w:ascii="Times New Roman" w:hAnsi="Times New Roman" w:cs="Times New Roman"/>
              </w:rPr>
              <w:t>.</w:t>
            </w:r>
            <w:r w:rsidRPr="00E361E1">
              <w:rPr>
                <w:rFonts w:ascii="Times New Roman" w:hAnsi="Times New Roman" w:cs="Times New Roman"/>
                <w:shd w:val="clear" w:color="auto" w:fill="FFFFFF"/>
              </w:rPr>
              <w:t xml:space="preserve"> </w:t>
            </w:r>
          </w:p>
        </w:tc>
      </w:tr>
      <w:tr w:rsidR="00E361E1" w:rsidRPr="00E361E1" w14:paraId="579FDC22" w14:textId="77777777" w:rsidTr="002B79C1">
        <w:trPr>
          <w:trHeight w:val="233"/>
        </w:trPr>
        <w:tc>
          <w:tcPr>
            <w:tcW w:w="2142" w:type="pct"/>
            <w:vMerge/>
            <w:shd w:val="clear" w:color="auto" w:fill="auto"/>
          </w:tcPr>
          <w:p w14:paraId="552319CC"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tcPr>
          <w:p w14:paraId="3EA19362"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 xml:space="preserve">U3. </w:t>
            </w:r>
            <w:r w:rsidR="00A92436" w:rsidRPr="00E361E1">
              <w:rPr>
                <w:rFonts w:ascii="Times New Roman" w:hAnsi="Times New Roman" w:cs="Times New Roman"/>
                <w:shd w:val="clear" w:color="auto" w:fill="FFFFFF"/>
              </w:rPr>
              <w:t>p</w:t>
            </w:r>
            <w:r w:rsidRPr="00E361E1">
              <w:rPr>
                <w:rFonts w:ascii="Times New Roman" w:hAnsi="Times New Roman" w:cs="Times New Roman"/>
                <w:shd w:val="clear" w:color="auto" w:fill="FFFFFF"/>
              </w:rPr>
              <w:t>osiada umiejętność tworzenia umów zbiorczych, folderów związanych ze sprzedażą imprez turystycznych w edytorze tekstów WORD i arkuszu kalkulacyjnym EXCEL</w:t>
            </w:r>
          </w:p>
        </w:tc>
      </w:tr>
      <w:tr w:rsidR="00E361E1" w:rsidRPr="00E361E1" w14:paraId="7B7F4EDB" w14:textId="77777777" w:rsidTr="002B79C1">
        <w:trPr>
          <w:trHeight w:val="233"/>
        </w:trPr>
        <w:tc>
          <w:tcPr>
            <w:tcW w:w="2142" w:type="pct"/>
            <w:vMerge/>
            <w:shd w:val="clear" w:color="auto" w:fill="auto"/>
          </w:tcPr>
          <w:p w14:paraId="2ACCF3C6"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tcPr>
          <w:p w14:paraId="13B0AA3B"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598AE96C" w14:textId="77777777" w:rsidTr="002B79C1">
        <w:trPr>
          <w:trHeight w:val="233"/>
        </w:trPr>
        <w:tc>
          <w:tcPr>
            <w:tcW w:w="2142" w:type="pct"/>
            <w:vMerge/>
            <w:shd w:val="clear" w:color="auto" w:fill="auto"/>
          </w:tcPr>
          <w:p w14:paraId="5E0114F4"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vAlign w:val="center"/>
          </w:tcPr>
          <w:p w14:paraId="6A8DB5F8" w14:textId="1F5C3C38" w:rsidR="00FB38B4" w:rsidRPr="00E361E1" w:rsidRDefault="00FB38B4" w:rsidP="009A58E0">
            <w:pPr>
              <w:jc w:val="both"/>
              <w:rPr>
                <w:rFonts w:ascii="Times New Roman" w:hAnsi="Times New Roman" w:cs="Times New Roman"/>
                <w:shd w:val="clear" w:color="auto" w:fill="FFFFFF"/>
              </w:rPr>
            </w:pPr>
            <w:r w:rsidRPr="00E361E1">
              <w:rPr>
                <w:rFonts w:ascii="Times New Roman" w:hAnsi="Times New Roman" w:cs="Times New Roman"/>
                <w:shd w:val="clear" w:color="auto" w:fill="FFFFFF"/>
              </w:rPr>
              <w:t xml:space="preserve">K1 </w:t>
            </w:r>
            <w:r w:rsidR="00DD7988" w:rsidRPr="00E361E1">
              <w:rPr>
                <w:rFonts w:ascii="Times New Roman" w:hAnsi="Times New Roman" w:cs="Times New Roman"/>
                <w:shd w:val="clear" w:color="auto" w:fill="FFFFFF"/>
              </w:rPr>
              <w:t>my</w:t>
            </w:r>
            <w:r w:rsidR="000904E2" w:rsidRPr="00E361E1">
              <w:rPr>
                <w:rFonts w:ascii="Times New Roman" w:hAnsi="Times New Roman" w:cs="Times New Roman"/>
                <w:shd w:val="clear" w:color="auto" w:fill="FFFFFF"/>
              </w:rPr>
              <w:t>śl</w:t>
            </w:r>
            <w:r w:rsidR="00DD7988" w:rsidRPr="00E361E1">
              <w:rPr>
                <w:rFonts w:ascii="Times New Roman" w:hAnsi="Times New Roman" w:cs="Times New Roman"/>
                <w:shd w:val="clear" w:color="auto" w:fill="FFFFFF"/>
              </w:rPr>
              <w:t xml:space="preserve">i </w:t>
            </w:r>
            <w:r w:rsidRPr="00E361E1">
              <w:rPr>
                <w:rFonts w:ascii="Times New Roman" w:hAnsi="Times New Roman" w:cs="Times New Roman"/>
                <w:shd w:val="clear" w:color="auto" w:fill="FFFFFF"/>
              </w:rPr>
              <w:t xml:space="preserve"> i działa w sposób przedsiębiorczy.</w:t>
            </w:r>
          </w:p>
        </w:tc>
      </w:tr>
      <w:tr w:rsidR="00E361E1" w:rsidRPr="00E361E1" w14:paraId="4AE75F04" w14:textId="77777777" w:rsidTr="002B79C1">
        <w:trPr>
          <w:trHeight w:val="233"/>
        </w:trPr>
        <w:tc>
          <w:tcPr>
            <w:tcW w:w="2142" w:type="pct"/>
            <w:vMerge/>
            <w:shd w:val="clear" w:color="auto" w:fill="auto"/>
          </w:tcPr>
          <w:p w14:paraId="4129B784" w14:textId="77777777" w:rsidR="00FB38B4" w:rsidRPr="00E361E1" w:rsidRDefault="00FB38B4" w:rsidP="009A58E0">
            <w:pPr>
              <w:rPr>
                <w:rFonts w:ascii="Times New Roman" w:hAnsi="Times New Roman" w:cs="Times New Roman"/>
                <w:highlight w:val="yellow"/>
              </w:rPr>
            </w:pPr>
          </w:p>
        </w:tc>
        <w:tc>
          <w:tcPr>
            <w:tcW w:w="2858" w:type="pct"/>
            <w:gridSpan w:val="2"/>
            <w:shd w:val="clear" w:color="auto" w:fill="auto"/>
            <w:vAlign w:val="center"/>
          </w:tcPr>
          <w:p w14:paraId="78721047" w14:textId="77777777" w:rsidR="00FB38B4" w:rsidRPr="00E361E1" w:rsidRDefault="00FB38B4" w:rsidP="009A58E0">
            <w:pPr>
              <w:jc w:val="both"/>
              <w:rPr>
                <w:rFonts w:ascii="Times New Roman" w:hAnsi="Times New Roman" w:cs="Times New Roman"/>
                <w:shd w:val="clear" w:color="auto" w:fill="FFFFFF"/>
              </w:rPr>
            </w:pPr>
            <w:r w:rsidRPr="00E361E1">
              <w:rPr>
                <w:rFonts w:ascii="Times New Roman" w:hAnsi="Times New Roman" w:cs="Times New Roman"/>
                <w:shd w:val="clear" w:color="auto" w:fill="FFFFFF"/>
              </w:rPr>
              <w:t xml:space="preserve">K2 </w:t>
            </w:r>
            <w:r w:rsidR="00DD7988" w:rsidRPr="00E361E1">
              <w:rPr>
                <w:rFonts w:ascii="Times New Roman" w:hAnsi="Times New Roman" w:cs="Times New Roman"/>
                <w:shd w:val="clear" w:color="auto" w:fill="FFFFFF"/>
              </w:rPr>
              <w:t>podejmuje</w:t>
            </w:r>
            <w:r w:rsidRPr="00E361E1">
              <w:rPr>
                <w:rFonts w:ascii="Times New Roman" w:hAnsi="Times New Roman" w:cs="Times New Roman"/>
                <w:shd w:val="clear" w:color="auto" w:fill="FFFFFF"/>
              </w:rPr>
              <w:t xml:space="preserve"> uzasadnione ryzyko w oparciu o jego analizę</w:t>
            </w:r>
          </w:p>
        </w:tc>
      </w:tr>
      <w:tr w:rsidR="00E361E1" w:rsidRPr="00E361E1" w14:paraId="1A221933" w14:textId="77777777" w:rsidTr="002B79C1">
        <w:trPr>
          <w:trHeight w:val="718"/>
        </w:trPr>
        <w:tc>
          <w:tcPr>
            <w:tcW w:w="2142" w:type="pct"/>
            <w:shd w:val="clear" w:color="auto" w:fill="auto"/>
          </w:tcPr>
          <w:p w14:paraId="2934F399"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58" w:type="pct"/>
            <w:gridSpan w:val="2"/>
            <w:shd w:val="clear" w:color="auto" w:fill="auto"/>
          </w:tcPr>
          <w:p w14:paraId="6F71F192" w14:textId="77777777" w:rsidR="00FB38B4" w:rsidRPr="00E361E1" w:rsidRDefault="00FB38B4" w:rsidP="009A58E0">
            <w:pPr>
              <w:rPr>
                <w:rFonts w:ascii="Times New Roman" w:hAnsi="Times New Roman" w:cs="Times New Roman"/>
                <w:lang w:eastAsia="en-US"/>
              </w:rPr>
            </w:pPr>
            <w:bookmarkStart w:id="5" w:name="_Hlk88318938"/>
            <w:r w:rsidRPr="00E361E1">
              <w:rPr>
                <w:rFonts w:ascii="Times New Roman" w:hAnsi="Times New Roman" w:cs="Times New Roman"/>
              </w:rPr>
              <w:t xml:space="preserve">Kod efektu modułowego – kod efektu kierunkowego </w:t>
            </w:r>
          </w:p>
          <w:p w14:paraId="014D68B3" w14:textId="77777777" w:rsidR="00FB38B4" w:rsidRPr="00E361E1" w:rsidRDefault="00FB38B4" w:rsidP="009A58E0">
            <w:pPr>
              <w:ind w:left="459" w:hanging="459"/>
              <w:rPr>
                <w:rFonts w:ascii="Times New Roman" w:hAnsi="Times New Roman" w:cs="Times New Roman"/>
              </w:rPr>
            </w:pPr>
            <w:r w:rsidRPr="00E361E1">
              <w:rPr>
                <w:rFonts w:ascii="Times New Roman" w:hAnsi="Times New Roman" w:cs="Times New Roman"/>
              </w:rPr>
              <w:t>W1 –  TR_W08    U1 – TR_U09       K1 – TR_K03</w:t>
            </w:r>
          </w:p>
          <w:p w14:paraId="11B65BD8" w14:textId="77777777" w:rsidR="00FB38B4" w:rsidRPr="00E361E1" w:rsidRDefault="00FB38B4" w:rsidP="009A58E0">
            <w:pPr>
              <w:ind w:left="459" w:hanging="459"/>
              <w:rPr>
                <w:rFonts w:ascii="Times New Roman" w:hAnsi="Times New Roman" w:cs="Times New Roman"/>
              </w:rPr>
            </w:pPr>
            <w:r w:rsidRPr="00E361E1">
              <w:rPr>
                <w:rFonts w:ascii="Times New Roman" w:hAnsi="Times New Roman" w:cs="Times New Roman"/>
              </w:rPr>
              <w:t>W2 – TR_W08     U2 – TR_U09        K2 – TR_K03</w:t>
            </w:r>
          </w:p>
          <w:p w14:paraId="1BEE2585"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 xml:space="preserve">W3 – TR_W08     U3 – TR_U09                           </w:t>
            </w:r>
            <w:bookmarkEnd w:id="5"/>
          </w:p>
        </w:tc>
      </w:tr>
      <w:tr w:rsidR="00E361E1" w:rsidRPr="00E361E1" w14:paraId="52D3FAE7" w14:textId="77777777" w:rsidTr="002B79C1">
        <w:tc>
          <w:tcPr>
            <w:tcW w:w="2154" w:type="pct"/>
            <w:gridSpan w:val="2"/>
            <w:tcBorders>
              <w:top w:val="single" w:sz="4" w:space="0" w:color="auto"/>
              <w:left w:val="single" w:sz="4" w:space="0" w:color="auto"/>
              <w:bottom w:val="single" w:sz="4" w:space="0" w:color="auto"/>
              <w:right w:val="single" w:sz="4" w:space="0" w:color="auto"/>
            </w:tcBorders>
            <w:hideMark/>
          </w:tcPr>
          <w:p w14:paraId="292D8C5D" w14:textId="77777777" w:rsidR="003143D2" w:rsidRPr="00E361E1" w:rsidRDefault="003143D2"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46" w:type="pct"/>
            <w:tcBorders>
              <w:top w:val="single" w:sz="4" w:space="0" w:color="auto"/>
              <w:left w:val="single" w:sz="4" w:space="0" w:color="auto"/>
              <w:bottom w:val="single" w:sz="4" w:space="0" w:color="auto"/>
              <w:right w:val="single" w:sz="4" w:space="0" w:color="auto"/>
            </w:tcBorders>
            <w:hideMark/>
          </w:tcPr>
          <w:p w14:paraId="536E8AE9" w14:textId="77777777" w:rsidR="003143D2" w:rsidRPr="00E361E1" w:rsidRDefault="003143D2" w:rsidP="009A58E0">
            <w:pPr>
              <w:jc w:val="center"/>
              <w:rPr>
                <w:rFonts w:ascii="Times New Roman" w:hAnsi="Times New Roman" w:cs="Times New Roman"/>
                <w:highlight w:val="red"/>
              </w:rPr>
            </w:pPr>
            <w:r w:rsidRPr="00E361E1">
              <w:rPr>
                <w:rFonts w:ascii="Times New Roman" w:hAnsi="Times New Roman" w:cs="Times New Roman"/>
              </w:rPr>
              <w:t>Nie dotyczy</w:t>
            </w:r>
          </w:p>
        </w:tc>
      </w:tr>
      <w:tr w:rsidR="00E361E1" w:rsidRPr="00E361E1" w14:paraId="542DC654" w14:textId="77777777" w:rsidTr="002B79C1">
        <w:trPr>
          <w:trHeight w:val="539"/>
        </w:trPr>
        <w:tc>
          <w:tcPr>
            <w:tcW w:w="2142" w:type="pct"/>
            <w:shd w:val="clear" w:color="auto" w:fill="auto"/>
          </w:tcPr>
          <w:p w14:paraId="294D4171"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lastRenderedPageBreak/>
              <w:t xml:space="preserve">Wymagania wstępne i dodatkowe </w:t>
            </w:r>
          </w:p>
        </w:tc>
        <w:tc>
          <w:tcPr>
            <w:tcW w:w="2858" w:type="pct"/>
            <w:gridSpan w:val="2"/>
            <w:shd w:val="clear" w:color="auto" w:fill="auto"/>
          </w:tcPr>
          <w:p w14:paraId="13D45782"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Technologia informatyczna, organizacja i obsługa ruchu turystycznego</w:t>
            </w:r>
          </w:p>
        </w:tc>
      </w:tr>
      <w:tr w:rsidR="00E361E1" w:rsidRPr="00E361E1" w14:paraId="5B98B2FD" w14:textId="77777777" w:rsidTr="002B79C1">
        <w:tc>
          <w:tcPr>
            <w:tcW w:w="2142" w:type="pct"/>
            <w:shd w:val="clear" w:color="auto" w:fill="auto"/>
          </w:tcPr>
          <w:p w14:paraId="7B1E75E1"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 xml:space="preserve">Treści programowe modułu </w:t>
            </w:r>
          </w:p>
        </w:tc>
        <w:tc>
          <w:tcPr>
            <w:tcW w:w="2858" w:type="pct"/>
            <w:gridSpan w:val="2"/>
            <w:shd w:val="clear" w:color="auto" w:fill="auto"/>
          </w:tcPr>
          <w:p w14:paraId="5A9D321F"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Ćwiczenia obejmują wiedzę i umiejetności z</w:t>
            </w:r>
            <w:r w:rsidR="00087F37" w:rsidRPr="00E361E1">
              <w:rPr>
                <w:rFonts w:ascii="Times New Roman" w:hAnsi="Times New Roman" w:cs="Times New Roman"/>
              </w:rPr>
              <w:t xml:space="preserve"> </w:t>
            </w:r>
            <w:r w:rsidRPr="00E361E1">
              <w:rPr>
                <w:rFonts w:ascii="Times New Roman" w:hAnsi="Times New Roman" w:cs="Times New Roman"/>
              </w:rPr>
              <w:t xml:space="preserve">zakresu stosowania zaawansowanych funkcji arkusza kalkulacyjnego Excel, programowania i kalkulacji kosztów i przychodów imprez turystycznych przy pomocy arkusza kalkulacyjnego Excel, </w:t>
            </w:r>
            <w:r w:rsidRPr="00E361E1">
              <w:rPr>
                <w:rFonts w:ascii="Times New Roman" w:hAnsi="Times New Roman" w:cs="Times New Roman"/>
                <w:bCs/>
              </w:rPr>
              <w:t>opracowywania folderów biura podróży, sporządzania umów o imprezę turystyczną przy wykorzystaniu korespondencji seryjnej.</w:t>
            </w:r>
          </w:p>
        </w:tc>
      </w:tr>
      <w:tr w:rsidR="00E361E1" w:rsidRPr="00E361E1" w14:paraId="64BA3C63" w14:textId="77777777" w:rsidTr="002B79C1">
        <w:trPr>
          <w:trHeight w:val="2117"/>
        </w:trPr>
        <w:tc>
          <w:tcPr>
            <w:tcW w:w="2142" w:type="pct"/>
            <w:shd w:val="clear" w:color="auto" w:fill="auto"/>
          </w:tcPr>
          <w:p w14:paraId="0C178B0D"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58" w:type="pct"/>
            <w:gridSpan w:val="2"/>
            <w:shd w:val="clear" w:color="auto" w:fill="auto"/>
            <w:vAlign w:val="center"/>
          </w:tcPr>
          <w:p w14:paraId="7E3E1DDA" w14:textId="77777777" w:rsidR="00FB38B4" w:rsidRPr="00E361E1" w:rsidRDefault="00FB38B4"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300C33E0" w14:textId="77777777" w:rsidR="00FB38B4" w:rsidRPr="00E361E1" w:rsidRDefault="00087F37" w:rsidP="002B79C1">
            <w:pPr>
              <w:pStyle w:val="Akapitzlist"/>
              <w:numPr>
                <w:ilvl w:val="0"/>
                <w:numId w:val="3"/>
              </w:numPr>
              <w:autoSpaceDE w:val="0"/>
              <w:autoSpaceDN w:val="0"/>
              <w:adjustRightInd w:val="0"/>
              <w:ind w:left="442"/>
              <w:jc w:val="both"/>
            </w:pPr>
            <w:bookmarkStart w:id="6" w:name="_Hlk166177471"/>
            <w:r w:rsidRPr="00E361E1">
              <w:t>Ken Bluttman, Excel. Formuły i funkcje dla bystrzaków, Wyd. Helion,  Gliwice 2023.</w:t>
            </w:r>
          </w:p>
          <w:p w14:paraId="5F2EDFA1" w14:textId="77777777" w:rsidR="00FB38B4" w:rsidRPr="00E361E1" w:rsidRDefault="00FB38B4" w:rsidP="002B79C1">
            <w:pPr>
              <w:pStyle w:val="Akapitzlist"/>
              <w:numPr>
                <w:ilvl w:val="0"/>
                <w:numId w:val="3"/>
              </w:numPr>
              <w:autoSpaceDE w:val="0"/>
              <w:autoSpaceDN w:val="0"/>
              <w:adjustRightInd w:val="0"/>
              <w:ind w:left="442"/>
              <w:jc w:val="both"/>
            </w:pPr>
            <w:r w:rsidRPr="00E361E1">
              <w:t>Banasik W., Borne-Januła H, Planowanie i kalkulacja kosztów imprez turystycznych, Wydawnictwo WSiP, Warszawa 201</w:t>
            </w:r>
            <w:r w:rsidR="00087F37" w:rsidRPr="00E361E1">
              <w:t>5</w:t>
            </w:r>
          </w:p>
          <w:p w14:paraId="244619BA" w14:textId="77777777" w:rsidR="00FB38B4" w:rsidRPr="00E361E1" w:rsidRDefault="00FB38B4" w:rsidP="009A58E0">
            <w:pPr>
              <w:autoSpaceDE w:val="0"/>
              <w:autoSpaceDN w:val="0"/>
              <w:adjustRightInd w:val="0"/>
              <w:ind w:left="33"/>
              <w:rPr>
                <w:rFonts w:ascii="Times New Roman" w:hAnsi="Times New Roman" w:cs="Times New Roman"/>
              </w:rPr>
            </w:pPr>
            <w:r w:rsidRPr="00E361E1">
              <w:rPr>
                <w:rFonts w:ascii="Times New Roman" w:hAnsi="Times New Roman" w:cs="Times New Roman"/>
              </w:rPr>
              <w:t>Literatura uzupełniająca:</w:t>
            </w:r>
          </w:p>
          <w:p w14:paraId="3055C02D" w14:textId="77777777" w:rsidR="00FB38B4" w:rsidRPr="00E361E1" w:rsidRDefault="00087F37" w:rsidP="002B79C1">
            <w:pPr>
              <w:pStyle w:val="Akapitzlist"/>
              <w:numPr>
                <w:ilvl w:val="0"/>
                <w:numId w:val="4"/>
              </w:numPr>
              <w:autoSpaceDE w:val="0"/>
              <w:autoSpaceDN w:val="0"/>
              <w:adjustRightInd w:val="0"/>
              <w:ind w:left="442"/>
              <w:jc w:val="both"/>
            </w:pPr>
            <w:r w:rsidRPr="00E361E1">
              <w:t>P. Nowak. Organizacja imprez. Kreowanie zdrowego stylu życia. Wyd. Difin,  Warszawa 2018.</w:t>
            </w:r>
            <w:bookmarkEnd w:id="6"/>
          </w:p>
        </w:tc>
      </w:tr>
      <w:tr w:rsidR="00E361E1" w:rsidRPr="00E361E1" w14:paraId="58D98010" w14:textId="77777777" w:rsidTr="002B79C1">
        <w:tc>
          <w:tcPr>
            <w:tcW w:w="2142" w:type="pct"/>
            <w:shd w:val="clear" w:color="auto" w:fill="auto"/>
          </w:tcPr>
          <w:p w14:paraId="57AB8B17"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58" w:type="pct"/>
            <w:gridSpan w:val="2"/>
            <w:shd w:val="clear" w:color="auto" w:fill="auto"/>
          </w:tcPr>
          <w:p w14:paraId="6B03C51F" w14:textId="77777777" w:rsidR="00FB38B4" w:rsidRPr="00E361E1" w:rsidRDefault="00FB38B4" w:rsidP="009A58E0">
            <w:pPr>
              <w:pStyle w:val="Akapitzlist"/>
              <w:ind w:left="0"/>
              <w:jc w:val="both"/>
            </w:pPr>
            <w:r w:rsidRPr="00E361E1">
              <w:t xml:space="preserve">Ćwiczenia będą odbywały się w pracowni komputerowej z dostępem do Internetu i wyposażonej w program MS Office.  </w:t>
            </w:r>
          </w:p>
          <w:p w14:paraId="0AAE3951" w14:textId="77777777" w:rsidR="00FB38B4" w:rsidRPr="00E361E1" w:rsidRDefault="00FB38B4" w:rsidP="009A58E0">
            <w:pPr>
              <w:pStyle w:val="Akapitzlist"/>
              <w:ind w:left="27" w:firstLine="6"/>
              <w:jc w:val="both"/>
            </w:pPr>
            <w:r w:rsidRPr="00E361E1">
              <w:t>Podstawowa forma zajęć to ćwiczenia przy komputerze z łączem internetowym i programem MS Office.</w:t>
            </w:r>
          </w:p>
        </w:tc>
      </w:tr>
      <w:tr w:rsidR="00E361E1" w:rsidRPr="00E361E1" w14:paraId="7064D2A4" w14:textId="77777777" w:rsidTr="002B79C1">
        <w:tc>
          <w:tcPr>
            <w:tcW w:w="2142" w:type="pct"/>
            <w:shd w:val="clear" w:color="auto" w:fill="auto"/>
          </w:tcPr>
          <w:p w14:paraId="2B12C306"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58" w:type="pct"/>
            <w:gridSpan w:val="2"/>
            <w:shd w:val="clear" w:color="auto" w:fill="auto"/>
          </w:tcPr>
          <w:p w14:paraId="09D09586" w14:textId="77777777" w:rsidR="00D10953" w:rsidRPr="00E361E1" w:rsidRDefault="00FB38B4" w:rsidP="009A58E0">
            <w:pPr>
              <w:jc w:val="both"/>
              <w:rPr>
                <w:rFonts w:ascii="Times New Roman" w:hAnsi="Times New Roman" w:cs="Times New Roman"/>
              </w:rPr>
            </w:pPr>
            <w:r w:rsidRPr="00E361E1">
              <w:rPr>
                <w:rFonts w:ascii="Times New Roman" w:hAnsi="Times New Roman" w:cs="Times New Roman"/>
              </w:rPr>
              <w:t xml:space="preserve">W1, W2, W3, W4: ocena </w:t>
            </w:r>
            <w:r w:rsidR="00D10953" w:rsidRPr="00E361E1">
              <w:rPr>
                <w:rFonts w:ascii="Times New Roman" w:hAnsi="Times New Roman" w:cs="Times New Roman"/>
              </w:rPr>
              <w:t xml:space="preserve">wykonanych </w:t>
            </w:r>
            <w:r w:rsidRPr="00E361E1">
              <w:rPr>
                <w:rFonts w:ascii="Times New Roman" w:hAnsi="Times New Roman" w:cs="Times New Roman"/>
              </w:rPr>
              <w:t xml:space="preserve">ćwiczeń w programach MS Office </w:t>
            </w:r>
            <w:r w:rsidR="00611EB4" w:rsidRPr="00E361E1">
              <w:rPr>
                <w:rFonts w:ascii="Times New Roman" w:hAnsi="Times New Roman" w:cs="Times New Roman"/>
              </w:rPr>
              <w:t>(pliki excela i worda</w:t>
            </w:r>
            <w:r w:rsidR="007F385B" w:rsidRPr="00E361E1">
              <w:rPr>
                <w:rFonts w:ascii="Times New Roman" w:hAnsi="Times New Roman" w:cs="Times New Roman"/>
              </w:rPr>
              <w:t xml:space="preserve"> – praca kontrolna, projekt imprezy turystycznej</w:t>
            </w:r>
            <w:r w:rsidR="00611EB4" w:rsidRPr="00E361E1">
              <w:rPr>
                <w:rFonts w:ascii="Times New Roman" w:hAnsi="Times New Roman" w:cs="Times New Roman"/>
              </w:rPr>
              <w:t>)</w:t>
            </w:r>
          </w:p>
          <w:p w14:paraId="2204EF14"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 xml:space="preserve">U1, U2, U2: ocena </w:t>
            </w:r>
            <w:r w:rsidR="00D10953" w:rsidRPr="00E361E1">
              <w:rPr>
                <w:rFonts w:ascii="Times New Roman" w:hAnsi="Times New Roman" w:cs="Times New Roman"/>
              </w:rPr>
              <w:t xml:space="preserve">wykonanych </w:t>
            </w:r>
            <w:r w:rsidRPr="00E361E1">
              <w:rPr>
                <w:rFonts w:ascii="Times New Roman" w:hAnsi="Times New Roman" w:cs="Times New Roman"/>
              </w:rPr>
              <w:t>ćwiczeń w programach MS Office</w:t>
            </w:r>
            <w:r w:rsidR="00611EB4" w:rsidRPr="00E361E1">
              <w:rPr>
                <w:rFonts w:ascii="Times New Roman" w:hAnsi="Times New Roman" w:cs="Times New Roman"/>
              </w:rPr>
              <w:t xml:space="preserve"> (pliki excela i worda</w:t>
            </w:r>
            <w:r w:rsidR="007F385B" w:rsidRPr="00E361E1">
              <w:rPr>
                <w:rFonts w:ascii="Times New Roman" w:hAnsi="Times New Roman" w:cs="Times New Roman"/>
              </w:rPr>
              <w:t xml:space="preserve"> – praca kontrolna, projekt imprzy turystycznej</w:t>
            </w:r>
            <w:r w:rsidR="00611EB4" w:rsidRPr="00E361E1">
              <w:rPr>
                <w:rFonts w:ascii="Times New Roman" w:hAnsi="Times New Roman" w:cs="Times New Roman"/>
              </w:rPr>
              <w:t>)</w:t>
            </w:r>
            <w:r w:rsidRPr="00E361E1">
              <w:rPr>
                <w:rFonts w:ascii="Times New Roman" w:hAnsi="Times New Roman" w:cs="Times New Roman"/>
              </w:rPr>
              <w:t xml:space="preserve">, </w:t>
            </w:r>
          </w:p>
          <w:p w14:paraId="32548AFD"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K1, K2: ocena na podstawie umiejętności rozwiązania zadanego problemu</w:t>
            </w:r>
            <w:r w:rsidR="00611EB4" w:rsidRPr="00E361E1">
              <w:rPr>
                <w:rFonts w:ascii="Times New Roman" w:hAnsi="Times New Roman" w:cs="Times New Roman"/>
              </w:rPr>
              <w:t xml:space="preserve"> (dziennik zajęć)</w:t>
            </w:r>
          </w:p>
        </w:tc>
      </w:tr>
      <w:tr w:rsidR="00E361E1" w:rsidRPr="00E361E1" w14:paraId="516D52E4" w14:textId="77777777" w:rsidTr="002B79C1">
        <w:trPr>
          <w:trHeight w:val="879"/>
        </w:trPr>
        <w:tc>
          <w:tcPr>
            <w:tcW w:w="2142" w:type="pct"/>
            <w:shd w:val="clear" w:color="auto" w:fill="auto"/>
          </w:tcPr>
          <w:p w14:paraId="66F1C966"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Elementy i wagi mające wpływ na ocenę końcową</w:t>
            </w:r>
          </w:p>
        </w:tc>
        <w:tc>
          <w:tcPr>
            <w:tcW w:w="2858" w:type="pct"/>
            <w:gridSpan w:val="2"/>
            <w:shd w:val="clear" w:color="auto" w:fill="auto"/>
          </w:tcPr>
          <w:p w14:paraId="64C83694" w14:textId="77777777" w:rsidR="00FB38B4" w:rsidRPr="00E361E1" w:rsidRDefault="007F385B" w:rsidP="009A58E0">
            <w:pPr>
              <w:rPr>
                <w:rFonts w:ascii="Times New Roman" w:hAnsi="Times New Roman" w:cs="Times New Roman"/>
              </w:rPr>
            </w:pPr>
            <w:r w:rsidRPr="00E361E1">
              <w:rPr>
                <w:rFonts w:ascii="Times New Roman" w:hAnsi="Times New Roman" w:cs="Times New Roman"/>
              </w:rPr>
              <w:t xml:space="preserve">Kolowium  </w:t>
            </w:r>
            <w:r w:rsidR="00FB38B4" w:rsidRPr="00E361E1">
              <w:rPr>
                <w:rFonts w:ascii="Times New Roman" w:hAnsi="Times New Roman" w:cs="Times New Roman"/>
              </w:rPr>
              <w:t xml:space="preserve"> </w:t>
            </w:r>
            <w:r w:rsidRPr="00E361E1">
              <w:rPr>
                <w:rFonts w:ascii="Times New Roman" w:hAnsi="Times New Roman" w:cs="Times New Roman"/>
              </w:rPr>
              <w:t xml:space="preserve">– </w:t>
            </w:r>
            <w:r w:rsidR="00D10953" w:rsidRPr="00E361E1">
              <w:rPr>
                <w:rFonts w:ascii="Times New Roman" w:hAnsi="Times New Roman" w:cs="Times New Roman"/>
              </w:rPr>
              <w:t xml:space="preserve"> </w:t>
            </w:r>
            <w:r w:rsidR="00FB38B4" w:rsidRPr="00E361E1">
              <w:rPr>
                <w:rFonts w:ascii="Times New Roman" w:hAnsi="Times New Roman" w:cs="Times New Roman"/>
              </w:rPr>
              <w:t>0,</w:t>
            </w:r>
            <w:r w:rsidRPr="00E361E1">
              <w:rPr>
                <w:rFonts w:ascii="Times New Roman" w:hAnsi="Times New Roman" w:cs="Times New Roman"/>
              </w:rPr>
              <w:t>4</w:t>
            </w:r>
          </w:p>
          <w:p w14:paraId="6FE2B483" w14:textId="77777777" w:rsidR="007F385B" w:rsidRPr="00E361E1" w:rsidRDefault="007F385B" w:rsidP="009A58E0">
            <w:pPr>
              <w:rPr>
                <w:rFonts w:ascii="Times New Roman" w:hAnsi="Times New Roman" w:cs="Times New Roman"/>
              </w:rPr>
            </w:pPr>
            <w:r w:rsidRPr="00E361E1">
              <w:rPr>
                <w:rFonts w:ascii="Times New Roman" w:hAnsi="Times New Roman" w:cs="Times New Roman"/>
              </w:rPr>
              <w:t>Projekt  imprezy turystycznej – 0,1</w:t>
            </w:r>
          </w:p>
          <w:p w14:paraId="6734033E" w14:textId="77777777" w:rsidR="00FB38B4" w:rsidRPr="00E361E1" w:rsidRDefault="007F385B" w:rsidP="009A58E0">
            <w:pPr>
              <w:rPr>
                <w:rFonts w:ascii="Times New Roman" w:hAnsi="Times New Roman" w:cs="Times New Roman"/>
              </w:rPr>
            </w:pPr>
            <w:r w:rsidRPr="00E361E1">
              <w:rPr>
                <w:rFonts w:ascii="Times New Roman" w:hAnsi="Times New Roman" w:cs="Times New Roman"/>
              </w:rPr>
              <w:t xml:space="preserve">Zaliczenie  </w:t>
            </w:r>
            <w:r w:rsidR="00FB38B4" w:rsidRPr="00E361E1">
              <w:rPr>
                <w:rFonts w:ascii="Times New Roman" w:hAnsi="Times New Roman" w:cs="Times New Roman"/>
              </w:rPr>
              <w:t xml:space="preserve"> – </w:t>
            </w:r>
            <w:r w:rsidRPr="00E361E1">
              <w:rPr>
                <w:rFonts w:ascii="Times New Roman" w:hAnsi="Times New Roman" w:cs="Times New Roman"/>
              </w:rPr>
              <w:t xml:space="preserve"> </w:t>
            </w:r>
            <w:r w:rsidR="00FB38B4" w:rsidRPr="00E361E1">
              <w:rPr>
                <w:rFonts w:ascii="Times New Roman" w:hAnsi="Times New Roman" w:cs="Times New Roman"/>
              </w:rPr>
              <w:t>0,</w:t>
            </w:r>
            <w:r w:rsidR="00087F37" w:rsidRPr="00E361E1">
              <w:rPr>
                <w:rFonts w:ascii="Times New Roman" w:hAnsi="Times New Roman" w:cs="Times New Roman"/>
              </w:rPr>
              <w:t>5</w:t>
            </w:r>
          </w:p>
        </w:tc>
      </w:tr>
      <w:tr w:rsidR="00E361E1" w:rsidRPr="00E361E1" w14:paraId="422A22B9" w14:textId="77777777" w:rsidTr="002B79C1">
        <w:trPr>
          <w:trHeight w:val="718"/>
        </w:trPr>
        <w:tc>
          <w:tcPr>
            <w:tcW w:w="2142" w:type="pct"/>
            <w:shd w:val="clear" w:color="auto" w:fill="auto"/>
          </w:tcPr>
          <w:p w14:paraId="6A11C7D9" w14:textId="77777777" w:rsidR="00FB38B4" w:rsidRPr="00E361E1" w:rsidRDefault="00FB38B4" w:rsidP="009A58E0">
            <w:pPr>
              <w:jc w:val="both"/>
              <w:rPr>
                <w:rFonts w:ascii="Times New Roman" w:hAnsi="Times New Roman" w:cs="Times New Roman"/>
              </w:rPr>
            </w:pPr>
            <w:r w:rsidRPr="00E361E1">
              <w:rPr>
                <w:rFonts w:ascii="Times New Roman" w:hAnsi="Times New Roman" w:cs="Times New Roman"/>
              </w:rPr>
              <w:t>Bilans punktów ECTS</w:t>
            </w:r>
          </w:p>
        </w:tc>
        <w:tc>
          <w:tcPr>
            <w:tcW w:w="2858" w:type="pct"/>
            <w:gridSpan w:val="2"/>
            <w:shd w:val="clear" w:color="auto" w:fill="auto"/>
          </w:tcPr>
          <w:p w14:paraId="472CB390"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Kontaktowe:</w:t>
            </w:r>
          </w:p>
          <w:p w14:paraId="18F16C17" w14:textId="6A8DBC15" w:rsidR="00FB38B4" w:rsidRPr="00E361E1" w:rsidRDefault="009E52CF" w:rsidP="009A58E0">
            <w:pPr>
              <w:rPr>
                <w:rFonts w:ascii="Times New Roman" w:hAnsi="Times New Roman" w:cs="Times New Roman"/>
              </w:rPr>
            </w:pPr>
            <w:r w:rsidRPr="00E361E1">
              <w:rPr>
                <w:rFonts w:ascii="Times New Roman" w:hAnsi="Times New Roman" w:cs="Times New Roman"/>
              </w:rPr>
              <w:t>2</w:t>
            </w:r>
            <w:r w:rsidR="00496EB9" w:rsidRPr="00E361E1">
              <w:rPr>
                <w:rFonts w:ascii="Times New Roman" w:hAnsi="Times New Roman" w:cs="Times New Roman"/>
              </w:rPr>
              <w:t>4</w:t>
            </w:r>
            <w:r w:rsidR="00FB38B4" w:rsidRPr="00E361E1">
              <w:rPr>
                <w:rFonts w:ascii="Times New Roman" w:hAnsi="Times New Roman" w:cs="Times New Roman"/>
              </w:rPr>
              <w:t xml:space="preserve"> godz. ćwiczenia laboratoryjne</w:t>
            </w:r>
          </w:p>
          <w:p w14:paraId="00CC5A7E" w14:textId="77777777" w:rsidR="00FB38B4" w:rsidRPr="00E361E1" w:rsidRDefault="00087F37" w:rsidP="009A58E0">
            <w:pPr>
              <w:rPr>
                <w:rFonts w:ascii="Times New Roman" w:hAnsi="Times New Roman" w:cs="Times New Roman"/>
              </w:rPr>
            </w:pPr>
            <w:r w:rsidRPr="00E361E1">
              <w:rPr>
                <w:rFonts w:ascii="Times New Roman" w:hAnsi="Times New Roman" w:cs="Times New Roman"/>
              </w:rPr>
              <w:t>2</w:t>
            </w:r>
            <w:r w:rsidR="00FB38B4" w:rsidRPr="00E361E1">
              <w:rPr>
                <w:rFonts w:ascii="Times New Roman" w:hAnsi="Times New Roman" w:cs="Times New Roman"/>
              </w:rPr>
              <w:t xml:space="preserve"> godz. konsultacje</w:t>
            </w:r>
            <w:r w:rsidR="0022537A" w:rsidRPr="00E361E1">
              <w:rPr>
                <w:rFonts w:ascii="Times New Roman" w:hAnsi="Times New Roman" w:cs="Times New Roman"/>
              </w:rPr>
              <w:t xml:space="preserve"> przygotowujące do zaliczenia</w:t>
            </w:r>
          </w:p>
          <w:p w14:paraId="3AB846BA" w14:textId="3953D9C1" w:rsidR="00D10953" w:rsidRPr="00E361E1" w:rsidRDefault="00D10953" w:rsidP="009A58E0">
            <w:pPr>
              <w:rPr>
                <w:rFonts w:ascii="Times New Roman" w:hAnsi="Times New Roman" w:cs="Times New Roman"/>
              </w:rPr>
            </w:pPr>
            <w:r w:rsidRPr="00E361E1">
              <w:rPr>
                <w:rFonts w:ascii="Times New Roman" w:hAnsi="Times New Roman" w:cs="Times New Roman"/>
              </w:rPr>
              <w:t xml:space="preserve">Razem godziny kontaktowe </w:t>
            </w:r>
            <w:r w:rsidR="00496EB9" w:rsidRPr="00E361E1">
              <w:rPr>
                <w:rFonts w:ascii="Times New Roman" w:hAnsi="Times New Roman" w:cs="Times New Roman"/>
              </w:rPr>
              <w:t>2</w:t>
            </w:r>
            <w:r w:rsidR="00497A5B" w:rsidRPr="00E361E1">
              <w:rPr>
                <w:rFonts w:ascii="Times New Roman" w:hAnsi="Times New Roman" w:cs="Times New Roman"/>
              </w:rPr>
              <w:t>6</w:t>
            </w:r>
            <w:r w:rsidRPr="00E361E1">
              <w:rPr>
                <w:rFonts w:ascii="Times New Roman" w:hAnsi="Times New Roman" w:cs="Times New Roman"/>
              </w:rPr>
              <w:t xml:space="preserve"> godz. co odpowiada  1,</w:t>
            </w:r>
            <w:r w:rsidR="00497A5B" w:rsidRPr="00E361E1">
              <w:rPr>
                <w:rFonts w:ascii="Times New Roman" w:hAnsi="Times New Roman" w:cs="Times New Roman"/>
              </w:rPr>
              <w:t>0</w:t>
            </w:r>
            <w:r w:rsidRPr="00E361E1">
              <w:rPr>
                <w:rFonts w:ascii="Times New Roman" w:hAnsi="Times New Roman" w:cs="Times New Roman"/>
              </w:rPr>
              <w:t xml:space="preserve">  ECTS</w:t>
            </w:r>
          </w:p>
          <w:p w14:paraId="4071F803" w14:textId="77777777" w:rsidR="00D9079A" w:rsidRPr="00E361E1" w:rsidRDefault="00D9079A" w:rsidP="009A58E0">
            <w:pPr>
              <w:rPr>
                <w:rFonts w:ascii="Times New Roman" w:hAnsi="Times New Roman" w:cs="Times New Roman"/>
              </w:rPr>
            </w:pPr>
          </w:p>
          <w:p w14:paraId="4A7E14D4"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Niekontaktowe:</w:t>
            </w:r>
          </w:p>
          <w:p w14:paraId="61F1E45A" w14:textId="77777777" w:rsidR="00FB38B4" w:rsidRPr="00E361E1" w:rsidRDefault="009E52CF" w:rsidP="009A58E0">
            <w:pPr>
              <w:rPr>
                <w:rFonts w:ascii="Times New Roman" w:hAnsi="Times New Roman" w:cs="Times New Roman"/>
              </w:rPr>
            </w:pPr>
            <w:r w:rsidRPr="00E361E1">
              <w:rPr>
                <w:rFonts w:ascii="Times New Roman" w:hAnsi="Times New Roman" w:cs="Times New Roman"/>
              </w:rPr>
              <w:t>20</w:t>
            </w:r>
            <w:r w:rsidR="00FB38B4" w:rsidRPr="00E361E1">
              <w:rPr>
                <w:rFonts w:ascii="Times New Roman" w:hAnsi="Times New Roman" w:cs="Times New Roman"/>
              </w:rPr>
              <w:t xml:space="preserve"> godz. – przygotowanie do ćwiczeń</w:t>
            </w:r>
          </w:p>
          <w:p w14:paraId="17D23AA6" w14:textId="77777777" w:rsidR="00FB38B4" w:rsidRPr="00E361E1" w:rsidRDefault="009E52CF" w:rsidP="009A58E0">
            <w:pPr>
              <w:rPr>
                <w:rFonts w:ascii="Times New Roman" w:hAnsi="Times New Roman" w:cs="Times New Roman"/>
              </w:rPr>
            </w:pPr>
            <w:r w:rsidRPr="00E361E1">
              <w:rPr>
                <w:rFonts w:ascii="Times New Roman" w:hAnsi="Times New Roman" w:cs="Times New Roman"/>
              </w:rPr>
              <w:t>20</w:t>
            </w:r>
            <w:r w:rsidR="00FB38B4" w:rsidRPr="00E361E1">
              <w:rPr>
                <w:rFonts w:ascii="Times New Roman" w:hAnsi="Times New Roman" w:cs="Times New Roman"/>
              </w:rPr>
              <w:t xml:space="preserve"> godz. – przygotowanie się do </w:t>
            </w:r>
            <w:r w:rsidR="00087F37" w:rsidRPr="00E361E1">
              <w:rPr>
                <w:rFonts w:ascii="Times New Roman" w:hAnsi="Times New Roman" w:cs="Times New Roman"/>
              </w:rPr>
              <w:t>kolokwium</w:t>
            </w:r>
          </w:p>
          <w:p w14:paraId="77209FA2" w14:textId="7A817885" w:rsidR="0022537A" w:rsidRPr="00E361E1" w:rsidRDefault="009E52CF" w:rsidP="009A58E0">
            <w:pPr>
              <w:rPr>
                <w:rFonts w:ascii="Times New Roman" w:hAnsi="Times New Roman" w:cs="Times New Roman"/>
              </w:rPr>
            </w:pPr>
            <w:r w:rsidRPr="00E361E1">
              <w:rPr>
                <w:rFonts w:ascii="Times New Roman" w:hAnsi="Times New Roman" w:cs="Times New Roman"/>
              </w:rPr>
              <w:t>1</w:t>
            </w:r>
            <w:r w:rsidR="00497A5B" w:rsidRPr="00E361E1">
              <w:rPr>
                <w:rFonts w:ascii="Times New Roman" w:hAnsi="Times New Roman" w:cs="Times New Roman"/>
              </w:rPr>
              <w:t>4</w:t>
            </w:r>
            <w:r w:rsidR="0022537A" w:rsidRPr="00E361E1">
              <w:rPr>
                <w:rFonts w:ascii="Times New Roman" w:hAnsi="Times New Roman" w:cs="Times New Roman"/>
              </w:rPr>
              <w:t xml:space="preserve">  godz. - czytanie literatury przedmioty </w:t>
            </w:r>
          </w:p>
          <w:p w14:paraId="399905EF" w14:textId="77777777" w:rsidR="00FB38B4" w:rsidRPr="00E361E1" w:rsidRDefault="009E52CF" w:rsidP="009A58E0">
            <w:pPr>
              <w:rPr>
                <w:rFonts w:ascii="Times New Roman" w:hAnsi="Times New Roman" w:cs="Times New Roman"/>
              </w:rPr>
            </w:pPr>
            <w:r w:rsidRPr="00E361E1">
              <w:rPr>
                <w:rFonts w:ascii="Times New Roman" w:hAnsi="Times New Roman" w:cs="Times New Roman"/>
              </w:rPr>
              <w:t>20</w:t>
            </w:r>
            <w:r w:rsidR="00FB38B4" w:rsidRPr="00E361E1">
              <w:rPr>
                <w:rFonts w:ascii="Times New Roman" w:hAnsi="Times New Roman" w:cs="Times New Roman"/>
              </w:rPr>
              <w:t xml:space="preserve"> godz. – przygotowanie do zaliczenia</w:t>
            </w:r>
          </w:p>
          <w:p w14:paraId="3E8573DF" w14:textId="4094F8DB" w:rsidR="0022537A" w:rsidRPr="00E361E1" w:rsidRDefault="00D10953" w:rsidP="009A58E0">
            <w:pPr>
              <w:rPr>
                <w:rFonts w:ascii="Times New Roman" w:hAnsi="Times New Roman" w:cs="Times New Roman"/>
              </w:rPr>
            </w:pPr>
            <w:r w:rsidRPr="00E361E1">
              <w:rPr>
                <w:rFonts w:ascii="Times New Roman" w:hAnsi="Times New Roman" w:cs="Times New Roman"/>
              </w:rPr>
              <w:t xml:space="preserve">Razem godziny niekontaktowe </w:t>
            </w:r>
            <w:r w:rsidR="009E52CF" w:rsidRPr="00E361E1">
              <w:rPr>
                <w:rFonts w:ascii="Times New Roman" w:hAnsi="Times New Roman" w:cs="Times New Roman"/>
              </w:rPr>
              <w:t>7</w:t>
            </w:r>
            <w:r w:rsidR="00497A5B" w:rsidRPr="00E361E1">
              <w:rPr>
                <w:rFonts w:ascii="Times New Roman" w:hAnsi="Times New Roman" w:cs="Times New Roman"/>
              </w:rPr>
              <w:t>4</w:t>
            </w:r>
            <w:r w:rsidR="0022537A" w:rsidRPr="00E361E1">
              <w:rPr>
                <w:rFonts w:ascii="Times New Roman" w:hAnsi="Times New Roman" w:cs="Times New Roman"/>
              </w:rPr>
              <w:t xml:space="preserve"> godz. co odpowiada  </w:t>
            </w:r>
            <w:r w:rsidR="00497A5B" w:rsidRPr="00E361E1">
              <w:rPr>
                <w:rFonts w:ascii="Times New Roman" w:hAnsi="Times New Roman" w:cs="Times New Roman"/>
              </w:rPr>
              <w:t>3,0</w:t>
            </w:r>
            <w:r w:rsidR="0022537A" w:rsidRPr="00E361E1">
              <w:rPr>
                <w:rFonts w:ascii="Times New Roman" w:hAnsi="Times New Roman" w:cs="Times New Roman"/>
              </w:rPr>
              <w:t xml:space="preserve">  ECTS</w:t>
            </w:r>
          </w:p>
          <w:p w14:paraId="20BB07E2"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t>Łączny nakład pracy studenta to 100 godz. co odpowiada 4 punktom ECTS</w:t>
            </w:r>
          </w:p>
        </w:tc>
      </w:tr>
      <w:tr w:rsidR="00FB38B4" w:rsidRPr="00E361E1" w14:paraId="0EB19F5E" w14:textId="77777777" w:rsidTr="002B79C1">
        <w:trPr>
          <w:trHeight w:val="718"/>
        </w:trPr>
        <w:tc>
          <w:tcPr>
            <w:tcW w:w="2142" w:type="pct"/>
            <w:shd w:val="clear" w:color="auto" w:fill="auto"/>
          </w:tcPr>
          <w:p w14:paraId="6582E0D5" w14:textId="77777777" w:rsidR="00FB38B4" w:rsidRPr="00E361E1" w:rsidRDefault="00FB38B4"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58" w:type="pct"/>
            <w:gridSpan w:val="2"/>
            <w:shd w:val="clear" w:color="auto" w:fill="auto"/>
          </w:tcPr>
          <w:p w14:paraId="13C11B1F" w14:textId="35DDC57B" w:rsidR="00FB38B4" w:rsidRPr="00E361E1" w:rsidRDefault="009E52CF" w:rsidP="009A58E0">
            <w:pPr>
              <w:rPr>
                <w:rFonts w:ascii="Times New Roman" w:hAnsi="Times New Roman" w:cs="Times New Roman"/>
              </w:rPr>
            </w:pPr>
            <w:r w:rsidRPr="00E361E1">
              <w:rPr>
                <w:rFonts w:ascii="Times New Roman" w:hAnsi="Times New Roman" w:cs="Times New Roman"/>
              </w:rPr>
              <w:t>2</w:t>
            </w:r>
            <w:r w:rsidR="00496EB9" w:rsidRPr="00E361E1">
              <w:rPr>
                <w:rFonts w:ascii="Times New Roman" w:hAnsi="Times New Roman" w:cs="Times New Roman"/>
              </w:rPr>
              <w:t>4</w:t>
            </w:r>
            <w:r w:rsidR="00FB38B4" w:rsidRPr="00E361E1">
              <w:rPr>
                <w:rFonts w:ascii="Times New Roman" w:hAnsi="Times New Roman" w:cs="Times New Roman"/>
              </w:rPr>
              <w:t xml:space="preserve"> godz. ćwiczenia laboratoryjne</w:t>
            </w:r>
          </w:p>
          <w:p w14:paraId="723A2BC8" w14:textId="77777777" w:rsidR="00FB38B4" w:rsidRPr="00E361E1" w:rsidRDefault="0022537A" w:rsidP="009A58E0">
            <w:pPr>
              <w:rPr>
                <w:rFonts w:ascii="Times New Roman" w:hAnsi="Times New Roman" w:cs="Times New Roman"/>
              </w:rPr>
            </w:pPr>
            <w:r w:rsidRPr="00E361E1">
              <w:rPr>
                <w:rFonts w:ascii="Times New Roman" w:hAnsi="Times New Roman" w:cs="Times New Roman"/>
              </w:rPr>
              <w:t>2</w:t>
            </w:r>
            <w:r w:rsidR="00FB38B4" w:rsidRPr="00E361E1">
              <w:rPr>
                <w:rFonts w:ascii="Times New Roman" w:hAnsi="Times New Roman" w:cs="Times New Roman"/>
              </w:rPr>
              <w:t xml:space="preserve"> godz. </w:t>
            </w:r>
            <w:r w:rsidRPr="00E361E1">
              <w:rPr>
                <w:rFonts w:ascii="Times New Roman" w:hAnsi="Times New Roman" w:cs="Times New Roman"/>
              </w:rPr>
              <w:t>k</w:t>
            </w:r>
            <w:r w:rsidR="00FB38B4" w:rsidRPr="00E361E1">
              <w:rPr>
                <w:rFonts w:ascii="Times New Roman" w:hAnsi="Times New Roman" w:cs="Times New Roman"/>
              </w:rPr>
              <w:t xml:space="preserve">onsultacje </w:t>
            </w:r>
            <w:r w:rsidRPr="00E361E1">
              <w:rPr>
                <w:rFonts w:ascii="Times New Roman" w:hAnsi="Times New Roman" w:cs="Times New Roman"/>
              </w:rPr>
              <w:t>przygotowujące do zaliczenia</w:t>
            </w:r>
          </w:p>
          <w:p w14:paraId="3CAE8859" w14:textId="7AD90993" w:rsidR="00FB38B4" w:rsidRPr="00E361E1" w:rsidRDefault="00FB38B4" w:rsidP="009A58E0">
            <w:pPr>
              <w:rPr>
                <w:rFonts w:ascii="Times New Roman" w:hAnsi="Times New Roman" w:cs="Times New Roman"/>
              </w:rPr>
            </w:pPr>
            <w:r w:rsidRPr="00E361E1">
              <w:rPr>
                <w:rFonts w:ascii="Times New Roman" w:hAnsi="Times New Roman" w:cs="Times New Roman"/>
              </w:rPr>
              <w:t xml:space="preserve">Łącznie </w:t>
            </w:r>
            <w:r w:rsidR="00496EB9" w:rsidRPr="00E361E1">
              <w:rPr>
                <w:rFonts w:ascii="Times New Roman" w:hAnsi="Times New Roman" w:cs="Times New Roman"/>
              </w:rPr>
              <w:t>2</w:t>
            </w:r>
            <w:r w:rsidR="00497A5B" w:rsidRPr="00E361E1">
              <w:rPr>
                <w:rFonts w:ascii="Times New Roman" w:hAnsi="Times New Roman" w:cs="Times New Roman"/>
              </w:rPr>
              <w:t>6</w:t>
            </w:r>
            <w:r w:rsidRPr="00E361E1">
              <w:rPr>
                <w:rFonts w:ascii="Times New Roman" w:hAnsi="Times New Roman" w:cs="Times New Roman"/>
              </w:rPr>
              <w:t xml:space="preserve"> godz. co odpowiada </w:t>
            </w:r>
            <w:r w:rsidR="0022537A" w:rsidRPr="00E361E1">
              <w:rPr>
                <w:rFonts w:ascii="Times New Roman" w:hAnsi="Times New Roman" w:cs="Times New Roman"/>
              </w:rPr>
              <w:t>1,</w:t>
            </w:r>
            <w:r w:rsidR="00497A5B" w:rsidRPr="00E361E1">
              <w:rPr>
                <w:rFonts w:ascii="Times New Roman" w:hAnsi="Times New Roman" w:cs="Times New Roman"/>
              </w:rPr>
              <w:t>0</w:t>
            </w:r>
            <w:r w:rsidRPr="00E361E1">
              <w:rPr>
                <w:rFonts w:ascii="Times New Roman" w:hAnsi="Times New Roman" w:cs="Times New Roman"/>
              </w:rPr>
              <w:t xml:space="preserve"> punktom ECTS</w:t>
            </w:r>
          </w:p>
        </w:tc>
      </w:tr>
    </w:tbl>
    <w:p w14:paraId="3E61B59E" w14:textId="77777777" w:rsidR="00C41A2F" w:rsidRPr="00E361E1" w:rsidRDefault="00C41A2F" w:rsidP="009A58E0">
      <w:pPr>
        <w:rPr>
          <w:rFonts w:ascii="Times New Roman" w:hAnsi="Times New Roman" w:cs="Times New Roman"/>
          <w:b/>
          <w:sz w:val="28"/>
          <w:szCs w:val="28"/>
          <w:lang w:val="pl-PL"/>
        </w:rPr>
      </w:pPr>
    </w:p>
    <w:p w14:paraId="080B5C01" w14:textId="614C122A" w:rsidR="00C41A2F" w:rsidRPr="00E361E1" w:rsidRDefault="00C41A2F" w:rsidP="009A58E0">
      <w:pPr>
        <w:rPr>
          <w:rFonts w:ascii="Times New Roman" w:eastAsia="Times New Roman" w:hAnsi="Times New Roman" w:cs="Times New Roman"/>
          <w:b/>
          <w:bCs/>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bCs/>
          <w:sz w:val="28"/>
          <w:szCs w:val="28"/>
          <w:lang w:val="pl-PL"/>
        </w:rPr>
        <w:t>Standardy obsługi klienta w gastronomii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11EA1F99" w14:textId="77777777" w:rsidTr="002B79C1">
        <w:tc>
          <w:tcPr>
            <w:tcW w:w="2123" w:type="pct"/>
            <w:shd w:val="clear" w:color="auto" w:fill="auto"/>
          </w:tcPr>
          <w:p w14:paraId="0D95B570" w14:textId="45813881"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435E40D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08A43B4F" w14:textId="77777777" w:rsidTr="002B79C1">
        <w:tc>
          <w:tcPr>
            <w:tcW w:w="2123" w:type="pct"/>
            <w:shd w:val="clear" w:color="auto" w:fill="auto"/>
          </w:tcPr>
          <w:p w14:paraId="5DCAD97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4A06975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Standardy obsługi klienta w gastronomii</w:t>
            </w:r>
          </w:p>
          <w:p w14:paraId="79E95D11" w14:textId="77777777" w:rsidR="00C41A2F" w:rsidRPr="00E361E1" w:rsidRDefault="00C41A2F" w:rsidP="009A58E0">
            <w:pPr>
              <w:rPr>
                <w:rFonts w:ascii="Times New Roman" w:hAnsi="Times New Roman" w:cs="Times New Roman"/>
                <w:lang w:val="en-US"/>
              </w:rPr>
            </w:pPr>
            <w:r w:rsidRPr="00E361E1">
              <w:rPr>
                <w:rFonts w:ascii="Times New Roman" w:hAnsi="Times New Roman" w:cs="Times New Roman"/>
                <w:lang w:val="en-US"/>
              </w:rPr>
              <w:t>Customer service standards in gastronomy</w:t>
            </w:r>
          </w:p>
        </w:tc>
      </w:tr>
      <w:tr w:rsidR="00E361E1" w:rsidRPr="00E361E1" w14:paraId="421F95AF" w14:textId="77777777" w:rsidTr="002B79C1">
        <w:tc>
          <w:tcPr>
            <w:tcW w:w="2123" w:type="pct"/>
            <w:shd w:val="clear" w:color="auto" w:fill="auto"/>
          </w:tcPr>
          <w:p w14:paraId="228E20F5" w14:textId="096178FE"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419311D3"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polski</w:t>
            </w:r>
          </w:p>
        </w:tc>
      </w:tr>
      <w:tr w:rsidR="00E361E1" w:rsidRPr="00E361E1" w14:paraId="1FEE99B6" w14:textId="77777777" w:rsidTr="002B79C1">
        <w:tc>
          <w:tcPr>
            <w:tcW w:w="2123" w:type="pct"/>
            <w:shd w:val="clear" w:color="auto" w:fill="auto"/>
          </w:tcPr>
          <w:p w14:paraId="28D43BE0" w14:textId="7B6B70BA"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7109CC46" w14:textId="095CD98D" w:rsidR="00C41A2F" w:rsidRPr="00E361E1" w:rsidRDefault="00C41A2F"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19AF1BF8" w14:textId="77777777" w:rsidTr="002B79C1">
        <w:tc>
          <w:tcPr>
            <w:tcW w:w="2123" w:type="pct"/>
            <w:shd w:val="clear" w:color="auto" w:fill="auto"/>
          </w:tcPr>
          <w:p w14:paraId="1F8B8D6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47BC30F6" w14:textId="4A8ED7FB" w:rsidR="00C41A2F" w:rsidRPr="00E361E1" w:rsidRDefault="00C41A2F"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27FE5291" w14:textId="77777777" w:rsidTr="002B79C1">
        <w:tc>
          <w:tcPr>
            <w:tcW w:w="2123" w:type="pct"/>
            <w:shd w:val="clear" w:color="auto" w:fill="auto"/>
          </w:tcPr>
          <w:p w14:paraId="7C956AE2" w14:textId="63D08235" w:rsidR="00C41A2F" w:rsidRPr="00E361E1" w:rsidRDefault="00C41A2F"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0B32694C" w14:textId="65009C70" w:rsidR="00C41A2F" w:rsidRPr="00E361E1" w:rsidRDefault="00C41A2F"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28A594DD" w14:textId="77777777" w:rsidTr="002B79C1">
        <w:tc>
          <w:tcPr>
            <w:tcW w:w="2123" w:type="pct"/>
            <w:shd w:val="clear" w:color="auto" w:fill="auto"/>
          </w:tcPr>
          <w:p w14:paraId="62B242D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6BBC0F5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II</w:t>
            </w:r>
          </w:p>
        </w:tc>
      </w:tr>
      <w:tr w:rsidR="00E361E1" w:rsidRPr="00E361E1" w14:paraId="2037F4E2" w14:textId="77777777" w:rsidTr="002B79C1">
        <w:tc>
          <w:tcPr>
            <w:tcW w:w="2123" w:type="pct"/>
            <w:shd w:val="clear" w:color="auto" w:fill="auto"/>
          </w:tcPr>
          <w:p w14:paraId="734C995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5CA4254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3</w:t>
            </w:r>
          </w:p>
        </w:tc>
      </w:tr>
      <w:tr w:rsidR="00E361E1" w:rsidRPr="00E361E1" w14:paraId="408CFA72" w14:textId="77777777" w:rsidTr="002B79C1">
        <w:tc>
          <w:tcPr>
            <w:tcW w:w="2123" w:type="pct"/>
            <w:shd w:val="clear" w:color="auto" w:fill="auto"/>
          </w:tcPr>
          <w:p w14:paraId="1DBA49E3"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0EB13D65" w14:textId="14BC7104" w:rsidR="00C41A2F" w:rsidRPr="00E361E1" w:rsidRDefault="006D36B2" w:rsidP="009A58E0">
            <w:pPr>
              <w:rPr>
                <w:rFonts w:ascii="Times New Roman" w:hAnsi="Times New Roman" w:cs="Times New Roman"/>
              </w:rPr>
            </w:pPr>
            <w:r w:rsidRPr="00E361E1">
              <w:rPr>
                <w:rFonts w:ascii="Times New Roman" w:hAnsi="Times New Roman" w:cs="Times New Roman"/>
              </w:rPr>
              <w:t xml:space="preserve">3 (0,9/2,1) </w:t>
            </w:r>
          </w:p>
        </w:tc>
      </w:tr>
      <w:tr w:rsidR="00E361E1" w:rsidRPr="00E361E1" w14:paraId="44F112D1" w14:textId="77777777" w:rsidTr="002B79C1">
        <w:tc>
          <w:tcPr>
            <w:tcW w:w="2123" w:type="pct"/>
            <w:shd w:val="clear" w:color="auto" w:fill="auto"/>
          </w:tcPr>
          <w:p w14:paraId="7B70CE70"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vAlign w:val="center"/>
          </w:tcPr>
          <w:p w14:paraId="31AC958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Dr hab. Agnieszka Starek-Wójcicka, prof. uczelni</w:t>
            </w:r>
          </w:p>
        </w:tc>
      </w:tr>
      <w:tr w:rsidR="00E361E1" w:rsidRPr="00E361E1" w14:paraId="35286163" w14:textId="77777777" w:rsidTr="002B79C1">
        <w:tc>
          <w:tcPr>
            <w:tcW w:w="2123" w:type="pct"/>
            <w:shd w:val="clear" w:color="auto" w:fill="auto"/>
          </w:tcPr>
          <w:p w14:paraId="6F6BAD4C"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Jednostka oferująca moduł</w:t>
            </w:r>
          </w:p>
          <w:p w14:paraId="10E4207E" w14:textId="77777777" w:rsidR="00C41A2F" w:rsidRPr="00E361E1" w:rsidRDefault="00C41A2F" w:rsidP="009A58E0">
            <w:pPr>
              <w:rPr>
                <w:rFonts w:ascii="Times New Roman" w:hAnsi="Times New Roman" w:cs="Times New Roman"/>
              </w:rPr>
            </w:pPr>
          </w:p>
        </w:tc>
        <w:tc>
          <w:tcPr>
            <w:tcW w:w="2877" w:type="pct"/>
            <w:shd w:val="clear" w:color="auto" w:fill="auto"/>
            <w:vAlign w:val="center"/>
          </w:tcPr>
          <w:p w14:paraId="1ABF3A32"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Katedra Biologicznych Podstaw </w:t>
            </w:r>
            <w:r w:rsidRPr="00E361E1">
              <w:rPr>
                <w:rFonts w:ascii="Times New Roman" w:hAnsi="Times New Roman" w:cs="Times New Roman"/>
              </w:rPr>
              <w:br/>
              <w:t>Technologii Żywności i Pasz</w:t>
            </w:r>
          </w:p>
        </w:tc>
      </w:tr>
      <w:tr w:rsidR="00E361E1" w:rsidRPr="00E361E1" w14:paraId="27588128" w14:textId="77777777" w:rsidTr="002B79C1">
        <w:tc>
          <w:tcPr>
            <w:tcW w:w="2123" w:type="pct"/>
            <w:shd w:val="clear" w:color="auto" w:fill="auto"/>
          </w:tcPr>
          <w:p w14:paraId="692CE8E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Cel modułu</w:t>
            </w:r>
          </w:p>
          <w:p w14:paraId="7AEFF33B" w14:textId="77777777" w:rsidR="00C41A2F" w:rsidRPr="00E361E1" w:rsidRDefault="00C41A2F" w:rsidP="009A58E0">
            <w:pPr>
              <w:rPr>
                <w:rFonts w:ascii="Times New Roman" w:hAnsi="Times New Roman" w:cs="Times New Roman"/>
              </w:rPr>
            </w:pPr>
          </w:p>
        </w:tc>
        <w:tc>
          <w:tcPr>
            <w:tcW w:w="2877" w:type="pct"/>
            <w:shd w:val="clear" w:color="auto" w:fill="auto"/>
          </w:tcPr>
          <w:p w14:paraId="62530E4D" w14:textId="77777777" w:rsidR="00C41A2F" w:rsidRPr="00E361E1" w:rsidRDefault="00C41A2F" w:rsidP="009A58E0">
            <w:pPr>
              <w:autoSpaceDE w:val="0"/>
              <w:autoSpaceDN w:val="0"/>
              <w:adjustRightInd w:val="0"/>
              <w:rPr>
                <w:rFonts w:ascii="Times New Roman" w:hAnsi="Times New Roman" w:cs="Times New Roman"/>
              </w:rPr>
            </w:pPr>
            <w:r w:rsidRPr="00E361E1">
              <w:rPr>
                <w:rFonts w:ascii="Times New Roman" w:hAnsi="Times New Roman" w:cs="Times New Roman"/>
              </w:rPr>
              <w:t>Celem przedmiotu jest dostarczenie wiedzy na temat zasad obsługi klienta w gastronomii oraz o właściwej jakości usług gastronomicznych. Kształtowanie umiejętności planowania, prowadzenia i zarządzania działalnością gastronomiczną z zakresu obsługi konsumenta.</w:t>
            </w:r>
          </w:p>
        </w:tc>
      </w:tr>
      <w:tr w:rsidR="00E361E1" w:rsidRPr="00E361E1" w14:paraId="23B8D089" w14:textId="77777777" w:rsidTr="002B79C1">
        <w:trPr>
          <w:trHeight w:val="236"/>
        </w:trPr>
        <w:tc>
          <w:tcPr>
            <w:tcW w:w="2123" w:type="pct"/>
            <w:vMerge w:val="restart"/>
            <w:shd w:val="clear" w:color="auto" w:fill="auto"/>
          </w:tcPr>
          <w:p w14:paraId="095FA590"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355F4A7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0D717CB3" w14:textId="77777777" w:rsidTr="002B79C1">
        <w:trPr>
          <w:trHeight w:val="233"/>
        </w:trPr>
        <w:tc>
          <w:tcPr>
            <w:tcW w:w="2123" w:type="pct"/>
            <w:vMerge/>
            <w:shd w:val="clear" w:color="auto" w:fill="auto"/>
          </w:tcPr>
          <w:p w14:paraId="0424E3AD"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163F1767" w14:textId="1E55BBF6"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1. Ma </w:t>
            </w:r>
            <w:r w:rsidR="003F57DD" w:rsidRPr="00E361E1">
              <w:rPr>
                <w:rFonts w:ascii="Times New Roman" w:hAnsi="Times New Roman" w:cs="Times New Roman"/>
              </w:rPr>
              <w:t xml:space="preserve">pogłębioną </w:t>
            </w:r>
            <w:r w:rsidRPr="00E361E1">
              <w:rPr>
                <w:rFonts w:ascii="Times New Roman" w:hAnsi="Times New Roman" w:cs="Times New Roman"/>
              </w:rPr>
              <w:t xml:space="preserve"> wiedzę dotyczącą metod, technik, narzędzi i technologii wykorzystywanych do rozwiązywania zadań inżynierskich w odniesieniu do żywienia w gastronomii oraz wiedzę dotyczącą funkcjonowania urządzeń, obiektów, systemów technicznych i technologii typowych w gastronomii.</w:t>
            </w:r>
          </w:p>
        </w:tc>
      </w:tr>
      <w:tr w:rsidR="00E361E1" w:rsidRPr="00E361E1" w14:paraId="0EB995D5" w14:textId="77777777" w:rsidTr="002B79C1">
        <w:trPr>
          <w:trHeight w:val="233"/>
        </w:trPr>
        <w:tc>
          <w:tcPr>
            <w:tcW w:w="2123" w:type="pct"/>
            <w:vMerge/>
            <w:shd w:val="clear" w:color="auto" w:fill="auto"/>
          </w:tcPr>
          <w:p w14:paraId="55C98DEE"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3056D86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64DF6123" w14:textId="77777777" w:rsidTr="002B79C1">
        <w:trPr>
          <w:trHeight w:val="233"/>
        </w:trPr>
        <w:tc>
          <w:tcPr>
            <w:tcW w:w="2123" w:type="pct"/>
            <w:vMerge/>
            <w:shd w:val="clear" w:color="auto" w:fill="auto"/>
          </w:tcPr>
          <w:p w14:paraId="00B5C3C1"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58237F8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1. Potrafi podejmować standardowe działania dotyczące doboru materiałów, metod, technik, narzędzi i technologii wykorzystywanych do zadań inżynierskich w zakresie produkcji żywności w zakładach żywienia i działalności hotelarskiej, z wykorzystaniem doświadczeń praktycznych.</w:t>
            </w:r>
          </w:p>
        </w:tc>
      </w:tr>
      <w:tr w:rsidR="00E361E1" w:rsidRPr="00E361E1" w14:paraId="1D384729" w14:textId="77777777" w:rsidTr="002B79C1">
        <w:trPr>
          <w:trHeight w:val="233"/>
        </w:trPr>
        <w:tc>
          <w:tcPr>
            <w:tcW w:w="2123" w:type="pct"/>
            <w:vMerge/>
            <w:shd w:val="clear" w:color="auto" w:fill="auto"/>
          </w:tcPr>
          <w:p w14:paraId="689E68E2"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202A98E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2. Wykazuje zdolność pozyskiwania i analizowania informacji niezbędnych do planowania żywienia dla różnych grup konsumentów.</w:t>
            </w:r>
          </w:p>
        </w:tc>
      </w:tr>
      <w:tr w:rsidR="00E361E1" w:rsidRPr="00E361E1" w14:paraId="2A58DF54" w14:textId="77777777" w:rsidTr="002B79C1">
        <w:trPr>
          <w:trHeight w:val="233"/>
        </w:trPr>
        <w:tc>
          <w:tcPr>
            <w:tcW w:w="2123" w:type="pct"/>
            <w:vMerge/>
            <w:shd w:val="clear" w:color="auto" w:fill="auto"/>
          </w:tcPr>
          <w:p w14:paraId="130EABB1"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34DD56D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4FCBFA91" w14:textId="77777777" w:rsidTr="002B79C1">
        <w:trPr>
          <w:trHeight w:val="233"/>
        </w:trPr>
        <w:tc>
          <w:tcPr>
            <w:tcW w:w="2123" w:type="pct"/>
            <w:vMerge/>
            <w:shd w:val="clear" w:color="auto" w:fill="auto"/>
          </w:tcPr>
          <w:p w14:paraId="2E7C6AF7" w14:textId="77777777" w:rsidR="00C41A2F" w:rsidRPr="00E361E1" w:rsidRDefault="00C41A2F" w:rsidP="009A58E0">
            <w:pPr>
              <w:rPr>
                <w:rFonts w:ascii="Times New Roman" w:hAnsi="Times New Roman" w:cs="Times New Roman"/>
                <w:highlight w:val="yellow"/>
              </w:rPr>
            </w:pPr>
          </w:p>
        </w:tc>
        <w:tc>
          <w:tcPr>
            <w:tcW w:w="2877" w:type="pct"/>
            <w:shd w:val="clear" w:color="auto" w:fill="auto"/>
          </w:tcPr>
          <w:p w14:paraId="76204A36"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1. Potrafi współpracować w grupie, przyjmując w niej różne role.</w:t>
            </w:r>
          </w:p>
        </w:tc>
      </w:tr>
      <w:tr w:rsidR="00E361E1" w:rsidRPr="00E361E1" w14:paraId="07549C34" w14:textId="77777777" w:rsidTr="002B79C1">
        <w:tc>
          <w:tcPr>
            <w:tcW w:w="2123" w:type="pct"/>
            <w:shd w:val="clear" w:color="auto" w:fill="auto"/>
          </w:tcPr>
          <w:p w14:paraId="70337B0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6B08D247"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W1 – TR_W02</w:t>
            </w:r>
          </w:p>
          <w:p w14:paraId="4C77DAE4"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U1 – TR_U08</w:t>
            </w:r>
          </w:p>
          <w:p w14:paraId="2D15395E"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U2 – TR_U09</w:t>
            </w:r>
          </w:p>
          <w:p w14:paraId="22468B24"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K1 – TR_K02</w:t>
            </w:r>
          </w:p>
        </w:tc>
      </w:tr>
      <w:tr w:rsidR="00E361E1" w:rsidRPr="00E361E1" w14:paraId="6FC08DF1" w14:textId="77777777" w:rsidTr="002B79C1">
        <w:tc>
          <w:tcPr>
            <w:tcW w:w="2123" w:type="pct"/>
            <w:shd w:val="clear" w:color="auto" w:fill="auto"/>
          </w:tcPr>
          <w:p w14:paraId="53F92C3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Odniesienie modułowych efektów uczenia się do efektów inżynierskich (jeżeli dotyczy)</w:t>
            </w:r>
          </w:p>
        </w:tc>
        <w:tc>
          <w:tcPr>
            <w:tcW w:w="2877" w:type="pct"/>
            <w:shd w:val="clear" w:color="auto" w:fill="auto"/>
          </w:tcPr>
          <w:p w14:paraId="19230697"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52089E8F" w14:textId="77777777" w:rsidTr="002B79C1">
        <w:tc>
          <w:tcPr>
            <w:tcW w:w="2123" w:type="pct"/>
            <w:shd w:val="clear" w:color="auto" w:fill="auto"/>
          </w:tcPr>
          <w:p w14:paraId="49125481"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5F40BFBD"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t>
            </w:r>
          </w:p>
        </w:tc>
      </w:tr>
      <w:tr w:rsidR="00E361E1" w:rsidRPr="00E361E1" w14:paraId="540BEADE" w14:textId="77777777" w:rsidTr="002B79C1">
        <w:tc>
          <w:tcPr>
            <w:tcW w:w="2123" w:type="pct"/>
            <w:shd w:val="clear" w:color="auto" w:fill="auto"/>
          </w:tcPr>
          <w:p w14:paraId="2FB7B92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 xml:space="preserve">Treści programowe modułu </w:t>
            </w:r>
          </w:p>
          <w:p w14:paraId="3647DC66" w14:textId="77777777" w:rsidR="00C41A2F" w:rsidRPr="00E361E1" w:rsidRDefault="00C41A2F" w:rsidP="009A58E0">
            <w:pPr>
              <w:rPr>
                <w:rFonts w:ascii="Times New Roman" w:hAnsi="Times New Roman" w:cs="Times New Roman"/>
              </w:rPr>
            </w:pPr>
          </w:p>
        </w:tc>
        <w:tc>
          <w:tcPr>
            <w:tcW w:w="2877" w:type="pct"/>
            <w:shd w:val="clear" w:color="auto" w:fill="auto"/>
          </w:tcPr>
          <w:p w14:paraId="7DDF01DA"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Podczas wykładu zaprezentowane zostaną następujące zagadnienia: współczesne trendy w organizacji i funkcjonowaniu zakładów gastronomicznych z punktu widzenia obsługi konsumenta (trendy w obsłudze klienta, trendy w serwowaniu, nowe techniki kulinarne); personel obsługujący w gastronomii – kwalifikacje, zadania i obowiązki; wystrój zakładów gastronomicznych i  zasady nakrywania stołów; współczesne wyposażenie do obsługi klienta; zasady postępowania z klientem w czasie pobytu w lokalu  gastronomicznym; zasady serwowania zakąsek zimnych i gorących, zup, dań zasadniczych, serów, deserów; zasady serwowania napojów bezalkoholowych i alkoholowych; rodzaje i organizacja przyjęć okolicznościowych; standardy obsługi klienta w gastronomii.</w:t>
            </w:r>
          </w:p>
          <w:p w14:paraId="6F570F5D" w14:textId="77777777" w:rsidR="00C41A2F" w:rsidRPr="00E361E1" w:rsidRDefault="00C41A2F" w:rsidP="009A58E0">
            <w:pPr>
              <w:rPr>
                <w:rFonts w:ascii="Times New Roman" w:hAnsi="Times New Roman" w:cs="Times New Roman"/>
              </w:rPr>
            </w:pPr>
          </w:p>
          <w:p w14:paraId="79F556B2"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Podczas ćwiczeń zaprezentowane zostaną następujące zagadnienia: funkcjonowanie gastronomii, w tym gastronomii hotelowej pod kątem obsługi konsumenta; planowanie jakości obsługi klienta (księga jakości obsługi klienta, reklamacje, standardy obsługi, ocena jakości usług); projektowanie kart menu; wyposażenie stosowane do obsługi konsumenta; nakrywanie stołów; obsługa gości; serwowanie potraw; serwowanie napojów bezalkoholowych i alkoholowych; serwowanie dań specjalnych; planowanie bufetów; organizacja przyjęć okolicznościowych; szkolenia z zakresu obsługi konsumenta dla personelu; obsługa gości z wykorzystaniem nowoczesnych technik i narzędzi dostępnych na polskim rynku.</w:t>
            </w:r>
          </w:p>
        </w:tc>
      </w:tr>
      <w:tr w:rsidR="00E361E1" w:rsidRPr="00E361E1" w14:paraId="3FC5672E" w14:textId="77777777" w:rsidTr="002B79C1">
        <w:tc>
          <w:tcPr>
            <w:tcW w:w="2123" w:type="pct"/>
            <w:shd w:val="clear" w:color="auto" w:fill="auto"/>
          </w:tcPr>
          <w:p w14:paraId="683E186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313ABB0D"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Literatura podstawowa:</w:t>
            </w:r>
          </w:p>
          <w:p w14:paraId="3526ABD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Czarniecka-Skubina E. (2008): Obsługa konsumenta w gastronomii i cateringu, Wyd. SGGW, Warszawa.</w:t>
            </w:r>
          </w:p>
          <w:p w14:paraId="279AB02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Sala J. (2004): Marketing w gastronomii, PWE, Warszawa.</w:t>
            </w:r>
          </w:p>
          <w:p w14:paraId="746443E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Mołoniewicz J.M. (2017). Menedżer gastronomii. Część 1. MOJA Consulting, Warszawa.</w:t>
            </w:r>
          </w:p>
          <w:p w14:paraId="458D9AD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Świstak E., Hanna Górska-Warsewicz M. (2016). Żywienie i usługi gastronomiczne. Część 11. Obsługa klientów w branży gastronomicznej. Format-AB, Warszawa.</w:t>
            </w:r>
          </w:p>
          <w:p w14:paraId="6479B3EB" w14:textId="77777777" w:rsidR="00C41A2F" w:rsidRPr="00E361E1" w:rsidRDefault="00C41A2F" w:rsidP="009A58E0">
            <w:pPr>
              <w:rPr>
                <w:rFonts w:ascii="Times New Roman" w:hAnsi="Times New Roman" w:cs="Times New Roman"/>
              </w:rPr>
            </w:pPr>
          </w:p>
          <w:p w14:paraId="2BF836B5"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Literatura uzupełniająca:</w:t>
            </w:r>
          </w:p>
          <w:p w14:paraId="6C578CA7" w14:textId="77777777" w:rsidR="00C41A2F" w:rsidRPr="00E361E1" w:rsidRDefault="00C41A2F" w:rsidP="009A58E0">
            <w:pPr>
              <w:pStyle w:val="Akapitzlist"/>
              <w:numPr>
                <w:ilvl w:val="0"/>
                <w:numId w:val="41"/>
              </w:numPr>
              <w:ind w:left="340"/>
              <w:rPr>
                <w:lang w:val="en-US"/>
              </w:rPr>
            </w:pPr>
            <w:r w:rsidRPr="00E361E1">
              <w:t xml:space="preserve">Kramarz, M. (2014). Elementy logistyczne obsługi klienta w sieciach dystrybucji. </w:t>
            </w:r>
            <w:r w:rsidRPr="00E361E1">
              <w:rPr>
                <w:lang w:val="en-US"/>
              </w:rPr>
              <w:t xml:space="preserve">Pomiar, ocena, strategie. Difin SA. </w:t>
            </w:r>
          </w:p>
          <w:p w14:paraId="75BBC6C5" w14:textId="77777777" w:rsidR="00C41A2F" w:rsidRPr="00E361E1" w:rsidRDefault="00C41A2F" w:rsidP="009A58E0">
            <w:pPr>
              <w:pStyle w:val="Akapitzlist"/>
              <w:numPr>
                <w:ilvl w:val="0"/>
                <w:numId w:val="41"/>
              </w:numPr>
              <w:ind w:left="340"/>
            </w:pPr>
            <w:r w:rsidRPr="00E361E1">
              <w:lastRenderedPageBreak/>
              <w:t>Ławniczak D., Szajna R. (2017). Obsługa kelnerska. Kelner. Podręcznik. Część 1. WSiP. Warszawa.</w:t>
            </w:r>
          </w:p>
        </w:tc>
      </w:tr>
      <w:tr w:rsidR="00E361E1" w:rsidRPr="00E361E1" w14:paraId="489D69AB" w14:textId="77777777" w:rsidTr="002B79C1">
        <w:tc>
          <w:tcPr>
            <w:tcW w:w="2123" w:type="pct"/>
            <w:shd w:val="clear" w:color="auto" w:fill="auto"/>
          </w:tcPr>
          <w:p w14:paraId="1314340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091D45CB"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Wykłady z wykorzystaniem technik multimedialnych, odbywające się w sali dydaktycznej (wykładowej).</w:t>
            </w:r>
          </w:p>
          <w:p w14:paraId="430B2E46" w14:textId="77777777" w:rsidR="00C41A2F" w:rsidRPr="00E361E1" w:rsidRDefault="00C41A2F" w:rsidP="009A58E0">
            <w:pPr>
              <w:rPr>
                <w:rFonts w:ascii="Times New Roman" w:hAnsi="Times New Roman" w:cs="Times New Roman"/>
              </w:rPr>
            </w:pPr>
          </w:p>
          <w:p w14:paraId="1EFB0FBE"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Ćwiczenia z wykorzystaniem metod aktywizujących, odbywające się w laboratorium oraz zajęcia terenowe.</w:t>
            </w:r>
          </w:p>
          <w:p w14:paraId="2097BD7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Ich forma to:</w:t>
            </w:r>
          </w:p>
          <w:p w14:paraId="784C8F70"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dyskusja,</w:t>
            </w:r>
          </w:p>
          <w:p w14:paraId="2C27BCA4"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praca zespołowa w grupach (zajęcia praktyczne w laboratorium gastronomicznym), </w:t>
            </w:r>
          </w:p>
          <w:p w14:paraId="0B7CAA49"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sprawozdania z ćwiczeń.</w:t>
            </w:r>
          </w:p>
        </w:tc>
      </w:tr>
      <w:tr w:rsidR="00E361E1" w:rsidRPr="00E361E1" w14:paraId="6684F5B7" w14:textId="77777777" w:rsidTr="002B79C1">
        <w:tc>
          <w:tcPr>
            <w:tcW w:w="2123" w:type="pct"/>
            <w:shd w:val="clear" w:color="auto" w:fill="auto"/>
          </w:tcPr>
          <w:p w14:paraId="59EB92F8"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3D7229BB" w14:textId="0E689FAA" w:rsidR="00C41A2F" w:rsidRPr="00E361E1" w:rsidRDefault="00C41A2F" w:rsidP="009A58E0">
            <w:pPr>
              <w:jc w:val="both"/>
              <w:rPr>
                <w:rFonts w:ascii="Times New Roman" w:hAnsi="Times New Roman" w:cs="Times New Roman"/>
              </w:rPr>
            </w:pPr>
            <w:r w:rsidRPr="00E361E1">
              <w:rPr>
                <w:rFonts w:ascii="Times New Roman" w:hAnsi="Times New Roman" w:cs="Times New Roman"/>
              </w:rPr>
              <w:t>W1 – pisemn</w:t>
            </w:r>
            <w:r w:rsidR="00CC649B" w:rsidRPr="00E361E1">
              <w:rPr>
                <w:rFonts w:ascii="Times New Roman" w:hAnsi="Times New Roman" w:cs="Times New Roman"/>
              </w:rPr>
              <w:t>y</w:t>
            </w:r>
            <w:r w:rsidRPr="00E361E1">
              <w:rPr>
                <w:rFonts w:ascii="Times New Roman" w:hAnsi="Times New Roman" w:cs="Times New Roman"/>
              </w:rPr>
              <w:t xml:space="preserve"> </w:t>
            </w:r>
            <w:r w:rsidR="00CC649B" w:rsidRPr="00E361E1">
              <w:rPr>
                <w:rFonts w:ascii="Times New Roman" w:hAnsi="Times New Roman" w:cs="Times New Roman"/>
              </w:rPr>
              <w:t xml:space="preserve">egzamin </w:t>
            </w:r>
            <w:r w:rsidRPr="00E361E1">
              <w:rPr>
                <w:rFonts w:ascii="Times New Roman" w:hAnsi="Times New Roman" w:cs="Times New Roman"/>
              </w:rPr>
              <w:t xml:space="preserve">z zagadnień zaprezentowanych na wykładzie, </w:t>
            </w:r>
          </w:p>
          <w:p w14:paraId="5FB7CB84" w14:textId="0E150672"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U1, U2 </w:t>
            </w:r>
            <w:r w:rsidR="0023109C" w:rsidRPr="00E361E1">
              <w:rPr>
                <w:rFonts w:ascii="Times New Roman" w:hAnsi="Times New Roman" w:cs="Times New Roman"/>
              </w:rPr>
              <w:t>–</w:t>
            </w:r>
            <w:r w:rsidRPr="00E361E1">
              <w:rPr>
                <w:rFonts w:ascii="Times New Roman" w:hAnsi="Times New Roman" w:cs="Times New Roman"/>
              </w:rPr>
              <w:t xml:space="preserve"> sprawozdanie z ćwiczeń przygotowywane w ramach pracy na ćwiczeniach na</w:t>
            </w:r>
          </w:p>
          <w:p w14:paraId="290765F7"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podstawie udostępnionych materiałów</w:t>
            </w:r>
          </w:p>
          <w:p w14:paraId="1BDF747F" w14:textId="29D1176C" w:rsidR="00C41A2F" w:rsidRPr="00E361E1" w:rsidRDefault="00C41A2F" w:rsidP="009A58E0">
            <w:pPr>
              <w:jc w:val="both"/>
              <w:rPr>
                <w:rFonts w:ascii="Times New Roman" w:hAnsi="Times New Roman" w:cs="Times New Roman"/>
              </w:rPr>
            </w:pPr>
            <w:r w:rsidRPr="00E361E1">
              <w:rPr>
                <w:rFonts w:ascii="Times New Roman" w:hAnsi="Times New Roman" w:cs="Times New Roman"/>
              </w:rPr>
              <w:t xml:space="preserve">K1 </w:t>
            </w:r>
            <w:r w:rsidR="0023109C" w:rsidRPr="00E361E1">
              <w:rPr>
                <w:rFonts w:ascii="Times New Roman" w:hAnsi="Times New Roman" w:cs="Times New Roman"/>
              </w:rPr>
              <w:t>–</w:t>
            </w:r>
            <w:r w:rsidRPr="00E361E1">
              <w:rPr>
                <w:rFonts w:ascii="Times New Roman" w:hAnsi="Times New Roman" w:cs="Times New Roman"/>
              </w:rPr>
              <w:t xml:space="preserve"> ocena aktywności na zajęciach, ocena pracy studenta w charakterze lidera i członka zespołu wykonującego ćwiczenie.</w:t>
            </w:r>
          </w:p>
        </w:tc>
      </w:tr>
      <w:tr w:rsidR="00E361E1" w:rsidRPr="00E361E1" w14:paraId="504FF27C" w14:textId="77777777" w:rsidTr="002B79C1">
        <w:tc>
          <w:tcPr>
            <w:tcW w:w="2123" w:type="pct"/>
            <w:shd w:val="clear" w:color="auto" w:fill="auto"/>
          </w:tcPr>
          <w:p w14:paraId="15D3558F" w14:textId="77777777" w:rsidR="00C41A2F" w:rsidRPr="00E361E1" w:rsidRDefault="00C41A2F"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67860DE3" w14:textId="77777777" w:rsidR="00C41A2F" w:rsidRPr="00E361E1" w:rsidRDefault="00C41A2F" w:rsidP="009A58E0">
            <w:pPr>
              <w:rPr>
                <w:rFonts w:ascii="Times New Roman" w:hAnsi="Times New Roman" w:cs="Times New Roman"/>
              </w:rPr>
            </w:pPr>
          </w:p>
          <w:p w14:paraId="1CCFAD7C" w14:textId="77777777" w:rsidR="00C41A2F" w:rsidRPr="00E361E1" w:rsidRDefault="00C41A2F" w:rsidP="009A58E0">
            <w:pPr>
              <w:rPr>
                <w:rFonts w:ascii="Times New Roman" w:hAnsi="Times New Roman" w:cs="Times New Roman"/>
              </w:rPr>
            </w:pPr>
          </w:p>
        </w:tc>
        <w:tc>
          <w:tcPr>
            <w:tcW w:w="2877" w:type="pct"/>
            <w:shd w:val="clear" w:color="auto" w:fill="auto"/>
          </w:tcPr>
          <w:p w14:paraId="663F36BA"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Ocena końcowa z przedmiotu składa się z dwu elementów:</w:t>
            </w:r>
          </w:p>
          <w:p w14:paraId="22235EC1"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oceny z ćwiczeń, </w:t>
            </w:r>
          </w:p>
          <w:p w14:paraId="41F6DC25" w14:textId="39874EC1" w:rsidR="00C41A2F" w:rsidRPr="00E361E1" w:rsidRDefault="00C41A2F"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oceny z pisemnej pracy zaliczeniowej wykładu</w:t>
            </w:r>
            <w:r w:rsidR="00AF7B3F" w:rsidRPr="00E361E1">
              <w:rPr>
                <w:rFonts w:ascii="Times New Roman" w:hAnsi="Times New Roman" w:cs="Times New Roman"/>
              </w:rPr>
              <w:t xml:space="preserve"> (egzaminu)</w:t>
            </w:r>
            <w:r w:rsidRPr="00E361E1">
              <w:rPr>
                <w:rFonts w:ascii="Times New Roman" w:hAnsi="Times New Roman" w:cs="Times New Roman"/>
              </w:rPr>
              <w:t>,</w:t>
            </w:r>
          </w:p>
          <w:p w14:paraId="36683C9A"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Na ocenę końcową składa się:</w:t>
            </w:r>
          </w:p>
          <w:p w14:paraId="57E9AC85"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aktywność na ćwiczeniach - 10%,</w:t>
            </w:r>
          </w:p>
          <w:p w14:paraId="3A8C5C95"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sprawozdania z ćwiczeń - 20%,</w:t>
            </w:r>
          </w:p>
          <w:p w14:paraId="35C89A0B"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praca pisemna w formie pytań z zakresu wiedzy dostarczonej na wykładach - 70%.</w:t>
            </w:r>
          </w:p>
          <w:p w14:paraId="6BCA70A2" w14:textId="77777777" w:rsidR="00C41A2F" w:rsidRPr="00E361E1" w:rsidRDefault="00C41A2F" w:rsidP="009A58E0">
            <w:pPr>
              <w:jc w:val="both"/>
              <w:rPr>
                <w:rFonts w:ascii="Times New Roman" w:hAnsi="Times New Roman" w:cs="Times New Roman"/>
              </w:rPr>
            </w:pPr>
            <w:r w:rsidRPr="00E361E1">
              <w:rPr>
                <w:rFonts w:ascii="Times New Roman" w:hAnsi="Times New Roman" w:cs="Times New Roman"/>
              </w:rPr>
              <w:t>Zaliczenie ćwiczeń jest warunkiem koniecznym do przystąpienia do końcowego zaliczenia.</w:t>
            </w:r>
          </w:p>
        </w:tc>
      </w:tr>
      <w:tr w:rsidR="00E361E1" w:rsidRPr="00E361E1" w14:paraId="47696431" w14:textId="77777777" w:rsidTr="002B79C1">
        <w:trPr>
          <w:trHeight w:val="1119"/>
        </w:trPr>
        <w:tc>
          <w:tcPr>
            <w:tcW w:w="2123" w:type="pct"/>
            <w:shd w:val="clear" w:color="auto" w:fill="auto"/>
          </w:tcPr>
          <w:p w14:paraId="26164DCC" w14:textId="77777777" w:rsidR="0023109C" w:rsidRPr="00E361E1" w:rsidRDefault="0023109C" w:rsidP="0023109C">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6F17CA09" w14:textId="77777777" w:rsidR="0023109C" w:rsidRPr="00E361E1" w:rsidRDefault="0023109C" w:rsidP="0023109C">
            <w:pPr>
              <w:jc w:val="both"/>
              <w:rPr>
                <w:rFonts w:ascii="Times New Roman" w:eastAsia="Times New Roman" w:hAnsi="Times New Roman" w:cs="Times New Roman"/>
                <w:u w:val="single"/>
              </w:rPr>
            </w:pPr>
            <w:r w:rsidRPr="00E361E1">
              <w:rPr>
                <w:rFonts w:ascii="Times New Roman" w:eastAsia="Times New Roman" w:hAnsi="Times New Roman" w:cs="Times New Roman"/>
                <w:u w:val="single"/>
              </w:rPr>
              <w:t>Forma zajęć: Liczba godzin kontaktowych (ECTS)</w:t>
            </w:r>
          </w:p>
          <w:p w14:paraId="7EAEBE51" w14:textId="77777777" w:rsidR="0023109C" w:rsidRPr="00E361E1" w:rsidRDefault="0023109C" w:rsidP="0023109C">
            <w:pPr>
              <w:ind w:left="195"/>
              <w:jc w:val="both"/>
              <w:rPr>
                <w:rFonts w:ascii="Times New Roman" w:eastAsia="Times New Roman" w:hAnsi="Times New Roman" w:cs="Times New Roman"/>
              </w:rPr>
            </w:pPr>
            <w:r w:rsidRPr="00E361E1">
              <w:rPr>
                <w:rFonts w:ascii="Times New Roman" w:eastAsia="Times New Roman" w:hAnsi="Times New Roman" w:cs="Times New Roman"/>
              </w:rPr>
              <w:t>Wykłady: 8 godz. (0,3 ECTS)</w:t>
            </w:r>
          </w:p>
          <w:p w14:paraId="10C81DCB" w14:textId="77777777" w:rsidR="0023109C" w:rsidRPr="00E361E1" w:rsidRDefault="0023109C" w:rsidP="0023109C">
            <w:pPr>
              <w:ind w:left="195"/>
              <w:jc w:val="both"/>
              <w:rPr>
                <w:rFonts w:ascii="Times New Roman" w:eastAsia="Times New Roman" w:hAnsi="Times New Roman" w:cs="Times New Roman"/>
              </w:rPr>
            </w:pPr>
            <w:r w:rsidRPr="00E361E1">
              <w:rPr>
                <w:rFonts w:ascii="Times New Roman" w:eastAsia="Times New Roman" w:hAnsi="Times New Roman" w:cs="Times New Roman"/>
              </w:rPr>
              <w:t>ćwiczenia laboratoryjne: 8 godz. (0,3 ECTS)</w:t>
            </w:r>
          </w:p>
          <w:p w14:paraId="682BABAB" w14:textId="77777777" w:rsidR="0023109C" w:rsidRPr="00E361E1" w:rsidRDefault="0023109C" w:rsidP="0023109C">
            <w:pPr>
              <w:ind w:left="195"/>
              <w:jc w:val="both"/>
              <w:rPr>
                <w:rFonts w:ascii="Times New Roman" w:eastAsia="Times New Roman" w:hAnsi="Times New Roman" w:cs="Times New Roman"/>
              </w:rPr>
            </w:pPr>
            <w:r w:rsidRPr="00E361E1">
              <w:rPr>
                <w:rFonts w:ascii="Times New Roman" w:eastAsia="Times New Roman" w:hAnsi="Times New Roman" w:cs="Times New Roman"/>
              </w:rPr>
              <w:t>ćwiczenia terenowe: 4 godz. (0,2 ECTS)</w:t>
            </w:r>
          </w:p>
          <w:p w14:paraId="6E659E6D" w14:textId="77777777" w:rsidR="0023109C" w:rsidRPr="00E361E1" w:rsidRDefault="0023109C" w:rsidP="0023109C">
            <w:pPr>
              <w:ind w:left="195"/>
              <w:jc w:val="both"/>
              <w:rPr>
                <w:rFonts w:ascii="Times New Roman" w:eastAsia="Times New Roman" w:hAnsi="Times New Roman" w:cs="Times New Roman"/>
              </w:rPr>
            </w:pPr>
            <w:r w:rsidRPr="00E361E1">
              <w:rPr>
                <w:rFonts w:ascii="Times New Roman" w:eastAsia="Times New Roman" w:hAnsi="Times New Roman" w:cs="Times New Roman"/>
              </w:rPr>
              <w:t>Egzamin: 2 godz. (0,1 ECTS)</w:t>
            </w:r>
          </w:p>
          <w:p w14:paraId="4B7BBD99" w14:textId="77777777" w:rsidR="0023109C" w:rsidRPr="00E361E1" w:rsidRDefault="0023109C" w:rsidP="0023109C">
            <w:pPr>
              <w:jc w:val="both"/>
              <w:rPr>
                <w:rFonts w:ascii="Times New Roman" w:eastAsia="Times New Roman" w:hAnsi="Times New Roman" w:cs="Times New Roman"/>
                <w:bCs/>
              </w:rPr>
            </w:pPr>
            <w:r w:rsidRPr="00E361E1">
              <w:rPr>
                <w:rFonts w:ascii="Times New Roman" w:eastAsia="Times New Roman" w:hAnsi="Times New Roman" w:cs="Times New Roman"/>
                <w:bCs/>
              </w:rPr>
              <w:t>Razem godziny kontaktowe: 22 godz. (0,9 ECTS)</w:t>
            </w:r>
          </w:p>
          <w:p w14:paraId="6525761D" w14:textId="77777777" w:rsidR="0023109C" w:rsidRPr="00E361E1" w:rsidRDefault="0023109C" w:rsidP="0023109C">
            <w:pPr>
              <w:jc w:val="both"/>
              <w:rPr>
                <w:rFonts w:ascii="Times New Roman" w:eastAsia="Times New Roman" w:hAnsi="Times New Roman" w:cs="Times New Roman"/>
              </w:rPr>
            </w:pPr>
          </w:p>
          <w:p w14:paraId="69312713" w14:textId="77777777" w:rsidR="0023109C" w:rsidRPr="00E361E1" w:rsidRDefault="0023109C" w:rsidP="0023109C">
            <w:pPr>
              <w:jc w:val="both"/>
              <w:rPr>
                <w:rFonts w:ascii="Times New Roman" w:eastAsia="Times New Roman" w:hAnsi="Times New Roman" w:cs="Times New Roman"/>
                <w:u w:val="single"/>
              </w:rPr>
            </w:pPr>
            <w:r w:rsidRPr="00E361E1">
              <w:rPr>
                <w:rFonts w:ascii="Times New Roman" w:eastAsia="Times New Roman" w:hAnsi="Times New Roman" w:cs="Times New Roman"/>
                <w:u w:val="single"/>
              </w:rPr>
              <w:t>Forma zajęć: Liczba godzin kontaktowych (ECTS)</w:t>
            </w:r>
          </w:p>
          <w:p w14:paraId="1DB4FD5D" w14:textId="77777777" w:rsidR="0023109C" w:rsidRPr="00E361E1" w:rsidRDefault="0023109C" w:rsidP="0023109C">
            <w:pPr>
              <w:ind w:left="195"/>
              <w:jc w:val="both"/>
              <w:rPr>
                <w:rFonts w:ascii="Times New Roman" w:eastAsia="Times New Roman" w:hAnsi="Times New Roman" w:cs="Times New Roman"/>
              </w:rPr>
            </w:pPr>
            <w:r w:rsidRPr="00E361E1">
              <w:rPr>
                <w:rFonts w:ascii="Times New Roman" w:eastAsia="Times New Roman" w:hAnsi="Times New Roman" w:cs="Times New Roman"/>
              </w:rPr>
              <w:t>Przygotowanie do ćwiczeń: 13 godz. (0,5 ECTS)</w:t>
            </w:r>
          </w:p>
          <w:p w14:paraId="43689D1F" w14:textId="77777777" w:rsidR="0023109C" w:rsidRPr="00E361E1" w:rsidRDefault="0023109C" w:rsidP="0023109C">
            <w:pPr>
              <w:ind w:left="195"/>
              <w:jc w:val="both"/>
              <w:rPr>
                <w:rFonts w:ascii="Times New Roman" w:eastAsia="Times New Roman" w:hAnsi="Times New Roman" w:cs="Times New Roman"/>
              </w:rPr>
            </w:pPr>
            <w:r w:rsidRPr="00E361E1">
              <w:rPr>
                <w:rFonts w:ascii="Times New Roman" w:eastAsia="Times New Roman" w:hAnsi="Times New Roman" w:cs="Times New Roman"/>
              </w:rPr>
              <w:t>Analiza literatury związanej z przygotowaniem sprawozdań: 15 godz. (0,6 ECTS)</w:t>
            </w:r>
          </w:p>
          <w:p w14:paraId="1F607AEA" w14:textId="77777777" w:rsidR="0023109C" w:rsidRPr="00E361E1" w:rsidRDefault="0023109C" w:rsidP="0023109C">
            <w:pPr>
              <w:ind w:left="195"/>
              <w:jc w:val="both"/>
              <w:rPr>
                <w:rFonts w:ascii="Times New Roman" w:eastAsia="Times New Roman" w:hAnsi="Times New Roman" w:cs="Times New Roman"/>
              </w:rPr>
            </w:pPr>
            <w:r w:rsidRPr="00E361E1">
              <w:rPr>
                <w:rFonts w:ascii="Times New Roman" w:eastAsia="Times New Roman" w:hAnsi="Times New Roman" w:cs="Times New Roman"/>
              </w:rPr>
              <w:t>Studiowanie tematyki wykładów. Czytanie zalecanej literatury: 15 godz. (0,6 ECTS)</w:t>
            </w:r>
          </w:p>
          <w:p w14:paraId="535835E1" w14:textId="77777777" w:rsidR="0023109C" w:rsidRPr="00E361E1" w:rsidRDefault="0023109C" w:rsidP="0023109C">
            <w:pPr>
              <w:ind w:left="195"/>
              <w:jc w:val="both"/>
              <w:rPr>
                <w:rFonts w:ascii="Times New Roman" w:eastAsia="Times New Roman" w:hAnsi="Times New Roman" w:cs="Times New Roman"/>
              </w:rPr>
            </w:pPr>
            <w:r w:rsidRPr="00E361E1">
              <w:rPr>
                <w:rFonts w:ascii="Times New Roman" w:eastAsia="Times New Roman" w:hAnsi="Times New Roman" w:cs="Times New Roman"/>
              </w:rPr>
              <w:t>Przygotowanie do egzamianu: 10 godz. (0,4 ECTS)</w:t>
            </w:r>
          </w:p>
          <w:p w14:paraId="7A17CE87" w14:textId="77777777" w:rsidR="0023109C" w:rsidRPr="00E361E1" w:rsidRDefault="0023109C" w:rsidP="0023109C">
            <w:pPr>
              <w:jc w:val="both"/>
              <w:rPr>
                <w:rFonts w:ascii="Times New Roman" w:eastAsia="Times New Roman" w:hAnsi="Times New Roman" w:cs="Times New Roman"/>
                <w:bCs/>
              </w:rPr>
            </w:pPr>
            <w:r w:rsidRPr="00E361E1">
              <w:rPr>
                <w:rFonts w:ascii="Times New Roman" w:eastAsia="Times New Roman" w:hAnsi="Times New Roman" w:cs="Times New Roman"/>
                <w:bCs/>
              </w:rPr>
              <w:t>Razem godziny niekontaktowe: 53 godz. (2,1 ECTS)</w:t>
            </w:r>
          </w:p>
          <w:p w14:paraId="7E5B106B" w14:textId="77777777" w:rsidR="0023109C" w:rsidRPr="00E361E1" w:rsidRDefault="0023109C" w:rsidP="0023109C">
            <w:pPr>
              <w:jc w:val="both"/>
              <w:rPr>
                <w:rFonts w:ascii="Times New Roman" w:eastAsia="Times New Roman" w:hAnsi="Times New Roman" w:cs="Times New Roman"/>
                <w:bCs/>
              </w:rPr>
            </w:pPr>
          </w:p>
          <w:p w14:paraId="0691D0FC" w14:textId="77777777" w:rsidR="0023109C" w:rsidRPr="00E361E1" w:rsidRDefault="0023109C" w:rsidP="0023109C">
            <w:pPr>
              <w:jc w:val="both"/>
              <w:rPr>
                <w:rFonts w:ascii="Times New Roman" w:eastAsia="Times New Roman" w:hAnsi="Times New Roman" w:cs="Times New Roman"/>
                <w:bCs/>
              </w:rPr>
            </w:pPr>
            <w:r w:rsidRPr="00E361E1">
              <w:rPr>
                <w:rFonts w:ascii="Times New Roman" w:eastAsia="Times New Roman" w:hAnsi="Times New Roman" w:cs="Times New Roman"/>
                <w:bCs/>
              </w:rPr>
              <w:t xml:space="preserve">Łączny nakład pracy studenta to 75 godz. </w:t>
            </w:r>
          </w:p>
          <w:p w14:paraId="469B1B0C" w14:textId="230B0D9E" w:rsidR="0023109C" w:rsidRPr="00E361E1" w:rsidRDefault="0023109C" w:rsidP="0023109C">
            <w:pPr>
              <w:jc w:val="both"/>
              <w:rPr>
                <w:rFonts w:ascii="Times New Roman" w:hAnsi="Times New Roman" w:cs="Times New Roman"/>
                <w:bCs/>
              </w:rPr>
            </w:pPr>
            <w:r w:rsidRPr="00E361E1">
              <w:rPr>
                <w:rFonts w:ascii="Times New Roman" w:eastAsia="Times New Roman" w:hAnsi="Times New Roman" w:cs="Times New Roman"/>
                <w:bCs/>
              </w:rPr>
              <w:t>co odpowiada 3 pkt. ECTS</w:t>
            </w:r>
          </w:p>
        </w:tc>
      </w:tr>
      <w:tr w:rsidR="0023109C" w:rsidRPr="00E361E1" w14:paraId="79A7993F" w14:textId="77777777" w:rsidTr="002B79C1">
        <w:trPr>
          <w:trHeight w:val="718"/>
        </w:trPr>
        <w:tc>
          <w:tcPr>
            <w:tcW w:w="2123" w:type="pct"/>
            <w:shd w:val="clear" w:color="auto" w:fill="auto"/>
          </w:tcPr>
          <w:p w14:paraId="3135748F" w14:textId="77777777" w:rsidR="0023109C" w:rsidRPr="00E361E1" w:rsidRDefault="0023109C" w:rsidP="0023109C">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77" w:type="pct"/>
            <w:shd w:val="clear" w:color="auto" w:fill="auto"/>
          </w:tcPr>
          <w:p w14:paraId="415AE4F7" w14:textId="77777777" w:rsidR="0023109C" w:rsidRPr="00E361E1" w:rsidRDefault="0023109C" w:rsidP="0023109C">
            <w:pPr>
              <w:rPr>
                <w:rFonts w:ascii="Times New Roman" w:eastAsia="Calibri" w:hAnsi="Times New Roman" w:cs="Times New Roman"/>
              </w:rPr>
            </w:pPr>
            <w:r w:rsidRPr="00E361E1">
              <w:rPr>
                <w:rFonts w:ascii="Times New Roman" w:eastAsia="Calibri" w:hAnsi="Times New Roman" w:cs="Times New Roman"/>
              </w:rPr>
              <w:t xml:space="preserve">8 godz. – </w:t>
            </w:r>
            <w:r w:rsidRPr="00E361E1">
              <w:rPr>
                <w:rFonts w:ascii="Times New Roman" w:eastAsia="Calibri" w:hAnsi="Times New Roman" w:cs="Times New Roman"/>
                <w:iCs/>
              </w:rPr>
              <w:t>udział w wykładach,</w:t>
            </w:r>
          </w:p>
          <w:p w14:paraId="570EA0A2" w14:textId="77777777" w:rsidR="0023109C" w:rsidRPr="00E361E1" w:rsidRDefault="0023109C" w:rsidP="0023109C">
            <w:pPr>
              <w:rPr>
                <w:rFonts w:ascii="Times New Roman" w:eastAsia="Calibri" w:hAnsi="Times New Roman" w:cs="Times New Roman"/>
                <w:iCs/>
              </w:rPr>
            </w:pPr>
            <w:r w:rsidRPr="00E361E1">
              <w:rPr>
                <w:rFonts w:ascii="Times New Roman" w:eastAsia="Calibri" w:hAnsi="Times New Roman" w:cs="Times New Roman"/>
              </w:rPr>
              <w:t xml:space="preserve">8 godz. – </w:t>
            </w:r>
            <w:r w:rsidRPr="00E361E1">
              <w:rPr>
                <w:rFonts w:ascii="Times New Roman" w:eastAsia="Calibri" w:hAnsi="Times New Roman" w:cs="Times New Roman"/>
                <w:iCs/>
              </w:rPr>
              <w:t>udział w ćwiczeniach laboratoryjnych,</w:t>
            </w:r>
          </w:p>
          <w:p w14:paraId="67355CF0" w14:textId="77777777" w:rsidR="0023109C" w:rsidRPr="00E361E1" w:rsidRDefault="0023109C" w:rsidP="0023109C">
            <w:pPr>
              <w:rPr>
                <w:rFonts w:ascii="Times New Roman" w:eastAsia="Calibri" w:hAnsi="Times New Roman" w:cs="Times New Roman"/>
                <w:iCs/>
              </w:rPr>
            </w:pPr>
            <w:r w:rsidRPr="00E361E1">
              <w:rPr>
                <w:rFonts w:ascii="Times New Roman" w:eastAsia="Calibri" w:hAnsi="Times New Roman" w:cs="Times New Roman"/>
                <w:iCs/>
              </w:rPr>
              <w:t>4 godz. – udział w ćwiczeniach terenowych,</w:t>
            </w:r>
          </w:p>
          <w:p w14:paraId="053B4738" w14:textId="77777777" w:rsidR="0023109C" w:rsidRPr="00E361E1" w:rsidRDefault="0023109C" w:rsidP="0023109C">
            <w:pPr>
              <w:rPr>
                <w:rFonts w:ascii="Times New Roman" w:eastAsia="Calibri" w:hAnsi="Times New Roman" w:cs="Times New Roman"/>
              </w:rPr>
            </w:pPr>
            <w:r w:rsidRPr="00E361E1">
              <w:rPr>
                <w:rFonts w:ascii="Times New Roman" w:eastAsia="Calibri" w:hAnsi="Times New Roman" w:cs="Times New Roman"/>
              </w:rPr>
              <w:t>2 godz. – egzamin.</w:t>
            </w:r>
          </w:p>
          <w:p w14:paraId="26B7F10F" w14:textId="1275359A" w:rsidR="0023109C" w:rsidRPr="00E361E1" w:rsidRDefault="0023109C" w:rsidP="0023109C">
            <w:pPr>
              <w:rPr>
                <w:rFonts w:ascii="Times New Roman" w:eastAsia="Calibri" w:hAnsi="Times New Roman" w:cs="Times New Roman"/>
                <w:lang w:eastAsia="en-US"/>
              </w:rPr>
            </w:pPr>
            <w:r w:rsidRPr="00E361E1">
              <w:rPr>
                <w:rFonts w:ascii="Times New Roman" w:eastAsia="Calibri" w:hAnsi="Times New Roman" w:cs="Times New Roman"/>
              </w:rPr>
              <w:t>Suma – 22 godz. co odpowiada 0,9 pkt. ECTS</w:t>
            </w:r>
          </w:p>
        </w:tc>
      </w:tr>
    </w:tbl>
    <w:p w14:paraId="2DAF0D0F" w14:textId="77777777" w:rsidR="00C41A2F" w:rsidRPr="00E361E1" w:rsidRDefault="00C41A2F" w:rsidP="009A58E0">
      <w:pPr>
        <w:rPr>
          <w:rFonts w:ascii="Times New Roman" w:hAnsi="Times New Roman" w:cs="Times New Roman"/>
          <w:sz w:val="28"/>
          <w:szCs w:val="28"/>
        </w:rPr>
      </w:pPr>
    </w:p>
    <w:p w14:paraId="5873B4FF" w14:textId="21265613" w:rsidR="00C41A2F" w:rsidRPr="00E361E1" w:rsidRDefault="00C41A2F" w:rsidP="00D9079A">
      <w:pPr>
        <w:tabs>
          <w:tab w:val="left" w:pos="3674"/>
        </w:tabs>
        <w:rPr>
          <w:rFonts w:ascii="Times New Roman" w:eastAsia="Times New Roman" w:hAnsi="Times New Roman" w:cs="Times New Roman"/>
          <w:b/>
          <w:bCs/>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bCs/>
          <w:sz w:val="28"/>
          <w:szCs w:val="28"/>
          <w:lang w:val="pl-PL"/>
        </w:rPr>
        <w:t>Ubezpieczenia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9"/>
        <w:gridCol w:w="6019"/>
      </w:tblGrid>
      <w:tr w:rsidR="00E361E1" w:rsidRPr="00E361E1" w14:paraId="2578E7C2" w14:textId="77777777" w:rsidTr="002B79C1">
        <w:tc>
          <w:tcPr>
            <w:tcW w:w="1874" w:type="pct"/>
            <w:shd w:val="clear" w:color="auto" w:fill="auto"/>
          </w:tcPr>
          <w:p w14:paraId="4E4EE120"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126" w:type="pct"/>
            <w:shd w:val="clear" w:color="auto" w:fill="auto"/>
          </w:tcPr>
          <w:p w14:paraId="431F5E7E"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346FA722" w14:textId="77777777" w:rsidTr="002B79C1">
        <w:tc>
          <w:tcPr>
            <w:tcW w:w="1874" w:type="pct"/>
            <w:shd w:val="clear" w:color="auto" w:fill="auto"/>
          </w:tcPr>
          <w:p w14:paraId="2A5FCB1B"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126" w:type="pct"/>
            <w:shd w:val="clear" w:color="auto" w:fill="auto"/>
          </w:tcPr>
          <w:p w14:paraId="37FF852E"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Ubezpieczenia w turystyce</w:t>
            </w:r>
          </w:p>
          <w:p w14:paraId="60A4FC4B"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Insurance in tourism</w:t>
            </w:r>
          </w:p>
        </w:tc>
      </w:tr>
      <w:tr w:rsidR="00E361E1" w:rsidRPr="00E361E1" w14:paraId="38FF85FB" w14:textId="77777777" w:rsidTr="002B79C1">
        <w:tc>
          <w:tcPr>
            <w:tcW w:w="1874" w:type="pct"/>
            <w:shd w:val="clear" w:color="auto" w:fill="auto"/>
          </w:tcPr>
          <w:p w14:paraId="3A6B8DAE"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Język wykładowy </w:t>
            </w:r>
          </w:p>
        </w:tc>
        <w:tc>
          <w:tcPr>
            <w:tcW w:w="3126" w:type="pct"/>
            <w:shd w:val="clear" w:color="auto" w:fill="auto"/>
          </w:tcPr>
          <w:p w14:paraId="4B272D3E"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Polski</w:t>
            </w:r>
          </w:p>
        </w:tc>
      </w:tr>
      <w:tr w:rsidR="00E361E1" w:rsidRPr="00E361E1" w14:paraId="380A5DBC" w14:textId="77777777" w:rsidTr="002B79C1">
        <w:tc>
          <w:tcPr>
            <w:tcW w:w="1874" w:type="pct"/>
            <w:shd w:val="clear" w:color="auto" w:fill="auto"/>
          </w:tcPr>
          <w:p w14:paraId="3DC3BB96" w14:textId="77777777" w:rsidR="000A26BF" w:rsidRPr="00E361E1" w:rsidRDefault="000A26BF"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126" w:type="pct"/>
            <w:shd w:val="clear" w:color="auto" w:fill="auto"/>
          </w:tcPr>
          <w:p w14:paraId="19003553"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A452817" w14:textId="77777777" w:rsidTr="002B79C1">
        <w:tc>
          <w:tcPr>
            <w:tcW w:w="1874" w:type="pct"/>
            <w:shd w:val="clear" w:color="auto" w:fill="auto"/>
          </w:tcPr>
          <w:p w14:paraId="00BAD210"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Poziom studiów</w:t>
            </w:r>
          </w:p>
        </w:tc>
        <w:tc>
          <w:tcPr>
            <w:tcW w:w="3126" w:type="pct"/>
            <w:shd w:val="clear" w:color="auto" w:fill="auto"/>
          </w:tcPr>
          <w:p w14:paraId="1A195E58"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0E038BEA" w14:textId="77777777" w:rsidTr="002B79C1">
        <w:tc>
          <w:tcPr>
            <w:tcW w:w="1874" w:type="pct"/>
            <w:shd w:val="clear" w:color="auto" w:fill="auto"/>
          </w:tcPr>
          <w:p w14:paraId="2A1FE2B2"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Forma studiów</w:t>
            </w:r>
          </w:p>
        </w:tc>
        <w:tc>
          <w:tcPr>
            <w:tcW w:w="3126" w:type="pct"/>
            <w:shd w:val="clear" w:color="auto" w:fill="auto"/>
          </w:tcPr>
          <w:p w14:paraId="24488ADA"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65401D5F" w14:textId="77777777" w:rsidTr="002B79C1">
        <w:tc>
          <w:tcPr>
            <w:tcW w:w="1874" w:type="pct"/>
            <w:shd w:val="clear" w:color="auto" w:fill="auto"/>
          </w:tcPr>
          <w:p w14:paraId="391B44C2"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Rok studiów dla kierunku</w:t>
            </w:r>
          </w:p>
        </w:tc>
        <w:tc>
          <w:tcPr>
            <w:tcW w:w="3126" w:type="pct"/>
            <w:shd w:val="clear" w:color="auto" w:fill="auto"/>
          </w:tcPr>
          <w:p w14:paraId="66299B85"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II</w:t>
            </w:r>
          </w:p>
        </w:tc>
      </w:tr>
      <w:tr w:rsidR="00E361E1" w:rsidRPr="00E361E1" w14:paraId="6A3AF035" w14:textId="77777777" w:rsidTr="002B79C1">
        <w:tc>
          <w:tcPr>
            <w:tcW w:w="1874" w:type="pct"/>
            <w:shd w:val="clear" w:color="auto" w:fill="auto"/>
          </w:tcPr>
          <w:p w14:paraId="67B3C078"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Semestr dla kierunku</w:t>
            </w:r>
          </w:p>
        </w:tc>
        <w:tc>
          <w:tcPr>
            <w:tcW w:w="3126" w:type="pct"/>
            <w:shd w:val="clear" w:color="auto" w:fill="auto"/>
          </w:tcPr>
          <w:p w14:paraId="75EB9834"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3</w:t>
            </w:r>
          </w:p>
        </w:tc>
      </w:tr>
      <w:tr w:rsidR="00E361E1" w:rsidRPr="00E361E1" w14:paraId="5FAE8203" w14:textId="77777777" w:rsidTr="002B79C1">
        <w:tc>
          <w:tcPr>
            <w:tcW w:w="1874" w:type="pct"/>
            <w:shd w:val="clear" w:color="auto" w:fill="auto"/>
          </w:tcPr>
          <w:p w14:paraId="721E220E" w14:textId="77777777" w:rsidR="000A26BF" w:rsidRPr="00E361E1" w:rsidRDefault="000A26BF"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 niekontaktowe</w:t>
            </w:r>
          </w:p>
        </w:tc>
        <w:tc>
          <w:tcPr>
            <w:tcW w:w="3126" w:type="pct"/>
            <w:shd w:val="clear" w:color="auto" w:fill="auto"/>
          </w:tcPr>
          <w:p w14:paraId="090D5625" w14:textId="703CCBB9" w:rsidR="000A26BF" w:rsidRPr="00E361E1" w:rsidRDefault="00504252" w:rsidP="009A58E0">
            <w:pPr>
              <w:rPr>
                <w:rFonts w:ascii="Times New Roman" w:hAnsi="Times New Roman" w:cs="Times New Roman"/>
              </w:rPr>
            </w:pPr>
            <w:r w:rsidRPr="00E361E1">
              <w:rPr>
                <w:rFonts w:ascii="Times New Roman" w:hAnsi="Times New Roman" w:cs="Times New Roman"/>
              </w:rPr>
              <w:t>1</w:t>
            </w:r>
            <w:r w:rsidR="000A26BF" w:rsidRPr="00E361E1">
              <w:rPr>
                <w:rFonts w:ascii="Times New Roman" w:hAnsi="Times New Roman" w:cs="Times New Roman"/>
              </w:rPr>
              <w:t xml:space="preserve"> (0,</w:t>
            </w:r>
            <w:r w:rsidRPr="00E361E1">
              <w:rPr>
                <w:rFonts w:ascii="Times New Roman" w:hAnsi="Times New Roman" w:cs="Times New Roman"/>
              </w:rPr>
              <w:t>3</w:t>
            </w:r>
            <w:r w:rsidR="000A26BF" w:rsidRPr="00E361E1">
              <w:rPr>
                <w:rFonts w:ascii="Times New Roman" w:hAnsi="Times New Roman" w:cs="Times New Roman"/>
              </w:rPr>
              <w:t>/</w:t>
            </w:r>
            <w:r w:rsidRPr="00E361E1">
              <w:rPr>
                <w:rFonts w:ascii="Times New Roman" w:hAnsi="Times New Roman" w:cs="Times New Roman"/>
              </w:rPr>
              <w:t>0,7</w:t>
            </w:r>
            <w:r w:rsidR="000A26BF" w:rsidRPr="00E361E1">
              <w:rPr>
                <w:rFonts w:ascii="Times New Roman" w:hAnsi="Times New Roman" w:cs="Times New Roman"/>
              </w:rPr>
              <w:t>)</w:t>
            </w:r>
          </w:p>
        </w:tc>
      </w:tr>
      <w:tr w:rsidR="00E361E1" w:rsidRPr="00E361E1" w14:paraId="602391FA" w14:textId="77777777" w:rsidTr="002B79C1">
        <w:tc>
          <w:tcPr>
            <w:tcW w:w="1874" w:type="pct"/>
            <w:shd w:val="clear" w:color="auto" w:fill="auto"/>
          </w:tcPr>
          <w:p w14:paraId="44BE8C40" w14:textId="77777777" w:rsidR="000A26BF" w:rsidRPr="00E361E1" w:rsidRDefault="000A26BF"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126" w:type="pct"/>
            <w:shd w:val="clear" w:color="auto" w:fill="auto"/>
          </w:tcPr>
          <w:p w14:paraId="5D1740F3"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dr Agata Kobyłka </w:t>
            </w:r>
          </w:p>
        </w:tc>
      </w:tr>
      <w:tr w:rsidR="00E361E1" w:rsidRPr="00E361E1" w14:paraId="24F635B3" w14:textId="77777777" w:rsidTr="002B79C1">
        <w:tc>
          <w:tcPr>
            <w:tcW w:w="1874" w:type="pct"/>
            <w:shd w:val="clear" w:color="auto" w:fill="auto"/>
          </w:tcPr>
          <w:p w14:paraId="4FA40CA5"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Jednostka oferująca moduł</w:t>
            </w:r>
          </w:p>
        </w:tc>
        <w:tc>
          <w:tcPr>
            <w:tcW w:w="3126" w:type="pct"/>
            <w:shd w:val="clear" w:color="auto" w:fill="auto"/>
          </w:tcPr>
          <w:p w14:paraId="6385F433"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Katedra Turystyki i Rekreacji </w:t>
            </w:r>
          </w:p>
        </w:tc>
      </w:tr>
      <w:tr w:rsidR="00E361E1" w:rsidRPr="00E361E1" w14:paraId="4DF33CA4" w14:textId="77777777" w:rsidTr="002B79C1">
        <w:tc>
          <w:tcPr>
            <w:tcW w:w="1874" w:type="pct"/>
            <w:shd w:val="clear" w:color="auto" w:fill="auto"/>
          </w:tcPr>
          <w:p w14:paraId="1476E075"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Cel modułu</w:t>
            </w:r>
          </w:p>
          <w:p w14:paraId="2F8DA679" w14:textId="77777777" w:rsidR="000A26BF" w:rsidRPr="00E361E1" w:rsidRDefault="000A26BF" w:rsidP="009A58E0">
            <w:pPr>
              <w:rPr>
                <w:rFonts w:ascii="Times New Roman" w:hAnsi="Times New Roman" w:cs="Times New Roman"/>
              </w:rPr>
            </w:pPr>
          </w:p>
        </w:tc>
        <w:tc>
          <w:tcPr>
            <w:tcW w:w="3126" w:type="pct"/>
            <w:shd w:val="clear" w:color="auto" w:fill="auto"/>
          </w:tcPr>
          <w:p w14:paraId="68382BBF" w14:textId="77777777" w:rsidR="000A26BF" w:rsidRPr="00E361E1" w:rsidRDefault="000A26BF"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Celem przedmiotu jest zapoznanie studentów z wysokim ryzykiem w działalności turystyczno-rekreacyjnej jak również w prowadzeniu działalności gospodarczej. Zajęcia pozwolą słuchaczom zapoznać się ze sposobami niwelowania negatywnych skutków następstw zdarzeń losowych, transferem ryzyka od klienta do ubezpieczyciela, podstawą tworzenia produktów ubezpieczeniowych i kalkulacją składek za ochronę ubezpieczeniową. </w:t>
            </w:r>
          </w:p>
        </w:tc>
      </w:tr>
      <w:tr w:rsidR="00E361E1" w:rsidRPr="00E361E1" w14:paraId="39884747" w14:textId="77777777" w:rsidTr="002B79C1">
        <w:tc>
          <w:tcPr>
            <w:tcW w:w="1874" w:type="pct"/>
            <w:vMerge w:val="restart"/>
            <w:shd w:val="clear" w:color="auto" w:fill="auto"/>
          </w:tcPr>
          <w:p w14:paraId="076A3BE5"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126" w:type="pct"/>
            <w:shd w:val="clear" w:color="auto" w:fill="auto"/>
          </w:tcPr>
          <w:p w14:paraId="11886B47"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43C650FA" w14:textId="77777777" w:rsidTr="002B79C1">
        <w:tc>
          <w:tcPr>
            <w:tcW w:w="1874" w:type="pct"/>
            <w:vMerge/>
            <w:shd w:val="clear" w:color="auto" w:fill="auto"/>
          </w:tcPr>
          <w:p w14:paraId="3C234962" w14:textId="77777777" w:rsidR="00D9079A" w:rsidRPr="00E361E1" w:rsidRDefault="00D9079A" w:rsidP="00D9079A">
            <w:pPr>
              <w:rPr>
                <w:rFonts w:ascii="Times New Roman" w:hAnsi="Times New Roman" w:cs="Times New Roman"/>
                <w:highlight w:val="yellow"/>
              </w:rPr>
            </w:pPr>
          </w:p>
        </w:tc>
        <w:tc>
          <w:tcPr>
            <w:tcW w:w="3126" w:type="pct"/>
            <w:shd w:val="clear" w:color="auto" w:fill="auto"/>
          </w:tcPr>
          <w:p w14:paraId="30C2FF3B" w14:textId="108C6DE6" w:rsidR="00D9079A" w:rsidRPr="00E361E1" w:rsidRDefault="00D9079A" w:rsidP="00D9079A">
            <w:pPr>
              <w:rPr>
                <w:rFonts w:ascii="Times New Roman" w:hAnsi="Times New Roman" w:cs="Times New Roman"/>
              </w:rPr>
            </w:pPr>
            <w:r w:rsidRPr="00E361E1">
              <w:rPr>
                <w:rFonts w:ascii="Times New Roman" w:hAnsi="Times New Roman" w:cs="Times New Roman"/>
                <w:lang w:val="pl-PL"/>
              </w:rPr>
              <w:t xml:space="preserve">W1. Student ma podstawową wiedzę na temat regulacji prawnych, społecznych i organizacyjnych dotyczących sfery ubezpieczeń. </w:t>
            </w:r>
          </w:p>
        </w:tc>
      </w:tr>
      <w:tr w:rsidR="00E361E1" w:rsidRPr="00E361E1" w14:paraId="4777C80C" w14:textId="77777777" w:rsidTr="002B79C1">
        <w:tc>
          <w:tcPr>
            <w:tcW w:w="1874" w:type="pct"/>
            <w:vMerge/>
            <w:shd w:val="clear" w:color="auto" w:fill="auto"/>
          </w:tcPr>
          <w:p w14:paraId="2A1D58CB" w14:textId="77777777" w:rsidR="00D9079A" w:rsidRPr="00E361E1" w:rsidRDefault="00D9079A" w:rsidP="00D9079A">
            <w:pPr>
              <w:rPr>
                <w:rFonts w:ascii="Times New Roman" w:hAnsi="Times New Roman" w:cs="Times New Roman"/>
                <w:highlight w:val="yellow"/>
              </w:rPr>
            </w:pPr>
          </w:p>
        </w:tc>
        <w:tc>
          <w:tcPr>
            <w:tcW w:w="3126" w:type="pct"/>
            <w:shd w:val="clear" w:color="auto" w:fill="auto"/>
          </w:tcPr>
          <w:p w14:paraId="42E432A5" w14:textId="79055BCF" w:rsidR="00D9079A" w:rsidRPr="00E361E1" w:rsidRDefault="00D9079A" w:rsidP="00D9079A">
            <w:pPr>
              <w:rPr>
                <w:rFonts w:ascii="Times New Roman" w:hAnsi="Times New Roman" w:cs="Times New Roman"/>
              </w:rPr>
            </w:pPr>
            <w:r w:rsidRPr="00E361E1">
              <w:rPr>
                <w:rFonts w:ascii="Times New Roman" w:hAnsi="Times New Roman" w:cs="Times New Roman"/>
                <w:lang w:val="pl-PL"/>
              </w:rPr>
              <w:t xml:space="preserve">W2. Ma podstawową wiedzę na temat rodzajów ubezpieczeń, które dotyczą turystyki i rekreacji (klientów i przedsiębiorstw). </w:t>
            </w:r>
          </w:p>
        </w:tc>
      </w:tr>
      <w:tr w:rsidR="00E361E1" w:rsidRPr="00E361E1" w14:paraId="38CC56C4" w14:textId="77777777" w:rsidTr="002B79C1">
        <w:tc>
          <w:tcPr>
            <w:tcW w:w="1874" w:type="pct"/>
            <w:shd w:val="clear" w:color="auto" w:fill="auto"/>
          </w:tcPr>
          <w:p w14:paraId="5C8AC197"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126" w:type="pct"/>
            <w:shd w:val="clear" w:color="auto" w:fill="auto"/>
          </w:tcPr>
          <w:p w14:paraId="52319FC9"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W1 – TR_W08</w:t>
            </w:r>
          </w:p>
          <w:p w14:paraId="54CBCB5E"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W2 – TR_W013 </w:t>
            </w:r>
          </w:p>
          <w:p w14:paraId="79F4A0DE" w14:textId="1C487235" w:rsidR="000A26BF" w:rsidRPr="00E361E1" w:rsidRDefault="000A26BF" w:rsidP="009A58E0">
            <w:pPr>
              <w:jc w:val="both"/>
              <w:rPr>
                <w:rFonts w:ascii="Times New Roman" w:hAnsi="Times New Roman" w:cs="Times New Roman"/>
              </w:rPr>
            </w:pPr>
          </w:p>
        </w:tc>
      </w:tr>
      <w:tr w:rsidR="00E361E1" w:rsidRPr="00E361E1" w14:paraId="7ADF07A0" w14:textId="77777777" w:rsidTr="002B79C1">
        <w:tc>
          <w:tcPr>
            <w:tcW w:w="1874" w:type="pct"/>
            <w:shd w:val="clear" w:color="auto" w:fill="auto"/>
          </w:tcPr>
          <w:p w14:paraId="12296942"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126" w:type="pct"/>
            <w:shd w:val="clear" w:color="auto" w:fill="auto"/>
            <w:vAlign w:val="center"/>
          </w:tcPr>
          <w:p w14:paraId="59B7CA76"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4C252767" w14:textId="77777777" w:rsidTr="002B79C1">
        <w:tc>
          <w:tcPr>
            <w:tcW w:w="1874" w:type="pct"/>
            <w:shd w:val="clear" w:color="auto" w:fill="auto"/>
          </w:tcPr>
          <w:p w14:paraId="59348181"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126" w:type="pct"/>
            <w:shd w:val="clear" w:color="auto" w:fill="auto"/>
          </w:tcPr>
          <w:p w14:paraId="4E591FC8" w14:textId="77777777"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brak </w:t>
            </w:r>
          </w:p>
        </w:tc>
      </w:tr>
      <w:tr w:rsidR="00E361E1" w:rsidRPr="00E361E1" w14:paraId="3DCA05A6" w14:textId="77777777" w:rsidTr="002B79C1">
        <w:tc>
          <w:tcPr>
            <w:tcW w:w="1874" w:type="pct"/>
            <w:shd w:val="clear" w:color="auto" w:fill="auto"/>
          </w:tcPr>
          <w:p w14:paraId="48657BE6" w14:textId="77777777" w:rsidR="00D9079A" w:rsidRPr="00E361E1" w:rsidRDefault="00D9079A" w:rsidP="00D9079A">
            <w:pPr>
              <w:rPr>
                <w:rFonts w:ascii="Times New Roman" w:hAnsi="Times New Roman" w:cs="Times New Roman"/>
              </w:rPr>
            </w:pPr>
            <w:r w:rsidRPr="00E361E1">
              <w:rPr>
                <w:rFonts w:ascii="Times New Roman" w:hAnsi="Times New Roman" w:cs="Times New Roman"/>
              </w:rPr>
              <w:t xml:space="preserve">Treści programowe modułu </w:t>
            </w:r>
          </w:p>
          <w:p w14:paraId="784F0C74" w14:textId="77777777" w:rsidR="00D9079A" w:rsidRPr="00E361E1" w:rsidRDefault="00D9079A" w:rsidP="00D9079A">
            <w:pPr>
              <w:rPr>
                <w:rFonts w:ascii="Times New Roman" w:hAnsi="Times New Roman" w:cs="Times New Roman"/>
              </w:rPr>
            </w:pPr>
          </w:p>
        </w:tc>
        <w:tc>
          <w:tcPr>
            <w:tcW w:w="3126" w:type="pct"/>
            <w:shd w:val="clear" w:color="auto" w:fill="auto"/>
          </w:tcPr>
          <w:p w14:paraId="0B9DBF8C" w14:textId="65E8C1FF" w:rsidR="00D9079A" w:rsidRPr="00E361E1" w:rsidRDefault="00D9079A" w:rsidP="00D9079A">
            <w:pPr>
              <w:rPr>
                <w:rFonts w:ascii="Times New Roman" w:hAnsi="Times New Roman" w:cs="Times New Roman"/>
              </w:rPr>
            </w:pPr>
            <w:r w:rsidRPr="00E361E1">
              <w:rPr>
                <w:rFonts w:ascii="Times New Roman" w:hAnsi="Times New Roman" w:cs="Times New Roman"/>
                <w:lang w:val="pl-PL"/>
              </w:rPr>
              <w:t xml:space="preserve">Podczas wykładu zaprezentowane zostaną zagadnienia obejmujące wiedzę z zakresu ubezpieczeń: podstawowe pojęcia i definicje funkcjonujące w sferze ubezpieczeń, istota i zasady ubezpieczeń, prawne aspekty działalności ubezpieczeniowej, klasyfikacji ubezpieczeń, nadzoru ubezpieczeniowego oraz kanałów dystrybucji usług </w:t>
            </w:r>
            <w:r w:rsidRPr="00E361E1">
              <w:rPr>
                <w:rFonts w:ascii="Times New Roman" w:hAnsi="Times New Roman" w:cs="Times New Roman"/>
                <w:lang w:val="pl-PL"/>
              </w:rPr>
              <w:lastRenderedPageBreak/>
              <w:t xml:space="preserve">ubezpieczeniowych. Zostaną wyjaśnione pojęcia ryzyk ubezpieczeniowych oraz ich rodzaje. Omówione będą produkty ubezpieczeniowe skierowane do podmiotów świadczących usługi na rynku turystyczno-rekreacyjnym i turystów. Zostaną pokazane przykładowe Ogólne Warunki Ubezpieczenia (OWU) dla pakietu turystycznego, kalkulator skłądke, polisy indywidualne i grupowe.  </w:t>
            </w:r>
          </w:p>
        </w:tc>
      </w:tr>
      <w:tr w:rsidR="00E361E1" w:rsidRPr="00E361E1" w14:paraId="7A4FC387" w14:textId="77777777" w:rsidTr="002B79C1">
        <w:tc>
          <w:tcPr>
            <w:tcW w:w="1874" w:type="pct"/>
            <w:shd w:val="clear" w:color="auto" w:fill="auto"/>
          </w:tcPr>
          <w:p w14:paraId="0A477618"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3126" w:type="pct"/>
            <w:shd w:val="clear" w:color="auto" w:fill="auto"/>
          </w:tcPr>
          <w:p w14:paraId="728A2073"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Literatura podstawowa: </w:t>
            </w:r>
          </w:p>
          <w:p w14:paraId="380BE2A6"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Sobczyk M. (2013):Ubezpieczenia w turystyce i rekreacji. Wyd. Difin S.A. Warszawa.</w:t>
            </w:r>
          </w:p>
          <w:p w14:paraId="3B02D259"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Literatura uzupełniająca:</w:t>
            </w:r>
          </w:p>
          <w:p w14:paraId="764C6437" w14:textId="77777777" w:rsidR="000A26BF" w:rsidRPr="00E361E1" w:rsidRDefault="000A26BF" w:rsidP="009A58E0">
            <w:pPr>
              <w:rPr>
                <w:rFonts w:ascii="Times New Roman" w:hAnsi="Times New Roman" w:cs="Times New Roman"/>
              </w:rPr>
            </w:pPr>
            <w:r w:rsidRPr="00E361E1">
              <w:rPr>
                <w:rFonts w:ascii="Times New Roman" w:hAnsi="Times New Roman" w:cs="Times New Roman"/>
                <w:kern w:val="36"/>
              </w:rPr>
              <w:t>Panasiuk A. (2019): Rynek turystyczny. Struktura, procesy, tendencje.</w:t>
            </w:r>
            <w:r w:rsidRPr="00E361E1">
              <w:rPr>
                <w:rFonts w:ascii="Times New Roman" w:hAnsi="Times New Roman" w:cs="Times New Roman"/>
              </w:rPr>
              <w:t xml:space="preserve"> Wyd. Difin S.A. Warszawa.</w:t>
            </w:r>
          </w:p>
          <w:p w14:paraId="6BAD818C" w14:textId="77777777" w:rsidR="000A26BF" w:rsidRPr="00E361E1" w:rsidRDefault="000A26BF" w:rsidP="009A58E0">
            <w:pPr>
              <w:rPr>
                <w:rFonts w:ascii="Times New Roman" w:hAnsi="Times New Roman" w:cs="Times New Roman"/>
                <w:shd w:val="clear" w:color="auto" w:fill="ECEFF4"/>
              </w:rPr>
            </w:pPr>
            <w:r w:rsidRPr="00E361E1">
              <w:rPr>
                <w:rFonts w:ascii="Times New Roman" w:hAnsi="Times New Roman" w:cs="Times New Roman"/>
                <w:kern w:val="36"/>
              </w:rPr>
              <w:t>Panasiuk A. (2011): Ekonomia i turystyka. Wyd. Nauk. PWN</w:t>
            </w:r>
            <w:r w:rsidRPr="00E361E1">
              <w:rPr>
                <w:rFonts w:ascii="Times New Roman" w:hAnsi="Times New Roman" w:cs="Times New Roman"/>
                <w:shd w:val="clear" w:color="auto" w:fill="ECEFF4"/>
              </w:rPr>
              <w:t>.</w:t>
            </w:r>
          </w:p>
        </w:tc>
      </w:tr>
      <w:tr w:rsidR="00E361E1" w:rsidRPr="00E361E1" w14:paraId="7EDE5ABF" w14:textId="77777777" w:rsidTr="002B79C1">
        <w:tc>
          <w:tcPr>
            <w:tcW w:w="1874" w:type="pct"/>
            <w:shd w:val="clear" w:color="auto" w:fill="auto"/>
          </w:tcPr>
          <w:p w14:paraId="610D12FE"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Planowane formy/działania/ metody dydaktyczne</w:t>
            </w:r>
          </w:p>
        </w:tc>
        <w:tc>
          <w:tcPr>
            <w:tcW w:w="3126" w:type="pct"/>
            <w:shd w:val="clear" w:color="auto" w:fill="auto"/>
          </w:tcPr>
          <w:p w14:paraId="4D9E8B57"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Metody dydaktyczne: </w:t>
            </w:r>
          </w:p>
          <w:p w14:paraId="5654661D"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wykłady, dyskusja, studia przypadku </w:t>
            </w:r>
          </w:p>
        </w:tc>
      </w:tr>
      <w:tr w:rsidR="00E361E1" w:rsidRPr="00E361E1" w14:paraId="2E636007" w14:textId="77777777" w:rsidTr="002B79C1">
        <w:tc>
          <w:tcPr>
            <w:tcW w:w="1874" w:type="pct"/>
            <w:shd w:val="clear" w:color="auto" w:fill="auto"/>
          </w:tcPr>
          <w:p w14:paraId="334C4706"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126" w:type="pct"/>
            <w:shd w:val="clear" w:color="auto" w:fill="auto"/>
          </w:tcPr>
          <w:p w14:paraId="104D91EA"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Sposoby weryfikacji:</w:t>
            </w:r>
          </w:p>
          <w:p w14:paraId="0AE38498"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W1, W2 – pisemny sprawdzian wiedzy z wykładów na zakończenie semestru</w:t>
            </w:r>
          </w:p>
          <w:p w14:paraId="3CD8AD5A" w14:textId="77777777" w:rsidR="000A26BF" w:rsidRPr="00E361E1" w:rsidRDefault="000A26BF" w:rsidP="009A58E0">
            <w:pPr>
              <w:rPr>
                <w:rFonts w:ascii="Times New Roman" w:hAnsi="Times New Roman" w:cs="Times New Roman"/>
                <w:i/>
              </w:rPr>
            </w:pPr>
          </w:p>
          <w:p w14:paraId="5F7F36BA" w14:textId="77777777" w:rsidR="000A26BF" w:rsidRPr="00E361E1" w:rsidRDefault="000A26BF" w:rsidP="009A58E0">
            <w:pPr>
              <w:contextualSpacing/>
              <w:jc w:val="both"/>
              <w:rPr>
                <w:rFonts w:ascii="Times New Roman" w:eastAsiaTheme="minorHAnsi" w:hAnsi="Times New Roman" w:cs="Times New Roman"/>
              </w:rPr>
            </w:pPr>
            <w:r w:rsidRPr="00E361E1">
              <w:rPr>
                <w:rFonts w:ascii="Times New Roman" w:hAnsi="Times New Roman" w:cs="Times New Roman"/>
              </w:rPr>
              <w:t>Formy dokumentowania osiągniętych efektów uczenia się – dziennik zajęć (lista ocen), archiwizowane prace studentów.</w:t>
            </w:r>
          </w:p>
        </w:tc>
      </w:tr>
      <w:tr w:rsidR="00E361E1" w:rsidRPr="00E361E1" w14:paraId="0D9D4E0D" w14:textId="77777777" w:rsidTr="002B79C1">
        <w:trPr>
          <w:trHeight w:val="454"/>
        </w:trPr>
        <w:tc>
          <w:tcPr>
            <w:tcW w:w="1874" w:type="pct"/>
            <w:shd w:val="clear" w:color="auto" w:fill="auto"/>
          </w:tcPr>
          <w:p w14:paraId="4D3AFFF8" w14:textId="514A2F4E" w:rsidR="000A26BF" w:rsidRPr="00E361E1" w:rsidRDefault="000A26BF" w:rsidP="009A58E0">
            <w:pPr>
              <w:rPr>
                <w:rFonts w:ascii="Times New Roman" w:hAnsi="Times New Roman" w:cs="Times New Roman"/>
              </w:rPr>
            </w:pPr>
            <w:r w:rsidRPr="00E361E1">
              <w:rPr>
                <w:rFonts w:ascii="Times New Roman" w:hAnsi="Times New Roman" w:cs="Times New Roman"/>
              </w:rPr>
              <w:t>Elementy i wagi mające wpływ na ocenę końcową</w:t>
            </w:r>
          </w:p>
        </w:tc>
        <w:tc>
          <w:tcPr>
            <w:tcW w:w="3126" w:type="pct"/>
            <w:shd w:val="clear" w:color="auto" w:fill="auto"/>
          </w:tcPr>
          <w:p w14:paraId="4A6B3356" w14:textId="4B51EA44"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Ocena końcowa = średnia oceny z egzaminu testowego z wykładów i ćwiczeń </w:t>
            </w:r>
          </w:p>
        </w:tc>
      </w:tr>
      <w:tr w:rsidR="00E361E1" w:rsidRPr="00E361E1" w14:paraId="0279965E" w14:textId="77777777" w:rsidTr="002B79C1">
        <w:tc>
          <w:tcPr>
            <w:tcW w:w="1874" w:type="pct"/>
            <w:shd w:val="clear" w:color="auto" w:fill="auto"/>
          </w:tcPr>
          <w:p w14:paraId="66C7FA19"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Bilans punktów ECTS</w:t>
            </w:r>
          </w:p>
        </w:tc>
        <w:tc>
          <w:tcPr>
            <w:tcW w:w="3126" w:type="pct"/>
            <w:shd w:val="clear" w:color="auto" w:fill="auto"/>
          </w:tcPr>
          <w:p w14:paraId="20D285D3" w14:textId="3BA9D74B" w:rsidR="000A26BF" w:rsidRPr="00E361E1" w:rsidRDefault="000A26BF" w:rsidP="009A58E0">
            <w:pPr>
              <w:rPr>
                <w:rFonts w:ascii="Times New Roman" w:hAnsi="Times New Roman" w:cs="Times New Roman"/>
              </w:rPr>
            </w:pPr>
            <w:r w:rsidRPr="00E361E1">
              <w:rPr>
                <w:rFonts w:ascii="Times New Roman" w:hAnsi="Times New Roman" w:cs="Times New Roman"/>
              </w:rPr>
              <w:t xml:space="preserve">Kontaktowe – </w:t>
            </w:r>
            <w:r w:rsidR="006D36B2" w:rsidRPr="00E361E1">
              <w:rPr>
                <w:rFonts w:ascii="Times New Roman" w:hAnsi="Times New Roman" w:cs="Times New Roman"/>
              </w:rPr>
              <w:t>8</w:t>
            </w:r>
            <w:r w:rsidRPr="00E361E1">
              <w:rPr>
                <w:rFonts w:ascii="Times New Roman" w:hAnsi="Times New Roman" w:cs="Times New Roman"/>
              </w:rPr>
              <w:t xml:space="preserve"> godz. (0,</w:t>
            </w:r>
            <w:r w:rsidR="006D36B2" w:rsidRPr="00E361E1">
              <w:rPr>
                <w:rFonts w:ascii="Times New Roman" w:hAnsi="Times New Roman" w:cs="Times New Roman"/>
              </w:rPr>
              <w:t>3</w:t>
            </w:r>
            <w:r w:rsidRPr="00E361E1">
              <w:rPr>
                <w:rFonts w:ascii="Times New Roman" w:hAnsi="Times New Roman" w:cs="Times New Roman"/>
              </w:rPr>
              <w:t xml:space="preserve"> ECTS):</w:t>
            </w:r>
          </w:p>
          <w:p w14:paraId="4764A2FA" w14:textId="13B4321C" w:rsidR="000A26BF" w:rsidRPr="00E361E1" w:rsidRDefault="00504252" w:rsidP="009A58E0">
            <w:pPr>
              <w:rPr>
                <w:rFonts w:ascii="Times New Roman" w:hAnsi="Times New Roman" w:cs="Times New Roman"/>
              </w:rPr>
            </w:pPr>
            <w:r w:rsidRPr="00E361E1">
              <w:rPr>
                <w:rFonts w:ascii="Times New Roman" w:hAnsi="Times New Roman" w:cs="Times New Roman"/>
              </w:rPr>
              <w:t>8</w:t>
            </w:r>
            <w:r w:rsidR="000A26BF" w:rsidRPr="00E361E1">
              <w:rPr>
                <w:rFonts w:ascii="Times New Roman" w:hAnsi="Times New Roman" w:cs="Times New Roman"/>
              </w:rPr>
              <w:t xml:space="preserve"> godz. (0,</w:t>
            </w:r>
            <w:r w:rsidRPr="00E361E1">
              <w:rPr>
                <w:rFonts w:ascii="Times New Roman" w:hAnsi="Times New Roman" w:cs="Times New Roman"/>
              </w:rPr>
              <w:t>3</w:t>
            </w:r>
            <w:r w:rsidR="000A26BF" w:rsidRPr="00E361E1">
              <w:rPr>
                <w:rFonts w:ascii="Times New Roman" w:hAnsi="Times New Roman" w:cs="Times New Roman"/>
              </w:rPr>
              <w:t xml:space="preserve"> ECTS) – wykłady</w:t>
            </w:r>
          </w:p>
          <w:p w14:paraId="3EB0ECF0" w14:textId="77777777" w:rsidR="00D9079A" w:rsidRPr="00E361E1" w:rsidRDefault="00D9079A" w:rsidP="009A58E0">
            <w:pPr>
              <w:rPr>
                <w:rFonts w:ascii="Times New Roman" w:hAnsi="Times New Roman" w:cs="Times New Roman"/>
              </w:rPr>
            </w:pPr>
          </w:p>
          <w:p w14:paraId="2E5A2B01" w14:textId="43CA0371" w:rsidR="000A26BF" w:rsidRPr="00E361E1" w:rsidRDefault="000A26BF" w:rsidP="009A58E0">
            <w:pPr>
              <w:rPr>
                <w:rFonts w:ascii="Times New Roman" w:hAnsi="Times New Roman" w:cs="Times New Roman"/>
              </w:rPr>
            </w:pPr>
            <w:r w:rsidRPr="00E361E1">
              <w:rPr>
                <w:rFonts w:ascii="Times New Roman" w:hAnsi="Times New Roman" w:cs="Times New Roman"/>
              </w:rPr>
              <w:t>Niekontaktowe –</w:t>
            </w:r>
            <w:r w:rsidR="00504252" w:rsidRPr="00E361E1">
              <w:rPr>
                <w:rFonts w:ascii="Times New Roman" w:hAnsi="Times New Roman" w:cs="Times New Roman"/>
              </w:rPr>
              <w:t xml:space="preserve"> 17 </w:t>
            </w:r>
            <w:r w:rsidRPr="00E361E1">
              <w:rPr>
                <w:rFonts w:ascii="Times New Roman" w:hAnsi="Times New Roman" w:cs="Times New Roman"/>
              </w:rPr>
              <w:t>godz. (</w:t>
            </w:r>
            <w:r w:rsidR="00504252" w:rsidRPr="00E361E1">
              <w:rPr>
                <w:rFonts w:ascii="Times New Roman" w:hAnsi="Times New Roman" w:cs="Times New Roman"/>
              </w:rPr>
              <w:t>0,7</w:t>
            </w:r>
            <w:r w:rsidRPr="00E361E1">
              <w:rPr>
                <w:rFonts w:ascii="Times New Roman" w:hAnsi="Times New Roman" w:cs="Times New Roman"/>
              </w:rPr>
              <w:t xml:space="preserve"> ECTS):</w:t>
            </w:r>
          </w:p>
          <w:p w14:paraId="543092EA" w14:textId="118342FB" w:rsidR="000A26BF" w:rsidRPr="00E361E1" w:rsidRDefault="00504252" w:rsidP="009A58E0">
            <w:pPr>
              <w:rPr>
                <w:rFonts w:ascii="Times New Roman" w:hAnsi="Times New Roman" w:cs="Times New Roman"/>
              </w:rPr>
            </w:pPr>
            <w:r w:rsidRPr="00E361E1">
              <w:rPr>
                <w:rFonts w:ascii="Times New Roman" w:hAnsi="Times New Roman" w:cs="Times New Roman"/>
              </w:rPr>
              <w:t>7</w:t>
            </w:r>
            <w:r w:rsidR="000A26BF" w:rsidRPr="00E361E1">
              <w:rPr>
                <w:rFonts w:ascii="Times New Roman" w:hAnsi="Times New Roman" w:cs="Times New Roman"/>
              </w:rPr>
              <w:t xml:space="preserve"> godz. (0,</w:t>
            </w:r>
            <w:r w:rsidRPr="00E361E1">
              <w:rPr>
                <w:rFonts w:ascii="Times New Roman" w:hAnsi="Times New Roman" w:cs="Times New Roman"/>
              </w:rPr>
              <w:t>3</w:t>
            </w:r>
            <w:r w:rsidR="000A26BF" w:rsidRPr="00E361E1">
              <w:rPr>
                <w:rFonts w:ascii="Times New Roman" w:hAnsi="Times New Roman" w:cs="Times New Roman"/>
              </w:rPr>
              <w:t xml:space="preserve"> ECTS) – studiowanie literatury związanej z zajeciami </w:t>
            </w:r>
          </w:p>
          <w:p w14:paraId="6680F4C5" w14:textId="32D556B2" w:rsidR="000A26BF" w:rsidRPr="00E361E1" w:rsidRDefault="00504252" w:rsidP="009A58E0">
            <w:pPr>
              <w:rPr>
                <w:rFonts w:ascii="Times New Roman" w:hAnsi="Times New Roman" w:cs="Times New Roman"/>
              </w:rPr>
            </w:pPr>
            <w:r w:rsidRPr="00E361E1">
              <w:rPr>
                <w:rFonts w:ascii="Times New Roman" w:hAnsi="Times New Roman" w:cs="Times New Roman"/>
              </w:rPr>
              <w:t>10</w:t>
            </w:r>
            <w:r w:rsidR="000A26BF" w:rsidRPr="00E361E1">
              <w:rPr>
                <w:rFonts w:ascii="Times New Roman" w:hAnsi="Times New Roman" w:cs="Times New Roman"/>
              </w:rPr>
              <w:t xml:space="preserve"> godz. (0,</w:t>
            </w:r>
            <w:r w:rsidRPr="00E361E1">
              <w:rPr>
                <w:rFonts w:ascii="Times New Roman" w:hAnsi="Times New Roman" w:cs="Times New Roman"/>
              </w:rPr>
              <w:t>4</w:t>
            </w:r>
            <w:r w:rsidR="000A26BF" w:rsidRPr="00E361E1">
              <w:rPr>
                <w:rFonts w:ascii="Times New Roman" w:hAnsi="Times New Roman" w:cs="Times New Roman"/>
              </w:rPr>
              <w:t xml:space="preserve"> ECTS) – przygotowanie się do zaliczenia wykładów </w:t>
            </w:r>
          </w:p>
          <w:p w14:paraId="7C3B1AA1" w14:textId="25D87A81" w:rsidR="000A26BF" w:rsidRPr="00E361E1" w:rsidRDefault="00504252" w:rsidP="009A58E0">
            <w:pPr>
              <w:jc w:val="both"/>
              <w:rPr>
                <w:rFonts w:ascii="Times New Roman" w:hAnsi="Times New Roman" w:cs="Times New Roman"/>
              </w:rPr>
            </w:pPr>
            <w:r w:rsidRPr="00E361E1">
              <w:rPr>
                <w:rFonts w:ascii="Times New Roman" w:hAnsi="Times New Roman" w:cs="Times New Roman"/>
                <w:bCs/>
              </w:rPr>
              <w:t>25</w:t>
            </w:r>
            <w:r w:rsidR="000A26BF" w:rsidRPr="00E361E1">
              <w:rPr>
                <w:rFonts w:ascii="Times New Roman" w:hAnsi="Times New Roman" w:cs="Times New Roman"/>
                <w:bCs/>
              </w:rPr>
              <w:t xml:space="preserve"> godz. (</w:t>
            </w:r>
            <w:r w:rsidRPr="00E361E1">
              <w:rPr>
                <w:rFonts w:ascii="Times New Roman" w:hAnsi="Times New Roman" w:cs="Times New Roman"/>
                <w:bCs/>
              </w:rPr>
              <w:t>1</w:t>
            </w:r>
            <w:r w:rsidR="000A26BF" w:rsidRPr="00E361E1">
              <w:rPr>
                <w:rFonts w:ascii="Times New Roman" w:hAnsi="Times New Roman" w:cs="Times New Roman"/>
                <w:bCs/>
              </w:rPr>
              <w:t xml:space="preserve"> ECTS) – łączny nakład pracy studenta</w:t>
            </w:r>
            <w:r w:rsidR="000A26BF" w:rsidRPr="00E361E1">
              <w:rPr>
                <w:rFonts w:ascii="Times New Roman" w:hAnsi="Times New Roman" w:cs="Times New Roman"/>
              </w:rPr>
              <w:t xml:space="preserve"> </w:t>
            </w:r>
          </w:p>
        </w:tc>
      </w:tr>
      <w:tr w:rsidR="000A26BF" w:rsidRPr="00E361E1" w14:paraId="2EF489B8" w14:textId="77777777" w:rsidTr="002B79C1">
        <w:tc>
          <w:tcPr>
            <w:tcW w:w="1874" w:type="pct"/>
            <w:shd w:val="clear" w:color="auto" w:fill="auto"/>
          </w:tcPr>
          <w:p w14:paraId="0D8A3BA4" w14:textId="77777777" w:rsidR="000A26BF" w:rsidRPr="00E361E1" w:rsidRDefault="000A26BF"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126" w:type="pct"/>
            <w:shd w:val="clear" w:color="auto" w:fill="auto"/>
          </w:tcPr>
          <w:p w14:paraId="0B1EAB7F" w14:textId="5EDE6288" w:rsidR="000A26BF" w:rsidRPr="00E361E1" w:rsidRDefault="000A26BF" w:rsidP="009A58E0">
            <w:pPr>
              <w:jc w:val="both"/>
              <w:rPr>
                <w:rFonts w:ascii="Times New Roman" w:hAnsi="Times New Roman" w:cs="Times New Roman"/>
              </w:rPr>
            </w:pPr>
            <w:r w:rsidRPr="00E361E1">
              <w:rPr>
                <w:rFonts w:ascii="Times New Roman" w:hAnsi="Times New Roman" w:cs="Times New Roman"/>
              </w:rPr>
              <w:t xml:space="preserve">Udział w wykładach – </w:t>
            </w:r>
            <w:r w:rsidR="006D36B2" w:rsidRPr="00E361E1">
              <w:rPr>
                <w:rFonts w:ascii="Times New Roman" w:hAnsi="Times New Roman" w:cs="Times New Roman"/>
              </w:rPr>
              <w:t>8</w:t>
            </w:r>
            <w:r w:rsidRPr="00E361E1">
              <w:rPr>
                <w:rFonts w:ascii="Times New Roman" w:hAnsi="Times New Roman" w:cs="Times New Roman"/>
              </w:rPr>
              <w:t xml:space="preserve"> godz. </w:t>
            </w:r>
          </w:p>
          <w:p w14:paraId="1E75F995" w14:textId="1476DB05" w:rsidR="000A26BF" w:rsidRPr="00E361E1" w:rsidRDefault="000A26BF" w:rsidP="009A58E0">
            <w:pPr>
              <w:rPr>
                <w:rFonts w:ascii="Times New Roman" w:hAnsi="Times New Roman" w:cs="Times New Roman"/>
              </w:rPr>
            </w:pPr>
          </w:p>
        </w:tc>
      </w:tr>
    </w:tbl>
    <w:p w14:paraId="76542158" w14:textId="77777777" w:rsidR="000A26BF" w:rsidRPr="00E361E1" w:rsidRDefault="000A26BF" w:rsidP="009A58E0">
      <w:pPr>
        <w:rPr>
          <w:rFonts w:ascii="Times New Roman" w:hAnsi="Times New Roman" w:cs="Times New Roman"/>
        </w:rPr>
      </w:pPr>
    </w:p>
    <w:p w14:paraId="3C041FD0" w14:textId="3EF547D5" w:rsidR="00C41A2F" w:rsidRPr="00E361E1" w:rsidRDefault="00C41A2F" w:rsidP="00D9079A">
      <w:pPr>
        <w:tabs>
          <w:tab w:val="left" w:pos="3674"/>
        </w:tabs>
        <w:rPr>
          <w:rFonts w:ascii="Times New Roman" w:eastAsia="Times New Roman" w:hAnsi="Times New Roman" w:cs="Times New Roman"/>
          <w:b/>
          <w:bCs/>
          <w:sz w:val="28"/>
          <w:szCs w:val="28"/>
          <w:lang w:val="pl-PL"/>
        </w:rPr>
      </w:pPr>
      <w:r w:rsidRPr="00E361E1">
        <w:rPr>
          <w:rFonts w:ascii="Times New Roman" w:hAnsi="Times New Roman" w:cs="Times New Roman"/>
          <w:b/>
          <w:bCs/>
          <w:sz w:val="28"/>
          <w:szCs w:val="28"/>
          <w:lang w:val="pl-PL"/>
        </w:rPr>
        <w:t>Karta opisu zajęć z modułu</w:t>
      </w:r>
      <w:r w:rsidRPr="00E361E1">
        <w:rPr>
          <w:rFonts w:ascii="Times New Roman" w:eastAsia="Times New Roman" w:hAnsi="Times New Roman" w:cs="Times New Roman"/>
          <w:b/>
          <w:bCs/>
          <w:sz w:val="28"/>
          <w:szCs w:val="28"/>
          <w:lang w:val="pl-PL"/>
        </w:rPr>
        <w:t xml:space="preserve"> Hipoturystyka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5"/>
        <w:gridCol w:w="5463"/>
      </w:tblGrid>
      <w:tr w:rsidR="00E361E1" w:rsidRPr="00E361E1" w14:paraId="5CDB34CA" w14:textId="77777777" w:rsidTr="00D9079A">
        <w:trPr>
          <w:trHeight w:val="20"/>
        </w:trPr>
        <w:tc>
          <w:tcPr>
            <w:tcW w:w="2163" w:type="pct"/>
            <w:shd w:val="clear" w:color="auto" w:fill="auto"/>
          </w:tcPr>
          <w:p w14:paraId="0397B38D" w14:textId="44E39FD1" w:rsidR="000E169B" w:rsidRPr="00E361E1" w:rsidRDefault="000E169B"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37" w:type="pct"/>
            <w:shd w:val="clear" w:color="auto" w:fill="auto"/>
          </w:tcPr>
          <w:p w14:paraId="6DCFED9B"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0D9094A4" w14:textId="77777777" w:rsidTr="00D9079A">
        <w:trPr>
          <w:trHeight w:val="20"/>
        </w:trPr>
        <w:tc>
          <w:tcPr>
            <w:tcW w:w="2163" w:type="pct"/>
            <w:shd w:val="clear" w:color="auto" w:fill="auto"/>
          </w:tcPr>
          <w:p w14:paraId="60850F5C"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37" w:type="pct"/>
            <w:shd w:val="clear" w:color="auto" w:fill="auto"/>
          </w:tcPr>
          <w:p w14:paraId="6BAB1E6D"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Hipoturystyka</w:t>
            </w:r>
          </w:p>
          <w:p w14:paraId="1EBB2BEB"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Equitourism</w:t>
            </w:r>
          </w:p>
        </w:tc>
      </w:tr>
      <w:tr w:rsidR="00E361E1" w:rsidRPr="00E361E1" w14:paraId="14E72CDE" w14:textId="77777777" w:rsidTr="00D9079A">
        <w:trPr>
          <w:trHeight w:val="20"/>
        </w:trPr>
        <w:tc>
          <w:tcPr>
            <w:tcW w:w="2163" w:type="pct"/>
            <w:shd w:val="clear" w:color="auto" w:fill="auto"/>
          </w:tcPr>
          <w:p w14:paraId="4F988D82" w14:textId="6B76E146" w:rsidR="000E169B" w:rsidRPr="00E361E1" w:rsidRDefault="000E169B" w:rsidP="009A58E0">
            <w:pPr>
              <w:rPr>
                <w:rFonts w:ascii="Times New Roman" w:hAnsi="Times New Roman" w:cs="Times New Roman"/>
              </w:rPr>
            </w:pPr>
            <w:r w:rsidRPr="00E361E1">
              <w:rPr>
                <w:rFonts w:ascii="Times New Roman" w:hAnsi="Times New Roman" w:cs="Times New Roman"/>
              </w:rPr>
              <w:t xml:space="preserve">Język wykładowy </w:t>
            </w:r>
          </w:p>
        </w:tc>
        <w:tc>
          <w:tcPr>
            <w:tcW w:w="2837" w:type="pct"/>
            <w:shd w:val="clear" w:color="auto" w:fill="auto"/>
          </w:tcPr>
          <w:p w14:paraId="2A79921D"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 xml:space="preserve">Język polski </w:t>
            </w:r>
          </w:p>
        </w:tc>
      </w:tr>
      <w:tr w:rsidR="00E361E1" w:rsidRPr="00E361E1" w14:paraId="1A5913B1" w14:textId="77777777" w:rsidTr="00D9079A">
        <w:trPr>
          <w:trHeight w:val="20"/>
        </w:trPr>
        <w:tc>
          <w:tcPr>
            <w:tcW w:w="2163" w:type="pct"/>
            <w:shd w:val="clear" w:color="auto" w:fill="auto"/>
          </w:tcPr>
          <w:p w14:paraId="37A634E2" w14:textId="4AAD3E27" w:rsidR="000E169B" w:rsidRPr="00E361E1" w:rsidRDefault="000E169B"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37" w:type="pct"/>
            <w:shd w:val="clear" w:color="auto" w:fill="auto"/>
          </w:tcPr>
          <w:p w14:paraId="7E478F80"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4ADCEE33" w14:textId="77777777" w:rsidTr="00D9079A">
        <w:trPr>
          <w:trHeight w:val="20"/>
        </w:trPr>
        <w:tc>
          <w:tcPr>
            <w:tcW w:w="2163" w:type="pct"/>
            <w:shd w:val="clear" w:color="auto" w:fill="auto"/>
          </w:tcPr>
          <w:p w14:paraId="6655403F"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Poziom studiów</w:t>
            </w:r>
          </w:p>
        </w:tc>
        <w:tc>
          <w:tcPr>
            <w:tcW w:w="2837" w:type="pct"/>
            <w:shd w:val="clear" w:color="auto" w:fill="auto"/>
          </w:tcPr>
          <w:p w14:paraId="6F8E8DA5"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617F7CD4" w14:textId="77777777" w:rsidTr="00D9079A">
        <w:trPr>
          <w:trHeight w:val="20"/>
        </w:trPr>
        <w:tc>
          <w:tcPr>
            <w:tcW w:w="2163" w:type="pct"/>
            <w:shd w:val="clear" w:color="auto" w:fill="auto"/>
          </w:tcPr>
          <w:p w14:paraId="70485902" w14:textId="7D89E920" w:rsidR="000E169B" w:rsidRPr="00E361E1" w:rsidRDefault="000E169B" w:rsidP="009A58E0">
            <w:pPr>
              <w:rPr>
                <w:rFonts w:ascii="Times New Roman" w:hAnsi="Times New Roman" w:cs="Times New Roman"/>
              </w:rPr>
            </w:pPr>
            <w:r w:rsidRPr="00E361E1">
              <w:rPr>
                <w:rFonts w:ascii="Times New Roman" w:hAnsi="Times New Roman" w:cs="Times New Roman"/>
              </w:rPr>
              <w:t>Forma studiów</w:t>
            </w:r>
          </w:p>
        </w:tc>
        <w:tc>
          <w:tcPr>
            <w:tcW w:w="2837" w:type="pct"/>
            <w:shd w:val="clear" w:color="auto" w:fill="auto"/>
          </w:tcPr>
          <w:p w14:paraId="228B9FD5"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0EF05F3" w14:textId="77777777" w:rsidTr="00D9079A">
        <w:trPr>
          <w:trHeight w:val="20"/>
        </w:trPr>
        <w:tc>
          <w:tcPr>
            <w:tcW w:w="2163" w:type="pct"/>
            <w:shd w:val="clear" w:color="auto" w:fill="auto"/>
          </w:tcPr>
          <w:p w14:paraId="72E4B1AC"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Rok studiów dla kierunku</w:t>
            </w:r>
          </w:p>
        </w:tc>
        <w:tc>
          <w:tcPr>
            <w:tcW w:w="2837" w:type="pct"/>
            <w:shd w:val="clear" w:color="auto" w:fill="auto"/>
          </w:tcPr>
          <w:p w14:paraId="4A80F976"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 xml:space="preserve"> II </w:t>
            </w:r>
          </w:p>
        </w:tc>
      </w:tr>
      <w:tr w:rsidR="00E361E1" w:rsidRPr="00E361E1" w14:paraId="24070E84" w14:textId="77777777" w:rsidTr="00D9079A">
        <w:trPr>
          <w:trHeight w:val="20"/>
        </w:trPr>
        <w:tc>
          <w:tcPr>
            <w:tcW w:w="2163" w:type="pct"/>
            <w:shd w:val="clear" w:color="auto" w:fill="auto"/>
          </w:tcPr>
          <w:p w14:paraId="7CC40C32"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Semestr dla kierunku</w:t>
            </w:r>
          </w:p>
        </w:tc>
        <w:tc>
          <w:tcPr>
            <w:tcW w:w="2837" w:type="pct"/>
            <w:shd w:val="clear" w:color="auto" w:fill="auto"/>
          </w:tcPr>
          <w:p w14:paraId="0814E0F7"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3</w:t>
            </w:r>
          </w:p>
        </w:tc>
      </w:tr>
      <w:tr w:rsidR="00E361E1" w:rsidRPr="00E361E1" w14:paraId="328CC01E" w14:textId="77777777" w:rsidTr="00D9079A">
        <w:trPr>
          <w:trHeight w:val="20"/>
        </w:trPr>
        <w:tc>
          <w:tcPr>
            <w:tcW w:w="2163" w:type="pct"/>
            <w:shd w:val="clear" w:color="auto" w:fill="auto"/>
          </w:tcPr>
          <w:p w14:paraId="3DC4ACEE" w14:textId="77777777" w:rsidR="000E169B" w:rsidRPr="00E361E1" w:rsidRDefault="000E169B"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37" w:type="pct"/>
            <w:shd w:val="clear" w:color="auto" w:fill="auto"/>
          </w:tcPr>
          <w:p w14:paraId="3D2AEB2C" w14:textId="3E892BB6" w:rsidR="000E169B" w:rsidRPr="00E361E1" w:rsidRDefault="000E169B" w:rsidP="009A58E0">
            <w:pPr>
              <w:rPr>
                <w:rFonts w:ascii="Times New Roman" w:hAnsi="Times New Roman" w:cs="Times New Roman"/>
              </w:rPr>
            </w:pPr>
            <w:r w:rsidRPr="00E361E1">
              <w:rPr>
                <w:rFonts w:ascii="Times New Roman" w:hAnsi="Times New Roman" w:cs="Times New Roman"/>
              </w:rPr>
              <w:t>3 (0,8 /2,2)</w:t>
            </w:r>
          </w:p>
        </w:tc>
      </w:tr>
      <w:tr w:rsidR="00E361E1" w:rsidRPr="00E361E1" w14:paraId="78814A80" w14:textId="77777777" w:rsidTr="00D9079A">
        <w:trPr>
          <w:trHeight w:val="20"/>
        </w:trPr>
        <w:tc>
          <w:tcPr>
            <w:tcW w:w="2163" w:type="pct"/>
            <w:shd w:val="clear" w:color="auto" w:fill="auto"/>
          </w:tcPr>
          <w:p w14:paraId="5CB2FD2A" w14:textId="77777777" w:rsidR="000E169B" w:rsidRPr="00E361E1" w:rsidRDefault="000E169B" w:rsidP="009A58E0">
            <w:pPr>
              <w:autoSpaceDE w:val="0"/>
              <w:autoSpaceDN w:val="0"/>
              <w:adjustRightInd w:val="0"/>
              <w:rPr>
                <w:rFonts w:ascii="Times New Roman" w:hAnsi="Times New Roman" w:cs="Times New Roman"/>
              </w:rPr>
            </w:pPr>
            <w:r w:rsidRPr="00E361E1">
              <w:rPr>
                <w:rFonts w:ascii="Times New Roman" w:hAnsi="Times New Roman" w:cs="Times New Roman"/>
              </w:rPr>
              <w:lastRenderedPageBreak/>
              <w:t>Tytuł naukowy/stopień naukowy, imię i nazwisko osoby odpowiedzialnej za moduł</w:t>
            </w:r>
          </w:p>
        </w:tc>
        <w:tc>
          <w:tcPr>
            <w:tcW w:w="2837" w:type="pct"/>
            <w:shd w:val="clear" w:color="auto" w:fill="auto"/>
          </w:tcPr>
          <w:p w14:paraId="59A70BEC"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dr hab. Izabela Wilk, profesor Uczelni</w:t>
            </w:r>
          </w:p>
        </w:tc>
      </w:tr>
      <w:tr w:rsidR="00E361E1" w:rsidRPr="00E361E1" w14:paraId="45C6C9DD" w14:textId="77777777" w:rsidTr="00D9079A">
        <w:trPr>
          <w:trHeight w:val="20"/>
        </w:trPr>
        <w:tc>
          <w:tcPr>
            <w:tcW w:w="2163" w:type="pct"/>
            <w:shd w:val="clear" w:color="auto" w:fill="auto"/>
          </w:tcPr>
          <w:p w14:paraId="0469F436" w14:textId="1664ACF3" w:rsidR="000E169B" w:rsidRPr="00E361E1" w:rsidRDefault="000E169B" w:rsidP="009A58E0">
            <w:pPr>
              <w:rPr>
                <w:rFonts w:ascii="Times New Roman" w:hAnsi="Times New Roman" w:cs="Times New Roman"/>
              </w:rPr>
            </w:pPr>
            <w:r w:rsidRPr="00E361E1">
              <w:rPr>
                <w:rFonts w:ascii="Times New Roman" w:hAnsi="Times New Roman" w:cs="Times New Roman"/>
              </w:rPr>
              <w:t>Jednostka oferująca moduł</w:t>
            </w:r>
          </w:p>
        </w:tc>
        <w:tc>
          <w:tcPr>
            <w:tcW w:w="2837" w:type="pct"/>
            <w:shd w:val="clear" w:color="auto" w:fill="auto"/>
          </w:tcPr>
          <w:p w14:paraId="6FCA7A68"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Katedra Hodowli i Użytkowania Koni</w:t>
            </w:r>
          </w:p>
        </w:tc>
      </w:tr>
      <w:tr w:rsidR="00E361E1" w:rsidRPr="00E361E1" w14:paraId="57AA1C2E" w14:textId="77777777" w:rsidTr="00D9079A">
        <w:trPr>
          <w:trHeight w:val="20"/>
        </w:trPr>
        <w:tc>
          <w:tcPr>
            <w:tcW w:w="2163" w:type="pct"/>
            <w:shd w:val="clear" w:color="auto" w:fill="auto"/>
          </w:tcPr>
          <w:p w14:paraId="763AF448"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Cel modułu</w:t>
            </w:r>
          </w:p>
          <w:p w14:paraId="4EBA558F" w14:textId="77777777" w:rsidR="000E169B" w:rsidRPr="00E361E1" w:rsidRDefault="000E169B" w:rsidP="009A58E0">
            <w:pPr>
              <w:rPr>
                <w:rFonts w:ascii="Times New Roman" w:hAnsi="Times New Roman" w:cs="Times New Roman"/>
              </w:rPr>
            </w:pPr>
          </w:p>
        </w:tc>
        <w:tc>
          <w:tcPr>
            <w:tcW w:w="2837" w:type="pct"/>
            <w:shd w:val="clear" w:color="auto" w:fill="auto"/>
          </w:tcPr>
          <w:p w14:paraId="5D711BE6" w14:textId="77777777" w:rsidR="000E169B" w:rsidRPr="00E361E1" w:rsidRDefault="000E169B" w:rsidP="009A58E0">
            <w:pPr>
              <w:autoSpaceDE w:val="0"/>
              <w:autoSpaceDN w:val="0"/>
              <w:adjustRightInd w:val="0"/>
              <w:rPr>
                <w:rFonts w:ascii="Times New Roman" w:hAnsi="Times New Roman" w:cs="Times New Roman"/>
              </w:rPr>
            </w:pPr>
            <w:r w:rsidRPr="00E361E1">
              <w:rPr>
                <w:rFonts w:ascii="Times New Roman" w:hAnsi="Times New Roman" w:cs="Times New Roman"/>
              </w:rPr>
              <w:t>Celem przedmiotu jest:</w:t>
            </w:r>
          </w:p>
          <w:p w14:paraId="5748354C" w14:textId="77777777" w:rsidR="000E169B" w:rsidRPr="00E361E1" w:rsidRDefault="000E169B" w:rsidP="009A58E0">
            <w:pPr>
              <w:autoSpaceDE w:val="0"/>
              <w:autoSpaceDN w:val="0"/>
              <w:adjustRightInd w:val="0"/>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przedstawienie podstawowej wiedzy z zakresu form hipoturystyki</w:t>
            </w:r>
          </w:p>
          <w:p w14:paraId="08319049" w14:textId="77777777" w:rsidR="000E169B" w:rsidRPr="00E361E1" w:rsidRDefault="000E169B"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zapoznanie studentów z zasadami doboru odpowiednich koni w zależności od wieku i poziomu zaawansowania jeźdźca</w:t>
            </w:r>
          </w:p>
          <w:p w14:paraId="7078F4AB" w14:textId="77777777" w:rsidR="000E169B" w:rsidRPr="00E361E1" w:rsidRDefault="000E169B"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zaprezentowanie zasad dotyczących odpowiedniego i bezpiecznego dopasowania sprzętu podczas jazdy menażowej oraz rajdu konnego</w:t>
            </w:r>
          </w:p>
          <w:p w14:paraId="6B4F2E24" w14:textId="77777777" w:rsidR="000E169B" w:rsidRPr="00E361E1" w:rsidRDefault="000E169B"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wskazanie na możliwości wykorzystania hipoturystyki jako narzędzia promującego obszary wiejskie oraz tereny atrakcyjne przyrodniczo</w:t>
            </w:r>
          </w:p>
        </w:tc>
      </w:tr>
      <w:tr w:rsidR="00E361E1" w:rsidRPr="00E361E1" w14:paraId="64023054" w14:textId="77777777" w:rsidTr="00D9079A">
        <w:trPr>
          <w:trHeight w:val="20"/>
        </w:trPr>
        <w:tc>
          <w:tcPr>
            <w:tcW w:w="2163" w:type="pct"/>
            <w:vMerge w:val="restart"/>
            <w:shd w:val="clear" w:color="auto" w:fill="auto"/>
          </w:tcPr>
          <w:p w14:paraId="3407E95A" w14:textId="77777777" w:rsidR="000E169B" w:rsidRPr="00E361E1" w:rsidRDefault="000E169B"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37" w:type="pct"/>
            <w:shd w:val="clear" w:color="auto" w:fill="auto"/>
          </w:tcPr>
          <w:p w14:paraId="2E8FF6F7"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0B61770A" w14:textId="77777777" w:rsidTr="00D9079A">
        <w:trPr>
          <w:trHeight w:val="20"/>
        </w:trPr>
        <w:tc>
          <w:tcPr>
            <w:tcW w:w="2163" w:type="pct"/>
            <w:vMerge/>
            <w:shd w:val="clear" w:color="auto" w:fill="auto"/>
          </w:tcPr>
          <w:p w14:paraId="4304F51C" w14:textId="77777777" w:rsidR="000E169B" w:rsidRPr="00E361E1" w:rsidRDefault="000E169B" w:rsidP="009A58E0">
            <w:pPr>
              <w:rPr>
                <w:rFonts w:ascii="Times New Roman" w:hAnsi="Times New Roman" w:cs="Times New Roman"/>
                <w:highlight w:val="yellow"/>
              </w:rPr>
            </w:pPr>
          </w:p>
        </w:tc>
        <w:tc>
          <w:tcPr>
            <w:tcW w:w="2837" w:type="pct"/>
            <w:shd w:val="clear" w:color="auto" w:fill="auto"/>
          </w:tcPr>
          <w:p w14:paraId="303C10E9"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1. Student zna zasady bezpiecznego postępowania z koniem oraz właściwego dopasowania sprzętu podczas użytkowana wierzchowego</w:t>
            </w:r>
          </w:p>
        </w:tc>
      </w:tr>
      <w:tr w:rsidR="00E361E1" w:rsidRPr="00E361E1" w14:paraId="6D22E255" w14:textId="77777777" w:rsidTr="00D9079A">
        <w:trPr>
          <w:trHeight w:val="20"/>
        </w:trPr>
        <w:tc>
          <w:tcPr>
            <w:tcW w:w="2163" w:type="pct"/>
            <w:vMerge/>
            <w:shd w:val="clear" w:color="auto" w:fill="auto"/>
          </w:tcPr>
          <w:p w14:paraId="35207D8B" w14:textId="77777777" w:rsidR="000E169B" w:rsidRPr="00E361E1" w:rsidRDefault="000E169B" w:rsidP="009A58E0">
            <w:pPr>
              <w:rPr>
                <w:rFonts w:ascii="Times New Roman" w:hAnsi="Times New Roman" w:cs="Times New Roman"/>
                <w:highlight w:val="yellow"/>
              </w:rPr>
            </w:pPr>
          </w:p>
        </w:tc>
        <w:tc>
          <w:tcPr>
            <w:tcW w:w="2837" w:type="pct"/>
            <w:shd w:val="clear" w:color="auto" w:fill="auto"/>
          </w:tcPr>
          <w:p w14:paraId="3A7D1F34"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2. Student zna różne typy użytkowe koni i ich zalety i wady w użytkowaniu w rekreacji i turystyce</w:t>
            </w:r>
          </w:p>
        </w:tc>
      </w:tr>
      <w:tr w:rsidR="00E361E1" w:rsidRPr="00E361E1" w14:paraId="12960B79" w14:textId="77777777" w:rsidTr="00D9079A">
        <w:trPr>
          <w:trHeight w:val="20"/>
        </w:trPr>
        <w:tc>
          <w:tcPr>
            <w:tcW w:w="2163" w:type="pct"/>
            <w:vMerge/>
            <w:shd w:val="clear" w:color="auto" w:fill="auto"/>
          </w:tcPr>
          <w:p w14:paraId="6E51CBEA" w14:textId="77777777" w:rsidR="000E169B" w:rsidRPr="00E361E1" w:rsidRDefault="000E169B" w:rsidP="009A58E0">
            <w:pPr>
              <w:rPr>
                <w:rFonts w:ascii="Times New Roman" w:hAnsi="Times New Roman" w:cs="Times New Roman"/>
                <w:highlight w:val="yellow"/>
              </w:rPr>
            </w:pPr>
          </w:p>
        </w:tc>
        <w:tc>
          <w:tcPr>
            <w:tcW w:w="2837" w:type="pct"/>
            <w:shd w:val="clear" w:color="auto" w:fill="auto"/>
          </w:tcPr>
          <w:p w14:paraId="5308C5B8"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B628D55" w14:textId="77777777" w:rsidTr="00D9079A">
        <w:trPr>
          <w:trHeight w:val="20"/>
        </w:trPr>
        <w:tc>
          <w:tcPr>
            <w:tcW w:w="2163" w:type="pct"/>
            <w:vMerge/>
            <w:shd w:val="clear" w:color="auto" w:fill="auto"/>
          </w:tcPr>
          <w:p w14:paraId="2142DC74" w14:textId="77777777" w:rsidR="000E169B" w:rsidRPr="00E361E1" w:rsidRDefault="000E169B" w:rsidP="009A58E0">
            <w:pPr>
              <w:rPr>
                <w:rFonts w:ascii="Times New Roman" w:hAnsi="Times New Roman" w:cs="Times New Roman"/>
                <w:highlight w:val="yellow"/>
              </w:rPr>
            </w:pPr>
          </w:p>
        </w:tc>
        <w:tc>
          <w:tcPr>
            <w:tcW w:w="2837" w:type="pct"/>
            <w:shd w:val="clear" w:color="auto" w:fill="auto"/>
          </w:tcPr>
          <w:p w14:paraId="1D100A29"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1. Student potrafi przygotować plan imprezy rekreacyjnej z wykorzystaniem koni</w:t>
            </w:r>
          </w:p>
        </w:tc>
      </w:tr>
      <w:tr w:rsidR="00E361E1" w:rsidRPr="00E361E1" w14:paraId="116C1AC2" w14:textId="77777777" w:rsidTr="00D9079A">
        <w:trPr>
          <w:trHeight w:val="20"/>
        </w:trPr>
        <w:tc>
          <w:tcPr>
            <w:tcW w:w="2163" w:type="pct"/>
            <w:vMerge/>
            <w:shd w:val="clear" w:color="auto" w:fill="auto"/>
          </w:tcPr>
          <w:p w14:paraId="5ED49F76" w14:textId="77777777" w:rsidR="000E169B" w:rsidRPr="00E361E1" w:rsidRDefault="000E169B" w:rsidP="009A58E0">
            <w:pPr>
              <w:rPr>
                <w:rFonts w:ascii="Times New Roman" w:hAnsi="Times New Roman" w:cs="Times New Roman"/>
                <w:highlight w:val="yellow"/>
              </w:rPr>
            </w:pPr>
          </w:p>
        </w:tc>
        <w:tc>
          <w:tcPr>
            <w:tcW w:w="2837" w:type="pct"/>
            <w:shd w:val="clear" w:color="auto" w:fill="auto"/>
          </w:tcPr>
          <w:p w14:paraId="1DF66ACE"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2. Student potrafi ocenić przydatność danego typu użytkowego lub rasy koni w użytkowaniu rekreacyjnym i turystyce</w:t>
            </w:r>
          </w:p>
        </w:tc>
      </w:tr>
      <w:tr w:rsidR="00E361E1" w:rsidRPr="00E361E1" w14:paraId="36BB12AD" w14:textId="77777777" w:rsidTr="00D9079A">
        <w:trPr>
          <w:trHeight w:val="20"/>
        </w:trPr>
        <w:tc>
          <w:tcPr>
            <w:tcW w:w="2163" w:type="pct"/>
            <w:vMerge/>
            <w:shd w:val="clear" w:color="auto" w:fill="auto"/>
          </w:tcPr>
          <w:p w14:paraId="7B4B479C" w14:textId="77777777" w:rsidR="000E169B" w:rsidRPr="00E361E1" w:rsidRDefault="000E169B" w:rsidP="009A58E0">
            <w:pPr>
              <w:rPr>
                <w:rFonts w:ascii="Times New Roman" w:hAnsi="Times New Roman" w:cs="Times New Roman"/>
                <w:highlight w:val="yellow"/>
              </w:rPr>
            </w:pPr>
          </w:p>
        </w:tc>
        <w:tc>
          <w:tcPr>
            <w:tcW w:w="2837" w:type="pct"/>
            <w:shd w:val="clear" w:color="auto" w:fill="auto"/>
          </w:tcPr>
          <w:p w14:paraId="12072249" w14:textId="77777777" w:rsidR="000E169B" w:rsidRPr="00E361E1" w:rsidRDefault="000E169B"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59B6E18B" w14:textId="77777777" w:rsidTr="00D9079A">
        <w:trPr>
          <w:trHeight w:val="20"/>
        </w:trPr>
        <w:tc>
          <w:tcPr>
            <w:tcW w:w="2163" w:type="pct"/>
            <w:vMerge/>
            <w:shd w:val="clear" w:color="auto" w:fill="auto"/>
          </w:tcPr>
          <w:p w14:paraId="41C84D9D" w14:textId="77777777" w:rsidR="000E169B" w:rsidRPr="00E361E1" w:rsidRDefault="000E169B" w:rsidP="009A58E0">
            <w:pPr>
              <w:rPr>
                <w:rFonts w:ascii="Times New Roman" w:hAnsi="Times New Roman" w:cs="Times New Roman"/>
                <w:highlight w:val="yellow"/>
              </w:rPr>
            </w:pPr>
          </w:p>
        </w:tc>
        <w:tc>
          <w:tcPr>
            <w:tcW w:w="2837" w:type="pct"/>
            <w:shd w:val="clear" w:color="auto" w:fill="auto"/>
          </w:tcPr>
          <w:p w14:paraId="3C5666EA" w14:textId="77777777" w:rsidR="000E169B" w:rsidRPr="00E361E1" w:rsidRDefault="000E169B" w:rsidP="009A58E0">
            <w:pPr>
              <w:jc w:val="both"/>
              <w:rPr>
                <w:rFonts w:ascii="Times New Roman" w:hAnsi="Times New Roman" w:cs="Times New Roman"/>
              </w:rPr>
            </w:pPr>
            <w:r w:rsidRPr="00E361E1">
              <w:rPr>
                <w:rFonts w:ascii="Times New Roman" w:hAnsi="Times New Roman" w:cs="Times New Roman"/>
              </w:rPr>
              <w:t>1. Student ma świadomość ryzyka wiążącego się z użytkowaniem koni w rekreacji i turystyce</w:t>
            </w:r>
          </w:p>
        </w:tc>
      </w:tr>
      <w:tr w:rsidR="00E361E1" w:rsidRPr="00E361E1" w14:paraId="56B20527" w14:textId="77777777" w:rsidTr="00D9079A">
        <w:trPr>
          <w:trHeight w:val="20"/>
        </w:trPr>
        <w:tc>
          <w:tcPr>
            <w:tcW w:w="2163" w:type="pct"/>
            <w:shd w:val="clear" w:color="auto" w:fill="auto"/>
          </w:tcPr>
          <w:p w14:paraId="0F6F73ED" w14:textId="220BDAF6" w:rsidR="00156D1E" w:rsidRPr="00E361E1" w:rsidRDefault="00156D1E"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37" w:type="pct"/>
            <w:shd w:val="clear" w:color="auto" w:fill="auto"/>
          </w:tcPr>
          <w:p w14:paraId="3BDBCA43" w14:textId="179E04C4" w:rsidR="00156D1E" w:rsidRPr="00E361E1" w:rsidRDefault="00156D1E" w:rsidP="009A58E0">
            <w:pPr>
              <w:jc w:val="both"/>
              <w:rPr>
                <w:rFonts w:ascii="Times New Roman" w:hAnsi="Times New Roman" w:cs="Times New Roman"/>
              </w:rPr>
            </w:pPr>
            <w:r w:rsidRPr="00E361E1">
              <w:rPr>
                <w:rFonts w:ascii="Times New Roman" w:hAnsi="Times New Roman" w:cs="Times New Roman"/>
              </w:rPr>
              <w:t>W1 – TR_W03</w:t>
            </w:r>
          </w:p>
          <w:p w14:paraId="79EB3D56"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W2 - TR_W10</w:t>
            </w:r>
          </w:p>
          <w:p w14:paraId="509CF3A4"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U1 - TR_U05</w:t>
            </w:r>
          </w:p>
          <w:p w14:paraId="303BCDE5"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U2 - TR_U08</w:t>
            </w:r>
          </w:p>
          <w:p w14:paraId="41BEFB0D" w14:textId="01569294" w:rsidR="00156D1E" w:rsidRPr="00E361E1" w:rsidRDefault="00156D1E" w:rsidP="009A58E0">
            <w:pPr>
              <w:jc w:val="both"/>
              <w:rPr>
                <w:rFonts w:ascii="Times New Roman" w:hAnsi="Times New Roman" w:cs="Times New Roman"/>
              </w:rPr>
            </w:pPr>
            <w:r w:rsidRPr="00E361E1">
              <w:rPr>
                <w:rFonts w:ascii="Times New Roman" w:hAnsi="Times New Roman" w:cs="Times New Roman"/>
              </w:rPr>
              <w:t>K1 - TR_K04</w:t>
            </w:r>
          </w:p>
        </w:tc>
      </w:tr>
      <w:tr w:rsidR="00E361E1" w:rsidRPr="00E361E1" w14:paraId="31C07E60" w14:textId="77777777" w:rsidTr="00D9079A">
        <w:trPr>
          <w:trHeight w:val="20"/>
        </w:trPr>
        <w:tc>
          <w:tcPr>
            <w:tcW w:w="2163" w:type="pct"/>
            <w:shd w:val="clear" w:color="auto" w:fill="auto"/>
          </w:tcPr>
          <w:p w14:paraId="1F27BC0E" w14:textId="21BA02E2" w:rsidR="00156D1E" w:rsidRPr="00E361E1" w:rsidRDefault="00156D1E"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37" w:type="pct"/>
            <w:shd w:val="clear" w:color="auto" w:fill="auto"/>
          </w:tcPr>
          <w:p w14:paraId="52661856" w14:textId="780D5C35" w:rsidR="00156D1E" w:rsidRPr="00E361E1" w:rsidRDefault="00156D1E"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4E4F30C7" w14:textId="77777777" w:rsidTr="00D9079A">
        <w:trPr>
          <w:trHeight w:val="20"/>
        </w:trPr>
        <w:tc>
          <w:tcPr>
            <w:tcW w:w="2163" w:type="pct"/>
            <w:shd w:val="clear" w:color="auto" w:fill="auto"/>
          </w:tcPr>
          <w:p w14:paraId="57F776B9"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37" w:type="pct"/>
            <w:shd w:val="clear" w:color="auto" w:fill="auto"/>
          </w:tcPr>
          <w:p w14:paraId="4B928042"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Brak</w:t>
            </w:r>
          </w:p>
        </w:tc>
      </w:tr>
      <w:tr w:rsidR="00E361E1" w:rsidRPr="00E361E1" w14:paraId="6DAA31C5" w14:textId="77777777" w:rsidTr="00D9079A">
        <w:trPr>
          <w:trHeight w:val="20"/>
        </w:trPr>
        <w:tc>
          <w:tcPr>
            <w:tcW w:w="2163" w:type="pct"/>
            <w:shd w:val="clear" w:color="auto" w:fill="auto"/>
          </w:tcPr>
          <w:p w14:paraId="4F0F231A"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xml:space="preserve">Treści programowe modułu </w:t>
            </w:r>
          </w:p>
          <w:p w14:paraId="12C26A00" w14:textId="77777777" w:rsidR="00156D1E" w:rsidRPr="00E361E1" w:rsidRDefault="00156D1E" w:rsidP="009A58E0">
            <w:pPr>
              <w:rPr>
                <w:rFonts w:ascii="Times New Roman" w:hAnsi="Times New Roman" w:cs="Times New Roman"/>
              </w:rPr>
            </w:pPr>
          </w:p>
        </w:tc>
        <w:tc>
          <w:tcPr>
            <w:tcW w:w="2837" w:type="pct"/>
            <w:shd w:val="clear" w:color="auto" w:fill="auto"/>
          </w:tcPr>
          <w:p w14:paraId="47693567"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Podczas wykładu omawiane będzie charakterystyka usytuowania turystyki konnej w obszarze szeroko rozumianych usług turystycznych. Sprecyzowanie korzyści oraz niebezpieczeństw związanych z prowadzeniem tego typu działalności. Analiza czynników determinujących planowanie konnych szlaków turystycznych oraz czynników decydujących o odpowiednim doborze programu rajdu konnego.</w:t>
            </w:r>
          </w:p>
          <w:p w14:paraId="2A327B20"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 xml:space="preserve">Podczas ćwiczeń omawiane będzie wytyczanie szlaków konnych na mapach regionu lub kraju. Wykorzystanie ukształtowania trenu, lokalizacji obszarów prawnie chronionych, atrakcyjności </w:t>
            </w:r>
            <w:r w:rsidRPr="00E361E1">
              <w:rPr>
                <w:rFonts w:ascii="Times New Roman" w:hAnsi="Times New Roman" w:cs="Times New Roman"/>
              </w:rPr>
              <w:lastRenderedPageBreak/>
              <w:t>planowanego terenu, ewentualne niebezpieczeństwa, infrastruktura turystyczna oraz stajenna, stopień trudności rajdu. Analiza ekonomicznej strony organizacji rajdu długodystansowego, zapewnienie bezpieczeństwa turystom i koniom oraz ocena korzyści płynących z planowania konnych szlaków turystycznych dla rozwoju obszarów wiejskich.</w:t>
            </w:r>
          </w:p>
        </w:tc>
      </w:tr>
      <w:tr w:rsidR="00E361E1" w:rsidRPr="00E361E1" w14:paraId="60E5486F" w14:textId="77777777" w:rsidTr="00D9079A">
        <w:trPr>
          <w:trHeight w:val="20"/>
        </w:trPr>
        <w:tc>
          <w:tcPr>
            <w:tcW w:w="2163" w:type="pct"/>
            <w:shd w:val="clear" w:color="auto" w:fill="auto"/>
          </w:tcPr>
          <w:p w14:paraId="354446C8"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837" w:type="pct"/>
            <w:shd w:val="clear" w:color="auto" w:fill="auto"/>
          </w:tcPr>
          <w:p w14:paraId="175C3602"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Literatura podstawowa:</w:t>
            </w:r>
          </w:p>
          <w:p w14:paraId="4790ABEA"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Zasady jazdy konnej – podstawowe wyszkolenie jeźdźca i konia. Tłumaczenie podręcznika niemieckiego. Polski Związek Jeździecki, Warszawa 2003.</w:t>
            </w:r>
          </w:p>
          <w:p w14:paraId="14200AE6"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Szarska E. Konne rajdy długodystansowe. Crex, Warszawa, 2007.</w:t>
            </w:r>
          </w:p>
          <w:p w14:paraId="2C4ED9B2"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Pruchniewicz W. Akademia jeździecka.  Wyd. Akademia Jeździecka,  Warszawa 2007.</w:t>
            </w:r>
          </w:p>
          <w:p w14:paraId="680247B8" w14:textId="77777777" w:rsidR="00156D1E" w:rsidRPr="00E361E1" w:rsidRDefault="00156D1E" w:rsidP="009A58E0">
            <w:pPr>
              <w:rPr>
                <w:rFonts w:ascii="Times New Roman" w:hAnsi="Times New Roman" w:cs="Times New Roman"/>
              </w:rPr>
            </w:pPr>
          </w:p>
          <w:p w14:paraId="3A8657AE"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Literatura uzupełniająca:</w:t>
            </w:r>
          </w:p>
          <w:p w14:paraId="4EDE6F06"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Becher R. Jazda konna dla początkujących i zaawansowanych. Zbrosławice 1986.</w:t>
            </w:r>
          </w:p>
          <w:p w14:paraId="46561797"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Müseler W. Nauka jazdy konnej. PWRiL, Warszawa, 1978.</w:t>
            </w:r>
          </w:p>
          <w:p w14:paraId="6FD3D099"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Nowicka D. ABC powożenia. Salon Pegaz, Poznań, 2000.</w:t>
            </w:r>
          </w:p>
          <w:p w14:paraId="2BF66822"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xml:space="preserve">- Adamczyk W. Western. Koń Polski, Kanwa, Warszawa, 2002. </w:t>
            </w:r>
          </w:p>
          <w:p w14:paraId="27059F38"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Poleski szlak konny. Mapa turystyczno-przyrodnicza Wyd. CartoMedia.</w:t>
            </w:r>
          </w:p>
          <w:p w14:paraId="1DB9EA08" w14:textId="77777777" w:rsidR="00156D1E" w:rsidRPr="00E361E1" w:rsidRDefault="00156D1E" w:rsidP="009A58E0">
            <w:pPr>
              <w:rPr>
                <w:rFonts w:ascii="Times New Roman" w:hAnsi="Times New Roman" w:cs="Times New Roman"/>
              </w:rPr>
            </w:pPr>
          </w:p>
          <w:p w14:paraId="005401B6"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Czasopisma branżowe:</w:t>
            </w:r>
          </w:p>
          <w:p w14:paraId="31D25D90"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Koń Polski</w:t>
            </w:r>
          </w:p>
          <w:p w14:paraId="6E5C2ADD"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Hodowca i Jeździec</w:t>
            </w:r>
          </w:p>
        </w:tc>
      </w:tr>
      <w:tr w:rsidR="00E361E1" w:rsidRPr="00E361E1" w14:paraId="41A8F092" w14:textId="77777777" w:rsidTr="00D9079A">
        <w:trPr>
          <w:trHeight w:val="20"/>
        </w:trPr>
        <w:tc>
          <w:tcPr>
            <w:tcW w:w="2163" w:type="pct"/>
            <w:shd w:val="clear" w:color="auto" w:fill="auto"/>
          </w:tcPr>
          <w:p w14:paraId="5718B6BF"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37" w:type="pct"/>
            <w:shd w:val="clear" w:color="auto" w:fill="auto"/>
          </w:tcPr>
          <w:p w14:paraId="6A2790DB"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Wykłady z wykorzystaniem technik multimedialnych, odbywające się w  sali dydaktycznej.</w:t>
            </w:r>
          </w:p>
          <w:p w14:paraId="0AED08BD"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xml:space="preserve">Ćwiczenia z wykorzystaniem materiałów w formie prezentacji multimedialnych oraz metod aktywizujących, odbywające się w sali dydaktycznej. </w:t>
            </w:r>
          </w:p>
          <w:p w14:paraId="4274F2B5"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Ich forma to:</w:t>
            </w:r>
          </w:p>
          <w:p w14:paraId="1B8FDE80"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dyskusja,</w:t>
            </w:r>
          </w:p>
          <w:p w14:paraId="795798AE"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przedstawienie na zajęciach autorskiego projektu.</w:t>
            </w:r>
          </w:p>
          <w:p w14:paraId="308956A7"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 zajęcia praktyczne w ośrodku jeździeckim.</w:t>
            </w:r>
          </w:p>
          <w:p w14:paraId="1FCE1FDC"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W trakcie dyskusji studenci przedstawiają opinie na temat wykorzystania hipoturystyki jako narzędzia podnoszącego atrakcyjność oferty turystycznej i rekreacyjne, różnorodnych form rekreacji konnej oraz bezpiecznym użytkowaniu koni w hipoturystyce.</w:t>
            </w:r>
          </w:p>
        </w:tc>
      </w:tr>
      <w:tr w:rsidR="00E361E1" w:rsidRPr="00E361E1" w14:paraId="6EECD795" w14:textId="77777777" w:rsidTr="00D9079A">
        <w:trPr>
          <w:trHeight w:val="20"/>
        </w:trPr>
        <w:tc>
          <w:tcPr>
            <w:tcW w:w="2163" w:type="pct"/>
            <w:shd w:val="clear" w:color="auto" w:fill="auto"/>
          </w:tcPr>
          <w:p w14:paraId="0921ECFB"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37" w:type="pct"/>
            <w:shd w:val="clear" w:color="auto" w:fill="auto"/>
          </w:tcPr>
          <w:p w14:paraId="758D07C9" w14:textId="77777777" w:rsidR="00156D1E" w:rsidRPr="00E361E1" w:rsidRDefault="00156D1E" w:rsidP="009A58E0">
            <w:pPr>
              <w:jc w:val="both"/>
              <w:rPr>
                <w:rFonts w:ascii="Times New Roman" w:hAnsi="Times New Roman" w:cs="Times New Roman"/>
                <w:u w:val="single"/>
              </w:rPr>
            </w:pPr>
            <w:r w:rsidRPr="00E361E1">
              <w:rPr>
                <w:rFonts w:ascii="Times New Roman" w:hAnsi="Times New Roman" w:cs="Times New Roman"/>
                <w:u w:val="single"/>
              </w:rPr>
              <w:t>SPOSOBY WERYFIKACJI:</w:t>
            </w:r>
          </w:p>
          <w:p w14:paraId="3E70A979"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W1, W2: zaliczenia pisemne</w:t>
            </w:r>
          </w:p>
          <w:p w14:paraId="03225FC0"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Umiejętności:</w:t>
            </w:r>
          </w:p>
          <w:p w14:paraId="58C00597"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 xml:space="preserve">W1, W2– zaliczenie pisemne, </w:t>
            </w:r>
          </w:p>
          <w:p w14:paraId="59A35E94"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lastRenderedPageBreak/>
              <w:t>U1, U2  - praca projektowa (projekt imprezy z wykorzystaniem koni),K1: Odpowiedzi ustne na zajęciach, reagowanie na zaistniałe sytuacje w pracy z końmi, ocena  (na stopień) aktywności i wyrażania poglądów w ramach dyskusji i wspólnego podsumowania projektów imprezy jeździeckiej.</w:t>
            </w:r>
          </w:p>
          <w:p w14:paraId="6B7033BF"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u w:val="single"/>
              </w:rPr>
              <w:t>DOKUMENTOWANIE OSIĄGNIĘTYCH EFEKTÓW UCZENIA SIĘ</w:t>
            </w:r>
            <w:r w:rsidRPr="00E361E1">
              <w:rPr>
                <w:rFonts w:ascii="Times New Roman" w:hAnsi="Times New Roman" w:cs="Times New Roman"/>
              </w:rPr>
              <w:t xml:space="preserve"> w formie: prace etapowe: zaliczenia cząstkowe, projekt w formie prezentacji elektronicznej lub papierowej;</w:t>
            </w:r>
          </w:p>
          <w:p w14:paraId="4A7E1A60"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 xml:space="preserve"> Prace archiwizowanie są w formie papierowej lub cyfrowej.</w:t>
            </w:r>
          </w:p>
          <w:p w14:paraId="62C6B59B" w14:textId="77777777" w:rsidR="00156D1E" w:rsidRPr="00E361E1" w:rsidRDefault="00156D1E" w:rsidP="009A58E0">
            <w:pPr>
              <w:jc w:val="both"/>
              <w:rPr>
                <w:rFonts w:ascii="Times New Roman" w:hAnsi="Times New Roman" w:cs="Times New Roman"/>
              </w:rPr>
            </w:pPr>
          </w:p>
          <w:p w14:paraId="7C31E840"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Szczegółowe kryteria przy ocenie zaliczenia i prac kontrolnych</w:t>
            </w:r>
          </w:p>
          <w:p w14:paraId="21A7E380"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student wykazuje dostateczny (3,0) stopień wiedzy, umiejętności lub kompetencji, gdy uzyskuje od 51 do 60% sumy punktów określających maksymalny poziom wiedzy lub umiejętności z danego przedmiotu (odpowiednio, przy zaliczeniu cząstkowym – jego części),</w:t>
            </w:r>
          </w:p>
          <w:p w14:paraId="40CF6FE7"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 xml:space="preserve">student wykazuje dostateczny plus (3,5) stopień wiedzy, umiejętności lub kompetencji, gdy uzyskuje od 61 do 70% sumy punktów określających maksymalny poziom wiedzy lub umiejętności z danego przedmiotu (odpowiednio – jego części), </w:t>
            </w:r>
          </w:p>
          <w:p w14:paraId="7104D8EA"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 xml:space="preserve">student wykazuje dobry stopień (4,0) wiedzy, umiejętności lub kompetencji, gdy uzyskuje od 71 do 80% sumy punktów określających maksymalny poziom wiedzy lub umiejętności z danego przedmiotu (odpowiednio – jego części), </w:t>
            </w:r>
          </w:p>
          <w:p w14:paraId="62028DB4"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student wykazuje plus dobry stopień (4,5) wiedzy, umiejętności lub kompetencji, gdy uzyskuje od 81 do 90% sumy punktów określających maksymalny poziom wiedzy lub umiejętności z danego przedmiotu (odpowiednio – jego części),</w:t>
            </w:r>
          </w:p>
          <w:p w14:paraId="1703269B"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student wykazuje bardzo dobry stopień (5,0) wiedzy, umiejętności lub kompetencji, gdy uzyskuje powyżej 91% sumy punktów określających maksymalny poziom wiedzy lub umiejętności z danego przedmiotu (odpowiednio – jego części).</w:t>
            </w:r>
          </w:p>
        </w:tc>
      </w:tr>
      <w:tr w:rsidR="00E361E1" w:rsidRPr="00E361E1" w14:paraId="038AB0A8" w14:textId="77777777" w:rsidTr="00D9079A">
        <w:trPr>
          <w:trHeight w:val="20"/>
        </w:trPr>
        <w:tc>
          <w:tcPr>
            <w:tcW w:w="2163" w:type="pct"/>
            <w:shd w:val="clear" w:color="auto" w:fill="auto"/>
          </w:tcPr>
          <w:p w14:paraId="0F174FB7"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0C59D834" w14:textId="77777777" w:rsidR="00156D1E" w:rsidRPr="00E361E1" w:rsidRDefault="00156D1E" w:rsidP="009A58E0">
            <w:pPr>
              <w:rPr>
                <w:rFonts w:ascii="Times New Roman" w:hAnsi="Times New Roman" w:cs="Times New Roman"/>
              </w:rPr>
            </w:pPr>
          </w:p>
          <w:p w14:paraId="6DC8099F" w14:textId="77777777" w:rsidR="00156D1E" w:rsidRPr="00E361E1" w:rsidRDefault="00156D1E" w:rsidP="009A58E0">
            <w:pPr>
              <w:rPr>
                <w:rFonts w:ascii="Times New Roman" w:hAnsi="Times New Roman" w:cs="Times New Roman"/>
              </w:rPr>
            </w:pPr>
          </w:p>
        </w:tc>
        <w:tc>
          <w:tcPr>
            <w:tcW w:w="2837" w:type="pct"/>
            <w:shd w:val="clear" w:color="auto" w:fill="auto"/>
          </w:tcPr>
          <w:p w14:paraId="2E260496"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t>Na ocenę końcową składa się średnia ocena z zaliczeń i pracy pisemnej. Student aby otrzymać ocenę dostateczną musi uzyskać minimum ocenę dostateczną ze wszystkich elementów. Warunki te są przedstawiane studentom na pierwszym wykładzie.</w:t>
            </w:r>
          </w:p>
        </w:tc>
      </w:tr>
      <w:tr w:rsidR="00E361E1" w:rsidRPr="00E361E1" w14:paraId="2757A81C" w14:textId="77777777" w:rsidTr="00D9079A">
        <w:trPr>
          <w:trHeight w:val="20"/>
        </w:trPr>
        <w:tc>
          <w:tcPr>
            <w:tcW w:w="2163" w:type="pct"/>
            <w:shd w:val="clear" w:color="auto" w:fill="auto"/>
          </w:tcPr>
          <w:p w14:paraId="7AA7DF6A"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Bilans punktów ECTS</w:t>
            </w:r>
          </w:p>
        </w:tc>
        <w:tc>
          <w:tcPr>
            <w:tcW w:w="2837" w:type="pct"/>
            <w:shd w:val="clear" w:color="auto" w:fill="auto"/>
          </w:tcPr>
          <w:p w14:paraId="1EEC3B0D"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Kontaktowe</w:t>
            </w:r>
          </w:p>
          <w:p w14:paraId="67A214AC" w14:textId="697FAA33" w:rsidR="00156D1E" w:rsidRPr="00E361E1" w:rsidRDefault="00156D1E" w:rsidP="009A58E0">
            <w:pPr>
              <w:jc w:val="both"/>
              <w:rPr>
                <w:rFonts w:ascii="Times New Roman" w:hAnsi="Times New Roman" w:cs="Times New Roman"/>
              </w:rPr>
            </w:pPr>
            <w:r w:rsidRPr="00E361E1">
              <w:rPr>
                <w:rFonts w:ascii="Times New Roman" w:hAnsi="Times New Roman" w:cs="Times New Roman"/>
              </w:rPr>
              <w:t>wykład (</w:t>
            </w:r>
            <w:r w:rsidR="00504252" w:rsidRPr="00E361E1">
              <w:rPr>
                <w:rFonts w:ascii="Times New Roman" w:hAnsi="Times New Roman" w:cs="Times New Roman"/>
              </w:rPr>
              <w:t>8</w:t>
            </w:r>
            <w:r w:rsidRPr="00E361E1">
              <w:rPr>
                <w:rFonts w:ascii="Times New Roman" w:hAnsi="Times New Roman" w:cs="Times New Roman"/>
              </w:rPr>
              <w:t xml:space="preserve"> godz./0,</w:t>
            </w:r>
            <w:r w:rsidR="00504252" w:rsidRPr="00E361E1">
              <w:rPr>
                <w:rFonts w:ascii="Times New Roman" w:hAnsi="Times New Roman" w:cs="Times New Roman"/>
              </w:rPr>
              <w:t>3</w:t>
            </w:r>
            <w:r w:rsidRPr="00E361E1">
              <w:rPr>
                <w:rFonts w:ascii="Times New Roman" w:hAnsi="Times New Roman" w:cs="Times New Roman"/>
              </w:rPr>
              <w:t xml:space="preserve"> ECTS), </w:t>
            </w:r>
          </w:p>
          <w:p w14:paraId="4FFFF81B" w14:textId="55FB2B2E" w:rsidR="00156D1E" w:rsidRPr="00E361E1" w:rsidRDefault="00156D1E" w:rsidP="009A58E0">
            <w:pPr>
              <w:jc w:val="both"/>
              <w:rPr>
                <w:rFonts w:ascii="Times New Roman" w:hAnsi="Times New Roman" w:cs="Times New Roman"/>
              </w:rPr>
            </w:pPr>
            <w:r w:rsidRPr="00E361E1">
              <w:rPr>
                <w:rFonts w:ascii="Times New Roman" w:hAnsi="Times New Roman" w:cs="Times New Roman"/>
              </w:rPr>
              <w:t xml:space="preserve">ćwiczenia </w:t>
            </w:r>
            <w:r w:rsidR="00504252" w:rsidRPr="00E361E1">
              <w:rPr>
                <w:rFonts w:ascii="Times New Roman" w:hAnsi="Times New Roman" w:cs="Times New Roman"/>
              </w:rPr>
              <w:t xml:space="preserve">laboratoryjne i terenowe </w:t>
            </w:r>
            <w:r w:rsidRPr="00E361E1">
              <w:rPr>
                <w:rFonts w:ascii="Times New Roman" w:hAnsi="Times New Roman" w:cs="Times New Roman"/>
              </w:rPr>
              <w:t>(12 godz./0,</w:t>
            </w:r>
            <w:r w:rsidR="00504252" w:rsidRPr="00E361E1">
              <w:rPr>
                <w:rFonts w:ascii="Times New Roman" w:hAnsi="Times New Roman" w:cs="Times New Roman"/>
              </w:rPr>
              <w:t>5</w:t>
            </w:r>
            <w:r w:rsidRPr="00E361E1">
              <w:rPr>
                <w:rFonts w:ascii="Times New Roman" w:hAnsi="Times New Roman" w:cs="Times New Roman"/>
              </w:rPr>
              <w:t xml:space="preserve"> ECTS), </w:t>
            </w:r>
          </w:p>
          <w:p w14:paraId="42DA4C2D" w14:textId="7A76C81C" w:rsidR="00156D1E" w:rsidRPr="00E361E1" w:rsidRDefault="00156D1E" w:rsidP="009A58E0">
            <w:pPr>
              <w:jc w:val="both"/>
              <w:rPr>
                <w:rFonts w:ascii="Times New Roman" w:hAnsi="Times New Roman" w:cs="Times New Roman"/>
              </w:rPr>
            </w:pPr>
            <w:r w:rsidRPr="00E361E1">
              <w:rPr>
                <w:rFonts w:ascii="Times New Roman" w:hAnsi="Times New Roman" w:cs="Times New Roman"/>
              </w:rPr>
              <w:t>Łącznie – 2</w:t>
            </w:r>
            <w:r w:rsidR="00504252" w:rsidRPr="00E361E1">
              <w:rPr>
                <w:rFonts w:ascii="Times New Roman" w:hAnsi="Times New Roman" w:cs="Times New Roman"/>
              </w:rPr>
              <w:t>0</w:t>
            </w:r>
            <w:r w:rsidRPr="00E361E1">
              <w:rPr>
                <w:rFonts w:ascii="Times New Roman" w:hAnsi="Times New Roman" w:cs="Times New Roman"/>
              </w:rPr>
              <w:t xml:space="preserve"> godz./0,8 ECTS</w:t>
            </w:r>
          </w:p>
          <w:p w14:paraId="4BA93EC0" w14:textId="77777777" w:rsidR="00156D1E" w:rsidRPr="00E361E1" w:rsidRDefault="00156D1E" w:rsidP="009A58E0">
            <w:pPr>
              <w:jc w:val="both"/>
              <w:rPr>
                <w:rFonts w:ascii="Times New Roman" w:hAnsi="Times New Roman" w:cs="Times New Roman"/>
              </w:rPr>
            </w:pPr>
          </w:p>
          <w:p w14:paraId="36D934E0"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lastRenderedPageBreak/>
              <w:t>Niekontaktowe</w:t>
            </w:r>
          </w:p>
          <w:p w14:paraId="45CE4925" w14:textId="77777777" w:rsidR="00156D1E" w:rsidRPr="00E361E1" w:rsidRDefault="00156D1E" w:rsidP="009A58E0">
            <w:pPr>
              <w:jc w:val="both"/>
              <w:rPr>
                <w:rFonts w:ascii="Times New Roman" w:hAnsi="Times New Roman" w:cs="Times New Roman"/>
              </w:rPr>
            </w:pPr>
            <w:r w:rsidRPr="00E361E1">
              <w:rPr>
                <w:rFonts w:ascii="Times New Roman" w:hAnsi="Times New Roman" w:cs="Times New Roman"/>
              </w:rPr>
              <w:t>przygotowanie do zajęć (25 godz./1 ECTS),</w:t>
            </w:r>
          </w:p>
          <w:p w14:paraId="15D8ED21" w14:textId="077E779F" w:rsidR="00156D1E" w:rsidRPr="00E361E1" w:rsidRDefault="00156D1E" w:rsidP="009A58E0">
            <w:pPr>
              <w:jc w:val="both"/>
              <w:rPr>
                <w:rFonts w:ascii="Times New Roman" w:hAnsi="Times New Roman" w:cs="Times New Roman"/>
              </w:rPr>
            </w:pPr>
            <w:r w:rsidRPr="00E361E1">
              <w:rPr>
                <w:rFonts w:ascii="Times New Roman" w:hAnsi="Times New Roman" w:cs="Times New Roman"/>
              </w:rPr>
              <w:t>przygotowanie pracy pisemnej (1</w:t>
            </w:r>
            <w:r w:rsidR="00504252" w:rsidRPr="00E361E1">
              <w:rPr>
                <w:rFonts w:ascii="Times New Roman" w:hAnsi="Times New Roman" w:cs="Times New Roman"/>
              </w:rPr>
              <w:t>2</w:t>
            </w:r>
            <w:r w:rsidRPr="00E361E1">
              <w:rPr>
                <w:rFonts w:ascii="Times New Roman" w:hAnsi="Times New Roman" w:cs="Times New Roman"/>
              </w:rPr>
              <w:t xml:space="preserve"> godz./0,</w:t>
            </w:r>
            <w:r w:rsidR="00504252" w:rsidRPr="00E361E1">
              <w:rPr>
                <w:rFonts w:ascii="Times New Roman" w:hAnsi="Times New Roman" w:cs="Times New Roman"/>
              </w:rPr>
              <w:t>5</w:t>
            </w:r>
            <w:r w:rsidRPr="00E361E1">
              <w:rPr>
                <w:rFonts w:ascii="Times New Roman" w:hAnsi="Times New Roman" w:cs="Times New Roman"/>
              </w:rPr>
              <w:t xml:space="preserve"> ECTS),</w:t>
            </w:r>
          </w:p>
          <w:p w14:paraId="3E0DD8EA" w14:textId="19BFB068" w:rsidR="00156D1E" w:rsidRPr="00E361E1" w:rsidRDefault="00156D1E" w:rsidP="009A58E0">
            <w:pPr>
              <w:jc w:val="both"/>
              <w:rPr>
                <w:rFonts w:ascii="Times New Roman" w:hAnsi="Times New Roman" w:cs="Times New Roman"/>
              </w:rPr>
            </w:pPr>
            <w:r w:rsidRPr="00E361E1">
              <w:rPr>
                <w:rFonts w:ascii="Times New Roman" w:hAnsi="Times New Roman" w:cs="Times New Roman"/>
              </w:rPr>
              <w:t>przygotowanie do zaliczeń (18 godz./0,7)</w:t>
            </w:r>
          </w:p>
          <w:p w14:paraId="658E8380" w14:textId="39EB5FBF" w:rsidR="00156D1E" w:rsidRPr="00E361E1" w:rsidRDefault="00156D1E" w:rsidP="009A58E0">
            <w:pPr>
              <w:jc w:val="both"/>
              <w:rPr>
                <w:rFonts w:ascii="Times New Roman" w:hAnsi="Times New Roman" w:cs="Times New Roman"/>
              </w:rPr>
            </w:pPr>
            <w:r w:rsidRPr="00E361E1">
              <w:rPr>
                <w:rFonts w:ascii="Times New Roman" w:hAnsi="Times New Roman" w:cs="Times New Roman"/>
              </w:rPr>
              <w:t>Łącznie 5</w:t>
            </w:r>
            <w:r w:rsidR="00504252" w:rsidRPr="00E361E1">
              <w:rPr>
                <w:rFonts w:ascii="Times New Roman" w:hAnsi="Times New Roman" w:cs="Times New Roman"/>
              </w:rPr>
              <w:t>5</w:t>
            </w:r>
            <w:r w:rsidRPr="00E361E1">
              <w:rPr>
                <w:rFonts w:ascii="Times New Roman" w:hAnsi="Times New Roman" w:cs="Times New Roman"/>
              </w:rPr>
              <w:t xml:space="preserve"> godz./2,</w:t>
            </w:r>
            <w:r w:rsidR="00504252" w:rsidRPr="00E361E1">
              <w:rPr>
                <w:rFonts w:ascii="Times New Roman" w:hAnsi="Times New Roman" w:cs="Times New Roman"/>
              </w:rPr>
              <w:t>2</w:t>
            </w:r>
            <w:r w:rsidRPr="00E361E1">
              <w:rPr>
                <w:rFonts w:ascii="Times New Roman" w:hAnsi="Times New Roman" w:cs="Times New Roman"/>
              </w:rPr>
              <w:t xml:space="preserve"> ECTS</w:t>
            </w:r>
          </w:p>
        </w:tc>
      </w:tr>
      <w:tr w:rsidR="00156D1E" w:rsidRPr="00E361E1" w14:paraId="79F4F805" w14:textId="77777777" w:rsidTr="00D9079A">
        <w:trPr>
          <w:trHeight w:val="20"/>
        </w:trPr>
        <w:tc>
          <w:tcPr>
            <w:tcW w:w="2163" w:type="pct"/>
            <w:shd w:val="clear" w:color="auto" w:fill="auto"/>
          </w:tcPr>
          <w:p w14:paraId="68D8EF25" w14:textId="77777777" w:rsidR="00156D1E" w:rsidRPr="00E361E1" w:rsidRDefault="00156D1E"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837" w:type="pct"/>
            <w:shd w:val="clear" w:color="auto" w:fill="auto"/>
          </w:tcPr>
          <w:p w14:paraId="655B4863" w14:textId="54633D27" w:rsidR="00156D1E" w:rsidRPr="00E361E1" w:rsidRDefault="00156D1E" w:rsidP="009A58E0">
            <w:pPr>
              <w:jc w:val="both"/>
              <w:rPr>
                <w:rFonts w:ascii="Times New Roman" w:hAnsi="Times New Roman" w:cs="Times New Roman"/>
              </w:rPr>
            </w:pPr>
            <w:r w:rsidRPr="00E361E1">
              <w:rPr>
                <w:rFonts w:ascii="Times New Roman" w:hAnsi="Times New Roman" w:cs="Times New Roman"/>
              </w:rPr>
              <w:t xml:space="preserve">udział w wykładach – </w:t>
            </w:r>
            <w:r w:rsidR="00504252" w:rsidRPr="00E361E1">
              <w:rPr>
                <w:rFonts w:ascii="Times New Roman" w:hAnsi="Times New Roman" w:cs="Times New Roman"/>
              </w:rPr>
              <w:t>8</w:t>
            </w:r>
            <w:r w:rsidRPr="00E361E1">
              <w:rPr>
                <w:rFonts w:ascii="Times New Roman" w:hAnsi="Times New Roman" w:cs="Times New Roman"/>
              </w:rPr>
              <w:t xml:space="preserve"> godz.; w ćwiczeniach – 12 godz.</w:t>
            </w:r>
          </w:p>
        </w:tc>
      </w:tr>
    </w:tbl>
    <w:p w14:paraId="102957A7" w14:textId="77777777" w:rsidR="000A26BF" w:rsidRPr="00E361E1" w:rsidRDefault="000A26BF" w:rsidP="009A58E0">
      <w:pPr>
        <w:tabs>
          <w:tab w:val="left" w:pos="3674"/>
        </w:tabs>
        <w:ind w:left="-318"/>
        <w:rPr>
          <w:rFonts w:ascii="Times New Roman" w:hAnsi="Times New Roman" w:cs="Times New Roman"/>
          <w:b/>
          <w:bCs/>
          <w:sz w:val="28"/>
          <w:szCs w:val="28"/>
          <w:lang w:val="pl-PL"/>
        </w:rPr>
      </w:pPr>
    </w:p>
    <w:p w14:paraId="2A09E658" w14:textId="71C79198" w:rsidR="00C41A2F" w:rsidRPr="00E361E1" w:rsidRDefault="00C41A2F" w:rsidP="00D9079A">
      <w:pPr>
        <w:tabs>
          <w:tab w:val="left" w:pos="3674"/>
        </w:tabs>
        <w:rPr>
          <w:rFonts w:ascii="Times New Roman" w:hAnsi="Times New Roman" w:cs="Times New Roman"/>
          <w:b/>
          <w:sz w:val="28"/>
          <w:szCs w:val="28"/>
          <w:lang w:val="pl-PL"/>
        </w:rPr>
      </w:pPr>
      <w:r w:rsidRPr="00E361E1">
        <w:rPr>
          <w:rFonts w:ascii="Times New Roman" w:hAnsi="Times New Roman" w:cs="Times New Roman"/>
          <w:b/>
          <w:bCs/>
          <w:sz w:val="28"/>
          <w:szCs w:val="28"/>
          <w:lang w:val="pl-PL"/>
        </w:rPr>
        <w:t>Karta opisu zajęć z modułu język angielski drugi</w:t>
      </w:r>
      <w:r w:rsidRPr="00E361E1">
        <w:rPr>
          <w:rFonts w:ascii="Times New Roman" w:hAnsi="Times New Roman" w:cs="Times New Roman"/>
          <w:b/>
          <w:sz w:val="28"/>
          <w:szCs w:val="28"/>
          <w:lang w:val="pl-PL"/>
        </w:rPr>
        <w:t xml:space="preserve">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0"/>
        <w:gridCol w:w="5638"/>
      </w:tblGrid>
      <w:tr w:rsidR="00E361E1" w:rsidRPr="00E361E1" w14:paraId="69234B6A" w14:textId="77777777" w:rsidTr="00D9079A">
        <w:tc>
          <w:tcPr>
            <w:tcW w:w="2072" w:type="pct"/>
            <w:shd w:val="clear" w:color="auto" w:fill="auto"/>
          </w:tcPr>
          <w:p w14:paraId="60709467" w14:textId="2175B603"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928" w:type="pct"/>
            <w:shd w:val="clear" w:color="auto" w:fill="auto"/>
          </w:tcPr>
          <w:p w14:paraId="59FA0F21"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226F3BC5" w14:textId="77777777" w:rsidTr="00D9079A">
        <w:tc>
          <w:tcPr>
            <w:tcW w:w="2072" w:type="pct"/>
            <w:shd w:val="clear" w:color="auto" w:fill="auto"/>
          </w:tcPr>
          <w:p w14:paraId="0A1106F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928" w:type="pct"/>
            <w:shd w:val="clear" w:color="auto" w:fill="auto"/>
          </w:tcPr>
          <w:p w14:paraId="4A44E2F5" w14:textId="77777777" w:rsidR="00880823" w:rsidRPr="00E361E1" w:rsidRDefault="00880823" w:rsidP="009A58E0">
            <w:pPr>
              <w:rPr>
                <w:rFonts w:ascii="Times New Roman" w:hAnsi="Times New Roman" w:cs="Times New Roman"/>
                <w:lang w:val="en-US"/>
              </w:rPr>
            </w:pPr>
            <w:r w:rsidRPr="00E361E1">
              <w:rPr>
                <w:rFonts w:ascii="Times New Roman" w:hAnsi="Times New Roman" w:cs="Times New Roman"/>
                <w:lang w:val="en-US"/>
              </w:rPr>
              <w:t>Język obcy drugi 2– Angielski B1</w:t>
            </w:r>
          </w:p>
          <w:p w14:paraId="4FC3B7CE"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US"/>
              </w:rPr>
              <w:t>The second foreign Language 2– English B1</w:t>
            </w:r>
          </w:p>
        </w:tc>
      </w:tr>
      <w:tr w:rsidR="00E361E1" w:rsidRPr="00E361E1" w14:paraId="4AE2F5CA" w14:textId="77777777" w:rsidTr="00D9079A">
        <w:tc>
          <w:tcPr>
            <w:tcW w:w="2072" w:type="pct"/>
            <w:shd w:val="clear" w:color="auto" w:fill="auto"/>
          </w:tcPr>
          <w:p w14:paraId="6D1284E5" w14:textId="3BD44F48"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Język wykładowy </w:t>
            </w:r>
          </w:p>
        </w:tc>
        <w:tc>
          <w:tcPr>
            <w:tcW w:w="2928" w:type="pct"/>
            <w:shd w:val="clear" w:color="auto" w:fill="auto"/>
          </w:tcPr>
          <w:p w14:paraId="7A813BE0"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GB"/>
              </w:rPr>
              <w:t>angielski</w:t>
            </w:r>
          </w:p>
        </w:tc>
      </w:tr>
      <w:tr w:rsidR="00E361E1" w:rsidRPr="00E361E1" w14:paraId="1E3C3E56" w14:textId="77777777" w:rsidTr="00D9079A">
        <w:tc>
          <w:tcPr>
            <w:tcW w:w="2072" w:type="pct"/>
            <w:shd w:val="clear" w:color="auto" w:fill="auto"/>
          </w:tcPr>
          <w:p w14:paraId="045094B2" w14:textId="5AF24DDA"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928" w:type="pct"/>
            <w:shd w:val="clear" w:color="auto" w:fill="auto"/>
          </w:tcPr>
          <w:p w14:paraId="22652B5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9420F83" w14:textId="77777777" w:rsidTr="00D9079A">
        <w:tc>
          <w:tcPr>
            <w:tcW w:w="2072" w:type="pct"/>
            <w:shd w:val="clear" w:color="auto" w:fill="auto"/>
          </w:tcPr>
          <w:p w14:paraId="083036A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Poziom studiów</w:t>
            </w:r>
          </w:p>
        </w:tc>
        <w:tc>
          <w:tcPr>
            <w:tcW w:w="2928" w:type="pct"/>
            <w:shd w:val="clear" w:color="auto" w:fill="auto"/>
          </w:tcPr>
          <w:p w14:paraId="3CAD23C5"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757F0BA7" w14:textId="77777777" w:rsidTr="00D9079A">
        <w:tc>
          <w:tcPr>
            <w:tcW w:w="2072" w:type="pct"/>
            <w:shd w:val="clear" w:color="auto" w:fill="auto"/>
          </w:tcPr>
          <w:p w14:paraId="538CDE97" w14:textId="1CA19617" w:rsidR="00880823" w:rsidRPr="00E361E1" w:rsidRDefault="00880823" w:rsidP="009A58E0">
            <w:pPr>
              <w:rPr>
                <w:rFonts w:ascii="Times New Roman" w:hAnsi="Times New Roman" w:cs="Times New Roman"/>
              </w:rPr>
            </w:pPr>
            <w:r w:rsidRPr="00E361E1">
              <w:rPr>
                <w:rFonts w:ascii="Times New Roman" w:hAnsi="Times New Roman" w:cs="Times New Roman"/>
              </w:rPr>
              <w:t>Forma studiów</w:t>
            </w:r>
          </w:p>
        </w:tc>
        <w:tc>
          <w:tcPr>
            <w:tcW w:w="2928" w:type="pct"/>
            <w:shd w:val="clear" w:color="auto" w:fill="auto"/>
          </w:tcPr>
          <w:p w14:paraId="5E4418FA"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73A9B6C0" w14:textId="77777777" w:rsidTr="00D9079A">
        <w:tc>
          <w:tcPr>
            <w:tcW w:w="2072" w:type="pct"/>
            <w:shd w:val="clear" w:color="auto" w:fill="auto"/>
          </w:tcPr>
          <w:p w14:paraId="25EF07E5"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Rok studiów dla kierunku</w:t>
            </w:r>
          </w:p>
        </w:tc>
        <w:tc>
          <w:tcPr>
            <w:tcW w:w="2928" w:type="pct"/>
            <w:shd w:val="clear" w:color="auto" w:fill="auto"/>
          </w:tcPr>
          <w:p w14:paraId="5E0EAA5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II</w:t>
            </w:r>
          </w:p>
        </w:tc>
      </w:tr>
      <w:tr w:rsidR="00E361E1" w:rsidRPr="00E361E1" w14:paraId="5093C589" w14:textId="77777777" w:rsidTr="00D9079A">
        <w:tc>
          <w:tcPr>
            <w:tcW w:w="2072" w:type="pct"/>
            <w:shd w:val="clear" w:color="auto" w:fill="auto"/>
          </w:tcPr>
          <w:p w14:paraId="50D4DA3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Semestr dla kierunku</w:t>
            </w:r>
          </w:p>
        </w:tc>
        <w:tc>
          <w:tcPr>
            <w:tcW w:w="2928" w:type="pct"/>
            <w:shd w:val="clear" w:color="auto" w:fill="auto"/>
          </w:tcPr>
          <w:p w14:paraId="10C42A3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3</w:t>
            </w:r>
          </w:p>
        </w:tc>
      </w:tr>
      <w:tr w:rsidR="00E361E1" w:rsidRPr="00E361E1" w14:paraId="30650B6E" w14:textId="77777777" w:rsidTr="00D9079A">
        <w:tc>
          <w:tcPr>
            <w:tcW w:w="2072" w:type="pct"/>
            <w:shd w:val="clear" w:color="auto" w:fill="auto"/>
          </w:tcPr>
          <w:p w14:paraId="500DFEE5"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928" w:type="pct"/>
            <w:shd w:val="clear" w:color="auto" w:fill="auto"/>
          </w:tcPr>
          <w:p w14:paraId="43F8872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2 (0,6/1,4)</w:t>
            </w:r>
          </w:p>
        </w:tc>
      </w:tr>
      <w:tr w:rsidR="00E361E1" w:rsidRPr="00E361E1" w14:paraId="1BFAFC16" w14:textId="77777777" w:rsidTr="00D9079A">
        <w:tc>
          <w:tcPr>
            <w:tcW w:w="2072" w:type="pct"/>
            <w:shd w:val="clear" w:color="auto" w:fill="auto"/>
          </w:tcPr>
          <w:p w14:paraId="2F7439E7"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928" w:type="pct"/>
            <w:shd w:val="clear" w:color="auto" w:fill="auto"/>
          </w:tcPr>
          <w:p w14:paraId="18DE1C93"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mgr Joanna Rączkiewicz-Gołacka</w:t>
            </w:r>
          </w:p>
        </w:tc>
      </w:tr>
      <w:tr w:rsidR="00E361E1" w:rsidRPr="00E361E1" w14:paraId="237D68D1" w14:textId="77777777" w:rsidTr="00D9079A">
        <w:tc>
          <w:tcPr>
            <w:tcW w:w="2072" w:type="pct"/>
            <w:shd w:val="clear" w:color="auto" w:fill="auto"/>
          </w:tcPr>
          <w:p w14:paraId="18FDFF98" w14:textId="7E07A76D" w:rsidR="00880823" w:rsidRPr="00E361E1" w:rsidRDefault="00880823" w:rsidP="009A58E0">
            <w:pPr>
              <w:rPr>
                <w:rFonts w:ascii="Times New Roman" w:hAnsi="Times New Roman" w:cs="Times New Roman"/>
              </w:rPr>
            </w:pPr>
            <w:r w:rsidRPr="00E361E1">
              <w:rPr>
                <w:rFonts w:ascii="Times New Roman" w:hAnsi="Times New Roman" w:cs="Times New Roman"/>
              </w:rPr>
              <w:t>Jednostka oferująca moduł</w:t>
            </w:r>
          </w:p>
        </w:tc>
        <w:tc>
          <w:tcPr>
            <w:tcW w:w="2928" w:type="pct"/>
            <w:shd w:val="clear" w:color="auto" w:fill="auto"/>
          </w:tcPr>
          <w:p w14:paraId="63432F60"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420EF4DC" w14:textId="77777777" w:rsidTr="00D9079A">
        <w:tc>
          <w:tcPr>
            <w:tcW w:w="2072" w:type="pct"/>
            <w:shd w:val="clear" w:color="auto" w:fill="auto"/>
          </w:tcPr>
          <w:p w14:paraId="1D2AE5D5"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Cel modułu</w:t>
            </w:r>
          </w:p>
          <w:p w14:paraId="11BFCFEF" w14:textId="77777777" w:rsidR="00621FC4" w:rsidRPr="00E361E1" w:rsidRDefault="00621FC4" w:rsidP="009A58E0">
            <w:pPr>
              <w:rPr>
                <w:rFonts w:ascii="Times New Roman" w:hAnsi="Times New Roman" w:cs="Times New Roman"/>
              </w:rPr>
            </w:pPr>
          </w:p>
        </w:tc>
        <w:tc>
          <w:tcPr>
            <w:tcW w:w="2928" w:type="pct"/>
            <w:shd w:val="clear" w:color="auto" w:fill="auto"/>
          </w:tcPr>
          <w:p w14:paraId="0AFB96D4"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Nabycie kompetencji językowych w zakresie trudniejszych zdarzeń życia codziennego i zawodowego.</w:t>
            </w:r>
          </w:p>
          <w:p w14:paraId="70D60A7F"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Rozwijanie umiejętności komunikacji w środowisku zawodowym, specjalistycznym argumentowania i prezentacji.</w:t>
            </w:r>
          </w:p>
          <w:p w14:paraId="221CB315" w14:textId="5E5D8EEA" w:rsidR="00621FC4" w:rsidRPr="00E361E1" w:rsidRDefault="00621FC4"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t>Przekazanie wiedzy niezbędnej do stosowania trudniejszych struktur gramatycznych</w:t>
            </w:r>
          </w:p>
        </w:tc>
      </w:tr>
      <w:tr w:rsidR="00E361E1" w:rsidRPr="00E361E1" w14:paraId="4B607C4B" w14:textId="77777777" w:rsidTr="00D9079A">
        <w:trPr>
          <w:trHeight w:val="236"/>
        </w:trPr>
        <w:tc>
          <w:tcPr>
            <w:tcW w:w="2072" w:type="pct"/>
            <w:vMerge w:val="restart"/>
            <w:shd w:val="clear" w:color="auto" w:fill="auto"/>
          </w:tcPr>
          <w:p w14:paraId="52D479A8"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928" w:type="pct"/>
            <w:shd w:val="clear" w:color="auto" w:fill="auto"/>
          </w:tcPr>
          <w:p w14:paraId="3C4C04CA" w14:textId="35620212"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54D7C5AA" w14:textId="77777777" w:rsidTr="00D9079A">
        <w:trPr>
          <w:trHeight w:val="233"/>
        </w:trPr>
        <w:tc>
          <w:tcPr>
            <w:tcW w:w="2072" w:type="pct"/>
            <w:vMerge/>
            <w:shd w:val="clear" w:color="auto" w:fill="auto"/>
          </w:tcPr>
          <w:p w14:paraId="4F8D2AF4"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75B5A715" w14:textId="020DC7E1" w:rsidR="00621FC4" w:rsidRPr="00E361E1" w:rsidRDefault="00621FC4" w:rsidP="009A58E0">
            <w:pPr>
              <w:rPr>
                <w:rFonts w:ascii="Times New Roman" w:hAnsi="Times New Roman" w:cs="Times New Roman"/>
              </w:rPr>
            </w:pPr>
            <w:r w:rsidRPr="00E361E1">
              <w:rPr>
                <w:rFonts w:ascii="Times New Roman" w:hAnsi="Times New Roman" w:cs="Times New Roman"/>
              </w:rPr>
              <w:t>1.</w:t>
            </w:r>
          </w:p>
        </w:tc>
      </w:tr>
      <w:tr w:rsidR="00E361E1" w:rsidRPr="00E361E1" w14:paraId="263BDD7B" w14:textId="77777777" w:rsidTr="00D9079A">
        <w:trPr>
          <w:trHeight w:val="233"/>
        </w:trPr>
        <w:tc>
          <w:tcPr>
            <w:tcW w:w="2072" w:type="pct"/>
            <w:vMerge/>
            <w:shd w:val="clear" w:color="auto" w:fill="auto"/>
          </w:tcPr>
          <w:p w14:paraId="74C70078"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1169E326" w14:textId="214DE51F" w:rsidR="00621FC4" w:rsidRPr="00E361E1" w:rsidRDefault="00621FC4" w:rsidP="009A58E0">
            <w:pPr>
              <w:rPr>
                <w:rFonts w:ascii="Times New Roman" w:hAnsi="Times New Roman" w:cs="Times New Roman"/>
              </w:rPr>
            </w:pPr>
            <w:r w:rsidRPr="00E361E1">
              <w:rPr>
                <w:rFonts w:ascii="Times New Roman" w:hAnsi="Times New Roman" w:cs="Times New Roman"/>
              </w:rPr>
              <w:t>2.</w:t>
            </w:r>
          </w:p>
        </w:tc>
      </w:tr>
      <w:tr w:rsidR="00E361E1" w:rsidRPr="00E361E1" w14:paraId="7D8DCC3F" w14:textId="77777777" w:rsidTr="00D9079A">
        <w:trPr>
          <w:trHeight w:val="233"/>
        </w:trPr>
        <w:tc>
          <w:tcPr>
            <w:tcW w:w="2072" w:type="pct"/>
            <w:vMerge/>
            <w:shd w:val="clear" w:color="auto" w:fill="auto"/>
          </w:tcPr>
          <w:p w14:paraId="61AC85C2"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329447A8" w14:textId="099CE85C" w:rsidR="00621FC4" w:rsidRPr="00E361E1" w:rsidRDefault="00621FC4"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D5CED9F" w14:textId="77777777" w:rsidTr="00D9079A">
        <w:trPr>
          <w:trHeight w:val="233"/>
        </w:trPr>
        <w:tc>
          <w:tcPr>
            <w:tcW w:w="2072" w:type="pct"/>
            <w:vMerge/>
            <w:shd w:val="clear" w:color="auto" w:fill="auto"/>
          </w:tcPr>
          <w:p w14:paraId="43E19362"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3FDFF23D" w14:textId="5B5D77FF"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U1. Posiada umiejętność poprawnej komunikacji w środowisku zawodowym i sytuacjach życia codziennego</w:t>
            </w:r>
          </w:p>
        </w:tc>
      </w:tr>
      <w:tr w:rsidR="00E361E1" w:rsidRPr="00E361E1" w14:paraId="5D9942CE" w14:textId="77777777" w:rsidTr="00D9079A">
        <w:trPr>
          <w:trHeight w:val="233"/>
        </w:trPr>
        <w:tc>
          <w:tcPr>
            <w:tcW w:w="2072" w:type="pct"/>
            <w:vMerge/>
            <w:shd w:val="clear" w:color="auto" w:fill="auto"/>
          </w:tcPr>
          <w:p w14:paraId="4114AFF9"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51AFBAAC" w14:textId="1893EA1F"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U2. Potrafi zrelacjonować wydarzenia z życia codziennego i wyrazić swoją opinię.</w:t>
            </w:r>
          </w:p>
        </w:tc>
      </w:tr>
      <w:tr w:rsidR="00E361E1" w:rsidRPr="00E361E1" w14:paraId="0D79FBD5" w14:textId="77777777" w:rsidTr="00D9079A">
        <w:trPr>
          <w:trHeight w:val="233"/>
        </w:trPr>
        <w:tc>
          <w:tcPr>
            <w:tcW w:w="2072" w:type="pct"/>
            <w:vMerge/>
            <w:shd w:val="clear" w:color="auto" w:fill="auto"/>
          </w:tcPr>
          <w:p w14:paraId="5BA4CF5F"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5CB456FC" w14:textId="1D110C4E"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U3. Posiada umiejętność czytania ze zrozumieniem i analizowania nieskomplikowanych tekstów obcojęzycznych z zakresu reprezentowanej dziedziny naukowej.</w:t>
            </w:r>
          </w:p>
        </w:tc>
      </w:tr>
      <w:tr w:rsidR="00E361E1" w:rsidRPr="00E361E1" w14:paraId="57A08455" w14:textId="77777777" w:rsidTr="00D9079A">
        <w:trPr>
          <w:trHeight w:val="233"/>
        </w:trPr>
        <w:tc>
          <w:tcPr>
            <w:tcW w:w="2072" w:type="pct"/>
            <w:vMerge/>
            <w:shd w:val="clear" w:color="auto" w:fill="auto"/>
          </w:tcPr>
          <w:p w14:paraId="1BBEDEA4"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046FFF44" w14:textId="6E6B5B0F"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U4. Potrafi przygotować i wygłosić prostą prezentację związaną ze studiowaną dziedziną.</w:t>
            </w:r>
          </w:p>
        </w:tc>
      </w:tr>
      <w:tr w:rsidR="00E361E1" w:rsidRPr="00E361E1" w14:paraId="0B81E7CC" w14:textId="77777777" w:rsidTr="00D9079A">
        <w:trPr>
          <w:trHeight w:val="233"/>
        </w:trPr>
        <w:tc>
          <w:tcPr>
            <w:tcW w:w="2072" w:type="pct"/>
            <w:vMerge/>
            <w:shd w:val="clear" w:color="auto" w:fill="auto"/>
          </w:tcPr>
          <w:p w14:paraId="4401864C"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0989EE26" w14:textId="0ABD02DA" w:rsidR="00621FC4" w:rsidRPr="00E361E1" w:rsidRDefault="00621FC4"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462715DE" w14:textId="77777777" w:rsidTr="00D9079A">
        <w:trPr>
          <w:trHeight w:val="233"/>
        </w:trPr>
        <w:tc>
          <w:tcPr>
            <w:tcW w:w="2072" w:type="pct"/>
            <w:vMerge/>
            <w:shd w:val="clear" w:color="auto" w:fill="auto"/>
          </w:tcPr>
          <w:p w14:paraId="11A6353C"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3054F426" w14:textId="7DF85710" w:rsidR="00621FC4" w:rsidRPr="00E361E1" w:rsidRDefault="00621FC4" w:rsidP="009A58E0">
            <w:pPr>
              <w:rPr>
                <w:rFonts w:ascii="Times New Roman" w:hAnsi="Times New Roman" w:cs="Times New Roman"/>
              </w:rPr>
            </w:pPr>
            <w:r w:rsidRPr="00E361E1">
              <w:rPr>
                <w:rFonts w:ascii="Times New Roman" w:hAnsi="Times New Roman" w:cs="Times New Roman"/>
                <w:lang w:val="pl-PL"/>
              </w:rPr>
              <w:t xml:space="preserve">K1. </w:t>
            </w:r>
            <w:r w:rsidR="00C13ACA" w:rsidRPr="00E361E1">
              <w:rPr>
                <w:rFonts w:ascii="Times New Roman" w:hAnsi="Times New Roman" w:cs="Times New Roman"/>
                <w:lang w:val="pl-PL"/>
              </w:rPr>
              <w:t>Jest gotów do krytycznej oceny posiadanych praktycznych umiejętności językowych.</w:t>
            </w:r>
          </w:p>
        </w:tc>
      </w:tr>
      <w:tr w:rsidR="00E361E1" w:rsidRPr="00E361E1" w14:paraId="154AAEE6" w14:textId="77777777" w:rsidTr="00D9079A">
        <w:trPr>
          <w:trHeight w:val="718"/>
        </w:trPr>
        <w:tc>
          <w:tcPr>
            <w:tcW w:w="2072" w:type="pct"/>
            <w:shd w:val="clear" w:color="auto" w:fill="auto"/>
          </w:tcPr>
          <w:p w14:paraId="647ECB19"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lastRenderedPageBreak/>
              <w:t>Odniesienie modułowych efektów uczenia się do kierunkowych efektów uczenia się</w:t>
            </w:r>
          </w:p>
        </w:tc>
        <w:tc>
          <w:tcPr>
            <w:tcW w:w="2928" w:type="pct"/>
            <w:shd w:val="clear" w:color="auto" w:fill="auto"/>
          </w:tcPr>
          <w:p w14:paraId="68A9F5C2"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U1 – TR_U012</w:t>
            </w:r>
          </w:p>
          <w:p w14:paraId="5B46110E"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U2 – TR_U012</w:t>
            </w:r>
          </w:p>
          <w:p w14:paraId="2A093069"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U3 – TR_U012</w:t>
            </w:r>
          </w:p>
          <w:p w14:paraId="3D92FC51"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U4 - TR_U012</w:t>
            </w:r>
          </w:p>
          <w:p w14:paraId="35338A3A" w14:textId="4AE696E7" w:rsidR="00621FC4" w:rsidRPr="00E361E1" w:rsidRDefault="00621FC4"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1F29F190" w14:textId="77777777" w:rsidTr="00D9079A">
        <w:tc>
          <w:tcPr>
            <w:tcW w:w="2072" w:type="pct"/>
            <w:shd w:val="clear" w:color="auto" w:fill="auto"/>
          </w:tcPr>
          <w:p w14:paraId="6D2464E3"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928" w:type="pct"/>
            <w:shd w:val="clear" w:color="auto" w:fill="auto"/>
          </w:tcPr>
          <w:p w14:paraId="283F4AEB" w14:textId="7BF8CF5D" w:rsidR="00621FC4" w:rsidRPr="00E361E1" w:rsidRDefault="00621FC4"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6CF44731" w14:textId="77777777" w:rsidTr="00D9079A">
        <w:tc>
          <w:tcPr>
            <w:tcW w:w="2072" w:type="pct"/>
            <w:shd w:val="clear" w:color="auto" w:fill="auto"/>
          </w:tcPr>
          <w:p w14:paraId="2724F323"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928" w:type="pct"/>
            <w:shd w:val="clear" w:color="auto" w:fill="auto"/>
          </w:tcPr>
          <w:p w14:paraId="4F9046AD" w14:textId="689DD885" w:rsidR="00621FC4" w:rsidRPr="00E361E1" w:rsidRDefault="00621FC4" w:rsidP="009A58E0">
            <w:pPr>
              <w:jc w:val="both"/>
              <w:rPr>
                <w:rFonts w:ascii="Times New Roman" w:hAnsi="Times New Roman" w:cs="Times New Roman"/>
              </w:rPr>
            </w:pPr>
            <w:r w:rsidRPr="00E361E1">
              <w:rPr>
                <w:rFonts w:ascii="Times New Roman" w:hAnsi="Times New Roman" w:cs="Times New Roman"/>
                <w:lang w:val="pl-PL"/>
              </w:rPr>
              <w:t>Znajomość języka obcego na poziomie minimum A2 według Europejskiego Systemu Opisu Kształcenia Językowego</w:t>
            </w:r>
          </w:p>
        </w:tc>
      </w:tr>
      <w:tr w:rsidR="00E361E1" w:rsidRPr="00E361E1" w14:paraId="6661223C" w14:textId="77777777" w:rsidTr="00D9079A">
        <w:tc>
          <w:tcPr>
            <w:tcW w:w="2072" w:type="pct"/>
            <w:shd w:val="clear" w:color="auto" w:fill="auto"/>
          </w:tcPr>
          <w:p w14:paraId="725C15AA"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Treści programowe modułu </w:t>
            </w:r>
          </w:p>
          <w:p w14:paraId="51B80621" w14:textId="77777777" w:rsidR="00621FC4" w:rsidRPr="00E361E1" w:rsidRDefault="00621FC4" w:rsidP="009A58E0">
            <w:pPr>
              <w:rPr>
                <w:rFonts w:ascii="Times New Roman" w:hAnsi="Times New Roman" w:cs="Times New Roman"/>
              </w:rPr>
            </w:pPr>
          </w:p>
        </w:tc>
        <w:tc>
          <w:tcPr>
            <w:tcW w:w="2928" w:type="pct"/>
            <w:shd w:val="clear" w:color="auto" w:fill="auto"/>
          </w:tcPr>
          <w:p w14:paraId="0A8849AD"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297F1FC8"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wprowadzone słownictwo specjalistyczne z reprezentowanej dziedziny naukowej, studenci zostaną przygotowani do czytania ze zrozumieniem nieskomplikowanych tekstów literatury fachowej i samodzielnej pracy z tekstem źródłowym. </w:t>
            </w:r>
          </w:p>
          <w:p w14:paraId="0CF2FC66"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Moduł obejmuje również ćwiczenie bardziej skomplikowanych struktur gramatycznych i leksykalnych celem osiągnięcia przez studenta poprawnej komunikacji.</w:t>
            </w:r>
          </w:p>
          <w:p w14:paraId="6961C220" w14:textId="5D63780C" w:rsidR="00621FC4" w:rsidRPr="00E361E1" w:rsidRDefault="00621FC4" w:rsidP="002B79C1">
            <w:pPr>
              <w:jc w:val="both"/>
              <w:rPr>
                <w:rFonts w:ascii="Times New Roman" w:hAnsi="Times New Roman" w:cs="Times New Roman"/>
                <w:lang w:val="pl-PL"/>
              </w:rPr>
            </w:pPr>
            <w:r w:rsidRPr="00E361E1">
              <w:rPr>
                <w:rFonts w:ascii="Times New Roman" w:hAnsi="Times New Roman" w:cs="Times New Roman"/>
                <w:lang w:val="pl-PL"/>
              </w:rPr>
              <w:t>Moduł ma również za zadanie zapoznanie studenta z pogłębiony sposób kulturą danego obszaru językowego.</w:t>
            </w:r>
          </w:p>
        </w:tc>
      </w:tr>
      <w:tr w:rsidR="00E361E1" w:rsidRPr="00E361E1" w14:paraId="756B04DF" w14:textId="77777777" w:rsidTr="00D9079A">
        <w:trPr>
          <w:trHeight w:val="2208"/>
        </w:trPr>
        <w:tc>
          <w:tcPr>
            <w:tcW w:w="2072" w:type="pct"/>
            <w:shd w:val="clear" w:color="auto" w:fill="auto"/>
          </w:tcPr>
          <w:p w14:paraId="376B451E"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928" w:type="pct"/>
            <w:shd w:val="clear" w:color="auto" w:fill="auto"/>
          </w:tcPr>
          <w:p w14:paraId="29476A43"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GB"/>
              </w:rPr>
              <w:t>Lektura podstawowa</w:t>
            </w:r>
          </w:p>
          <w:p w14:paraId="33C4686E"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GB"/>
              </w:rPr>
              <w:t>1.K. Harding, Oxford English for Careers: Tourism 1, Oxford University Press, 2006</w:t>
            </w:r>
          </w:p>
          <w:p w14:paraId="10E70082" w14:textId="77777777" w:rsidR="00880823" w:rsidRPr="00E361E1" w:rsidRDefault="00880823" w:rsidP="009A58E0">
            <w:pPr>
              <w:rPr>
                <w:rFonts w:ascii="Times New Roman" w:hAnsi="Times New Roman" w:cs="Times New Roman"/>
                <w:lang w:val="en-GB"/>
              </w:rPr>
            </w:pPr>
          </w:p>
          <w:p w14:paraId="090B25B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Lektura uzupełniająca </w:t>
            </w:r>
          </w:p>
          <w:p w14:paraId="0BB2909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1.Zbiór tekstów specjalistycznych opracowanych przez wykładowców CNJOiC</w:t>
            </w:r>
          </w:p>
          <w:p w14:paraId="5C617952" w14:textId="77777777" w:rsidR="00880823" w:rsidRPr="00E361E1" w:rsidRDefault="00880823" w:rsidP="009A58E0">
            <w:pPr>
              <w:shd w:val="clear" w:color="auto" w:fill="FFFFFF"/>
              <w:rPr>
                <w:rFonts w:ascii="Times New Roman" w:hAnsi="Times New Roman" w:cs="Times New Roman"/>
              </w:rPr>
            </w:pPr>
            <w:r w:rsidRPr="00E361E1">
              <w:rPr>
                <w:rFonts w:ascii="Times New Roman" w:hAnsi="Times New Roman" w:cs="Times New Roman"/>
              </w:rPr>
              <w:t>2. Teksty specjalistyczne z różnych źródeł: Internet, prasa, publikacje naukowe, podręczniki naukowe</w:t>
            </w:r>
          </w:p>
          <w:p w14:paraId="22782CC9" w14:textId="77777777" w:rsidR="00880823" w:rsidRPr="00E361E1" w:rsidRDefault="00880823" w:rsidP="009A58E0">
            <w:pPr>
              <w:rPr>
                <w:rFonts w:ascii="Times New Roman" w:hAnsi="Times New Roman" w:cs="Times New Roman"/>
                <w:lang w:val="en"/>
              </w:rPr>
            </w:pPr>
            <w:r w:rsidRPr="00E361E1">
              <w:rPr>
                <w:rFonts w:ascii="Times New Roman" w:hAnsi="Times New Roman" w:cs="Times New Roman"/>
                <w:lang w:val="en-GB"/>
              </w:rPr>
              <w:t>3</w:t>
            </w:r>
            <w:r w:rsidRPr="00E361E1">
              <w:rPr>
                <w:rFonts w:ascii="Times New Roman" w:hAnsi="Times New Roman" w:cs="Times New Roman"/>
                <w:lang w:val="en"/>
              </w:rPr>
              <w:t>.M. Grussendorf, English for Presentations, Oxford University Press, 2011</w:t>
            </w:r>
          </w:p>
          <w:p w14:paraId="775AE75E" w14:textId="77777777" w:rsidR="00880823" w:rsidRPr="00E361E1" w:rsidRDefault="00880823" w:rsidP="009A58E0">
            <w:pPr>
              <w:rPr>
                <w:rFonts w:ascii="Times New Roman" w:hAnsi="Times New Roman" w:cs="Times New Roman"/>
                <w:lang w:val="en-GB"/>
              </w:rPr>
            </w:pPr>
          </w:p>
        </w:tc>
      </w:tr>
      <w:tr w:rsidR="00E361E1" w:rsidRPr="00E361E1" w14:paraId="7EE233CF" w14:textId="77777777" w:rsidTr="00D9079A">
        <w:tc>
          <w:tcPr>
            <w:tcW w:w="2072" w:type="pct"/>
            <w:shd w:val="clear" w:color="auto" w:fill="auto"/>
          </w:tcPr>
          <w:p w14:paraId="25A6C571"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928" w:type="pct"/>
            <w:shd w:val="clear" w:color="auto" w:fill="auto"/>
          </w:tcPr>
          <w:p w14:paraId="09F13F38"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wykład, dyskusja, prezentacja, konwersacja,</w:t>
            </w:r>
          </w:p>
          <w:p w14:paraId="0712FF8B"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77D4685A" w14:textId="77777777" w:rsidTr="00D9079A">
        <w:tc>
          <w:tcPr>
            <w:tcW w:w="2072" w:type="pct"/>
            <w:shd w:val="clear" w:color="auto" w:fill="auto"/>
          </w:tcPr>
          <w:p w14:paraId="46EA94DE"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928" w:type="pct"/>
            <w:shd w:val="clear" w:color="auto" w:fill="auto"/>
          </w:tcPr>
          <w:p w14:paraId="305DEE7A"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1E929264"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7806D885"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39AD707C"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U4 –ocena prezentacji ustnej</w:t>
            </w:r>
          </w:p>
          <w:p w14:paraId="4DC11CCA"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lastRenderedPageBreak/>
              <w:t xml:space="preserve">K1-ocena przygotowania do zajęć i aktywności na ćwiczeniach </w:t>
            </w:r>
          </w:p>
          <w:p w14:paraId="047A3FC3"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60ECCF2A"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3E6FCE95" w14:textId="77777777" w:rsidTr="00D9079A">
        <w:tc>
          <w:tcPr>
            <w:tcW w:w="2072" w:type="pct"/>
            <w:shd w:val="clear" w:color="auto" w:fill="auto"/>
          </w:tcPr>
          <w:p w14:paraId="2AB44CB1"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61EEEFDA" w14:textId="77777777" w:rsidR="00880823" w:rsidRPr="00E361E1" w:rsidRDefault="00880823" w:rsidP="009A58E0">
            <w:pPr>
              <w:rPr>
                <w:rFonts w:ascii="Times New Roman" w:hAnsi="Times New Roman" w:cs="Times New Roman"/>
              </w:rPr>
            </w:pPr>
          </w:p>
          <w:p w14:paraId="267457F6" w14:textId="77777777" w:rsidR="00880823" w:rsidRPr="00E361E1" w:rsidRDefault="00880823" w:rsidP="009A58E0">
            <w:pPr>
              <w:rPr>
                <w:rFonts w:ascii="Times New Roman" w:hAnsi="Times New Roman" w:cs="Times New Roman"/>
              </w:rPr>
            </w:pPr>
          </w:p>
        </w:tc>
        <w:tc>
          <w:tcPr>
            <w:tcW w:w="2928" w:type="pct"/>
            <w:shd w:val="clear" w:color="auto" w:fill="auto"/>
          </w:tcPr>
          <w:p w14:paraId="585F4312"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599CE70C"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35%</w:t>
            </w:r>
          </w:p>
          <w:p w14:paraId="7358AB92"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prezentacja ustna – 65%</w:t>
            </w:r>
          </w:p>
          <w:p w14:paraId="2BBAF5AE" w14:textId="77777777" w:rsidR="00880823" w:rsidRPr="00E361E1" w:rsidRDefault="00880823" w:rsidP="009A58E0">
            <w:pPr>
              <w:jc w:val="both"/>
              <w:rPr>
                <w:rFonts w:ascii="Times New Roman" w:hAnsi="Times New Roman" w:cs="Times New Roman"/>
              </w:rPr>
            </w:pPr>
            <w:r w:rsidRPr="00E361E1">
              <w:rPr>
                <w:rFonts w:ascii="Times New Roman" w:eastAsiaTheme="minorHAnsi" w:hAnsi="Times New Roman" w:cs="Times New Roman"/>
                <w:lang w:eastAsia="en-US"/>
              </w:rPr>
              <w:t>Student może uzyskać ocenę wyższą o pół stopnia, jeżeli wykazał się 100% frekwencją oraz wielokrotną aktywnością w czasie zajęć.</w:t>
            </w:r>
          </w:p>
        </w:tc>
      </w:tr>
      <w:tr w:rsidR="00E361E1" w:rsidRPr="00E361E1" w14:paraId="148C2A46" w14:textId="77777777" w:rsidTr="00D9079A">
        <w:trPr>
          <w:trHeight w:val="699"/>
        </w:trPr>
        <w:tc>
          <w:tcPr>
            <w:tcW w:w="2072" w:type="pct"/>
            <w:shd w:val="clear" w:color="auto" w:fill="auto"/>
          </w:tcPr>
          <w:p w14:paraId="6254F0B6"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Bilans punktów ECTS</w:t>
            </w:r>
          </w:p>
        </w:tc>
        <w:tc>
          <w:tcPr>
            <w:tcW w:w="2928" w:type="pct"/>
            <w:shd w:val="clear" w:color="auto" w:fill="auto"/>
          </w:tcPr>
          <w:p w14:paraId="6FA35400"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KONTAKTOWE:</w:t>
            </w:r>
          </w:p>
          <w:p w14:paraId="67DA74B1" w14:textId="630C7CE0" w:rsidR="00880823" w:rsidRPr="00E361E1" w:rsidRDefault="00880823" w:rsidP="009A58E0">
            <w:pPr>
              <w:rPr>
                <w:rFonts w:ascii="Times New Roman" w:hAnsi="Times New Roman" w:cs="Times New Roman"/>
              </w:rPr>
            </w:pPr>
            <w:r w:rsidRPr="00E361E1">
              <w:rPr>
                <w:rFonts w:ascii="Times New Roman" w:hAnsi="Times New Roman" w:cs="Times New Roman"/>
              </w:rPr>
              <w:t>Udział w ćwiczeniach:          1</w:t>
            </w:r>
            <w:r w:rsidR="00242BF6" w:rsidRPr="00E361E1">
              <w:rPr>
                <w:rFonts w:ascii="Times New Roman" w:hAnsi="Times New Roman" w:cs="Times New Roman"/>
              </w:rPr>
              <w:t>6</w:t>
            </w:r>
            <w:r w:rsidRPr="00E361E1">
              <w:rPr>
                <w:rFonts w:ascii="Times New Roman" w:hAnsi="Times New Roman" w:cs="Times New Roman"/>
              </w:rPr>
              <w:t xml:space="preserve"> godz.</w:t>
            </w:r>
          </w:p>
          <w:p w14:paraId="2FDD1E56" w14:textId="5F610853" w:rsidR="00880823" w:rsidRPr="00E361E1" w:rsidRDefault="00880823" w:rsidP="009A58E0">
            <w:pPr>
              <w:rPr>
                <w:rFonts w:ascii="Times New Roman" w:hAnsi="Times New Roman" w:cs="Times New Roman"/>
              </w:rPr>
            </w:pPr>
            <w:r w:rsidRPr="00E361E1">
              <w:rPr>
                <w:rFonts w:ascii="Times New Roman" w:hAnsi="Times New Roman" w:cs="Times New Roman"/>
              </w:rPr>
              <w:t>RAZEM KONTAKTOWE:     1</w:t>
            </w:r>
            <w:r w:rsidR="00242BF6" w:rsidRPr="00E361E1">
              <w:rPr>
                <w:rFonts w:ascii="Times New Roman" w:hAnsi="Times New Roman" w:cs="Times New Roman"/>
              </w:rPr>
              <w:t>6</w:t>
            </w:r>
            <w:r w:rsidRPr="00E361E1">
              <w:rPr>
                <w:rFonts w:ascii="Times New Roman" w:hAnsi="Times New Roman" w:cs="Times New Roman"/>
              </w:rPr>
              <w:t xml:space="preserve"> godz. / 0,6 ECTS</w:t>
            </w:r>
          </w:p>
          <w:p w14:paraId="50E196A4" w14:textId="77777777" w:rsidR="00880823" w:rsidRPr="00E361E1" w:rsidRDefault="00880823" w:rsidP="009A58E0">
            <w:pPr>
              <w:rPr>
                <w:rFonts w:ascii="Times New Roman" w:hAnsi="Times New Roman" w:cs="Times New Roman"/>
              </w:rPr>
            </w:pPr>
          </w:p>
          <w:p w14:paraId="795D03C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NIEKONTAKTOWE:</w:t>
            </w:r>
          </w:p>
          <w:p w14:paraId="00666F8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Przygotowanie do zajęć:       20 godz.</w:t>
            </w:r>
          </w:p>
          <w:p w14:paraId="74D0D16C" w14:textId="32A02B53" w:rsidR="00880823" w:rsidRPr="00E361E1" w:rsidRDefault="00880823" w:rsidP="009A58E0">
            <w:pPr>
              <w:rPr>
                <w:rFonts w:ascii="Times New Roman" w:hAnsi="Times New Roman" w:cs="Times New Roman"/>
              </w:rPr>
            </w:pPr>
            <w:r w:rsidRPr="00E361E1">
              <w:rPr>
                <w:rFonts w:ascii="Times New Roman" w:hAnsi="Times New Roman" w:cs="Times New Roman"/>
              </w:rPr>
              <w:t>Przygotowanie prezentacji:   1</w:t>
            </w:r>
            <w:r w:rsidR="00242BF6" w:rsidRPr="00E361E1">
              <w:rPr>
                <w:rFonts w:ascii="Times New Roman" w:hAnsi="Times New Roman" w:cs="Times New Roman"/>
              </w:rPr>
              <w:t>4</w:t>
            </w:r>
            <w:r w:rsidRPr="00E361E1">
              <w:rPr>
                <w:rFonts w:ascii="Times New Roman" w:hAnsi="Times New Roman" w:cs="Times New Roman"/>
              </w:rPr>
              <w:t xml:space="preserve"> godz.</w:t>
            </w:r>
          </w:p>
          <w:p w14:paraId="09FF1E77" w14:textId="489C6B3D" w:rsidR="00880823" w:rsidRPr="00E361E1" w:rsidRDefault="00880823" w:rsidP="009A58E0">
            <w:pPr>
              <w:rPr>
                <w:rFonts w:ascii="Times New Roman" w:hAnsi="Times New Roman" w:cs="Times New Roman"/>
              </w:rPr>
            </w:pPr>
            <w:r w:rsidRPr="00E361E1">
              <w:rPr>
                <w:rFonts w:ascii="Times New Roman" w:hAnsi="Times New Roman" w:cs="Times New Roman"/>
              </w:rPr>
              <w:t>RAZEM NIEKONTAKTOWE:  3</w:t>
            </w:r>
            <w:r w:rsidR="00242BF6" w:rsidRPr="00E361E1">
              <w:rPr>
                <w:rFonts w:ascii="Times New Roman" w:hAnsi="Times New Roman" w:cs="Times New Roman"/>
              </w:rPr>
              <w:t>4</w:t>
            </w:r>
            <w:r w:rsidRPr="00E361E1">
              <w:rPr>
                <w:rFonts w:ascii="Times New Roman" w:hAnsi="Times New Roman" w:cs="Times New Roman"/>
              </w:rPr>
              <w:t xml:space="preserve"> godz. / 1,4  ECTS</w:t>
            </w:r>
          </w:p>
          <w:p w14:paraId="1B40714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                          </w:t>
            </w:r>
          </w:p>
          <w:p w14:paraId="1245A308"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Łączny nakład pracy studenta to 50 godz. co odpowiada  2 punktom ECTS</w:t>
            </w:r>
          </w:p>
        </w:tc>
      </w:tr>
      <w:tr w:rsidR="00880823" w:rsidRPr="00E361E1" w14:paraId="18080339" w14:textId="77777777" w:rsidTr="00B375A8">
        <w:trPr>
          <w:trHeight w:val="566"/>
        </w:trPr>
        <w:tc>
          <w:tcPr>
            <w:tcW w:w="2072" w:type="pct"/>
            <w:shd w:val="clear" w:color="auto" w:fill="auto"/>
          </w:tcPr>
          <w:p w14:paraId="603E740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928" w:type="pct"/>
            <w:shd w:val="clear" w:color="auto" w:fill="auto"/>
          </w:tcPr>
          <w:p w14:paraId="3AEA4164" w14:textId="66559316" w:rsidR="00880823" w:rsidRPr="00E361E1" w:rsidRDefault="00880823" w:rsidP="009A58E0">
            <w:pPr>
              <w:rPr>
                <w:rFonts w:ascii="Times New Roman" w:hAnsi="Times New Roman" w:cs="Times New Roman"/>
              </w:rPr>
            </w:pPr>
            <w:r w:rsidRPr="00E361E1">
              <w:rPr>
                <w:rFonts w:ascii="Times New Roman" w:hAnsi="Times New Roman" w:cs="Times New Roman"/>
              </w:rPr>
              <w:t>- udział w ćwiczeniach – 1</w:t>
            </w:r>
            <w:r w:rsidR="00242BF6" w:rsidRPr="00E361E1">
              <w:rPr>
                <w:rFonts w:ascii="Times New Roman" w:hAnsi="Times New Roman" w:cs="Times New Roman"/>
              </w:rPr>
              <w:t>6</w:t>
            </w:r>
            <w:r w:rsidRPr="00E361E1">
              <w:rPr>
                <w:rFonts w:ascii="Times New Roman" w:hAnsi="Times New Roman" w:cs="Times New Roman"/>
              </w:rPr>
              <w:t xml:space="preserve"> godzin</w:t>
            </w:r>
          </w:p>
          <w:p w14:paraId="133CA163" w14:textId="08E91689" w:rsidR="00880823" w:rsidRPr="00E361E1" w:rsidRDefault="00880823" w:rsidP="009A58E0">
            <w:pPr>
              <w:rPr>
                <w:rFonts w:ascii="Times New Roman" w:hAnsi="Times New Roman" w:cs="Times New Roman"/>
              </w:rPr>
            </w:pPr>
            <w:r w:rsidRPr="00E361E1">
              <w:rPr>
                <w:rFonts w:ascii="Times New Roman" w:hAnsi="Times New Roman" w:cs="Times New Roman"/>
              </w:rPr>
              <w:t>Łącznie 1</w:t>
            </w:r>
            <w:r w:rsidR="00242BF6" w:rsidRPr="00E361E1">
              <w:rPr>
                <w:rFonts w:ascii="Times New Roman" w:hAnsi="Times New Roman" w:cs="Times New Roman"/>
              </w:rPr>
              <w:t>6</w:t>
            </w:r>
            <w:r w:rsidRPr="00E361E1">
              <w:rPr>
                <w:rFonts w:ascii="Times New Roman" w:hAnsi="Times New Roman" w:cs="Times New Roman"/>
              </w:rPr>
              <w:t xml:space="preserve"> godz. co odpowiada 0,6 punktom ECTS</w:t>
            </w:r>
          </w:p>
        </w:tc>
      </w:tr>
    </w:tbl>
    <w:p w14:paraId="41CFD57E" w14:textId="77777777" w:rsidR="00E71C6C" w:rsidRPr="00E361E1" w:rsidRDefault="00E71C6C" w:rsidP="009A58E0">
      <w:pPr>
        <w:tabs>
          <w:tab w:val="left" w:pos="3674"/>
        </w:tabs>
        <w:ind w:left="-318"/>
        <w:rPr>
          <w:rFonts w:ascii="Times New Roman" w:hAnsi="Times New Roman" w:cs="Times New Roman"/>
          <w:b/>
          <w:sz w:val="28"/>
          <w:szCs w:val="28"/>
          <w:lang w:val="pl-PL"/>
        </w:rPr>
      </w:pPr>
    </w:p>
    <w:p w14:paraId="756E6844" w14:textId="0D16E159" w:rsidR="00C41A2F" w:rsidRPr="00E361E1" w:rsidRDefault="00C41A2F" w:rsidP="00D9079A">
      <w:pPr>
        <w:tabs>
          <w:tab w:val="left" w:pos="3674"/>
        </w:tabs>
        <w:rPr>
          <w:rFonts w:ascii="Times New Roman" w:hAnsi="Times New Roman" w:cs="Times New Roman"/>
        </w:rPr>
      </w:pPr>
      <w:r w:rsidRPr="00E361E1">
        <w:rPr>
          <w:rFonts w:ascii="Times New Roman" w:hAnsi="Times New Roman" w:cs="Times New Roman"/>
          <w:b/>
          <w:sz w:val="28"/>
          <w:szCs w:val="28"/>
          <w:lang w:val="pl-PL"/>
        </w:rPr>
        <w:t>Karta opisu zajęć z modułu język niemiecki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0"/>
        <w:gridCol w:w="5638"/>
      </w:tblGrid>
      <w:tr w:rsidR="00E361E1" w:rsidRPr="00E361E1" w14:paraId="4D13BF02" w14:textId="77777777" w:rsidTr="00D9079A">
        <w:tc>
          <w:tcPr>
            <w:tcW w:w="2072" w:type="pct"/>
            <w:shd w:val="clear" w:color="auto" w:fill="auto"/>
          </w:tcPr>
          <w:p w14:paraId="3A88A639" w14:textId="5C36D34C" w:rsidR="00880823" w:rsidRPr="00E361E1" w:rsidRDefault="00880823" w:rsidP="009A58E0">
            <w:pPr>
              <w:rPr>
                <w:rFonts w:ascii="Times New Roman" w:hAnsi="Times New Roman" w:cs="Times New Roman"/>
              </w:rPr>
            </w:pPr>
            <w:bookmarkStart w:id="7" w:name="_Hlk167299648"/>
            <w:r w:rsidRPr="00E361E1">
              <w:rPr>
                <w:rFonts w:ascii="Times New Roman" w:hAnsi="Times New Roman" w:cs="Times New Roman"/>
              </w:rPr>
              <w:t xml:space="preserve">Nazwa kierunku studiów </w:t>
            </w:r>
          </w:p>
        </w:tc>
        <w:tc>
          <w:tcPr>
            <w:tcW w:w="2928" w:type="pct"/>
            <w:shd w:val="clear" w:color="auto" w:fill="auto"/>
          </w:tcPr>
          <w:p w14:paraId="275D9B18"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0059430D" w14:textId="77777777" w:rsidTr="00D9079A">
        <w:tc>
          <w:tcPr>
            <w:tcW w:w="2072" w:type="pct"/>
            <w:shd w:val="clear" w:color="auto" w:fill="auto"/>
          </w:tcPr>
          <w:p w14:paraId="0993A10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928" w:type="pct"/>
            <w:shd w:val="clear" w:color="auto" w:fill="auto"/>
          </w:tcPr>
          <w:p w14:paraId="7F9508DD" w14:textId="77777777" w:rsidR="00880823" w:rsidRPr="00E361E1" w:rsidRDefault="00880823" w:rsidP="009A58E0">
            <w:pPr>
              <w:rPr>
                <w:rFonts w:ascii="Times New Roman" w:hAnsi="Times New Roman" w:cs="Times New Roman"/>
                <w:lang w:val="en-US"/>
              </w:rPr>
            </w:pPr>
            <w:r w:rsidRPr="00E361E1">
              <w:rPr>
                <w:rFonts w:ascii="Times New Roman" w:hAnsi="Times New Roman" w:cs="Times New Roman"/>
                <w:lang w:val="en-US"/>
              </w:rPr>
              <w:t>Język obcy drugi 2– Niemiecki B1</w:t>
            </w:r>
          </w:p>
          <w:p w14:paraId="13821481"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US"/>
              </w:rPr>
              <w:t>The second foreign Language 2– German B1</w:t>
            </w:r>
          </w:p>
        </w:tc>
      </w:tr>
      <w:tr w:rsidR="00E361E1" w:rsidRPr="00E361E1" w14:paraId="01951804" w14:textId="77777777" w:rsidTr="00D9079A">
        <w:tc>
          <w:tcPr>
            <w:tcW w:w="2072" w:type="pct"/>
            <w:shd w:val="clear" w:color="auto" w:fill="auto"/>
          </w:tcPr>
          <w:p w14:paraId="471B6DBE" w14:textId="3E54E80C"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Język wykładowy </w:t>
            </w:r>
          </w:p>
        </w:tc>
        <w:tc>
          <w:tcPr>
            <w:tcW w:w="2928" w:type="pct"/>
            <w:shd w:val="clear" w:color="auto" w:fill="auto"/>
          </w:tcPr>
          <w:p w14:paraId="024DE69F"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GB"/>
              </w:rPr>
              <w:t>niemiecki</w:t>
            </w:r>
          </w:p>
        </w:tc>
      </w:tr>
      <w:tr w:rsidR="00E361E1" w:rsidRPr="00E361E1" w14:paraId="0FC990C8" w14:textId="77777777" w:rsidTr="00D9079A">
        <w:tc>
          <w:tcPr>
            <w:tcW w:w="2072" w:type="pct"/>
            <w:shd w:val="clear" w:color="auto" w:fill="auto"/>
          </w:tcPr>
          <w:p w14:paraId="1E40A7B9" w14:textId="5A56DB3E"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928" w:type="pct"/>
            <w:shd w:val="clear" w:color="auto" w:fill="auto"/>
          </w:tcPr>
          <w:p w14:paraId="316F241F"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3039B4D3" w14:textId="77777777" w:rsidTr="00D9079A">
        <w:tc>
          <w:tcPr>
            <w:tcW w:w="2072" w:type="pct"/>
            <w:shd w:val="clear" w:color="auto" w:fill="auto"/>
          </w:tcPr>
          <w:p w14:paraId="42C40220"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Poziom studiów</w:t>
            </w:r>
          </w:p>
        </w:tc>
        <w:tc>
          <w:tcPr>
            <w:tcW w:w="2928" w:type="pct"/>
            <w:shd w:val="clear" w:color="auto" w:fill="auto"/>
          </w:tcPr>
          <w:p w14:paraId="74926BAD"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7D44A41F" w14:textId="77777777" w:rsidTr="00D9079A">
        <w:tc>
          <w:tcPr>
            <w:tcW w:w="2072" w:type="pct"/>
            <w:shd w:val="clear" w:color="auto" w:fill="auto"/>
          </w:tcPr>
          <w:p w14:paraId="544D01D8" w14:textId="5125ACEB" w:rsidR="00880823" w:rsidRPr="00E361E1" w:rsidRDefault="00880823" w:rsidP="009A58E0">
            <w:pPr>
              <w:rPr>
                <w:rFonts w:ascii="Times New Roman" w:hAnsi="Times New Roman" w:cs="Times New Roman"/>
              </w:rPr>
            </w:pPr>
            <w:r w:rsidRPr="00E361E1">
              <w:rPr>
                <w:rFonts w:ascii="Times New Roman" w:hAnsi="Times New Roman" w:cs="Times New Roman"/>
              </w:rPr>
              <w:t>Forma studiów</w:t>
            </w:r>
          </w:p>
        </w:tc>
        <w:tc>
          <w:tcPr>
            <w:tcW w:w="2928" w:type="pct"/>
            <w:shd w:val="clear" w:color="auto" w:fill="auto"/>
          </w:tcPr>
          <w:p w14:paraId="294CAAE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6422756" w14:textId="77777777" w:rsidTr="00D9079A">
        <w:tc>
          <w:tcPr>
            <w:tcW w:w="2072" w:type="pct"/>
            <w:shd w:val="clear" w:color="auto" w:fill="auto"/>
          </w:tcPr>
          <w:p w14:paraId="4D593B69"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Rok studiów dla kierunku</w:t>
            </w:r>
          </w:p>
        </w:tc>
        <w:tc>
          <w:tcPr>
            <w:tcW w:w="2928" w:type="pct"/>
            <w:shd w:val="clear" w:color="auto" w:fill="auto"/>
          </w:tcPr>
          <w:p w14:paraId="7349189D"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II</w:t>
            </w:r>
          </w:p>
        </w:tc>
      </w:tr>
      <w:tr w:rsidR="00E361E1" w:rsidRPr="00E361E1" w14:paraId="260F2F1C" w14:textId="77777777" w:rsidTr="00D9079A">
        <w:tc>
          <w:tcPr>
            <w:tcW w:w="2072" w:type="pct"/>
            <w:shd w:val="clear" w:color="auto" w:fill="auto"/>
          </w:tcPr>
          <w:p w14:paraId="42EBE21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Semestr dla kierunku</w:t>
            </w:r>
          </w:p>
        </w:tc>
        <w:tc>
          <w:tcPr>
            <w:tcW w:w="2928" w:type="pct"/>
            <w:shd w:val="clear" w:color="auto" w:fill="auto"/>
          </w:tcPr>
          <w:p w14:paraId="6E4D49A5"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3</w:t>
            </w:r>
          </w:p>
        </w:tc>
      </w:tr>
      <w:tr w:rsidR="00E361E1" w:rsidRPr="00E361E1" w14:paraId="71C8BDD2" w14:textId="77777777" w:rsidTr="00D9079A">
        <w:tc>
          <w:tcPr>
            <w:tcW w:w="2072" w:type="pct"/>
            <w:shd w:val="clear" w:color="auto" w:fill="auto"/>
          </w:tcPr>
          <w:p w14:paraId="2F8F1BDE"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928" w:type="pct"/>
            <w:shd w:val="clear" w:color="auto" w:fill="auto"/>
          </w:tcPr>
          <w:p w14:paraId="202CCD3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2 (0,6/1,4)</w:t>
            </w:r>
          </w:p>
        </w:tc>
      </w:tr>
      <w:tr w:rsidR="00E361E1" w:rsidRPr="00E361E1" w14:paraId="75EAA473" w14:textId="77777777" w:rsidTr="00D9079A">
        <w:tc>
          <w:tcPr>
            <w:tcW w:w="2072" w:type="pct"/>
            <w:shd w:val="clear" w:color="auto" w:fill="auto"/>
          </w:tcPr>
          <w:p w14:paraId="3D270625"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928" w:type="pct"/>
            <w:shd w:val="clear" w:color="auto" w:fill="auto"/>
          </w:tcPr>
          <w:p w14:paraId="1D237FCD"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mgr Anna Gruszecka</w:t>
            </w:r>
          </w:p>
        </w:tc>
      </w:tr>
      <w:tr w:rsidR="00E361E1" w:rsidRPr="00E361E1" w14:paraId="40CEA4E1" w14:textId="77777777" w:rsidTr="00D9079A">
        <w:tc>
          <w:tcPr>
            <w:tcW w:w="2072" w:type="pct"/>
            <w:shd w:val="clear" w:color="auto" w:fill="auto"/>
          </w:tcPr>
          <w:p w14:paraId="1DC5E75D" w14:textId="4D2DB69D" w:rsidR="00880823" w:rsidRPr="00E361E1" w:rsidRDefault="00880823" w:rsidP="009A58E0">
            <w:pPr>
              <w:rPr>
                <w:rFonts w:ascii="Times New Roman" w:hAnsi="Times New Roman" w:cs="Times New Roman"/>
              </w:rPr>
            </w:pPr>
            <w:r w:rsidRPr="00E361E1">
              <w:rPr>
                <w:rFonts w:ascii="Times New Roman" w:hAnsi="Times New Roman" w:cs="Times New Roman"/>
              </w:rPr>
              <w:t>Jednostka oferująca moduł</w:t>
            </w:r>
          </w:p>
        </w:tc>
        <w:tc>
          <w:tcPr>
            <w:tcW w:w="2928" w:type="pct"/>
            <w:shd w:val="clear" w:color="auto" w:fill="auto"/>
          </w:tcPr>
          <w:p w14:paraId="4C49A869"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7FBE4410" w14:textId="77777777" w:rsidTr="00D9079A">
        <w:tc>
          <w:tcPr>
            <w:tcW w:w="2072" w:type="pct"/>
            <w:shd w:val="clear" w:color="auto" w:fill="auto"/>
          </w:tcPr>
          <w:p w14:paraId="52981252"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Cel modułu</w:t>
            </w:r>
          </w:p>
          <w:p w14:paraId="2F03B1AD" w14:textId="77777777" w:rsidR="00621FC4" w:rsidRPr="00E361E1" w:rsidRDefault="00621FC4" w:rsidP="009A58E0">
            <w:pPr>
              <w:rPr>
                <w:rFonts w:ascii="Times New Roman" w:hAnsi="Times New Roman" w:cs="Times New Roman"/>
              </w:rPr>
            </w:pPr>
          </w:p>
        </w:tc>
        <w:tc>
          <w:tcPr>
            <w:tcW w:w="2928" w:type="pct"/>
            <w:shd w:val="clear" w:color="auto" w:fill="auto"/>
          </w:tcPr>
          <w:p w14:paraId="55A4AC9E"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Nabycie kompetencji językowych w zakresie trudniejszych zdarzeń życia codziennego i zawodowego.</w:t>
            </w:r>
          </w:p>
          <w:p w14:paraId="297F02CA"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Rozwijanie umiejętności komunikacji w środowisku zawodowym, specjalistycznym argumentowania i prezentacji.</w:t>
            </w:r>
          </w:p>
          <w:p w14:paraId="7AB152B1" w14:textId="089ACD9D" w:rsidR="00621FC4" w:rsidRPr="00E361E1" w:rsidRDefault="00621FC4"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lastRenderedPageBreak/>
              <w:t>Przekazanie wiedzy niezbędnej do stosowania trudniejszych struktur gramatycznych</w:t>
            </w:r>
          </w:p>
        </w:tc>
      </w:tr>
      <w:tr w:rsidR="00E361E1" w:rsidRPr="00E361E1" w14:paraId="34E9DE39" w14:textId="77777777" w:rsidTr="00D9079A">
        <w:trPr>
          <w:trHeight w:val="236"/>
        </w:trPr>
        <w:tc>
          <w:tcPr>
            <w:tcW w:w="2072" w:type="pct"/>
            <w:vMerge w:val="restart"/>
            <w:shd w:val="clear" w:color="auto" w:fill="auto"/>
          </w:tcPr>
          <w:p w14:paraId="41460C14"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lastRenderedPageBreak/>
              <w:t>Efekty uczenia się dla modułu to opis zasobu wiedzy, umiejętności i kompetencji społecznych, które student osiągnie po zrealizowaniu zajęć.</w:t>
            </w:r>
          </w:p>
        </w:tc>
        <w:tc>
          <w:tcPr>
            <w:tcW w:w="2928" w:type="pct"/>
            <w:shd w:val="clear" w:color="auto" w:fill="auto"/>
          </w:tcPr>
          <w:p w14:paraId="374A3541" w14:textId="53AD1293"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6569357A" w14:textId="77777777" w:rsidTr="00D9079A">
        <w:trPr>
          <w:trHeight w:val="233"/>
        </w:trPr>
        <w:tc>
          <w:tcPr>
            <w:tcW w:w="2072" w:type="pct"/>
            <w:vMerge/>
            <w:shd w:val="clear" w:color="auto" w:fill="auto"/>
          </w:tcPr>
          <w:p w14:paraId="0AFF01DC"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73F6FD88" w14:textId="0C632F0B" w:rsidR="00621FC4" w:rsidRPr="00E361E1" w:rsidRDefault="00621FC4" w:rsidP="009A58E0">
            <w:pPr>
              <w:rPr>
                <w:rFonts w:ascii="Times New Roman" w:hAnsi="Times New Roman" w:cs="Times New Roman"/>
              </w:rPr>
            </w:pPr>
            <w:r w:rsidRPr="00E361E1">
              <w:rPr>
                <w:rFonts w:ascii="Times New Roman" w:hAnsi="Times New Roman" w:cs="Times New Roman"/>
              </w:rPr>
              <w:t>1.</w:t>
            </w:r>
          </w:p>
        </w:tc>
      </w:tr>
      <w:tr w:rsidR="00E361E1" w:rsidRPr="00E361E1" w14:paraId="2E4FA15C" w14:textId="77777777" w:rsidTr="00D9079A">
        <w:trPr>
          <w:trHeight w:val="233"/>
        </w:trPr>
        <w:tc>
          <w:tcPr>
            <w:tcW w:w="2072" w:type="pct"/>
            <w:vMerge/>
            <w:shd w:val="clear" w:color="auto" w:fill="auto"/>
          </w:tcPr>
          <w:p w14:paraId="103578E4"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6E6B880F" w14:textId="147D36E0" w:rsidR="00621FC4" w:rsidRPr="00E361E1" w:rsidRDefault="00621FC4" w:rsidP="009A58E0">
            <w:pPr>
              <w:rPr>
                <w:rFonts w:ascii="Times New Roman" w:hAnsi="Times New Roman" w:cs="Times New Roman"/>
              </w:rPr>
            </w:pPr>
            <w:r w:rsidRPr="00E361E1">
              <w:rPr>
                <w:rFonts w:ascii="Times New Roman" w:hAnsi="Times New Roman" w:cs="Times New Roman"/>
              </w:rPr>
              <w:t>2.</w:t>
            </w:r>
          </w:p>
        </w:tc>
      </w:tr>
      <w:tr w:rsidR="00E361E1" w:rsidRPr="00E361E1" w14:paraId="549712B8" w14:textId="77777777" w:rsidTr="00D9079A">
        <w:trPr>
          <w:trHeight w:val="233"/>
        </w:trPr>
        <w:tc>
          <w:tcPr>
            <w:tcW w:w="2072" w:type="pct"/>
            <w:vMerge/>
            <w:shd w:val="clear" w:color="auto" w:fill="auto"/>
          </w:tcPr>
          <w:p w14:paraId="3FEE0E47"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2AA69B0D" w14:textId="2A47569C" w:rsidR="00621FC4" w:rsidRPr="00E361E1" w:rsidRDefault="00621FC4"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7D2C4D7C" w14:textId="77777777" w:rsidTr="00D9079A">
        <w:trPr>
          <w:trHeight w:val="233"/>
        </w:trPr>
        <w:tc>
          <w:tcPr>
            <w:tcW w:w="2072" w:type="pct"/>
            <w:vMerge/>
            <w:shd w:val="clear" w:color="auto" w:fill="auto"/>
          </w:tcPr>
          <w:p w14:paraId="42B6043F"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5BCDB1D6" w14:textId="5D189A43"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U1. Posiada umiejętność poprawnej komunikacji w środowisku zawodowym i sytuacjach życia codziennego</w:t>
            </w:r>
          </w:p>
        </w:tc>
      </w:tr>
      <w:tr w:rsidR="00E361E1" w:rsidRPr="00E361E1" w14:paraId="0B3C06F5" w14:textId="77777777" w:rsidTr="00D9079A">
        <w:trPr>
          <w:trHeight w:val="233"/>
        </w:trPr>
        <w:tc>
          <w:tcPr>
            <w:tcW w:w="2072" w:type="pct"/>
            <w:vMerge/>
            <w:shd w:val="clear" w:color="auto" w:fill="auto"/>
          </w:tcPr>
          <w:p w14:paraId="27A579B8"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123B626F" w14:textId="02D496A4"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U2. Potrafi zrelacjonować wydarzenia z życia codziennego i wyrazić swoją opinię.</w:t>
            </w:r>
          </w:p>
        </w:tc>
      </w:tr>
      <w:tr w:rsidR="00E361E1" w:rsidRPr="00E361E1" w14:paraId="1EC4E143" w14:textId="77777777" w:rsidTr="00D9079A">
        <w:trPr>
          <w:trHeight w:val="233"/>
        </w:trPr>
        <w:tc>
          <w:tcPr>
            <w:tcW w:w="2072" w:type="pct"/>
            <w:vMerge/>
            <w:shd w:val="clear" w:color="auto" w:fill="auto"/>
          </w:tcPr>
          <w:p w14:paraId="18E3952F"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6DDEFE0B" w14:textId="17696924"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U3. Posiada umiejętność czytania ze zrozumieniem i analizowania nieskomplikowanych tekstów obcojęzycznych z zakresu reprezentowanej dziedziny naukowej.</w:t>
            </w:r>
          </w:p>
        </w:tc>
      </w:tr>
      <w:tr w:rsidR="00E361E1" w:rsidRPr="00E361E1" w14:paraId="67575CE2" w14:textId="77777777" w:rsidTr="00D9079A">
        <w:trPr>
          <w:trHeight w:val="233"/>
        </w:trPr>
        <w:tc>
          <w:tcPr>
            <w:tcW w:w="2072" w:type="pct"/>
            <w:vMerge/>
            <w:shd w:val="clear" w:color="auto" w:fill="auto"/>
          </w:tcPr>
          <w:p w14:paraId="02028529"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35BB23C0" w14:textId="2C3C9A5F"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U4. Potrafi przygotować i wygłosić prostą prezentację związaną ze studiowaną dziedziną.</w:t>
            </w:r>
          </w:p>
        </w:tc>
      </w:tr>
      <w:tr w:rsidR="00E361E1" w:rsidRPr="00E361E1" w14:paraId="5C783204" w14:textId="77777777" w:rsidTr="00D9079A">
        <w:trPr>
          <w:trHeight w:val="233"/>
        </w:trPr>
        <w:tc>
          <w:tcPr>
            <w:tcW w:w="2072" w:type="pct"/>
            <w:vMerge/>
            <w:shd w:val="clear" w:color="auto" w:fill="auto"/>
          </w:tcPr>
          <w:p w14:paraId="1D933CAB"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348B3B8C" w14:textId="553D7BBE" w:rsidR="00621FC4" w:rsidRPr="00E361E1" w:rsidRDefault="00621FC4"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3F99763E" w14:textId="77777777" w:rsidTr="00D9079A">
        <w:trPr>
          <w:trHeight w:val="233"/>
        </w:trPr>
        <w:tc>
          <w:tcPr>
            <w:tcW w:w="2072" w:type="pct"/>
            <w:vMerge/>
            <w:shd w:val="clear" w:color="auto" w:fill="auto"/>
          </w:tcPr>
          <w:p w14:paraId="0A239A39"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12E03D39" w14:textId="63459982" w:rsidR="00621FC4" w:rsidRPr="00E361E1" w:rsidRDefault="00621FC4" w:rsidP="009A58E0">
            <w:pPr>
              <w:rPr>
                <w:rFonts w:ascii="Times New Roman" w:hAnsi="Times New Roman" w:cs="Times New Roman"/>
              </w:rPr>
            </w:pPr>
            <w:r w:rsidRPr="00E361E1">
              <w:rPr>
                <w:rFonts w:ascii="Times New Roman" w:hAnsi="Times New Roman" w:cs="Times New Roman"/>
                <w:lang w:val="pl-PL"/>
              </w:rPr>
              <w:t xml:space="preserve">K1. </w:t>
            </w:r>
            <w:r w:rsidR="00C13ACA" w:rsidRPr="00E361E1">
              <w:rPr>
                <w:rFonts w:ascii="Times New Roman" w:hAnsi="Times New Roman" w:cs="Times New Roman"/>
                <w:lang w:val="pl-PL"/>
              </w:rPr>
              <w:t>Jest gotów do krytycznej oceny posiadanych praktycznych umiejętności językowych.</w:t>
            </w:r>
          </w:p>
        </w:tc>
      </w:tr>
      <w:tr w:rsidR="00E361E1" w:rsidRPr="00E361E1" w14:paraId="41DE95FA" w14:textId="77777777" w:rsidTr="00D9079A">
        <w:trPr>
          <w:trHeight w:val="718"/>
        </w:trPr>
        <w:tc>
          <w:tcPr>
            <w:tcW w:w="2072" w:type="pct"/>
            <w:shd w:val="clear" w:color="auto" w:fill="auto"/>
          </w:tcPr>
          <w:p w14:paraId="7D5A0DC0"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928" w:type="pct"/>
            <w:shd w:val="clear" w:color="auto" w:fill="auto"/>
          </w:tcPr>
          <w:p w14:paraId="3A9F405D"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U1 – TR_U012</w:t>
            </w:r>
          </w:p>
          <w:p w14:paraId="0A750C66"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U2 – TR_U012</w:t>
            </w:r>
          </w:p>
          <w:p w14:paraId="47696C03"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U3 – TR_U012</w:t>
            </w:r>
          </w:p>
          <w:p w14:paraId="32618974"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U4 - TR_U012</w:t>
            </w:r>
          </w:p>
          <w:p w14:paraId="42654395" w14:textId="62E3033A" w:rsidR="00621FC4" w:rsidRPr="00E361E1" w:rsidRDefault="00621FC4"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1C7AB279" w14:textId="77777777" w:rsidTr="00D9079A">
        <w:tc>
          <w:tcPr>
            <w:tcW w:w="2072" w:type="pct"/>
            <w:shd w:val="clear" w:color="auto" w:fill="auto"/>
          </w:tcPr>
          <w:p w14:paraId="132C7269"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928" w:type="pct"/>
            <w:shd w:val="clear" w:color="auto" w:fill="auto"/>
          </w:tcPr>
          <w:p w14:paraId="2B2DF0C6" w14:textId="204F09AC" w:rsidR="00621FC4" w:rsidRPr="00E361E1" w:rsidRDefault="00621FC4"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3ED5E787" w14:textId="77777777" w:rsidTr="00D9079A">
        <w:tc>
          <w:tcPr>
            <w:tcW w:w="2072" w:type="pct"/>
            <w:shd w:val="clear" w:color="auto" w:fill="auto"/>
          </w:tcPr>
          <w:p w14:paraId="2A1D9DEE"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928" w:type="pct"/>
            <w:shd w:val="clear" w:color="auto" w:fill="auto"/>
          </w:tcPr>
          <w:p w14:paraId="4D40825C" w14:textId="1CC655B0" w:rsidR="00621FC4" w:rsidRPr="00E361E1" w:rsidRDefault="00621FC4" w:rsidP="009A58E0">
            <w:pPr>
              <w:jc w:val="both"/>
              <w:rPr>
                <w:rFonts w:ascii="Times New Roman" w:hAnsi="Times New Roman" w:cs="Times New Roman"/>
              </w:rPr>
            </w:pPr>
            <w:r w:rsidRPr="00E361E1">
              <w:rPr>
                <w:rFonts w:ascii="Times New Roman" w:hAnsi="Times New Roman" w:cs="Times New Roman"/>
                <w:lang w:val="pl-PL"/>
              </w:rPr>
              <w:t>Znajomość języka obcego na poziomie minimum A2 według Europejskiego Systemu Opisu Kształcenia Językowego</w:t>
            </w:r>
          </w:p>
        </w:tc>
      </w:tr>
      <w:tr w:rsidR="00E361E1" w:rsidRPr="00E361E1" w14:paraId="022A9570" w14:textId="77777777" w:rsidTr="00D9079A">
        <w:tc>
          <w:tcPr>
            <w:tcW w:w="2072" w:type="pct"/>
            <w:shd w:val="clear" w:color="auto" w:fill="auto"/>
          </w:tcPr>
          <w:p w14:paraId="2F1FF34C"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Treści programowe modułu </w:t>
            </w:r>
          </w:p>
          <w:p w14:paraId="77C5687F" w14:textId="77777777" w:rsidR="00621FC4" w:rsidRPr="00E361E1" w:rsidRDefault="00621FC4" w:rsidP="009A58E0">
            <w:pPr>
              <w:rPr>
                <w:rFonts w:ascii="Times New Roman" w:hAnsi="Times New Roman" w:cs="Times New Roman"/>
              </w:rPr>
            </w:pPr>
          </w:p>
        </w:tc>
        <w:tc>
          <w:tcPr>
            <w:tcW w:w="2928" w:type="pct"/>
            <w:shd w:val="clear" w:color="auto" w:fill="auto"/>
          </w:tcPr>
          <w:p w14:paraId="7FD20891"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379F9564"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wprowadzone słownictwo specjalistyczne z reprezentowanej dziedziny naukowej, studenci zostaną przygotowani do czytania ze zrozumieniem nieskomplikowanych tekstów literatury fachowej i samodzielnej pracy z tekstem źródłowym. </w:t>
            </w:r>
          </w:p>
          <w:p w14:paraId="0032FAC5"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Moduł obejmuje również ćwiczenie bardziej skomplikowanych struktur gramatycznych i leksykalnych celem osiągnięcia przez studenta poprawnej komunikacji.</w:t>
            </w:r>
          </w:p>
          <w:p w14:paraId="3ECAF816"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Moduł ma również za zadanie zapoznanie studenta z pogłębiony sposób kulturą danego obszaru językowego.</w:t>
            </w:r>
          </w:p>
          <w:p w14:paraId="7A394575" w14:textId="77777777" w:rsidR="00621FC4" w:rsidRPr="00E361E1" w:rsidRDefault="00621FC4" w:rsidP="009A58E0">
            <w:pPr>
              <w:rPr>
                <w:rFonts w:ascii="Times New Roman" w:hAnsi="Times New Roman" w:cs="Times New Roman"/>
              </w:rPr>
            </w:pPr>
          </w:p>
        </w:tc>
      </w:tr>
      <w:tr w:rsidR="00E361E1" w:rsidRPr="00E361E1" w14:paraId="2532541F" w14:textId="77777777" w:rsidTr="00D9079A">
        <w:trPr>
          <w:trHeight w:val="1326"/>
        </w:trPr>
        <w:tc>
          <w:tcPr>
            <w:tcW w:w="2072" w:type="pct"/>
            <w:shd w:val="clear" w:color="auto" w:fill="auto"/>
          </w:tcPr>
          <w:p w14:paraId="36B3ADF3"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928" w:type="pct"/>
            <w:shd w:val="clear" w:color="auto" w:fill="auto"/>
          </w:tcPr>
          <w:p w14:paraId="262508F7" w14:textId="77777777" w:rsidR="00880823" w:rsidRPr="00E361E1" w:rsidRDefault="00880823" w:rsidP="009A58E0">
            <w:pPr>
              <w:rPr>
                <w:rFonts w:ascii="Times New Roman" w:eastAsia="Calibri" w:hAnsi="Times New Roman" w:cs="Times New Roman"/>
                <w:lang w:val="de-DE" w:eastAsia="en-US"/>
              </w:rPr>
            </w:pPr>
            <w:r w:rsidRPr="00E361E1">
              <w:rPr>
                <w:rFonts w:ascii="Times New Roman" w:eastAsia="Calibri" w:hAnsi="Times New Roman" w:cs="Times New Roman"/>
                <w:lang w:val="de-DE" w:eastAsia="en-US"/>
              </w:rPr>
              <w:t>Literatura obowiązkowa:</w:t>
            </w:r>
          </w:p>
          <w:p w14:paraId="75D5B35C" w14:textId="77777777" w:rsidR="00880823" w:rsidRPr="00E361E1" w:rsidRDefault="00880823" w:rsidP="009A58E0">
            <w:pPr>
              <w:pStyle w:val="Akapitzlist"/>
              <w:numPr>
                <w:ilvl w:val="0"/>
                <w:numId w:val="38"/>
              </w:numPr>
              <w:rPr>
                <w:rFonts w:eastAsia="Calibri"/>
                <w:lang w:eastAsia="en-US"/>
              </w:rPr>
            </w:pPr>
            <w:r w:rsidRPr="00E361E1">
              <w:rPr>
                <w:rFonts w:eastAsia="Calibri"/>
                <w:lang w:eastAsia="en-US"/>
              </w:rPr>
              <w:t>B. Kujawa, M. Stinia, B. Szymoniak „Mit Beruf auf Deutsch – profil turystyczno – gastronomiczny”, Nowa Era, 2014</w:t>
            </w:r>
          </w:p>
          <w:p w14:paraId="224EC324" w14:textId="77777777" w:rsidR="00880823" w:rsidRPr="00E361E1" w:rsidRDefault="00880823" w:rsidP="009A58E0">
            <w:pPr>
              <w:rPr>
                <w:rFonts w:ascii="Times New Roman" w:eastAsia="Calibri" w:hAnsi="Times New Roman" w:cs="Times New Roman"/>
                <w:lang w:eastAsia="en-US"/>
              </w:rPr>
            </w:pPr>
            <w:r w:rsidRPr="00E361E1">
              <w:rPr>
                <w:rFonts w:ascii="Times New Roman" w:eastAsia="Calibri" w:hAnsi="Times New Roman" w:cs="Times New Roman"/>
                <w:lang w:eastAsia="en-US"/>
              </w:rPr>
              <w:t>Literatura uzupełniająca:</w:t>
            </w:r>
          </w:p>
          <w:p w14:paraId="339CE60D" w14:textId="54873C5C" w:rsidR="00880823" w:rsidRPr="00E361E1" w:rsidRDefault="00880823" w:rsidP="009A58E0">
            <w:pPr>
              <w:pStyle w:val="Akapitzlist"/>
              <w:numPr>
                <w:ilvl w:val="0"/>
                <w:numId w:val="38"/>
              </w:numPr>
              <w:rPr>
                <w:rFonts w:eastAsia="Calibri"/>
                <w:lang w:eastAsia="en-US"/>
              </w:rPr>
            </w:pPr>
            <w:r w:rsidRPr="00E361E1">
              <w:t>Zbiór tekstów specjalistycznych przygotowanych przez wykładowców CNJOiC</w:t>
            </w:r>
          </w:p>
        </w:tc>
      </w:tr>
      <w:tr w:rsidR="00E361E1" w:rsidRPr="00E361E1" w14:paraId="20D7D487" w14:textId="77777777" w:rsidTr="00D9079A">
        <w:tc>
          <w:tcPr>
            <w:tcW w:w="2072" w:type="pct"/>
            <w:shd w:val="clear" w:color="auto" w:fill="auto"/>
          </w:tcPr>
          <w:p w14:paraId="16D1E31C"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928" w:type="pct"/>
            <w:shd w:val="clear" w:color="auto" w:fill="auto"/>
          </w:tcPr>
          <w:p w14:paraId="2FF68EFA" w14:textId="3B2D9492" w:rsidR="00880823" w:rsidRPr="00E361E1" w:rsidRDefault="00880823" w:rsidP="00D9079A">
            <w:pPr>
              <w:rPr>
                <w:rFonts w:ascii="Times New Roman" w:hAnsi="Times New Roman" w:cs="Times New Roman"/>
              </w:rPr>
            </w:pPr>
            <w:r w:rsidRPr="00E361E1">
              <w:rPr>
                <w:rFonts w:ascii="Times New Roman" w:hAnsi="Times New Roman" w:cs="Times New Roman"/>
              </w:rPr>
              <w:t>wykład, dyskusja, prezentacja, konwersacja,</w:t>
            </w:r>
            <w:r w:rsidR="00D9079A"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0BBFC1E4" w14:textId="77777777" w:rsidTr="00D9079A">
        <w:tc>
          <w:tcPr>
            <w:tcW w:w="2072" w:type="pct"/>
            <w:shd w:val="clear" w:color="auto" w:fill="auto"/>
          </w:tcPr>
          <w:p w14:paraId="1301125E"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928" w:type="pct"/>
            <w:shd w:val="clear" w:color="auto" w:fill="auto"/>
          </w:tcPr>
          <w:p w14:paraId="2B2A5307"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11BFF3D6"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0BFA0661"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11D35C1B"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U4 –ocena prezentacji ustnej</w:t>
            </w:r>
          </w:p>
          <w:p w14:paraId="7481395E"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1C82C8E1"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606131C8"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02D84081" w14:textId="77777777" w:rsidTr="00D9079A">
        <w:tc>
          <w:tcPr>
            <w:tcW w:w="2072" w:type="pct"/>
            <w:shd w:val="clear" w:color="auto" w:fill="auto"/>
          </w:tcPr>
          <w:p w14:paraId="567E017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3B0A6667" w14:textId="77777777" w:rsidR="00880823" w:rsidRPr="00E361E1" w:rsidRDefault="00880823" w:rsidP="009A58E0">
            <w:pPr>
              <w:rPr>
                <w:rFonts w:ascii="Times New Roman" w:hAnsi="Times New Roman" w:cs="Times New Roman"/>
              </w:rPr>
            </w:pPr>
          </w:p>
          <w:p w14:paraId="19075E27" w14:textId="77777777" w:rsidR="00880823" w:rsidRPr="00E361E1" w:rsidRDefault="00880823" w:rsidP="009A58E0">
            <w:pPr>
              <w:rPr>
                <w:rFonts w:ascii="Times New Roman" w:hAnsi="Times New Roman" w:cs="Times New Roman"/>
              </w:rPr>
            </w:pPr>
          </w:p>
        </w:tc>
        <w:tc>
          <w:tcPr>
            <w:tcW w:w="2928" w:type="pct"/>
            <w:shd w:val="clear" w:color="auto" w:fill="auto"/>
          </w:tcPr>
          <w:p w14:paraId="4AB3C4C0"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6D8FD7A2"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35%</w:t>
            </w:r>
          </w:p>
          <w:p w14:paraId="4250528B"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prezentacja ustna – 65%</w:t>
            </w:r>
          </w:p>
          <w:p w14:paraId="1E7B7F88" w14:textId="77777777" w:rsidR="00880823" w:rsidRPr="00E361E1" w:rsidRDefault="00880823" w:rsidP="009A58E0">
            <w:pPr>
              <w:jc w:val="both"/>
              <w:rPr>
                <w:rFonts w:ascii="Times New Roman" w:hAnsi="Times New Roman" w:cs="Times New Roman"/>
              </w:rPr>
            </w:pPr>
            <w:r w:rsidRPr="00E361E1">
              <w:rPr>
                <w:rFonts w:ascii="Times New Roman" w:eastAsiaTheme="minorHAnsi" w:hAnsi="Times New Roman" w:cs="Times New Roman"/>
                <w:lang w:eastAsia="en-US"/>
              </w:rPr>
              <w:t>Student może uzyskać ocenę wyższą o pół stopnia, jeżeli wykazał się 100% frekwencją oraz wielokrotną aktywnością w czasie zajęć.</w:t>
            </w:r>
          </w:p>
        </w:tc>
      </w:tr>
      <w:tr w:rsidR="00E361E1" w:rsidRPr="00E361E1" w14:paraId="554F32A6" w14:textId="77777777" w:rsidTr="00D9079A">
        <w:trPr>
          <w:trHeight w:val="699"/>
        </w:trPr>
        <w:tc>
          <w:tcPr>
            <w:tcW w:w="2072" w:type="pct"/>
            <w:shd w:val="clear" w:color="auto" w:fill="auto"/>
          </w:tcPr>
          <w:p w14:paraId="3D2F3BE7" w14:textId="77777777" w:rsidR="00242BF6" w:rsidRPr="00E361E1" w:rsidRDefault="00242BF6" w:rsidP="009A58E0">
            <w:pPr>
              <w:jc w:val="both"/>
              <w:rPr>
                <w:rFonts w:ascii="Times New Roman" w:hAnsi="Times New Roman" w:cs="Times New Roman"/>
              </w:rPr>
            </w:pPr>
            <w:r w:rsidRPr="00E361E1">
              <w:rPr>
                <w:rFonts w:ascii="Times New Roman" w:hAnsi="Times New Roman" w:cs="Times New Roman"/>
              </w:rPr>
              <w:t>Bilans punktów ECTS</w:t>
            </w:r>
          </w:p>
        </w:tc>
        <w:tc>
          <w:tcPr>
            <w:tcW w:w="2928" w:type="pct"/>
            <w:shd w:val="clear" w:color="auto" w:fill="auto"/>
          </w:tcPr>
          <w:p w14:paraId="31032D8C"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KONTAKTOWE:</w:t>
            </w:r>
          </w:p>
          <w:p w14:paraId="61F72F6C"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Udział w ćwiczeniach:          16 godz.</w:t>
            </w:r>
          </w:p>
          <w:p w14:paraId="62E31AB9"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RAZEM KONTAKTOWE:     16 godz. / 0,6 ECTS</w:t>
            </w:r>
          </w:p>
          <w:p w14:paraId="3D8518E7" w14:textId="77777777" w:rsidR="00242BF6" w:rsidRPr="00E361E1" w:rsidRDefault="00242BF6" w:rsidP="009A58E0">
            <w:pPr>
              <w:rPr>
                <w:rFonts w:ascii="Times New Roman" w:hAnsi="Times New Roman" w:cs="Times New Roman"/>
              </w:rPr>
            </w:pPr>
          </w:p>
          <w:p w14:paraId="36192CC3"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NIEKONTAKTOWE:</w:t>
            </w:r>
          </w:p>
          <w:p w14:paraId="7ED6FC51"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Przygotowanie do zajęć:       20 godz.</w:t>
            </w:r>
          </w:p>
          <w:p w14:paraId="189ABA92"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Przygotowanie prezentacji:   14 godz.</w:t>
            </w:r>
          </w:p>
          <w:p w14:paraId="02F4325C"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RAZEM NIEKONTAKTOWE:  34 godz. / 1,4  ECTS</w:t>
            </w:r>
          </w:p>
          <w:p w14:paraId="6D3C9330"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 xml:space="preserve">                          </w:t>
            </w:r>
          </w:p>
          <w:p w14:paraId="7641CC80" w14:textId="47E7993E" w:rsidR="00242BF6" w:rsidRPr="00E361E1" w:rsidRDefault="00242BF6" w:rsidP="009A58E0">
            <w:pPr>
              <w:rPr>
                <w:rFonts w:ascii="Times New Roman" w:hAnsi="Times New Roman" w:cs="Times New Roman"/>
              </w:rPr>
            </w:pPr>
            <w:r w:rsidRPr="00E361E1">
              <w:rPr>
                <w:rFonts w:ascii="Times New Roman" w:hAnsi="Times New Roman" w:cs="Times New Roman"/>
              </w:rPr>
              <w:t>Łączny nakład pracy studenta to 50 godz. co odpowiada  2 punktom ECTS</w:t>
            </w:r>
          </w:p>
        </w:tc>
      </w:tr>
      <w:tr w:rsidR="00242BF6" w:rsidRPr="00E361E1" w14:paraId="57036609" w14:textId="77777777" w:rsidTr="00D9079A">
        <w:trPr>
          <w:trHeight w:val="303"/>
        </w:trPr>
        <w:tc>
          <w:tcPr>
            <w:tcW w:w="2072" w:type="pct"/>
            <w:shd w:val="clear" w:color="auto" w:fill="auto"/>
          </w:tcPr>
          <w:p w14:paraId="5A56F6BA"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928" w:type="pct"/>
            <w:shd w:val="clear" w:color="auto" w:fill="auto"/>
          </w:tcPr>
          <w:p w14:paraId="04F2D4DD"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 udział w ćwiczeniach – 16 godzin</w:t>
            </w:r>
          </w:p>
          <w:p w14:paraId="688F2821" w14:textId="72DCD1C9" w:rsidR="00242BF6" w:rsidRPr="00E361E1" w:rsidRDefault="00242BF6" w:rsidP="009A58E0">
            <w:pPr>
              <w:rPr>
                <w:rFonts w:ascii="Times New Roman" w:hAnsi="Times New Roman" w:cs="Times New Roman"/>
              </w:rPr>
            </w:pPr>
            <w:r w:rsidRPr="00E361E1">
              <w:rPr>
                <w:rFonts w:ascii="Times New Roman" w:hAnsi="Times New Roman" w:cs="Times New Roman"/>
              </w:rPr>
              <w:t>Łącznie 16 godz. co odpowiada 0,6 punktom ECTS</w:t>
            </w:r>
          </w:p>
        </w:tc>
      </w:tr>
      <w:bookmarkEnd w:id="7"/>
    </w:tbl>
    <w:p w14:paraId="0C09AE2D" w14:textId="77777777" w:rsidR="00D71DD7" w:rsidRPr="00E361E1" w:rsidRDefault="00D71DD7" w:rsidP="009A58E0">
      <w:pPr>
        <w:tabs>
          <w:tab w:val="left" w:pos="3674"/>
        </w:tabs>
        <w:ind w:left="-318"/>
        <w:rPr>
          <w:rFonts w:ascii="Times New Roman" w:hAnsi="Times New Roman" w:cs="Times New Roman"/>
          <w:b/>
          <w:sz w:val="28"/>
          <w:szCs w:val="28"/>
          <w:lang w:val="pl-PL"/>
        </w:rPr>
      </w:pPr>
    </w:p>
    <w:p w14:paraId="35383C71" w14:textId="3042C198" w:rsidR="00C41A2F" w:rsidRPr="00E361E1" w:rsidRDefault="00C41A2F" w:rsidP="00D9079A">
      <w:pPr>
        <w:tabs>
          <w:tab w:val="left" w:pos="3674"/>
        </w:tabs>
        <w:rPr>
          <w:rFonts w:ascii="Times New Roman" w:hAnsi="Times New Roman" w:cs="Times New Roman"/>
        </w:rPr>
      </w:pPr>
      <w:r w:rsidRPr="00E361E1">
        <w:rPr>
          <w:rFonts w:ascii="Times New Roman" w:hAnsi="Times New Roman" w:cs="Times New Roman"/>
          <w:b/>
          <w:sz w:val="28"/>
          <w:szCs w:val="28"/>
          <w:lang w:val="pl-PL"/>
        </w:rPr>
        <w:t>Karta opisu zajęć z modułu język francuski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0"/>
        <w:gridCol w:w="5638"/>
      </w:tblGrid>
      <w:tr w:rsidR="00E361E1" w:rsidRPr="00E361E1" w14:paraId="78BE6511" w14:textId="77777777" w:rsidTr="00D9079A">
        <w:tc>
          <w:tcPr>
            <w:tcW w:w="2072" w:type="pct"/>
            <w:shd w:val="clear" w:color="auto" w:fill="auto"/>
          </w:tcPr>
          <w:p w14:paraId="66144222" w14:textId="7C829BA2"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928" w:type="pct"/>
            <w:shd w:val="clear" w:color="auto" w:fill="auto"/>
          </w:tcPr>
          <w:p w14:paraId="323A118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25F22BD1" w14:textId="77777777" w:rsidTr="00D9079A">
        <w:tc>
          <w:tcPr>
            <w:tcW w:w="2072" w:type="pct"/>
            <w:shd w:val="clear" w:color="auto" w:fill="auto"/>
          </w:tcPr>
          <w:p w14:paraId="3B3829E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928" w:type="pct"/>
            <w:shd w:val="clear" w:color="auto" w:fill="auto"/>
          </w:tcPr>
          <w:p w14:paraId="74AC259B" w14:textId="77777777" w:rsidR="00880823" w:rsidRPr="00E361E1" w:rsidRDefault="00880823" w:rsidP="009A58E0">
            <w:pPr>
              <w:rPr>
                <w:rFonts w:ascii="Times New Roman" w:hAnsi="Times New Roman" w:cs="Times New Roman"/>
                <w:lang w:val="en-US"/>
              </w:rPr>
            </w:pPr>
            <w:r w:rsidRPr="00E361E1">
              <w:rPr>
                <w:rFonts w:ascii="Times New Roman" w:hAnsi="Times New Roman" w:cs="Times New Roman"/>
                <w:lang w:val="en-US"/>
              </w:rPr>
              <w:t>Język obcy drugi 2– Francuski B1</w:t>
            </w:r>
          </w:p>
          <w:p w14:paraId="0B2BAF56"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US"/>
              </w:rPr>
              <w:t>The second foreign Language 2– French B1</w:t>
            </w:r>
          </w:p>
        </w:tc>
      </w:tr>
      <w:tr w:rsidR="00E361E1" w:rsidRPr="00E361E1" w14:paraId="1668F440" w14:textId="77777777" w:rsidTr="00D9079A">
        <w:tc>
          <w:tcPr>
            <w:tcW w:w="2072" w:type="pct"/>
            <w:shd w:val="clear" w:color="auto" w:fill="auto"/>
          </w:tcPr>
          <w:p w14:paraId="31BFBB48" w14:textId="39997F4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Język wykładowy </w:t>
            </w:r>
          </w:p>
        </w:tc>
        <w:tc>
          <w:tcPr>
            <w:tcW w:w="2928" w:type="pct"/>
            <w:shd w:val="clear" w:color="auto" w:fill="auto"/>
          </w:tcPr>
          <w:p w14:paraId="238091E0"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GB"/>
              </w:rPr>
              <w:t>francuski</w:t>
            </w:r>
          </w:p>
        </w:tc>
      </w:tr>
      <w:tr w:rsidR="00E361E1" w:rsidRPr="00E361E1" w14:paraId="11AB637C" w14:textId="77777777" w:rsidTr="00D9079A">
        <w:tc>
          <w:tcPr>
            <w:tcW w:w="2072" w:type="pct"/>
            <w:shd w:val="clear" w:color="auto" w:fill="auto"/>
          </w:tcPr>
          <w:p w14:paraId="653B9F8A" w14:textId="50B49026"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928" w:type="pct"/>
            <w:shd w:val="clear" w:color="auto" w:fill="auto"/>
          </w:tcPr>
          <w:p w14:paraId="3B644B59"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4C23E7E7" w14:textId="77777777" w:rsidTr="00D9079A">
        <w:tc>
          <w:tcPr>
            <w:tcW w:w="2072" w:type="pct"/>
            <w:shd w:val="clear" w:color="auto" w:fill="auto"/>
          </w:tcPr>
          <w:p w14:paraId="771450D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lastRenderedPageBreak/>
              <w:t>Poziom studiów</w:t>
            </w:r>
          </w:p>
        </w:tc>
        <w:tc>
          <w:tcPr>
            <w:tcW w:w="2928" w:type="pct"/>
            <w:shd w:val="clear" w:color="auto" w:fill="auto"/>
          </w:tcPr>
          <w:p w14:paraId="616DCB7A"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1F625762" w14:textId="77777777" w:rsidTr="00D9079A">
        <w:tc>
          <w:tcPr>
            <w:tcW w:w="2072" w:type="pct"/>
            <w:shd w:val="clear" w:color="auto" w:fill="auto"/>
          </w:tcPr>
          <w:p w14:paraId="2A93D53A" w14:textId="3A0AD4FA" w:rsidR="00880823" w:rsidRPr="00E361E1" w:rsidRDefault="00880823" w:rsidP="009A58E0">
            <w:pPr>
              <w:rPr>
                <w:rFonts w:ascii="Times New Roman" w:hAnsi="Times New Roman" w:cs="Times New Roman"/>
              </w:rPr>
            </w:pPr>
            <w:r w:rsidRPr="00E361E1">
              <w:rPr>
                <w:rFonts w:ascii="Times New Roman" w:hAnsi="Times New Roman" w:cs="Times New Roman"/>
              </w:rPr>
              <w:t>Forma studiów</w:t>
            </w:r>
          </w:p>
        </w:tc>
        <w:tc>
          <w:tcPr>
            <w:tcW w:w="2928" w:type="pct"/>
            <w:shd w:val="clear" w:color="auto" w:fill="auto"/>
          </w:tcPr>
          <w:p w14:paraId="0467DBA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346017D9" w14:textId="77777777" w:rsidTr="00D9079A">
        <w:tc>
          <w:tcPr>
            <w:tcW w:w="2072" w:type="pct"/>
            <w:shd w:val="clear" w:color="auto" w:fill="auto"/>
          </w:tcPr>
          <w:p w14:paraId="1ABF098B"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Rok studiów dla kierunku</w:t>
            </w:r>
          </w:p>
        </w:tc>
        <w:tc>
          <w:tcPr>
            <w:tcW w:w="2928" w:type="pct"/>
            <w:shd w:val="clear" w:color="auto" w:fill="auto"/>
          </w:tcPr>
          <w:p w14:paraId="2DDDE32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II</w:t>
            </w:r>
          </w:p>
        </w:tc>
      </w:tr>
      <w:tr w:rsidR="00E361E1" w:rsidRPr="00E361E1" w14:paraId="6D79DA34" w14:textId="77777777" w:rsidTr="00D9079A">
        <w:tc>
          <w:tcPr>
            <w:tcW w:w="2072" w:type="pct"/>
            <w:shd w:val="clear" w:color="auto" w:fill="auto"/>
          </w:tcPr>
          <w:p w14:paraId="657FC103"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Semestr dla kierunku</w:t>
            </w:r>
          </w:p>
        </w:tc>
        <w:tc>
          <w:tcPr>
            <w:tcW w:w="2928" w:type="pct"/>
            <w:shd w:val="clear" w:color="auto" w:fill="auto"/>
          </w:tcPr>
          <w:p w14:paraId="711C807B"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3</w:t>
            </w:r>
          </w:p>
        </w:tc>
      </w:tr>
      <w:tr w:rsidR="00E361E1" w:rsidRPr="00E361E1" w14:paraId="254C0FE9" w14:textId="77777777" w:rsidTr="00D9079A">
        <w:tc>
          <w:tcPr>
            <w:tcW w:w="2072" w:type="pct"/>
            <w:shd w:val="clear" w:color="auto" w:fill="auto"/>
          </w:tcPr>
          <w:p w14:paraId="76B4EFE7"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928" w:type="pct"/>
            <w:shd w:val="clear" w:color="auto" w:fill="auto"/>
          </w:tcPr>
          <w:p w14:paraId="16646A3B"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2 (0,6/1,4)</w:t>
            </w:r>
          </w:p>
        </w:tc>
      </w:tr>
      <w:tr w:rsidR="00E361E1" w:rsidRPr="00E361E1" w14:paraId="0EB70C57" w14:textId="77777777" w:rsidTr="00D9079A">
        <w:tc>
          <w:tcPr>
            <w:tcW w:w="2072" w:type="pct"/>
            <w:shd w:val="clear" w:color="auto" w:fill="auto"/>
          </w:tcPr>
          <w:p w14:paraId="720B1324"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928" w:type="pct"/>
            <w:shd w:val="clear" w:color="auto" w:fill="auto"/>
          </w:tcPr>
          <w:p w14:paraId="2DEA4071"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mgr Elżbieta Karolak</w:t>
            </w:r>
          </w:p>
        </w:tc>
      </w:tr>
      <w:tr w:rsidR="00E361E1" w:rsidRPr="00E361E1" w14:paraId="67BCFFF6" w14:textId="77777777" w:rsidTr="00D9079A">
        <w:tc>
          <w:tcPr>
            <w:tcW w:w="2072" w:type="pct"/>
            <w:shd w:val="clear" w:color="auto" w:fill="auto"/>
          </w:tcPr>
          <w:p w14:paraId="6BDDE2DC" w14:textId="4C99461F" w:rsidR="00880823" w:rsidRPr="00E361E1" w:rsidRDefault="00880823" w:rsidP="009A58E0">
            <w:pPr>
              <w:rPr>
                <w:rFonts w:ascii="Times New Roman" w:hAnsi="Times New Roman" w:cs="Times New Roman"/>
              </w:rPr>
            </w:pPr>
            <w:r w:rsidRPr="00E361E1">
              <w:rPr>
                <w:rFonts w:ascii="Times New Roman" w:hAnsi="Times New Roman" w:cs="Times New Roman"/>
              </w:rPr>
              <w:t>Jednostka oferująca moduł</w:t>
            </w:r>
          </w:p>
        </w:tc>
        <w:tc>
          <w:tcPr>
            <w:tcW w:w="2928" w:type="pct"/>
            <w:shd w:val="clear" w:color="auto" w:fill="auto"/>
          </w:tcPr>
          <w:p w14:paraId="3A54F16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67E9DAF1" w14:textId="77777777" w:rsidTr="00D9079A">
        <w:tc>
          <w:tcPr>
            <w:tcW w:w="2072" w:type="pct"/>
            <w:shd w:val="clear" w:color="auto" w:fill="auto"/>
          </w:tcPr>
          <w:p w14:paraId="58B46585"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Cel modułu</w:t>
            </w:r>
          </w:p>
          <w:p w14:paraId="1BA78166" w14:textId="77777777" w:rsidR="00621FC4" w:rsidRPr="00E361E1" w:rsidRDefault="00621FC4" w:rsidP="009A58E0">
            <w:pPr>
              <w:rPr>
                <w:rFonts w:ascii="Times New Roman" w:hAnsi="Times New Roman" w:cs="Times New Roman"/>
              </w:rPr>
            </w:pPr>
          </w:p>
        </w:tc>
        <w:tc>
          <w:tcPr>
            <w:tcW w:w="2928" w:type="pct"/>
            <w:shd w:val="clear" w:color="auto" w:fill="auto"/>
          </w:tcPr>
          <w:p w14:paraId="1F7DE242"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Nabycie kompetencji językowych w zakresie trudniejszych zdarzeń życia codziennego i zawodowego.</w:t>
            </w:r>
          </w:p>
          <w:p w14:paraId="3B5DBA5F"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Rozwijanie umiejętności komunikacji w środowisku zawodowym, specjalistycznym argumentowania i prezentacji.</w:t>
            </w:r>
          </w:p>
          <w:p w14:paraId="5DDC4FAF" w14:textId="15C3916D" w:rsidR="00621FC4" w:rsidRPr="00E361E1" w:rsidRDefault="00621FC4"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t>Przekazanie wiedzy niezbędnej do stosowania trudniejszych struktur gramatycznych</w:t>
            </w:r>
          </w:p>
        </w:tc>
      </w:tr>
      <w:tr w:rsidR="00E361E1" w:rsidRPr="00E361E1" w14:paraId="09CCC33B" w14:textId="77777777" w:rsidTr="00D9079A">
        <w:trPr>
          <w:trHeight w:val="236"/>
        </w:trPr>
        <w:tc>
          <w:tcPr>
            <w:tcW w:w="2072" w:type="pct"/>
            <w:vMerge w:val="restart"/>
            <w:shd w:val="clear" w:color="auto" w:fill="auto"/>
          </w:tcPr>
          <w:p w14:paraId="11813EBF"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928" w:type="pct"/>
            <w:shd w:val="clear" w:color="auto" w:fill="auto"/>
          </w:tcPr>
          <w:p w14:paraId="2650EE25" w14:textId="6CB99AFE"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0C2532EC" w14:textId="77777777" w:rsidTr="00D9079A">
        <w:trPr>
          <w:trHeight w:val="233"/>
        </w:trPr>
        <w:tc>
          <w:tcPr>
            <w:tcW w:w="2072" w:type="pct"/>
            <w:vMerge/>
            <w:shd w:val="clear" w:color="auto" w:fill="auto"/>
          </w:tcPr>
          <w:p w14:paraId="0F6A7458"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01FE1982" w14:textId="59CB8769" w:rsidR="00621FC4" w:rsidRPr="00E361E1" w:rsidRDefault="00621FC4" w:rsidP="009A58E0">
            <w:pPr>
              <w:rPr>
                <w:rFonts w:ascii="Times New Roman" w:hAnsi="Times New Roman" w:cs="Times New Roman"/>
              </w:rPr>
            </w:pPr>
            <w:r w:rsidRPr="00E361E1">
              <w:rPr>
                <w:rFonts w:ascii="Times New Roman" w:hAnsi="Times New Roman" w:cs="Times New Roman"/>
              </w:rPr>
              <w:t>1.</w:t>
            </w:r>
          </w:p>
        </w:tc>
      </w:tr>
      <w:tr w:rsidR="00E361E1" w:rsidRPr="00E361E1" w14:paraId="0DD41D03" w14:textId="77777777" w:rsidTr="00D9079A">
        <w:trPr>
          <w:trHeight w:val="233"/>
        </w:trPr>
        <w:tc>
          <w:tcPr>
            <w:tcW w:w="2072" w:type="pct"/>
            <w:vMerge/>
            <w:shd w:val="clear" w:color="auto" w:fill="auto"/>
          </w:tcPr>
          <w:p w14:paraId="0A1F3F0A"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6BC208AF" w14:textId="3138BD8E" w:rsidR="00621FC4" w:rsidRPr="00E361E1" w:rsidRDefault="00621FC4" w:rsidP="009A58E0">
            <w:pPr>
              <w:rPr>
                <w:rFonts w:ascii="Times New Roman" w:hAnsi="Times New Roman" w:cs="Times New Roman"/>
              </w:rPr>
            </w:pPr>
            <w:r w:rsidRPr="00E361E1">
              <w:rPr>
                <w:rFonts w:ascii="Times New Roman" w:hAnsi="Times New Roman" w:cs="Times New Roman"/>
              </w:rPr>
              <w:t>2.</w:t>
            </w:r>
          </w:p>
        </w:tc>
      </w:tr>
      <w:tr w:rsidR="00E361E1" w:rsidRPr="00E361E1" w14:paraId="2CABBAD3" w14:textId="77777777" w:rsidTr="00D9079A">
        <w:trPr>
          <w:trHeight w:val="233"/>
        </w:trPr>
        <w:tc>
          <w:tcPr>
            <w:tcW w:w="2072" w:type="pct"/>
            <w:vMerge/>
            <w:shd w:val="clear" w:color="auto" w:fill="auto"/>
          </w:tcPr>
          <w:p w14:paraId="1D69BD34"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7C8C47CF" w14:textId="0FA77581" w:rsidR="00621FC4" w:rsidRPr="00E361E1" w:rsidRDefault="00621FC4"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41A9F51B" w14:textId="77777777" w:rsidTr="00D9079A">
        <w:trPr>
          <w:trHeight w:val="233"/>
        </w:trPr>
        <w:tc>
          <w:tcPr>
            <w:tcW w:w="2072" w:type="pct"/>
            <w:vMerge/>
            <w:shd w:val="clear" w:color="auto" w:fill="auto"/>
          </w:tcPr>
          <w:p w14:paraId="532AF669"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323BF81B" w14:textId="6C363261"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U1. Posiada umiejętność poprawnej komunikacji w środowisku zawodowym i sytuacjach życia codziennego</w:t>
            </w:r>
          </w:p>
        </w:tc>
      </w:tr>
      <w:tr w:rsidR="00E361E1" w:rsidRPr="00E361E1" w14:paraId="4C7F28BA" w14:textId="77777777" w:rsidTr="00D9079A">
        <w:trPr>
          <w:trHeight w:val="233"/>
        </w:trPr>
        <w:tc>
          <w:tcPr>
            <w:tcW w:w="2072" w:type="pct"/>
            <w:vMerge/>
            <w:shd w:val="clear" w:color="auto" w:fill="auto"/>
          </w:tcPr>
          <w:p w14:paraId="302CE9B9"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460F1AAD" w14:textId="521405FC"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U2. Potrafi zrelacjonować wydarzenia z życia codziennego i wyrazić swoją opinię.</w:t>
            </w:r>
          </w:p>
        </w:tc>
      </w:tr>
      <w:tr w:rsidR="00E361E1" w:rsidRPr="00E361E1" w14:paraId="73841BD8" w14:textId="77777777" w:rsidTr="00D9079A">
        <w:trPr>
          <w:trHeight w:val="233"/>
        </w:trPr>
        <w:tc>
          <w:tcPr>
            <w:tcW w:w="2072" w:type="pct"/>
            <w:vMerge/>
            <w:shd w:val="clear" w:color="auto" w:fill="auto"/>
          </w:tcPr>
          <w:p w14:paraId="454A4528"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4D4BE459" w14:textId="780CB167"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U3. Posiada umiejętność czytania ze zrozumieniem i analizowania nieskomplikowanych tekstów obcojęzycznych z zakresu reprezentowanej dziedziny naukowej.</w:t>
            </w:r>
          </w:p>
        </w:tc>
      </w:tr>
      <w:tr w:rsidR="00E361E1" w:rsidRPr="00E361E1" w14:paraId="4D807046" w14:textId="77777777" w:rsidTr="00D9079A">
        <w:trPr>
          <w:trHeight w:val="233"/>
        </w:trPr>
        <w:tc>
          <w:tcPr>
            <w:tcW w:w="2072" w:type="pct"/>
            <w:vMerge/>
            <w:shd w:val="clear" w:color="auto" w:fill="auto"/>
          </w:tcPr>
          <w:p w14:paraId="2E2D34CA"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174F0506" w14:textId="5E06E0F4"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U4. Potrafi przygotować i wygłosić prostą prezentację związaną ze studiowaną dziedziną.</w:t>
            </w:r>
          </w:p>
        </w:tc>
      </w:tr>
      <w:tr w:rsidR="00E361E1" w:rsidRPr="00E361E1" w14:paraId="6CD61016" w14:textId="77777777" w:rsidTr="00D9079A">
        <w:trPr>
          <w:trHeight w:val="233"/>
        </w:trPr>
        <w:tc>
          <w:tcPr>
            <w:tcW w:w="2072" w:type="pct"/>
            <w:vMerge/>
            <w:shd w:val="clear" w:color="auto" w:fill="auto"/>
          </w:tcPr>
          <w:p w14:paraId="53601701"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285F5895" w14:textId="5AFEA68D" w:rsidR="00621FC4" w:rsidRPr="00E361E1" w:rsidRDefault="00621FC4"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6C67FE0D" w14:textId="77777777" w:rsidTr="00D9079A">
        <w:trPr>
          <w:trHeight w:val="233"/>
        </w:trPr>
        <w:tc>
          <w:tcPr>
            <w:tcW w:w="2072" w:type="pct"/>
            <w:vMerge/>
            <w:shd w:val="clear" w:color="auto" w:fill="auto"/>
          </w:tcPr>
          <w:p w14:paraId="6B341287" w14:textId="77777777" w:rsidR="00621FC4" w:rsidRPr="00E361E1" w:rsidRDefault="00621FC4" w:rsidP="009A58E0">
            <w:pPr>
              <w:rPr>
                <w:rFonts w:ascii="Times New Roman" w:hAnsi="Times New Roman" w:cs="Times New Roman"/>
                <w:highlight w:val="yellow"/>
              </w:rPr>
            </w:pPr>
          </w:p>
        </w:tc>
        <w:tc>
          <w:tcPr>
            <w:tcW w:w="2928" w:type="pct"/>
            <w:shd w:val="clear" w:color="auto" w:fill="auto"/>
          </w:tcPr>
          <w:p w14:paraId="47B7ACAB" w14:textId="51D41A42" w:rsidR="00621FC4" w:rsidRPr="00E361E1" w:rsidRDefault="00621FC4" w:rsidP="009A58E0">
            <w:pPr>
              <w:rPr>
                <w:rFonts w:ascii="Times New Roman" w:hAnsi="Times New Roman" w:cs="Times New Roman"/>
              </w:rPr>
            </w:pPr>
            <w:r w:rsidRPr="00E361E1">
              <w:rPr>
                <w:rFonts w:ascii="Times New Roman" w:hAnsi="Times New Roman" w:cs="Times New Roman"/>
                <w:lang w:val="pl-PL"/>
              </w:rPr>
              <w:t xml:space="preserve">K1. </w:t>
            </w:r>
            <w:r w:rsidR="00C13ACA" w:rsidRPr="00E361E1">
              <w:rPr>
                <w:rFonts w:ascii="Times New Roman" w:hAnsi="Times New Roman" w:cs="Times New Roman"/>
                <w:lang w:val="pl-PL"/>
              </w:rPr>
              <w:t>Jest gotów do krytycznej oceny posiadanych praktycznych umiejętności językowych.</w:t>
            </w:r>
          </w:p>
        </w:tc>
      </w:tr>
      <w:tr w:rsidR="00E361E1" w:rsidRPr="00E361E1" w14:paraId="76689576" w14:textId="77777777" w:rsidTr="00D9079A">
        <w:trPr>
          <w:trHeight w:val="718"/>
        </w:trPr>
        <w:tc>
          <w:tcPr>
            <w:tcW w:w="2072" w:type="pct"/>
            <w:shd w:val="clear" w:color="auto" w:fill="auto"/>
          </w:tcPr>
          <w:p w14:paraId="6C8A2212"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928" w:type="pct"/>
            <w:shd w:val="clear" w:color="auto" w:fill="auto"/>
          </w:tcPr>
          <w:p w14:paraId="6178CDA1"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U1 – TR_U012</w:t>
            </w:r>
          </w:p>
          <w:p w14:paraId="7275895A"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U2 – TR_U012</w:t>
            </w:r>
          </w:p>
          <w:p w14:paraId="2223492B"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U3 – TR_U012</w:t>
            </w:r>
          </w:p>
          <w:p w14:paraId="3EBAB9AF"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U4 - TR_U012</w:t>
            </w:r>
          </w:p>
          <w:p w14:paraId="07EEFCE5" w14:textId="1C7237DB" w:rsidR="00621FC4" w:rsidRPr="00E361E1" w:rsidRDefault="00621FC4"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6B4873A8" w14:textId="77777777" w:rsidTr="00D9079A">
        <w:tc>
          <w:tcPr>
            <w:tcW w:w="2072" w:type="pct"/>
            <w:shd w:val="clear" w:color="auto" w:fill="auto"/>
          </w:tcPr>
          <w:p w14:paraId="253AB985"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928" w:type="pct"/>
            <w:shd w:val="clear" w:color="auto" w:fill="auto"/>
          </w:tcPr>
          <w:p w14:paraId="58EBDB49" w14:textId="71524043" w:rsidR="00621FC4" w:rsidRPr="00E361E1" w:rsidRDefault="00621FC4"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70DFB170" w14:textId="77777777" w:rsidTr="00D9079A">
        <w:tc>
          <w:tcPr>
            <w:tcW w:w="2072" w:type="pct"/>
            <w:shd w:val="clear" w:color="auto" w:fill="auto"/>
          </w:tcPr>
          <w:p w14:paraId="5589E2B3"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928" w:type="pct"/>
            <w:shd w:val="clear" w:color="auto" w:fill="auto"/>
          </w:tcPr>
          <w:p w14:paraId="25CAD1CF" w14:textId="4E2A26C3" w:rsidR="00621FC4" w:rsidRPr="00E361E1" w:rsidRDefault="00621FC4" w:rsidP="009A58E0">
            <w:pPr>
              <w:jc w:val="both"/>
              <w:rPr>
                <w:rFonts w:ascii="Times New Roman" w:hAnsi="Times New Roman" w:cs="Times New Roman"/>
              </w:rPr>
            </w:pPr>
            <w:r w:rsidRPr="00E361E1">
              <w:rPr>
                <w:rFonts w:ascii="Times New Roman" w:hAnsi="Times New Roman" w:cs="Times New Roman"/>
                <w:lang w:val="pl-PL"/>
              </w:rPr>
              <w:t>Znajomość języka obcego na poziomie minimum A2 według Europejskiego Systemu Opisu Kształcenia Językowego</w:t>
            </w:r>
          </w:p>
        </w:tc>
      </w:tr>
      <w:tr w:rsidR="00E361E1" w:rsidRPr="00E361E1" w14:paraId="19FAECD8" w14:textId="77777777" w:rsidTr="00D9079A">
        <w:tc>
          <w:tcPr>
            <w:tcW w:w="2072" w:type="pct"/>
            <w:shd w:val="clear" w:color="auto" w:fill="auto"/>
          </w:tcPr>
          <w:p w14:paraId="50A6FB37"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Treści programowe modułu </w:t>
            </w:r>
          </w:p>
          <w:p w14:paraId="31004B9E" w14:textId="77777777" w:rsidR="00621FC4" w:rsidRPr="00E361E1" w:rsidRDefault="00621FC4" w:rsidP="009A58E0">
            <w:pPr>
              <w:rPr>
                <w:rFonts w:ascii="Times New Roman" w:hAnsi="Times New Roman" w:cs="Times New Roman"/>
              </w:rPr>
            </w:pPr>
          </w:p>
        </w:tc>
        <w:tc>
          <w:tcPr>
            <w:tcW w:w="2928" w:type="pct"/>
            <w:shd w:val="clear" w:color="auto" w:fill="auto"/>
          </w:tcPr>
          <w:p w14:paraId="421DF4C3"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Prowadzone w ramach modułu zajęcia przygotowane są w oparciu o podręcznik do nauki języka obcego na poziomie średniozaawansowanym oraz materiałów do nauczania słownictwa specjalistycznego związanego z kierunkiem studiów. Obejmują słownictwo ogólne w </w:t>
            </w:r>
            <w:r w:rsidRPr="00E361E1">
              <w:rPr>
                <w:rFonts w:ascii="Times New Roman" w:hAnsi="Times New Roman" w:cs="Times New Roman"/>
                <w:lang w:val="pl-PL"/>
              </w:rPr>
              <w:lastRenderedPageBreak/>
              <w:t>zakresie autoprezentacji, zainteresowań, życia w społeczeństwie oraz pracy zawodowej.</w:t>
            </w:r>
          </w:p>
          <w:p w14:paraId="1243A23A"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wprowadzone słownictwo specjalistyczne z reprezentowanej dziedziny naukowej, studenci zostaną przygotowani do czytania ze zrozumieniem nieskomplikowanych tekstów literatury fachowej i samodzielnej pracy z tekstem źródłowym. </w:t>
            </w:r>
          </w:p>
          <w:p w14:paraId="47B34630"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Moduł obejmuje również ćwiczenie bardziej skomplikowanych struktur gramatycznych i leksykalnych celem osiągnięcia przez studenta poprawnej komunikacji.</w:t>
            </w:r>
          </w:p>
          <w:p w14:paraId="6B32E152" w14:textId="16D21DE7" w:rsidR="00621FC4" w:rsidRPr="00E361E1" w:rsidRDefault="00621FC4" w:rsidP="00D9079A">
            <w:pPr>
              <w:jc w:val="both"/>
              <w:rPr>
                <w:rFonts w:ascii="Times New Roman" w:hAnsi="Times New Roman" w:cs="Times New Roman"/>
                <w:lang w:val="pl-PL"/>
              </w:rPr>
            </w:pPr>
            <w:r w:rsidRPr="00E361E1">
              <w:rPr>
                <w:rFonts w:ascii="Times New Roman" w:hAnsi="Times New Roman" w:cs="Times New Roman"/>
                <w:lang w:val="pl-PL"/>
              </w:rPr>
              <w:t>Moduł ma również za zadanie zapoznanie studenta z pogłębiony sposób kulturą danego obszaru językowego.</w:t>
            </w:r>
          </w:p>
        </w:tc>
      </w:tr>
      <w:tr w:rsidR="00E361E1" w:rsidRPr="00E361E1" w14:paraId="417AFB64" w14:textId="77777777" w:rsidTr="00D9079A">
        <w:trPr>
          <w:trHeight w:val="978"/>
        </w:trPr>
        <w:tc>
          <w:tcPr>
            <w:tcW w:w="2072" w:type="pct"/>
            <w:shd w:val="clear" w:color="auto" w:fill="auto"/>
          </w:tcPr>
          <w:p w14:paraId="4A5CDD3B"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928" w:type="pct"/>
            <w:shd w:val="clear" w:color="auto" w:fill="auto"/>
          </w:tcPr>
          <w:p w14:paraId="679FF43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Lektury obowiązkowe</w:t>
            </w:r>
          </w:p>
          <w:p w14:paraId="7E684B93" w14:textId="77777777" w:rsidR="00880823" w:rsidRPr="00E361E1" w:rsidRDefault="00880823" w:rsidP="009A58E0">
            <w:pPr>
              <w:pStyle w:val="Akapitzlist"/>
              <w:numPr>
                <w:ilvl w:val="0"/>
                <w:numId w:val="39"/>
              </w:numPr>
              <w:rPr>
                <w:lang w:val="de-DE"/>
              </w:rPr>
            </w:pPr>
            <w:r w:rsidRPr="00E361E1">
              <w:rPr>
                <w:lang w:val="de-DE"/>
              </w:rPr>
              <w:t xml:space="preserve">V. Kizirian, Annie Berthe, Alter Ego 2, </w:t>
            </w:r>
            <w:r w:rsidRPr="00E361E1">
              <w:rPr>
                <w:lang w:val="fr-FR"/>
              </w:rPr>
              <w:t>Hachette 2006</w:t>
            </w:r>
          </w:p>
          <w:p w14:paraId="02283AB2" w14:textId="082F44B8" w:rsidR="00880823" w:rsidRPr="00E361E1" w:rsidRDefault="00880823" w:rsidP="009A58E0">
            <w:pPr>
              <w:pStyle w:val="mcntmsonormal1"/>
              <w:numPr>
                <w:ilvl w:val="0"/>
                <w:numId w:val="39"/>
              </w:numPr>
              <w:rPr>
                <w:lang w:val="en-GB"/>
              </w:rPr>
            </w:pPr>
            <w:r w:rsidRPr="00E361E1">
              <w:t xml:space="preserve">Sophie Corbeau, Chantal Dubois, </w:t>
            </w:r>
            <w:hyperlink r:id="rId14" w:tgtFrame="_blank" w:history="1"/>
            <w:r w:rsidRPr="00E361E1">
              <w:t xml:space="preserve">Tourisme.com, </w:t>
            </w:r>
            <w:r w:rsidRPr="00E361E1">
              <w:rPr>
                <w:lang w:val="en-GB" w:eastAsia="en-US"/>
              </w:rPr>
              <w:t xml:space="preserve">Wydawnictwo Cle International 2019 </w:t>
            </w:r>
          </w:p>
          <w:p w14:paraId="5C606E8B"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GB"/>
              </w:rPr>
              <w:t>Lektury zalecane:</w:t>
            </w:r>
          </w:p>
          <w:p w14:paraId="7A7DA6F5" w14:textId="77777777" w:rsidR="00880823" w:rsidRPr="00E361E1" w:rsidRDefault="00880823" w:rsidP="009A58E0">
            <w:pPr>
              <w:pStyle w:val="Akapitzlist"/>
              <w:numPr>
                <w:ilvl w:val="0"/>
                <w:numId w:val="37"/>
              </w:numPr>
              <w:rPr>
                <w:lang w:val="en-GB"/>
              </w:rPr>
            </w:pPr>
            <w:r w:rsidRPr="00E361E1">
              <w:rPr>
                <w:lang w:val="en-GB"/>
              </w:rPr>
              <w:t xml:space="preserve">Claire Leroy-Miquel, </w:t>
            </w:r>
            <w:r w:rsidRPr="00E361E1">
              <w:rPr>
                <w:lang w:val="fr-FR"/>
              </w:rPr>
              <w:t xml:space="preserve">Vocabulaire progressif du français. Niveau intermédiaire. </w:t>
            </w:r>
            <w:r w:rsidRPr="00E361E1">
              <w:rPr>
                <w:lang w:val="de-DE" w:eastAsia="en-US"/>
              </w:rPr>
              <w:t xml:space="preserve">Wydawnictwo Cle International 2008 </w:t>
            </w:r>
          </w:p>
        </w:tc>
      </w:tr>
      <w:tr w:rsidR="00E361E1" w:rsidRPr="00E361E1" w14:paraId="69ADACA0" w14:textId="77777777" w:rsidTr="00D9079A">
        <w:tc>
          <w:tcPr>
            <w:tcW w:w="2072" w:type="pct"/>
            <w:shd w:val="clear" w:color="auto" w:fill="auto"/>
          </w:tcPr>
          <w:p w14:paraId="260B04DF"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928" w:type="pct"/>
            <w:shd w:val="clear" w:color="auto" w:fill="auto"/>
          </w:tcPr>
          <w:p w14:paraId="5047B312" w14:textId="2D8EF38E" w:rsidR="00880823" w:rsidRPr="00E361E1" w:rsidRDefault="00880823" w:rsidP="00D9079A">
            <w:pPr>
              <w:rPr>
                <w:rFonts w:ascii="Times New Roman" w:hAnsi="Times New Roman" w:cs="Times New Roman"/>
              </w:rPr>
            </w:pPr>
            <w:r w:rsidRPr="00E361E1">
              <w:rPr>
                <w:rFonts w:ascii="Times New Roman" w:hAnsi="Times New Roman" w:cs="Times New Roman"/>
              </w:rPr>
              <w:t>wykład, dyskusja, prezentacja, konwersacja,</w:t>
            </w:r>
            <w:r w:rsidR="00D9079A"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4B0A5229" w14:textId="77777777" w:rsidTr="00D9079A">
        <w:tc>
          <w:tcPr>
            <w:tcW w:w="2072" w:type="pct"/>
            <w:shd w:val="clear" w:color="auto" w:fill="auto"/>
          </w:tcPr>
          <w:p w14:paraId="46C4765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928" w:type="pct"/>
            <w:shd w:val="clear" w:color="auto" w:fill="auto"/>
          </w:tcPr>
          <w:p w14:paraId="79FC462F"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5E1D78D3"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2BB12B51"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46D79526"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U4 – ocena prezentacji ustnej</w:t>
            </w:r>
          </w:p>
          <w:p w14:paraId="57819AA9"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221726A7"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6D32A5AA"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69E1516C" w14:textId="77777777" w:rsidTr="00D9079A">
        <w:tc>
          <w:tcPr>
            <w:tcW w:w="2072" w:type="pct"/>
            <w:shd w:val="clear" w:color="auto" w:fill="auto"/>
          </w:tcPr>
          <w:p w14:paraId="65FEBBD8"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78793C36" w14:textId="77777777" w:rsidR="00880823" w:rsidRPr="00E361E1" w:rsidRDefault="00880823" w:rsidP="009A58E0">
            <w:pPr>
              <w:rPr>
                <w:rFonts w:ascii="Times New Roman" w:hAnsi="Times New Roman" w:cs="Times New Roman"/>
              </w:rPr>
            </w:pPr>
          </w:p>
          <w:p w14:paraId="5E07CF4A" w14:textId="77777777" w:rsidR="00880823" w:rsidRPr="00E361E1" w:rsidRDefault="00880823" w:rsidP="009A58E0">
            <w:pPr>
              <w:rPr>
                <w:rFonts w:ascii="Times New Roman" w:hAnsi="Times New Roman" w:cs="Times New Roman"/>
              </w:rPr>
            </w:pPr>
          </w:p>
        </w:tc>
        <w:tc>
          <w:tcPr>
            <w:tcW w:w="2928" w:type="pct"/>
            <w:shd w:val="clear" w:color="auto" w:fill="auto"/>
          </w:tcPr>
          <w:p w14:paraId="6CA82478"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098C0097"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35%</w:t>
            </w:r>
          </w:p>
          <w:p w14:paraId="5AFF5108"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prezentacja ustna – 65%</w:t>
            </w:r>
          </w:p>
          <w:p w14:paraId="0FD4983F" w14:textId="77777777" w:rsidR="00880823" w:rsidRPr="00E361E1" w:rsidRDefault="00880823" w:rsidP="009A58E0">
            <w:pPr>
              <w:jc w:val="both"/>
              <w:rPr>
                <w:rFonts w:ascii="Times New Roman" w:hAnsi="Times New Roman" w:cs="Times New Roman"/>
              </w:rPr>
            </w:pPr>
            <w:r w:rsidRPr="00E361E1">
              <w:rPr>
                <w:rFonts w:ascii="Times New Roman" w:eastAsiaTheme="minorHAnsi" w:hAnsi="Times New Roman" w:cs="Times New Roman"/>
                <w:lang w:eastAsia="en-US"/>
              </w:rPr>
              <w:t>Student może uzyskać ocenę wyższą o pół stopnia, jeżeli wykazał się 100% frekwencją oraz wielokrotną aktywnością w czasie zajęć.</w:t>
            </w:r>
          </w:p>
        </w:tc>
      </w:tr>
      <w:tr w:rsidR="00E361E1" w:rsidRPr="00E361E1" w14:paraId="00B9EBAF" w14:textId="77777777" w:rsidTr="00D9079A">
        <w:trPr>
          <w:trHeight w:val="699"/>
        </w:trPr>
        <w:tc>
          <w:tcPr>
            <w:tcW w:w="2072" w:type="pct"/>
            <w:shd w:val="clear" w:color="auto" w:fill="auto"/>
          </w:tcPr>
          <w:p w14:paraId="03FD8058" w14:textId="77777777" w:rsidR="00242BF6" w:rsidRPr="00E361E1" w:rsidRDefault="00242BF6" w:rsidP="009A58E0">
            <w:pPr>
              <w:jc w:val="both"/>
              <w:rPr>
                <w:rFonts w:ascii="Times New Roman" w:hAnsi="Times New Roman" w:cs="Times New Roman"/>
              </w:rPr>
            </w:pPr>
            <w:r w:rsidRPr="00E361E1">
              <w:rPr>
                <w:rFonts w:ascii="Times New Roman" w:hAnsi="Times New Roman" w:cs="Times New Roman"/>
              </w:rPr>
              <w:t>Bilans punktów ECTS</w:t>
            </w:r>
          </w:p>
        </w:tc>
        <w:tc>
          <w:tcPr>
            <w:tcW w:w="2928" w:type="pct"/>
            <w:shd w:val="clear" w:color="auto" w:fill="auto"/>
          </w:tcPr>
          <w:p w14:paraId="4EB66779"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KONTAKTOWE:</w:t>
            </w:r>
          </w:p>
          <w:p w14:paraId="46AC5962"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Udział w ćwiczeniach:          16 godz.</w:t>
            </w:r>
          </w:p>
          <w:p w14:paraId="5CEDE8EE"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RAZEM KONTAKTOWE:     16 godz. / 0,6 ECTS</w:t>
            </w:r>
          </w:p>
          <w:p w14:paraId="2E0DD49E" w14:textId="77777777" w:rsidR="00242BF6" w:rsidRPr="00E361E1" w:rsidRDefault="00242BF6" w:rsidP="009A58E0">
            <w:pPr>
              <w:rPr>
                <w:rFonts w:ascii="Times New Roman" w:hAnsi="Times New Roman" w:cs="Times New Roman"/>
              </w:rPr>
            </w:pPr>
          </w:p>
          <w:p w14:paraId="63A2894A"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NIEKONTAKTOWE:</w:t>
            </w:r>
          </w:p>
          <w:p w14:paraId="6D79B831"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Przygotowanie do zajęć:       20 godz.</w:t>
            </w:r>
          </w:p>
          <w:p w14:paraId="719C279C"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lastRenderedPageBreak/>
              <w:t>Przygotowanie prezentacji:   14 godz.</w:t>
            </w:r>
          </w:p>
          <w:p w14:paraId="0EA87699"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RAZEM NIEKONTAKTOWE:  34 godz. / 1,4  ECTS</w:t>
            </w:r>
          </w:p>
          <w:p w14:paraId="6FDA86D9"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 xml:space="preserve">                          </w:t>
            </w:r>
          </w:p>
          <w:p w14:paraId="31AE2478" w14:textId="2D7426AC" w:rsidR="00242BF6" w:rsidRPr="00E361E1" w:rsidRDefault="00242BF6" w:rsidP="009A58E0">
            <w:pPr>
              <w:rPr>
                <w:rFonts w:ascii="Times New Roman" w:hAnsi="Times New Roman" w:cs="Times New Roman"/>
              </w:rPr>
            </w:pPr>
            <w:r w:rsidRPr="00E361E1">
              <w:rPr>
                <w:rFonts w:ascii="Times New Roman" w:hAnsi="Times New Roman" w:cs="Times New Roman"/>
              </w:rPr>
              <w:t>Łączny nakład pracy studenta to 50 godz. co odpowiada  2 punktom ECTS</w:t>
            </w:r>
          </w:p>
        </w:tc>
      </w:tr>
      <w:tr w:rsidR="00242BF6" w:rsidRPr="00E361E1" w14:paraId="15F23E67" w14:textId="77777777" w:rsidTr="000D5AD0">
        <w:trPr>
          <w:trHeight w:val="842"/>
        </w:trPr>
        <w:tc>
          <w:tcPr>
            <w:tcW w:w="2072" w:type="pct"/>
            <w:shd w:val="clear" w:color="auto" w:fill="auto"/>
          </w:tcPr>
          <w:p w14:paraId="7793551D"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928" w:type="pct"/>
            <w:shd w:val="clear" w:color="auto" w:fill="auto"/>
          </w:tcPr>
          <w:p w14:paraId="3A19651A"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 udział w ćwiczeniach – 16 godzin</w:t>
            </w:r>
          </w:p>
          <w:p w14:paraId="71F31825" w14:textId="7B4868A3" w:rsidR="00242BF6" w:rsidRPr="00E361E1" w:rsidRDefault="00242BF6" w:rsidP="009A58E0">
            <w:pPr>
              <w:rPr>
                <w:rFonts w:ascii="Times New Roman" w:hAnsi="Times New Roman" w:cs="Times New Roman"/>
              </w:rPr>
            </w:pPr>
            <w:r w:rsidRPr="00E361E1">
              <w:rPr>
                <w:rFonts w:ascii="Times New Roman" w:hAnsi="Times New Roman" w:cs="Times New Roman"/>
              </w:rPr>
              <w:t>Łącznie 16 godz. co odpowiada 0,6 punktom ECTS</w:t>
            </w:r>
          </w:p>
        </w:tc>
      </w:tr>
    </w:tbl>
    <w:p w14:paraId="0950ABBF" w14:textId="77777777" w:rsidR="00880823" w:rsidRPr="00E361E1" w:rsidRDefault="00880823" w:rsidP="009A58E0">
      <w:pPr>
        <w:rPr>
          <w:rFonts w:ascii="Times New Roman" w:hAnsi="Times New Roman" w:cs="Times New Roman"/>
          <w:sz w:val="28"/>
          <w:szCs w:val="28"/>
        </w:rPr>
      </w:pPr>
    </w:p>
    <w:p w14:paraId="4CDD309C" w14:textId="2F240228" w:rsidR="00C41A2F" w:rsidRPr="00E361E1" w:rsidRDefault="00C41A2F" w:rsidP="000D5AD0">
      <w:pPr>
        <w:tabs>
          <w:tab w:val="left" w:pos="3674"/>
        </w:tabs>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język rosyjski drugi B1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9"/>
        <w:gridCol w:w="5459"/>
      </w:tblGrid>
      <w:tr w:rsidR="00E361E1" w:rsidRPr="00E361E1" w14:paraId="60E3B1C1" w14:textId="77777777" w:rsidTr="000D5AD0">
        <w:tc>
          <w:tcPr>
            <w:tcW w:w="2165" w:type="pct"/>
            <w:shd w:val="clear" w:color="auto" w:fill="auto"/>
          </w:tcPr>
          <w:p w14:paraId="1C1D26A1" w14:textId="4B189A15"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35" w:type="pct"/>
            <w:shd w:val="clear" w:color="auto" w:fill="auto"/>
          </w:tcPr>
          <w:p w14:paraId="255FA25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68B79934" w14:textId="77777777" w:rsidTr="000D5AD0">
        <w:tc>
          <w:tcPr>
            <w:tcW w:w="2165" w:type="pct"/>
            <w:shd w:val="clear" w:color="auto" w:fill="auto"/>
          </w:tcPr>
          <w:p w14:paraId="1A272443"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35" w:type="pct"/>
            <w:shd w:val="clear" w:color="auto" w:fill="auto"/>
          </w:tcPr>
          <w:p w14:paraId="6AA6EE70" w14:textId="77777777" w:rsidR="00880823" w:rsidRPr="00E361E1" w:rsidRDefault="00880823" w:rsidP="009A58E0">
            <w:pPr>
              <w:rPr>
                <w:rFonts w:ascii="Times New Roman" w:hAnsi="Times New Roman" w:cs="Times New Roman"/>
                <w:lang w:val="en-US"/>
              </w:rPr>
            </w:pPr>
            <w:r w:rsidRPr="00E361E1">
              <w:rPr>
                <w:rFonts w:ascii="Times New Roman" w:hAnsi="Times New Roman" w:cs="Times New Roman"/>
                <w:lang w:val="en-US"/>
              </w:rPr>
              <w:t>Język obcy drugi 2– Rosyjski B1</w:t>
            </w:r>
          </w:p>
          <w:p w14:paraId="21161F33"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US"/>
              </w:rPr>
              <w:t>The second foreign Language 2– Russian B1</w:t>
            </w:r>
          </w:p>
        </w:tc>
      </w:tr>
      <w:tr w:rsidR="00E361E1" w:rsidRPr="00E361E1" w14:paraId="572310A8" w14:textId="77777777" w:rsidTr="000D5AD0">
        <w:tc>
          <w:tcPr>
            <w:tcW w:w="2165" w:type="pct"/>
            <w:shd w:val="clear" w:color="auto" w:fill="auto"/>
          </w:tcPr>
          <w:p w14:paraId="6F921048" w14:textId="09DBFE96"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Język wykładowy </w:t>
            </w:r>
          </w:p>
        </w:tc>
        <w:tc>
          <w:tcPr>
            <w:tcW w:w="2835" w:type="pct"/>
            <w:shd w:val="clear" w:color="auto" w:fill="auto"/>
          </w:tcPr>
          <w:p w14:paraId="518785C1" w14:textId="77777777" w:rsidR="00880823" w:rsidRPr="00E361E1" w:rsidRDefault="00880823" w:rsidP="009A58E0">
            <w:pPr>
              <w:rPr>
                <w:rFonts w:ascii="Times New Roman" w:hAnsi="Times New Roman" w:cs="Times New Roman"/>
                <w:lang w:val="en-GB"/>
              </w:rPr>
            </w:pPr>
            <w:r w:rsidRPr="00E361E1">
              <w:rPr>
                <w:rFonts w:ascii="Times New Roman" w:hAnsi="Times New Roman" w:cs="Times New Roman"/>
                <w:lang w:val="en-GB"/>
              </w:rPr>
              <w:t>rosyjski</w:t>
            </w:r>
          </w:p>
        </w:tc>
      </w:tr>
      <w:tr w:rsidR="00E361E1" w:rsidRPr="00E361E1" w14:paraId="6DF26CC6" w14:textId="77777777" w:rsidTr="000D5AD0">
        <w:tc>
          <w:tcPr>
            <w:tcW w:w="2165" w:type="pct"/>
            <w:shd w:val="clear" w:color="auto" w:fill="auto"/>
          </w:tcPr>
          <w:p w14:paraId="5D44F7A3" w14:textId="57C263A2"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35" w:type="pct"/>
            <w:shd w:val="clear" w:color="auto" w:fill="auto"/>
          </w:tcPr>
          <w:p w14:paraId="39DCFD69"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4765551F" w14:textId="77777777" w:rsidTr="000D5AD0">
        <w:tc>
          <w:tcPr>
            <w:tcW w:w="2165" w:type="pct"/>
            <w:shd w:val="clear" w:color="auto" w:fill="auto"/>
          </w:tcPr>
          <w:p w14:paraId="0843DAA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Poziom studiów</w:t>
            </w:r>
          </w:p>
        </w:tc>
        <w:tc>
          <w:tcPr>
            <w:tcW w:w="2835" w:type="pct"/>
            <w:shd w:val="clear" w:color="auto" w:fill="auto"/>
          </w:tcPr>
          <w:p w14:paraId="2E27C961"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studia drugiego stopnia </w:t>
            </w:r>
          </w:p>
        </w:tc>
      </w:tr>
      <w:tr w:rsidR="00E361E1" w:rsidRPr="00E361E1" w14:paraId="16897AAC" w14:textId="77777777" w:rsidTr="000D5AD0">
        <w:tc>
          <w:tcPr>
            <w:tcW w:w="2165" w:type="pct"/>
            <w:shd w:val="clear" w:color="auto" w:fill="auto"/>
          </w:tcPr>
          <w:p w14:paraId="519F623D" w14:textId="57751EF5" w:rsidR="00880823" w:rsidRPr="00E361E1" w:rsidRDefault="00880823" w:rsidP="009A58E0">
            <w:pPr>
              <w:rPr>
                <w:rFonts w:ascii="Times New Roman" w:hAnsi="Times New Roman" w:cs="Times New Roman"/>
              </w:rPr>
            </w:pPr>
            <w:r w:rsidRPr="00E361E1">
              <w:rPr>
                <w:rFonts w:ascii="Times New Roman" w:hAnsi="Times New Roman" w:cs="Times New Roman"/>
              </w:rPr>
              <w:t>Forma studiów</w:t>
            </w:r>
          </w:p>
        </w:tc>
        <w:tc>
          <w:tcPr>
            <w:tcW w:w="2835" w:type="pct"/>
            <w:shd w:val="clear" w:color="auto" w:fill="auto"/>
          </w:tcPr>
          <w:p w14:paraId="6A88A0B0"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0FE1FD81" w14:textId="77777777" w:rsidTr="000D5AD0">
        <w:tc>
          <w:tcPr>
            <w:tcW w:w="2165" w:type="pct"/>
            <w:shd w:val="clear" w:color="auto" w:fill="auto"/>
          </w:tcPr>
          <w:p w14:paraId="3333E031"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Rok studiów dla kierunku</w:t>
            </w:r>
          </w:p>
        </w:tc>
        <w:tc>
          <w:tcPr>
            <w:tcW w:w="2835" w:type="pct"/>
            <w:shd w:val="clear" w:color="auto" w:fill="auto"/>
          </w:tcPr>
          <w:p w14:paraId="682C8B1E"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II</w:t>
            </w:r>
          </w:p>
        </w:tc>
      </w:tr>
      <w:tr w:rsidR="00E361E1" w:rsidRPr="00E361E1" w14:paraId="41270090" w14:textId="77777777" w:rsidTr="000D5AD0">
        <w:tc>
          <w:tcPr>
            <w:tcW w:w="2165" w:type="pct"/>
            <w:shd w:val="clear" w:color="auto" w:fill="auto"/>
          </w:tcPr>
          <w:p w14:paraId="6BC6FE2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Semestr dla kierunku</w:t>
            </w:r>
          </w:p>
        </w:tc>
        <w:tc>
          <w:tcPr>
            <w:tcW w:w="2835" w:type="pct"/>
            <w:shd w:val="clear" w:color="auto" w:fill="auto"/>
          </w:tcPr>
          <w:p w14:paraId="4C10F22A"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3</w:t>
            </w:r>
          </w:p>
        </w:tc>
      </w:tr>
      <w:tr w:rsidR="00E361E1" w:rsidRPr="00E361E1" w14:paraId="3D8247C1" w14:textId="77777777" w:rsidTr="000D5AD0">
        <w:tc>
          <w:tcPr>
            <w:tcW w:w="2165" w:type="pct"/>
            <w:shd w:val="clear" w:color="auto" w:fill="auto"/>
          </w:tcPr>
          <w:p w14:paraId="104D5CD9"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35" w:type="pct"/>
            <w:shd w:val="clear" w:color="auto" w:fill="auto"/>
          </w:tcPr>
          <w:p w14:paraId="02EF9DB8"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2 (0,6/1,4)</w:t>
            </w:r>
          </w:p>
        </w:tc>
      </w:tr>
      <w:tr w:rsidR="00E361E1" w:rsidRPr="00E361E1" w14:paraId="469DAC05" w14:textId="77777777" w:rsidTr="000D5AD0">
        <w:tc>
          <w:tcPr>
            <w:tcW w:w="2165" w:type="pct"/>
            <w:shd w:val="clear" w:color="auto" w:fill="auto"/>
          </w:tcPr>
          <w:p w14:paraId="4A077B86"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35" w:type="pct"/>
            <w:shd w:val="clear" w:color="auto" w:fill="auto"/>
          </w:tcPr>
          <w:p w14:paraId="1C1AAE4E"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mgr Daniel Zagrodnik</w:t>
            </w:r>
          </w:p>
        </w:tc>
      </w:tr>
      <w:tr w:rsidR="00E361E1" w:rsidRPr="00E361E1" w14:paraId="1C8E002E" w14:textId="77777777" w:rsidTr="000D5AD0">
        <w:tc>
          <w:tcPr>
            <w:tcW w:w="2165" w:type="pct"/>
            <w:shd w:val="clear" w:color="auto" w:fill="auto"/>
          </w:tcPr>
          <w:p w14:paraId="2127649F" w14:textId="3E32D8D2" w:rsidR="00880823" w:rsidRPr="00E361E1" w:rsidRDefault="00880823" w:rsidP="009A58E0">
            <w:pPr>
              <w:rPr>
                <w:rFonts w:ascii="Times New Roman" w:hAnsi="Times New Roman" w:cs="Times New Roman"/>
              </w:rPr>
            </w:pPr>
            <w:r w:rsidRPr="00E361E1">
              <w:rPr>
                <w:rFonts w:ascii="Times New Roman" w:hAnsi="Times New Roman" w:cs="Times New Roman"/>
              </w:rPr>
              <w:t>Jednostka oferująca moduł</w:t>
            </w:r>
          </w:p>
        </w:tc>
        <w:tc>
          <w:tcPr>
            <w:tcW w:w="2835" w:type="pct"/>
            <w:shd w:val="clear" w:color="auto" w:fill="auto"/>
          </w:tcPr>
          <w:p w14:paraId="7F4BDDEE"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Centrum Nauczania Języków Obcych i Certyfikacji</w:t>
            </w:r>
          </w:p>
        </w:tc>
      </w:tr>
      <w:tr w:rsidR="00E361E1" w:rsidRPr="00E361E1" w14:paraId="3651D375" w14:textId="77777777" w:rsidTr="000D5AD0">
        <w:tc>
          <w:tcPr>
            <w:tcW w:w="2165" w:type="pct"/>
            <w:shd w:val="clear" w:color="auto" w:fill="auto"/>
          </w:tcPr>
          <w:p w14:paraId="0EA99CFC"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Cel modułu</w:t>
            </w:r>
          </w:p>
          <w:p w14:paraId="1BF832D6" w14:textId="77777777" w:rsidR="00621FC4" w:rsidRPr="00E361E1" w:rsidRDefault="00621FC4" w:rsidP="009A58E0">
            <w:pPr>
              <w:rPr>
                <w:rFonts w:ascii="Times New Roman" w:hAnsi="Times New Roman" w:cs="Times New Roman"/>
              </w:rPr>
            </w:pPr>
          </w:p>
        </w:tc>
        <w:tc>
          <w:tcPr>
            <w:tcW w:w="2835" w:type="pct"/>
            <w:shd w:val="clear" w:color="auto" w:fill="auto"/>
          </w:tcPr>
          <w:p w14:paraId="1B7CD2E8" w14:textId="3FB4C9FB"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Nabycie kompetencji językowych w zakresie trudniejszych zdarzeń życia codziennego i zawodowego.</w:t>
            </w:r>
            <w:r w:rsidR="000D5AD0" w:rsidRPr="00E361E1">
              <w:rPr>
                <w:rFonts w:ascii="Times New Roman" w:hAnsi="Times New Roman" w:cs="Times New Roman"/>
                <w:lang w:val="pl-PL"/>
              </w:rPr>
              <w:t xml:space="preserve"> </w:t>
            </w:r>
          </w:p>
          <w:p w14:paraId="1EB3CD73"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Rozwijanie umiejętności komunikacji w środowisku zawodowym, specjalistycznym argumentowania i prezentacji.</w:t>
            </w:r>
          </w:p>
          <w:p w14:paraId="1B3AB581" w14:textId="72DD6CF9" w:rsidR="00621FC4" w:rsidRPr="00E361E1" w:rsidRDefault="00621FC4" w:rsidP="009A58E0">
            <w:pPr>
              <w:autoSpaceDE w:val="0"/>
              <w:autoSpaceDN w:val="0"/>
              <w:adjustRightInd w:val="0"/>
              <w:rPr>
                <w:rFonts w:ascii="Times New Roman" w:hAnsi="Times New Roman" w:cs="Times New Roman"/>
              </w:rPr>
            </w:pPr>
            <w:r w:rsidRPr="00E361E1">
              <w:rPr>
                <w:rFonts w:ascii="Times New Roman" w:hAnsi="Times New Roman" w:cs="Times New Roman"/>
                <w:lang w:val="pl-PL"/>
              </w:rPr>
              <w:t>Przekazanie wiedzy niezbędnej do stosowania trudniejszych struktur gramatycznych</w:t>
            </w:r>
          </w:p>
        </w:tc>
      </w:tr>
      <w:tr w:rsidR="00E361E1" w:rsidRPr="00E361E1" w14:paraId="0F056DAD" w14:textId="77777777" w:rsidTr="000D5AD0">
        <w:trPr>
          <w:trHeight w:val="236"/>
        </w:trPr>
        <w:tc>
          <w:tcPr>
            <w:tcW w:w="2165" w:type="pct"/>
            <w:vMerge w:val="restart"/>
            <w:shd w:val="clear" w:color="auto" w:fill="auto"/>
          </w:tcPr>
          <w:p w14:paraId="7C29EED1"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35" w:type="pct"/>
            <w:shd w:val="clear" w:color="auto" w:fill="auto"/>
          </w:tcPr>
          <w:p w14:paraId="6FBBB46B" w14:textId="2C767419"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31D1207C" w14:textId="77777777" w:rsidTr="000D5AD0">
        <w:trPr>
          <w:trHeight w:val="233"/>
        </w:trPr>
        <w:tc>
          <w:tcPr>
            <w:tcW w:w="2165" w:type="pct"/>
            <w:vMerge/>
            <w:shd w:val="clear" w:color="auto" w:fill="auto"/>
          </w:tcPr>
          <w:p w14:paraId="5E4D429D"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550166C9" w14:textId="4C83FCE7" w:rsidR="00621FC4" w:rsidRPr="00E361E1" w:rsidRDefault="00621FC4" w:rsidP="009A58E0">
            <w:pPr>
              <w:rPr>
                <w:rFonts w:ascii="Times New Roman" w:hAnsi="Times New Roman" w:cs="Times New Roman"/>
              </w:rPr>
            </w:pPr>
            <w:r w:rsidRPr="00E361E1">
              <w:rPr>
                <w:rFonts w:ascii="Times New Roman" w:hAnsi="Times New Roman" w:cs="Times New Roman"/>
              </w:rPr>
              <w:t>1.</w:t>
            </w:r>
          </w:p>
        </w:tc>
      </w:tr>
      <w:tr w:rsidR="00E361E1" w:rsidRPr="00E361E1" w14:paraId="7BE5633D" w14:textId="77777777" w:rsidTr="000D5AD0">
        <w:trPr>
          <w:trHeight w:val="233"/>
        </w:trPr>
        <w:tc>
          <w:tcPr>
            <w:tcW w:w="2165" w:type="pct"/>
            <w:vMerge/>
            <w:shd w:val="clear" w:color="auto" w:fill="auto"/>
          </w:tcPr>
          <w:p w14:paraId="3ED80B5D"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0138D238" w14:textId="0EA827B2" w:rsidR="00621FC4" w:rsidRPr="00E361E1" w:rsidRDefault="00621FC4" w:rsidP="009A58E0">
            <w:pPr>
              <w:rPr>
                <w:rFonts w:ascii="Times New Roman" w:hAnsi="Times New Roman" w:cs="Times New Roman"/>
              </w:rPr>
            </w:pPr>
            <w:r w:rsidRPr="00E361E1">
              <w:rPr>
                <w:rFonts w:ascii="Times New Roman" w:hAnsi="Times New Roman" w:cs="Times New Roman"/>
              </w:rPr>
              <w:t>2.</w:t>
            </w:r>
          </w:p>
        </w:tc>
      </w:tr>
      <w:tr w:rsidR="00E361E1" w:rsidRPr="00E361E1" w14:paraId="2E91B483" w14:textId="77777777" w:rsidTr="000D5AD0">
        <w:trPr>
          <w:trHeight w:val="233"/>
        </w:trPr>
        <w:tc>
          <w:tcPr>
            <w:tcW w:w="2165" w:type="pct"/>
            <w:vMerge/>
            <w:shd w:val="clear" w:color="auto" w:fill="auto"/>
          </w:tcPr>
          <w:p w14:paraId="2A1D2482"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3B0E4C4B" w14:textId="12CD5A98" w:rsidR="00621FC4" w:rsidRPr="00E361E1" w:rsidRDefault="00621FC4"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74BADEE1" w14:textId="77777777" w:rsidTr="000D5AD0">
        <w:trPr>
          <w:trHeight w:val="233"/>
        </w:trPr>
        <w:tc>
          <w:tcPr>
            <w:tcW w:w="2165" w:type="pct"/>
            <w:vMerge/>
            <w:shd w:val="clear" w:color="auto" w:fill="auto"/>
          </w:tcPr>
          <w:p w14:paraId="26C6C235"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32154312" w14:textId="424CDDE2"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U1. Posiada umiejętność poprawnej komunikacji w środowisku zawodowym i sytuacjach życia codziennego</w:t>
            </w:r>
          </w:p>
        </w:tc>
      </w:tr>
      <w:tr w:rsidR="00E361E1" w:rsidRPr="00E361E1" w14:paraId="4E8D6812" w14:textId="77777777" w:rsidTr="000D5AD0">
        <w:trPr>
          <w:trHeight w:val="233"/>
        </w:trPr>
        <w:tc>
          <w:tcPr>
            <w:tcW w:w="2165" w:type="pct"/>
            <w:vMerge/>
            <w:shd w:val="clear" w:color="auto" w:fill="auto"/>
          </w:tcPr>
          <w:p w14:paraId="400559AC"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284DDFBF" w14:textId="1CE6D76E"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U2. Potrafi zrelacjonować wydarzenia z życia codziennego i wyrazić swoją opinię.</w:t>
            </w:r>
          </w:p>
        </w:tc>
      </w:tr>
      <w:tr w:rsidR="00E361E1" w:rsidRPr="00E361E1" w14:paraId="0C9BB231" w14:textId="77777777" w:rsidTr="000D5AD0">
        <w:trPr>
          <w:trHeight w:val="233"/>
        </w:trPr>
        <w:tc>
          <w:tcPr>
            <w:tcW w:w="2165" w:type="pct"/>
            <w:vMerge/>
            <w:shd w:val="clear" w:color="auto" w:fill="auto"/>
          </w:tcPr>
          <w:p w14:paraId="21DE5188"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68EAA3D3" w14:textId="51F32D9E"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U3. Posiada umiejętność czytania ze zrozumieniem i analizowania nieskomplikowanych tekstów obcojęzycznych z zakresu reprezentowanej dziedziny naukowej.</w:t>
            </w:r>
          </w:p>
        </w:tc>
      </w:tr>
      <w:tr w:rsidR="00E361E1" w:rsidRPr="00E361E1" w14:paraId="39E7605D" w14:textId="77777777" w:rsidTr="000D5AD0">
        <w:trPr>
          <w:trHeight w:val="233"/>
        </w:trPr>
        <w:tc>
          <w:tcPr>
            <w:tcW w:w="2165" w:type="pct"/>
            <w:vMerge/>
            <w:shd w:val="clear" w:color="auto" w:fill="auto"/>
          </w:tcPr>
          <w:p w14:paraId="4C0FC1CA"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138A40DF" w14:textId="5510E6E7" w:rsidR="00621FC4" w:rsidRPr="00E361E1" w:rsidRDefault="00621FC4" w:rsidP="009A58E0">
            <w:pPr>
              <w:rPr>
                <w:rFonts w:ascii="Times New Roman" w:hAnsi="Times New Roman" w:cs="Times New Roman"/>
              </w:rPr>
            </w:pPr>
            <w:r w:rsidRPr="00E361E1">
              <w:rPr>
                <w:rFonts w:ascii="Times New Roman" w:hAnsi="Times New Roman" w:cs="Times New Roman"/>
                <w:lang w:val="pl-PL"/>
              </w:rPr>
              <w:t>U4. Potrafi przygotować i wygłosić prostą prezentację związaną ze studiowaną dziedziną.</w:t>
            </w:r>
          </w:p>
        </w:tc>
      </w:tr>
      <w:tr w:rsidR="00E361E1" w:rsidRPr="00E361E1" w14:paraId="48FE9143" w14:textId="77777777" w:rsidTr="000D5AD0">
        <w:trPr>
          <w:trHeight w:val="233"/>
        </w:trPr>
        <w:tc>
          <w:tcPr>
            <w:tcW w:w="2165" w:type="pct"/>
            <w:vMerge/>
            <w:shd w:val="clear" w:color="auto" w:fill="auto"/>
          </w:tcPr>
          <w:p w14:paraId="7C688FD8"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52635D49" w14:textId="6621A9C4" w:rsidR="00621FC4" w:rsidRPr="00E361E1" w:rsidRDefault="00621FC4"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EC136B9" w14:textId="77777777" w:rsidTr="000D5AD0">
        <w:trPr>
          <w:trHeight w:val="233"/>
        </w:trPr>
        <w:tc>
          <w:tcPr>
            <w:tcW w:w="2165" w:type="pct"/>
            <w:vMerge/>
            <w:shd w:val="clear" w:color="auto" w:fill="auto"/>
          </w:tcPr>
          <w:p w14:paraId="691785B6" w14:textId="77777777" w:rsidR="00621FC4" w:rsidRPr="00E361E1" w:rsidRDefault="00621FC4" w:rsidP="009A58E0">
            <w:pPr>
              <w:rPr>
                <w:rFonts w:ascii="Times New Roman" w:hAnsi="Times New Roman" w:cs="Times New Roman"/>
                <w:highlight w:val="yellow"/>
              </w:rPr>
            </w:pPr>
          </w:p>
        </w:tc>
        <w:tc>
          <w:tcPr>
            <w:tcW w:w="2835" w:type="pct"/>
            <w:shd w:val="clear" w:color="auto" w:fill="auto"/>
          </w:tcPr>
          <w:p w14:paraId="4671972B" w14:textId="11595E07" w:rsidR="00621FC4" w:rsidRPr="00E361E1" w:rsidRDefault="00621FC4" w:rsidP="009A58E0">
            <w:pPr>
              <w:rPr>
                <w:rFonts w:ascii="Times New Roman" w:hAnsi="Times New Roman" w:cs="Times New Roman"/>
              </w:rPr>
            </w:pPr>
            <w:r w:rsidRPr="00E361E1">
              <w:rPr>
                <w:rFonts w:ascii="Times New Roman" w:hAnsi="Times New Roman" w:cs="Times New Roman"/>
                <w:lang w:val="pl-PL"/>
              </w:rPr>
              <w:t xml:space="preserve">K1. </w:t>
            </w:r>
            <w:r w:rsidR="00C13ACA" w:rsidRPr="00E361E1">
              <w:rPr>
                <w:rFonts w:ascii="Times New Roman" w:hAnsi="Times New Roman" w:cs="Times New Roman"/>
                <w:lang w:val="pl-PL"/>
              </w:rPr>
              <w:t>Jest gotów do krytycznej oceny posiadanych praktycznych umiejętności językowych.</w:t>
            </w:r>
          </w:p>
        </w:tc>
      </w:tr>
      <w:tr w:rsidR="00E361E1" w:rsidRPr="00E361E1" w14:paraId="6F3CA399" w14:textId="77777777" w:rsidTr="000D5AD0">
        <w:trPr>
          <w:trHeight w:val="718"/>
        </w:trPr>
        <w:tc>
          <w:tcPr>
            <w:tcW w:w="2165" w:type="pct"/>
            <w:shd w:val="clear" w:color="auto" w:fill="auto"/>
          </w:tcPr>
          <w:p w14:paraId="255D127A"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lastRenderedPageBreak/>
              <w:t>Odniesienie modułowych efektów uczenia się do kierunkowych efektów uczenia się</w:t>
            </w:r>
          </w:p>
        </w:tc>
        <w:tc>
          <w:tcPr>
            <w:tcW w:w="2835" w:type="pct"/>
            <w:shd w:val="clear" w:color="auto" w:fill="auto"/>
          </w:tcPr>
          <w:p w14:paraId="76C9C15F"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U1 – TR_U012</w:t>
            </w:r>
          </w:p>
          <w:p w14:paraId="350C45C9"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U2 – TR_U012</w:t>
            </w:r>
          </w:p>
          <w:p w14:paraId="32DDF5A1"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U3 – TR_U012</w:t>
            </w:r>
          </w:p>
          <w:p w14:paraId="0824F184"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U4 - TR_U012</w:t>
            </w:r>
          </w:p>
          <w:p w14:paraId="521AF52D" w14:textId="0C520822" w:rsidR="00621FC4" w:rsidRPr="00E361E1" w:rsidRDefault="00621FC4" w:rsidP="009A58E0">
            <w:pPr>
              <w:rPr>
                <w:rFonts w:ascii="Times New Roman" w:hAnsi="Times New Roman" w:cs="Times New Roman"/>
              </w:rPr>
            </w:pPr>
            <w:r w:rsidRPr="00E361E1">
              <w:rPr>
                <w:rFonts w:ascii="Times New Roman" w:hAnsi="Times New Roman" w:cs="Times New Roman"/>
              </w:rPr>
              <w:t>K1 – TR_K01</w:t>
            </w:r>
          </w:p>
        </w:tc>
      </w:tr>
      <w:tr w:rsidR="00E361E1" w:rsidRPr="00E361E1" w14:paraId="270C2598" w14:textId="77777777" w:rsidTr="000D5AD0">
        <w:tc>
          <w:tcPr>
            <w:tcW w:w="2165" w:type="pct"/>
            <w:shd w:val="clear" w:color="auto" w:fill="auto"/>
          </w:tcPr>
          <w:p w14:paraId="045D2623"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35" w:type="pct"/>
            <w:shd w:val="clear" w:color="auto" w:fill="auto"/>
          </w:tcPr>
          <w:p w14:paraId="048CC271" w14:textId="496EB9AE" w:rsidR="00621FC4" w:rsidRPr="00E361E1" w:rsidRDefault="00621FC4"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760A2AC5" w14:textId="77777777" w:rsidTr="000D5AD0">
        <w:tc>
          <w:tcPr>
            <w:tcW w:w="2165" w:type="pct"/>
            <w:shd w:val="clear" w:color="auto" w:fill="auto"/>
          </w:tcPr>
          <w:p w14:paraId="180B0912"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35" w:type="pct"/>
            <w:shd w:val="clear" w:color="auto" w:fill="auto"/>
          </w:tcPr>
          <w:p w14:paraId="7A67AAA3" w14:textId="2AEE1507" w:rsidR="00621FC4" w:rsidRPr="00E361E1" w:rsidRDefault="00621FC4" w:rsidP="009A58E0">
            <w:pPr>
              <w:jc w:val="both"/>
              <w:rPr>
                <w:rFonts w:ascii="Times New Roman" w:hAnsi="Times New Roman" w:cs="Times New Roman"/>
              </w:rPr>
            </w:pPr>
            <w:r w:rsidRPr="00E361E1">
              <w:rPr>
                <w:rFonts w:ascii="Times New Roman" w:hAnsi="Times New Roman" w:cs="Times New Roman"/>
                <w:lang w:val="pl-PL"/>
              </w:rPr>
              <w:t>Znajomość języka obcego na poziomie minimum A2 według Europejskiego Systemu Opisu Kształcenia Językowego</w:t>
            </w:r>
          </w:p>
        </w:tc>
      </w:tr>
      <w:tr w:rsidR="00E361E1" w:rsidRPr="00E361E1" w14:paraId="5BB8A6FA" w14:textId="77777777" w:rsidTr="000D5AD0">
        <w:tc>
          <w:tcPr>
            <w:tcW w:w="2165" w:type="pct"/>
            <w:shd w:val="clear" w:color="auto" w:fill="auto"/>
          </w:tcPr>
          <w:p w14:paraId="7F17B5A2" w14:textId="77777777" w:rsidR="00621FC4" w:rsidRPr="00E361E1" w:rsidRDefault="00621FC4" w:rsidP="009A58E0">
            <w:pPr>
              <w:rPr>
                <w:rFonts w:ascii="Times New Roman" w:hAnsi="Times New Roman" w:cs="Times New Roman"/>
              </w:rPr>
            </w:pPr>
            <w:r w:rsidRPr="00E361E1">
              <w:rPr>
                <w:rFonts w:ascii="Times New Roman" w:hAnsi="Times New Roman" w:cs="Times New Roman"/>
              </w:rPr>
              <w:t xml:space="preserve">Treści programowe modułu </w:t>
            </w:r>
          </w:p>
          <w:p w14:paraId="4BA0019C" w14:textId="77777777" w:rsidR="00621FC4" w:rsidRPr="00E361E1" w:rsidRDefault="00621FC4" w:rsidP="009A58E0">
            <w:pPr>
              <w:rPr>
                <w:rFonts w:ascii="Times New Roman" w:hAnsi="Times New Roman" w:cs="Times New Roman"/>
              </w:rPr>
            </w:pPr>
          </w:p>
        </w:tc>
        <w:tc>
          <w:tcPr>
            <w:tcW w:w="2835" w:type="pct"/>
            <w:shd w:val="clear" w:color="auto" w:fill="auto"/>
          </w:tcPr>
          <w:p w14:paraId="0AA97F38"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Prowadzone w ramach modułu zajęcia przygotowane są w oparciu o podręcznik do nauki języka obcego na poziomie średniozaawansowanym oraz materiałów do nauczania słownictwa specjalistycznego związanego z kierunkiem studiów. Obejmują słownictwo ogólne w zakresie autoprezentacji, zainteresowań, życia w społeczeństwie oraz pracy zawodowej.</w:t>
            </w:r>
          </w:p>
          <w:p w14:paraId="23823A5F"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 xml:space="preserve">W czasie ćwiczeń zostanie wprowadzone słownictwo specjalistyczne z reprezentowanej dziedziny naukowej, studenci zostaną przygotowani do czytania ze zrozumieniem nieskomplikowanych tekstów literatury fachowej i samodzielnej pracy z tekstem źródłowym. </w:t>
            </w:r>
          </w:p>
          <w:p w14:paraId="56061CBC" w14:textId="77777777" w:rsidR="00621FC4" w:rsidRPr="00E361E1" w:rsidRDefault="00621FC4" w:rsidP="009A58E0">
            <w:pPr>
              <w:jc w:val="both"/>
              <w:rPr>
                <w:rFonts w:ascii="Times New Roman" w:hAnsi="Times New Roman" w:cs="Times New Roman"/>
                <w:lang w:val="pl-PL"/>
              </w:rPr>
            </w:pPr>
            <w:r w:rsidRPr="00E361E1">
              <w:rPr>
                <w:rFonts w:ascii="Times New Roman" w:hAnsi="Times New Roman" w:cs="Times New Roman"/>
                <w:lang w:val="pl-PL"/>
              </w:rPr>
              <w:t>Moduł obejmuje również ćwiczenie bardziej skomplikowanych struktur gramatycznych i leksykalnych celem osiągnięcia przez studenta poprawnej komunikacji.</w:t>
            </w:r>
          </w:p>
          <w:p w14:paraId="22380F88" w14:textId="0994648A" w:rsidR="00621FC4" w:rsidRPr="00E361E1" w:rsidRDefault="00621FC4" w:rsidP="00186C7F">
            <w:pPr>
              <w:jc w:val="both"/>
              <w:rPr>
                <w:rFonts w:ascii="Times New Roman" w:hAnsi="Times New Roman" w:cs="Times New Roman"/>
                <w:lang w:val="pl-PL"/>
              </w:rPr>
            </w:pPr>
            <w:r w:rsidRPr="00E361E1">
              <w:rPr>
                <w:rFonts w:ascii="Times New Roman" w:hAnsi="Times New Roman" w:cs="Times New Roman"/>
                <w:lang w:val="pl-PL"/>
              </w:rPr>
              <w:t>Moduł ma również za zadanie zapoznanie studenta z pogłębiony sposób kulturą danego obszaru językowego.</w:t>
            </w:r>
          </w:p>
        </w:tc>
      </w:tr>
      <w:tr w:rsidR="00E361E1" w:rsidRPr="00E361E1" w14:paraId="3B6D5753" w14:textId="77777777" w:rsidTr="000D5AD0">
        <w:trPr>
          <w:trHeight w:val="2208"/>
        </w:trPr>
        <w:tc>
          <w:tcPr>
            <w:tcW w:w="2165" w:type="pct"/>
            <w:shd w:val="clear" w:color="auto" w:fill="auto"/>
          </w:tcPr>
          <w:p w14:paraId="55EAA51A"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35" w:type="pct"/>
            <w:shd w:val="clear" w:color="auto" w:fill="auto"/>
          </w:tcPr>
          <w:p w14:paraId="25CCBFF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Literatura podstawowa: </w:t>
            </w:r>
          </w:p>
          <w:p w14:paraId="3AEC772A"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1. Махнач А., Из первых уст. Русский язык для базового уровня, Warszawa 2021.</w:t>
            </w:r>
          </w:p>
          <w:p w14:paraId="1CA44E5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Literatura uzupełniająca:</w:t>
            </w:r>
          </w:p>
          <w:p w14:paraId="665E2F6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2. Wiatr-Kmieciak M., Wujec S., Вот и мы 2, 3, Warszawa 2008 - wybrane tematy</w:t>
            </w:r>
          </w:p>
          <w:p w14:paraId="464D6D6A"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3. Woźniak T., Ilustrowany słownik rosyjsko-polski, Ożarów Mazowiecki 2017.</w:t>
            </w:r>
          </w:p>
          <w:p w14:paraId="236B6409"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4. Михалкина Е., Пузанова Ю, Пузанова Е., Иллюстрированный атлас Мир туриста, Москва 2003.</w:t>
            </w:r>
          </w:p>
          <w:p w14:paraId="69E96FA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5. Tematyczne filmy oraz prezentacje multimedialne.</w:t>
            </w:r>
          </w:p>
        </w:tc>
      </w:tr>
      <w:tr w:rsidR="00E361E1" w:rsidRPr="00E361E1" w14:paraId="55C9AC28" w14:textId="77777777" w:rsidTr="000D5AD0">
        <w:tc>
          <w:tcPr>
            <w:tcW w:w="2165" w:type="pct"/>
            <w:shd w:val="clear" w:color="auto" w:fill="auto"/>
          </w:tcPr>
          <w:p w14:paraId="6CBBD61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35" w:type="pct"/>
            <w:shd w:val="clear" w:color="auto" w:fill="auto"/>
          </w:tcPr>
          <w:p w14:paraId="04308E24" w14:textId="1909BE78" w:rsidR="00880823" w:rsidRPr="00E361E1" w:rsidRDefault="00880823" w:rsidP="00186C7F">
            <w:pPr>
              <w:rPr>
                <w:rFonts w:ascii="Times New Roman" w:hAnsi="Times New Roman" w:cs="Times New Roman"/>
              </w:rPr>
            </w:pPr>
            <w:r w:rsidRPr="00E361E1">
              <w:rPr>
                <w:rFonts w:ascii="Times New Roman" w:hAnsi="Times New Roman" w:cs="Times New Roman"/>
              </w:rPr>
              <w:t>wykład, dyskusja, prezentacja, konwersacja,</w:t>
            </w:r>
            <w:r w:rsidR="00186C7F" w:rsidRPr="00E361E1">
              <w:rPr>
                <w:rFonts w:ascii="Times New Roman" w:hAnsi="Times New Roman" w:cs="Times New Roman"/>
              </w:rPr>
              <w:t xml:space="preserve"> </w:t>
            </w:r>
            <w:r w:rsidRPr="00E361E1">
              <w:rPr>
                <w:rFonts w:ascii="Times New Roman" w:hAnsi="Times New Roman" w:cs="Times New Roman"/>
              </w:rPr>
              <w:t>metoda gramatyczno-tłumaczeniowa (teksty specjalistyczne), metoda komunikacyjna i bezpośrednia ze szczególnym uwzględnieniem umiejętności komunikowania się.</w:t>
            </w:r>
          </w:p>
        </w:tc>
      </w:tr>
      <w:tr w:rsidR="00E361E1" w:rsidRPr="00E361E1" w14:paraId="5E5D50CC" w14:textId="77777777" w:rsidTr="000D5AD0">
        <w:tc>
          <w:tcPr>
            <w:tcW w:w="2165" w:type="pct"/>
            <w:shd w:val="clear" w:color="auto" w:fill="auto"/>
          </w:tcPr>
          <w:p w14:paraId="34DE5366"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35" w:type="pct"/>
            <w:shd w:val="clear" w:color="auto" w:fill="auto"/>
          </w:tcPr>
          <w:p w14:paraId="503233DD"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U1 -ocena wypowiedzi ustnych na zajęciach </w:t>
            </w:r>
          </w:p>
          <w:p w14:paraId="30FC8DE3"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U2 -ocena wypowiedzi ustnych na zajęciach </w:t>
            </w:r>
          </w:p>
          <w:p w14:paraId="63DC06D1"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U3-sprawdzian pisemny znajomości i umiejętności stosowania słownictwa specjalistycznego </w:t>
            </w:r>
          </w:p>
          <w:p w14:paraId="0AFE7977"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lastRenderedPageBreak/>
              <w:t>U4 –ocena prezentacji ustnej</w:t>
            </w:r>
          </w:p>
          <w:p w14:paraId="5F866F2B"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K1-ocena przygotowania do zajęć i aktywności na ćwiczeniach </w:t>
            </w:r>
          </w:p>
          <w:p w14:paraId="4363B384"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Formy dokumentowania osiągniętych efektów kształcenia:</w:t>
            </w:r>
          </w:p>
          <w:p w14:paraId="62EAA232" w14:textId="77777777" w:rsidR="00880823" w:rsidRPr="00E361E1" w:rsidRDefault="00880823" w:rsidP="009A58E0">
            <w:pPr>
              <w:jc w:val="both"/>
              <w:rPr>
                <w:rFonts w:ascii="Times New Roman" w:hAnsi="Times New Roman" w:cs="Times New Roman"/>
              </w:rPr>
            </w:pPr>
            <w:r w:rsidRPr="00E361E1">
              <w:rPr>
                <w:rFonts w:ascii="Times New Roman" w:hAnsi="Times New Roman" w:cs="Times New Roman"/>
              </w:rPr>
              <w:t xml:space="preserve">Śródsemestralne sprawdziany pisemne przechowywane 1 rok, dzienniczek lektora przechowywany 5 lat                                                                                         </w:t>
            </w:r>
            <w:r w:rsidRPr="00E361E1">
              <w:rPr>
                <w:rFonts w:ascii="Times New Roman" w:eastAsia="Calibri" w:hAnsi="Times New Roman" w:cs="Times New Roman"/>
                <w:lang w:eastAsia="en-US"/>
              </w:rPr>
              <w:t>Kryteria ocen dostępne w CNJOiC</w:t>
            </w:r>
          </w:p>
        </w:tc>
      </w:tr>
      <w:tr w:rsidR="00E361E1" w:rsidRPr="00E361E1" w14:paraId="0755FE0A" w14:textId="77777777" w:rsidTr="000D5AD0">
        <w:tc>
          <w:tcPr>
            <w:tcW w:w="2165" w:type="pct"/>
            <w:shd w:val="clear" w:color="auto" w:fill="auto"/>
          </w:tcPr>
          <w:p w14:paraId="3CF18CE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19B68DB9" w14:textId="77777777" w:rsidR="00880823" w:rsidRPr="00E361E1" w:rsidRDefault="00880823" w:rsidP="009A58E0">
            <w:pPr>
              <w:rPr>
                <w:rFonts w:ascii="Times New Roman" w:hAnsi="Times New Roman" w:cs="Times New Roman"/>
              </w:rPr>
            </w:pPr>
          </w:p>
          <w:p w14:paraId="0B67C0F6" w14:textId="77777777" w:rsidR="00880823" w:rsidRPr="00E361E1" w:rsidRDefault="00880823" w:rsidP="009A58E0">
            <w:pPr>
              <w:rPr>
                <w:rFonts w:ascii="Times New Roman" w:hAnsi="Times New Roman" w:cs="Times New Roman"/>
              </w:rPr>
            </w:pPr>
          </w:p>
        </w:tc>
        <w:tc>
          <w:tcPr>
            <w:tcW w:w="2835" w:type="pct"/>
            <w:shd w:val="clear" w:color="auto" w:fill="auto"/>
          </w:tcPr>
          <w:p w14:paraId="26624D2C"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Warunkiem zaliczenia semestru jest udział w zajęciach oraz ocena pozytywna weryfikowana na podstawie:</w:t>
            </w:r>
          </w:p>
          <w:p w14:paraId="2437667B"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sprawdziany pisemne – 35%</w:t>
            </w:r>
          </w:p>
          <w:p w14:paraId="7C6339D2" w14:textId="77777777" w:rsidR="00880823" w:rsidRPr="00E361E1" w:rsidRDefault="00880823" w:rsidP="009A58E0">
            <w:pPr>
              <w:rPr>
                <w:rFonts w:ascii="Times New Roman" w:eastAsiaTheme="minorHAnsi" w:hAnsi="Times New Roman" w:cs="Times New Roman"/>
                <w:lang w:eastAsia="en-US"/>
              </w:rPr>
            </w:pPr>
            <w:r w:rsidRPr="00E361E1">
              <w:rPr>
                <w:rFonts w:ascii="Times New Roman" w:eastAsiaTheme="minorHAnsi" w:hAnsi="Times New Roman" w:cs="Times New Roman"/>
                <w:lang w:eastAsia="en-US"/>
              </w:rPr>
              <w:t>- prezentacja ustna – 65%</w:t>
            </w:r>
          </w:p>
          <w:p w14:paraId="05AE35E3" w14:textId="77777777" w:rsidR="00880823" w:rsidRPr="00E361E1" w:rsidRDefault="00880823" w:rsidP="009A58E0">
            <w:pPr>
              <w:jc w:val="both"/>
              <w:rPr>
                <w:rFonts w:ascii="Times New Roman" w:hAnsi="Times New Roman" w:cs="Times New Roman"/>
              </w:rPr>
            </w:pPr>
            <w:r w:rsidRPr="00E361E1">
              <w:rPr>
                <w:rFonts w:ascii="Times New Roman" w:eastAsiaTheme="minorHAnsi" w:hAnsi="Times New Roman" w:cs="Times New Roman"/>
                <w:lang w:eastAsia="en-US"/>
              </w:rPr>
              <w:t>Student może uzyskać ocenę wyższą o pół stopnia, jeżeli wykazał się 100% frekwencją oraz wielokrotną aktywnością w czasie zajęć.</w:t>
            </w:r>
          </w:p>
        </w:tc>
      </w:tr>
      <w:tr w:rsidR="00E361E1" w:rsidRPr="00E361E1" w14:paraId="0D44E222" w14:textId="77777777" w:rsidTr="000D5AD0">
        <w:trPr>
          <w:trHeight w:val="699"/>
        </w:trPr>
        <w:tc>
          <w:tcPr>
            <w:tcW w:w="2165" w:type="pct"/>
            <w:shd w:val="clear" w:color="auto" w:fill="auto"/>
          </w:tcPr>
          <w:p w14:paraId="08FF7E6F" w14:textId="77777777" w:rsidR="00242BF6" w:rsidRPr="00E361E1" w:rsidRDefault="00242BF6" w:rsidP="009A58E0">
            <w:pPr>
              <w:jc w:val="both"/>
              <w:rPr>
                <w:rFonts w:ascii="Times New Roman" w:hAnsi="Times New Roman" w:cs="Times New Roman"/>
              </w:rPr>
            </w:pPr>
            <w:r w:rsidRPr="00E361E1">
              <w:rPr>
                <w:rFonts w:ascii="Times New Roman" w:hAnsi="Times New Roman" w:cs="Times New Roman"/>
              </w:rPr>
              <w:t>Bilans punktów ECTS</w:t>
            </w:r>
          </w:p>
        </w:tc>
        <w:tc>
          <w:tcPr>
            <w:tcW w:w="2835" w:type="pct"/>
            <w:shd w:val="clear" w:color="auto" w:fill="auto"/>
          </w:tcPr>
          <w:p w14:paraId="08CC9F7F"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KONTAKTOWE:</w:t>
            </w:r>
          </w:p>
          <w:p w14:paraId="2D0F6E21"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Udział w ćwiczeniach:          16 godz.</w:t>
            </w:r>
          </w:p>
          <w:p w14:paraId="4400BB29"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RAZEM KONTAKTOWE:     16 godz. / 0,6 ECTS</w:t>
            </w:r>
          </w:p>
          <w:p w14:paraId="6B18DF32" w14:textId="77777777" w:rsidR="00242BF6" w:rsidRPr="00E361E1" w:rsidRDefault="00242BF6" w:rsidP="009A58E0">
            <w:pPr>
              <w:rPr>
                <w:rFonts w:ascii="Times New Roman" w:hAnsi="Times New Roman" w:cs="Times New Roman"/>
              </w:rPr>
            </w:pPr>
          </w:p>
          <w:p w14:paraId="3437700F"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NIEKONTAKTOWE:</w:t>
            </w:r>
          </w:p>
          <w:p w14:paraId="4DD2C2B2"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Przygotowanie do zajęć:       20 godz.</w:t>
            </w:r>
          </w:p>
          <w:p w14:paraId="2983F8F0"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Przygotowanie prezentacji:   14 godz.</w:t>
            </w:r>
          </w:p>
          <w:p w14:paraId="46F1D399"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RAZEM NIEKONTAKTOWE:  34 godz. / 1,4  ECTS</w:t>
            </w:r>
          </w:p>
          <w:p w14:paraId="464F6834"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 xml:space="preserve">                          </w:t>
            </w:r>
          </w:p>
          <w:p w14:paraId="2AE0CDD3" w14:textId="6F5D61A3" w:rsidR="00242BF6" w:rsidRPr="00E361E1" w:rsidRDefault="00242BF6" w:rsidP="009A58E0">
            <w:pPr>
              <w:rPr>
                <w:rFonts w:ascii="Times New Roman" w:hAnsi="Times New Roman" w:cs="Times New Roman"/>
              </w:rPr>
            </w:pPr>
            <w:r w:rsidRPr="00E361E1">
              <w:rPr>
                <w:rFonts w:ascii="Times New Roman" w:hAnsi="Times New Roman" w:cs="Times New Roman"/>
              </w:rPr>
              <w:t>Łączny nakład pracy studenta to 50 godz. co odpowiada  2 punktom ECTS</w:t>
            </w:r>
          </w:p>
        </w:tc>
      </w:tr>
      <w:tr w:rsidR="00242BF6" w:rsidRPr="00E361E1" w14:paraId="0BDCB5C9" w14:textId="77777777" w:rsidTr="00186C7F">
        <w:trPr>
          <w:trHeight w:val="687"/>
        </w:trPr>
        <w:tc>
          <w:tcPr>
            <w:tcW w:w="2165" w:type="pct"/>
            <w:shd w:val="clear" w:color="auto" w:fill="auto"/>
          </w:tcPr>
          <w:p w14:paraId="26A3FAF5"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35" w:type="pct"/>
            <w:shd w:val="clear" w:color="auto" w:fill="auto"/>
          </w:tcPr>
          <w:p w14:paraId="79FAD50E" w14:textId="77777777" w:rsidR="00242BF6" w:rsidRPr="00E361E1" w:rsidRDefault="00242BF6" w:rsidP="009A58E0">
            <w:pPr>
              <w:rPr>
                <w:rFonts w:ascii="Times New Roman" w:hAnsi="Times New Roman" w:cs="Times New Roman"/>
              </w:rPr>
            </w:pPr>
            <w:r w:rsidRPr="00E361E1">
              <w:rPr>
                <w:rFonts w:ascii="Times New Roman" w:hAnsi="Times New Roman" w:cs="Times New Roman"/>
              </w:rPr>
              <w:t>- udział w ćwiczeniach – 16 godzin</w:t>
            </w:r>
          </w:p>
          <w:p w14:paraId="38E387C7" w14:textId="26CC8169" w:rsidR="00242BF6" w:rsidRPr="00E361E1" w:rsidRDefault="00242BF6" w:rsidP="009A58E0">
            <w:pPr>
              <w:rPr>
                <w:rFonts w:ascii="Times New Roman" w:hAnsi="Times New Roman" w:cs="Times New Roman"/>
              </w:rPr>
            </w:pPr>
            <w:r w:rsidRPr="00E361E1">
              <w:rPr>
                <w:rFonts w:ascii="Times New Roman" w:hAnsi="Times New Roman" w:cs="Times New Roman"/>
              </w:rPr>
              <w:t>Łącznie 16 godz. co odpowiada 0,6 punktom ECTS</w:t>
            </w:r>
          </w:p>
        </w:tc>
      </w:tr>
    </w:tbl>
    <w:p w14:paraId="2D36A75A" w14:textId="77777777" w:rsidR="00880823" w:rsidRPr="00E361E1" w:rsidRDefault="00880823" w:rsidP="009A58E0">
      <w:pPr>
        <w:rPr>
          <w:rFonts w:ascii="Times New Roman" w:hAnsi="Times New Roman" w:cs="Times New Roman"/>
        </w:rPr>
      </w:pPr>
    </w:p>
    <w:p w14:paraId="7279FC9E" w14:textId="5D73A970" w:rsidR="00C41A2F" w:rsidRPr="00E361E1" w:rsidRDefault="00C41A2F" w:rsidP="00186C7F">
      <w:pPr>
        <w:tabs>
          <w:tab w:val="left" w:pos="3674"/>
        </w:tabs>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Seminarium dyplomowe </w:t>
      </w:r>
      <w:r w:rsidR="00880823" w:rsidRPr="00E361E1">
        <w:rPr>
          <w:rFonts w:ascii="Times New Roman" w:hAnsi="Times New Roman" w:cs="Times New Roman"/>
          <w:b/>
          <w:sz w:val="28"/>
          <w:szCs w:val="28"/>
          <w:lang w:val="pl-PL"/>
        </w:rPr>
        <w:t>1</w:t>
      </w:r>
      <w:r w:rsidR="00DD6E2B" w:rsidRPr="00E361E1">
        <w:rPr>
          <w:rFonts w:ascii="Times New Roman" w:hAnsi="Times New Roman" w:cs="Times New Roman"/>
          <w:b/>
          <w:sz w:val="28"/>
          <w:szCs w:val="28"/>
          <w:lang w:val="pl-PL"/>
        </w:rPr>
        <w:t xml:space="preserve"> GT</w:t>
      </w:r>
    </w:p>
    <w:p w14:paraId="34D6F879" w14:textId="011D06A9" w:rsidR="00DD6E2B" w:rsidRPr="00E361E1" w:rsidRDefault="00DD6E2B" w:rsidP="00DD6E2B">
      <w:pPr>
        <w:tabs>
          <w:tab w:val="left" w:pos="3674"/>
        </w:tabs>
        <w:spacing w:line="360" w:lineRule="auto"/>
        <w:jc w:val="both"/>
        <w:rPr>
          <w:b/>
          <w:sz w:val="28"/>
          <w:szCs w:val="28"/>
          <w:lang w:val="pl-PL"/>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4"/>
        <w:gridCol w:w="6357"/>
      </w:tblGrid>
      <w:tr w:rsidR="00E361E1" w:rsidRPr="00E361E1" w14:paraId="61CCFE8A" w14:textId="77777777" w:rsidTr="00D657FB">
        <w:trPr>
          <w:trHeight w:val="556"/>
        </w:trPr>
        <w:tc>
          <w:tcPr>
            <w:tcW w:w="3424" w:type="dxa"/>
          </w:tcPr>
          <w:p w14:paraId="36070C9B" w14:textId="799A2CCC" w:rsidR="00B062ED" w:rsidRPr="00E361E1" w:rsidRDefault="00B062ED" w:rsidP="00B062ED">
            <w:pPr>
              <w:rPr>
                <w:rFonts w:ascii="Times New Roman" w:hAnsi="Times New Roman" w:cs="Times New Roman"/>
              </w:rPr>
            </w:pPr>
            <w:r w:rsidRPr="00E361E1">
              <w:rPr>
                <w:rFonts w:ascii="Times New Roman" w:hAnsi="Times New Roman" w:cs="Times New Roman"/>
              </w:rPr>
              <w:t xml:space="preserve">Nazwa kierunku studiów </w:t>
            </w:r>
          </w:p>
        </w:tc>
        <w:tc>
          <w:tcPr>
            <w:tcW w:w="6357" w:type="dxa"/>
            <w:vAlign w:val="center"/>
          </w:tcPr>
          <w:p w14:paraId="477B5732" w14:textId="0F6CA40E"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 xml:space="preserve">Turystyka i Rekreacja – studia stacjonarne/specjalizacja Gospodarka turystyczna </w:t>
            </w:r>
          </w:p>
        </w:tc>
      </w:tr>
      <w:tr w:rsidR="00E361E1" w:rsidRPr="00E361E1" w14:paraId="63CDA856" w14:textId="77777777" w:rsidTr="00D657FB">
        <w:trPr>
          <w:trHeight w:val="556"/>
        </w:trPr>
        <w:tc>
          <w:tcPr>
            <w:tcW w:w="3424" w:type="dxa"/>
          </w:tcPr>
          <w:p w14:paraId="104DEB1F" w14:textId="508CD614"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6357" w:type="dxa"/>
            <w:vAlign w:val="center"/>
          </w:tcPr>
          <w:p w14:paraId="2B50275B" w14:textId="77777777" w:rsidR="00B062ED" w:rsidRPr="00E361E1" w:rsidRDefault="00B062ED" w:rsidP="00B062ED">
            <w:pPr>
              <w:pStyle w:val="HTML-wstpniesformatowany"/>
              <w:jc w:val="both"/>
              <w:rPr>
                <w:rFonts w:ascii="Times New Roman" w:hAnsi="Times New Roman"/>
                <w:sz w:val="24"/>
                <w:szCs w:val="24"/>
              </w:rPr>
            </w:pPr>
            <w:r w:rsidRPr="00E361E1">
              <w:rPr>
                <w:rFonts w:ascii="Times New Roman" w:hAnsi="Times New Roman"/>
                <w:sz w:val="24"/>
                <w:szCs w:val="24"/>
              </w:rPr>
              <w:t>Seminarium dyplomowe 1</w:t>
            </w:r>
          </w:p>
          <w:p w14:paraId="2EC201D9" w14:textId="3D028EA6" w:rsidR="00B062ED" w:rsidRPr="00E361E1" w:rsidRDefault="00B062ED" w:rsidP="00B062ED">
            <w:pPr>
              <w:pStyle w:val="HTML-wstpniesformatowany"/>
              <w:rPr>
                <w:rFonts w:ascii="Times New Roman" w:hAnsi="Times New Roman"/>
                <w:sz w:val="24"/>
                <w:szCs w:val="24"/>
                <w:lang w:val="en-US"/>
              </w:rPr>
            </w:pPr>
            <w:r w:rsidRPr="00E361E1">
              <w:rPr>
                <w:rFonts w:ascii="Times New Roman" w:hAnsi="Times New Roman"/>
                <w:sz w:val="24"/>
                <w:szCs w:val="24"/>
                <w:lang w:val="en-US"/>
              </w:rPr>
              <w:t>Seminar 1</w:t>
            </w:r>
          </w:p>
        </w:tc>
      </w:tr>
      <w:tr w:rsidR="00E361E1" w:rsidRPr="00E361E1" w14:paraId="6FAB71A5" w14:textId="77777777" w:rsidTr="00D657FB">
        <w:trPr>
          <w:trHeight w:val="556"/>
        </w:trPr>
        <w:tc>
          <w:tcPr>
            <w:tcW w:w="3424" w:type="dxa"/>
          </w:tcPr>
          <w:p w14:paraId="63BFE885" w14:textId="4AC7C94E" w:rsidR="00B062ED" w:rsidRPr="00E361E1" w:rsidRDefault="00B062ED" w:rsidP="00B062ED">
            <w:pPr>
              <w:rPr>
                <w:rFonts w:ascii="Times New Roman" w:hAnsi="Times New Roman" w:cs="Times New Roman"/>
              </w:rPr>
            </w:pPr>
            <w:r w:rsidRPr="00E361E1">
              <w:rPr>
                <w:rFonts w:ascii="Times New Roman" w:hAnsi="Times New Roman" w:cs="Times New Roman"/>
              </w:rPr>
              <w:t xml:space="preserve">Język wykładowy </w:t>
            </w:r>
          </w:p>
        </w:tc>
        <w:tc>
          <w:tcPr>
            <w:tcW w:w="6357" w:type="dxa"/>
            <w:vAlign w:val="center"/>
          </w:tcPr>
          <w:p w14:paraId="54482B21" w14:textId="4711681F" w:rsidR="00B062ED" w:rsidRPr="00E361E1" w:rsidRDefault="00B062ED" w:rsidP="00B062ED">
            <w:pPr>
              <w:rPr>
                <w:rFonts w:ascii="Times New Roman" w:hAnsi="Times New Roman" w:cs="Times New Roman"/>
              </w:rPr>
            </w:pPr>
            <w:r w:rsidRPr="00E361E1">
              <w:rPr>
                <w:rFonts w:ascii="Times New Roman" w:hAnsi="Times New Roman" w:cs="Times New Roman"/>
              </w:rPr>
              <w:t>Polski</w:t>
            </w:r>
          </w:p>
        </w:tc>
      </w:tr>
      <w:tr w:rsidR="00E361E1" w:rsidRPr="00E361E1" w14:paraId="18DB5411" w14:textId="77777777" w:rsidTr="00D657FB">
        <w:trPr>
          <w:trHeight w:val="556"/>
        </w:trPr>
        <w:tc>
          <w:tcPr>
            <w:tcW w:w="3424" w:type="dxa"/>
          </w:tcPr>
          <w:p w14:paraId="1F33ACEC" w14:textId="45B31965" w:rsidR="00B062ED" w:rsidRPr="00E361E1" w:rsidRDefault="00B062ED" w:rsidP="00B062ED">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6357" w:type="dxa"/>
            <w:vAlign w:val="center"/>
          </w:tcPr>
          <w:p w14:paraId="1C7D9574" w14:textId="37A4A19D" w:rsidR="00B062ED" w:rsidRPr="00E361E1" w:rsidRDefault="00B062ED" w:rsidP="00B062ED">
            <w:pPr>
              <w:rPr>
                <w:rFonts w:ascii="Times New Roman" w:hAnsi="Times New Roman" w:cs="Times New Roman"/>
              </w:rPr>
            </w:pPr>
            <w:r w:rsidRPr="00E361E1">
              <w:rPr>
                <w:rFonts w:ascii="Times New Roman" w:hAnsi="Times New Roman" w:cs="Times New Roman"/>
              </w:rPr>
              <w:t>Obowiązkowy</w:t>
            </w:r>
          </w:p>
        </w:tc>
      </w:tr>
      <w:tr w:rsidR="00E361E1" w:rsidRPr="00E361E1" w14:paraId="1181DC60" w14:textId="77777777" w:rsidTr="00D657FB">
        <w:trPr>
          <w:trHeight w:val="556"/>
        </w:trPr>
        <w:tc>
          <w:tcPr>
            <w:tcW w:w="3424" w:type="dxa"/>
          </w:tcPr>
          <w:p w14:paraId="3134CA3F" w14:textId="374EE85A" w:rsidR="00B062ED" w:rsidRPr="00E361E1" w:rsidRDefault="00B062ED" w:rsidP="00B062ED">
            <w:pPr>
              <w:rPr>
                <w:rFonts w:ascii="Times New Roman" w:hAnsi="Times New Roman" w:cs="Times New Roman"/>
              </w:rPr>
            </w:pPr>
            <w:r w:rsidRPr="00E361E1">
              <w:rPr>
                <w:rFonts w:ascii="Times New Roman" w:hAnsi="Times New Roman" w:cs="Times New Roman"/>
              </w:rPr>
              <w:t>Poziom studiów</w:t>
            </w:r>
          </w:p>
        </w:tc>
        <w:tc>
          <w:tcPr>
            <w:tcW w:w="6357" w:type="dxa"/>
            <w:vAlign w:val="center"/>
          </w:tcPr>
          <w:p w14:paraId="513FA3F5" w14:textId="2398B519" w:rsidR="00B062ED" w:rsidRPr="00E361E1" w:rsidRDefault="00B062ED" w:rsidP="00B062ED">
            <w:pPr>
              <w:rPr>
                <w:rFonts w:ascii="Times New Roman" w:hAnsi="Times New Roman" w:cs="Times New Roman"/>
              </w:rPr>
            </w:pPr>
            <w:r w:rsidRPr="00E361E1">
              <w:rPr>
                <w:rFonts w:ascii="Times New Roman" w:hAnsi="Times New Roman" w:cs="Times New Roman"/>
              </w:rPr>
              <w:t>drugiego stopnia</w:t>
            </w:r>
          </w:p>
        </w:tc>
      </w:tr>
      <w:tr w:rsidR="00E361E1" w:rsidRPr="00E361E1" w14:paraId="708CBA60" w14:textId="77777777" w:rsidTr="00D657FB">
        <w:trPr>
          <w:trHeight w:val="556"/>
        </w:trPr>
        <w:tc>
          <w:tcPr>
            <w:tcW w:w="3424" w:type="dxa"/>
          </w:tcPr>
          <w:p w14:paraId="3DF017B5" w14:textId="1ED36C80" w:rsidR="00B062ED" w:rsidRPr="00E361E1" w:rsidRDefault="00B062ED" w:rsidP="00B062ED">
            <w:pPr>
              <w:rPr>
                <w:rFonts w:ascii="Times New Roman" w:hAnsi="Times New Roman" w:cs="Times New Roman"/>
              </w:rPr>
            </w:pPr>
            <w:r w:rsidRPr="00E361E1">
              <w:rPr>
                <w:rFonts w:ascii="Times New Roman" w:hAnsi="Times New Roman" w:cs="Times New Roman"/>
              </w:rPr>
              <w:t>Forma studiów</w:t>
            </w:r>
          </w:p>
        </w:tc>
        <w:tc>
          <w:tcPr>
            <w:tcW w:w="6357" w:type="dxa"/>
            <w:vAlign w:val="center"/>
          </w:tcPr>
          <w:p w14:paraId="3ECA4382" w14:textId="1209D98E" w:rsidR="00B062ED" w:rsidRPr="00E361E1" w:rsidRDefault="00B062ED" w:rsidP="00B062ED">
            <w:pPr>
              <w:rPr>
                <w:rFonts w:ascii="Times New Roman" w:hAnsi="Times New Roman" w:cs="Times New Roman"/>
              </w:rPr>
            </w:pPr>
            <w:r w:rsidRPr="00E361E1">
              <w:rPr>
                <w:rFonts w:ascii="Times New Roman" w:hAnsi="Times New Roman" w:cs="Times New Roman"/>
              </w:rPr>
              <w:t>niestacjonarne</w:t>
            </w:r>
          </w:p>
        </w:tc>
      </w:tr>
      <w:tr w:rsidR="00E361E1" w:rsidRPr="00E361E1" w14:paraId="034F9689" w14:textId="77777777" w:rsidTr="00D657FB">
        <w:trPr>
          <w:trHeight w:val="340"/>
        </w:trPr>
        <w:tc>
          <w:tcPr>
            <w:tcW w:w="3424" w:type="dxa"/>
          </w:tcPr>
          <w:p w14:paraId="61D6E125" w14:textId="62937F7E" w:rsidR="00B062ED" w:rsidRPr="00E361E1" w:rsidRDefault="00B062ED" w:rsidP="00B062ED">
            <w:pPr>
              <w:rPr>
                <w:rFonts w:ascii="Times New Roman" w:hAnsi="Times New Roman" w:cs="Times New Roman"/>
              </w:rPr>
            </w:pPr>
            <w:r w:rsidRPr="00E361E1">
              <w:rPr>
                <w:rFonts w:ascii="Times New Roman" w:hAnsi="Times New Roman" w:cs="Times New Roman"/>
              </w:rPr>
              <w:t>Rok studiów dla kierunku</w:t>
            </w:r>
          </w:p>
        </w:tc>
        <w:tc>
          <w:tcPr>
            <w:tcW w:w="6357" w:type="dxa"/>
            <w:vAlign w:val="center"/>
          </w:tcPr>
          <w:p w14:paraId="0B88346B" w14:textId="3743FB9B" w:rsidR="00B062ED" w:rsidRPr="00E361E1" w:rsidRDefault="00B062ED" w:rsidP="00B062ED">
            <w:pPr>
              <w:rPr>
                <w:rFonts w:ascii="Times New Roman" w:hAnsi="Times New Roman" w:cs="Times New Roman"/>
              </w:rPr>
            </w:pPr>
            <w:r w:rsidRPr="00E361E1">
              <w:rPr>
                <w:rFonts w:ascii="Times New Roman" w:hAnsi="Times New Roman" w:cs="Times New Roman"/>
              </w:rPr>
              <w:t>II</w:t>
            </w:r>
          </w:p>
        </w:tc>
      </w:tr>
      <w:tr w:rsidR="00E361E1" w:rsidRPr="00E361E1" w14:paraId="414EF1C7" w14:textId="77777777" w:rsidTr="00D657FB">
        <w:trPr>
          <w:trHeight w:val="340"/>
        </w:trPr>
        <w:tc>
          <w:tcPr>
            <w:tcW w:w="3424" w:type="dxa"/>
          </w:tcPr>
          <w:p w14:paraId="1F4EB8F3" w14:textId="2870C189" w:rsidR="00B062ED" w:rsidRPr="00E361E1" w:rsidRDefault="00B062ED" w:rsidP="00B062ED">
            <w:pPr>
              <w:rPr>
                <w:rFonts w:ascii="Times New Roman" w:hAnsi="Times New Roman" w:cs="Times New Roman"/>
              </w:rPr>
            </w:pPr>
            <w:r w:rsidRPr="00E361E1">
              <w:rPr>
                <w:rFonts w:ascii="Times New Roman" w:hAnsi="Times New Roman" w:cs="Times New Roman"/>
              </w:rPr>
              <w:t>Semestr dla kierunku</w:t>
            </w:r>
          </w:p>
        </w:tc>
        <w:tc>
          <w:tcPr>
            <w:tcW w:w="6357" w:type="dxa"/>
            <w:vAlign w:val="center"/>
          </w:tcPr>
          <w:p w14:paraId="2A19F814" w14:textId="65679E1B" w:rsidR="00B062ED" w:rsidRPr="00E361E1" w:rsidRDefault="00B062ED" w:rsidP="00B062ED">
            <w:pPr>
              <w:rPr>
                <w:rFonts w:ascii="Times New Roman" w:hAnsi="Times New Roman" w:cs="Times New Roman"/>
              </w:rPr>
            </w:pPr>
            <w:r w:rsidRPr="00E361E1">
              <w:rPr>
                <w:rFonts w:ascii="Times New Roman" w:hAnsi="Times New Roman" w:cs="Times New Roman"/>
              </w:rPr>
              <w:t>3</w:t>
            </w:r>
          </w:p>
        </w:tc>
      </w:tr>
      <w:tr w:rsidR="00E361E1" w:rsidRPr="00E361E1" w14:paraId="6404DAF3" w14:textId="77777777" w:rsidTr="00D657FB">
        <w:trPr>
          <w:trHeight w:val="567"/>
        </w:trPr>
        <w:tc>
          <w:tcPr>
            <w:tcW w:w="3424" w:type="dxa"/>
          </w:tcPr>
          <w:p w14:paraId="0C9E4952" w14:textId="74531970" w:rsidR="00B062ED" w:rsidRPr="00E361E1" w:rsidRDefault="00B062ED" w:rsidP="00B062ED">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lastRenderedPageBreak/>
              <w:t>Liczba punktów ECTS z podziałem na kontaktowe/niekontaktowe</w:t>
            </w:r>
          </w:p>
        </w:tc>
        <w:tc>
          <w:tcPr>
            <w:tcW w:w="6357" w:type="dxa"/>
            <w:vAlign w:val="center"/>
          </w:tcPr>
          <w:p w14:paraId="2F6F8317" w14:textId="4C41A291" w:rsidR="00B062ED" w:rsidRPr="00E361E1" w:rsidRDefault="00B062ED" w:rsidP="00B062ED">
            <w:pPr>
              <w:rPr>
                <w:rFonts w:ascii="Times New Roman" w:hAnsi="Times New Roman" w:cs="Times New Roman"/>
              </w:rPr>
            </w:pPr>
            <w:r w:rsidRPr="00E361E1">
              <w:rPr>
                <w:rFonts w:ascii="Times New Roman" w:hAnsi="Times New Roman" w:cs="Times New Roman"/>
              </w:rPr>
              <w:t>1 (0,6/0,4)</w:t>
            </w:r>
          </w:p>
        </w:tc>
      </w:tr>
      <w:tr w:rsidR="00E361E1" w:rsidRPr="00E361E1" w14:paraId="4B304546" w14:textId="77777777" w:rsidTr="00D657FB">
        <w:trPr>
          <w:trHeight w:val="567"/>
        </w:trPr>
        <w:tc>
          <w:tcPr>
            <w:tcW w:w="3424" w:type="dxa"/>
          </w:tcPr>
          <w:p w14:paraId="29509510" w14:textId="25F2E08D" w:rsidR="00B062ED" w:rsidRPr="00E361E1" w:rsidRDefault="00B062ED" w:rsidP="00B062ED">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6357" w:type="dxa"/>
            <w:vAlign w:val="center"/>
          </w:tcPr>
          <w:p w14:paraId="13735929" w14:textId="37716366"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dr hab. Anna Mazurek-Kusiak, prof. uczelni</w:t>
            </w:r>
          </w:p>
        </w:tc>
      </w:tr>
      <w:tr w:rsidR="00E361E1" w:rsidRPr="00E361E1" w14:paraId="66F54723" w14:textId="77777777" w:rsidTr="00D657FB">
        <w:trPr>
          <w:trHeight w:val="510"/>
        </w:trPr>
        <w:tc>
          <w:tcPr>
            <w:tcW w:w="3424" w:type="dxa"/>
          </w:tcPr>
          <w:p w14:paraId="15DE5DEE" w14:textId="3A2FD348" w:rsidR="00B062ED" w:rsidRPr="00E361E1" w:rsidRDefault="00B062ED" w:rsidP="00B062ED">
            <w:pPr>
              <w:rPr>
                <w:rFonts w:ascii="Times New Roman" w:hAnsi="Times New Roman" w:cs="Times New Roman"/>
              </w:rPr>
            </w:pPr>
            <w:r w:rsidRPr="00E361E1">
              <w:rPr>
                <w:rFonts w:ascii="Times New Roman" w:hAnsi="Times New Roman" w:cs="Times New Roman"/>
              </w:rPr>
              <w:t>Jednostka oferująca moduł</w:t>
            </w:r>
          </w:p>
        </w:tc>
        <w:tc>
          <w:tcPr>
            <w:tcW w:w="6357" w:type="dxa"/>
            <w:vAlign w:val="center"/>
          </w:tcPr>
          <w:p w14:paraId="0EC64297" w14:textId="5EF03A16" w:rsidR="00B062ED" w:rsidRPr="00E361E1" w:rsidRDefault="00B062ED" w:rsidP="00B062ED">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20DAFCC4" w14:textId="77777777" w:rsidTr="00D657FB">
        <w:trPr>
          <w:trHeight w:val="567"/>
        </w:trPr>
        <w:tc>
          <w:tcPr>
            <w:tcW w:w="3424" w:type="dxa"/>
          </w:tcPr>
          <w:p w14:paraId="6AB6F0F7" w14:textId="0181B1D9" w:rsidR="00B062ED" w:rsidRPr="00E361E1" w:rsidRDefault="00B062ED" w:rsidP="00B062ED">
            <w:pPr>
              <w:rPr>
                <w:rFonts w:ascii="Times New Roman" w:hAnsi="Times New Roman" w:cs="Times New Roman"/>
              </w:rPr>
            </w:pPr>
            <w:r w:rsidRPr="00E361E1">
              <w:rPr>
                <w:rFonts w:ascii="Times New Roman" w:hAnsi="Times New Roman" w:cs="Times New Roman"/>
              </w:rPr>
              <w:t>Cel modułu</w:t>
            </w:r>
          </w:p>
        </w:tc>
        <w:tc>
          <w:tcPr>
            <w:tcW w:w="6357" w:type="dxa"/>
            <w:vAlign w:val="center"/>
          </w:tcPr>
          <w:p w14:paraId="2D5FC47F" w14:textId="77777777" w:rsidR="00B062ED" w:rsidRPr="00E361E1" w:rsidRDefault="00B062ED" w:rsidP="00B062ED">
            <w:pPr>
              <w:jc w:val="both"/>
              <w:rPr>
                <w:rFonts w:ascii="Times New Roman" w:hAnsi="Times New Roman" w:cs="Times New Roman"/>
                <w:lang w:val="pl-PL"/>
              </w:rPr>
            </w:pPr>
            <w:r w:rsidRPr="00E361E1">
              <w:rPr>
                <w:rFonts w:ascii="Times New Roman" w:hAnsi="Times New Roman" w:cs="Times New Roman"/>
                <w:lang w:val="pl-PL"/>
              </w:rPr>
              <w:t>Seminarium stanowi pomoc w organizacji procesu pisania pracy dyplomowej</w:t>
            </w:r>
          </w:p>
          <w:p w14:paraId="4E0203C5" w14:textId="77777777" w:rsidR="00B062ED" w:rsidRPr="00E361E1" w:rsidRDefault="00B062ED" w:rsidP="00B062ED">
            <w:pPr>
              <w:jc w:val="both"/>
              <w:rPr>
                <w:rFonts w:ascii="Times New Roman" w:hAnsi="Times New Roman" w:cs="Times New Roman"/>
              </w:rPr>
            </w:pPr>
            <w:r w:rsidRPr="00E361E1">
              <w:rPr>
                <w:rFonts w:ascii="Times New Roman" w:hAnsi="Times New Roman" w:cs="Times New Roman"/>
              </w:rPr>
              <w:t>Celem przedmiotu jest:</w:t>
            </w:r>
          </w:p>
          <w:p w14:paraId="3E5768EB" w14:textId="77777777" w:rsidR="00B062ED" w:rsidRPr="00E361E1" w:rsidRDefault="00B062ED" w:rsidP="00B062ED">
            <w:pPr>
              <w:numPr>
                <w:ilvl w:val="0"/>
                <w:numId w:val="9"/>
              </w:numPr>
              <w:ind w:left="318" w:hanging="284"/>
              <w:jc w:val="both"/>
              <w:rPr>
                <w:rFonts w:ascii="Times New Roman" w:hAnsi="Times New Roman" w:cs="Times New Roman"/>
                <w:lang w:val="pl-PL"/>
              </w:rPr>
            </w:pPr>
            <w:r w:rsidRPr="00E361E1">
              <w:rPr>
                <w:rFonts w:ascii="Times New Roman" w:hAnsi="Times New Roman" w:cs="Times New Roman"/>
                <w:lang w:val="pl-PL"/>
              </w:rPr>
              <w:t xml:space="preserve">Kształtowanie umiejętności prawidłowego uzasadnienia wyboru tematu, problematyki dotyczącej hipotezy, celu, obszaru badawczego, metod, a także sposobów prezentacji wyników badań, </w:t>
            </w:r>
          </w:p>
          <w:p w14:paraId="3A60DCBB" w14:textId="77777777" w:rsidR="00B062ED" w:rsidRPr="00E361E1" w:rsidRDefault="00B062ED" w:rsidP="00B062ED">
            <w:pPr>
              <w:numPr>
                <w:ilvl w:val="0"/>
                <w:numId w:val="9"/>
              </w:numPr>
              <w:ind w:left="318" w:hanging="284"/>
              <w:jc w:val="both"/>
              <w:rPr>
                <w:rFonts w:ascii="Times New Roman" w:hAnsi="Times New Roman" w:cs="Times New Roman"/>
                <w:lang w:val="pl-PL"/>
              </w:rPr>
            </w:pPr>
            <w:r w:rsidRPr="00E361E1">
              <w:rPr>
                <w:rFonts w:ascii="Times New Roman" w:hAnsi="Times New Roman" w:cs="Times New Roman"/>
                <w:lang w:val="pl-PL"/>
              </w:rPr>
              <w:t>Opanowanie umiejętności gromadzenia danych i posługiwania się źródłami naukowymi,</w:t>
            </w:r>
          </w:p>
          <w:p w14:paraId="4FCDAFB8" w14:textId="3100D836" w:rsidR="00B062ED" w:rsidRPr="00E361E1" w:rsidRDefault="00B062ED" w:rsidP="00B062ED">
            <w:pPr>
              <w:numPr>
                <w:ilvl w:val="0"/>
                <w:numId w:val="9"/>
              </w:numPr>
              <w:ind w:left="318" w:hanging="284"/>
              <w:jc w:val="both"/>
              <w:rPr>
                <w:rFonts w:ascii="Times New Roman" w:hAnsi="Times New Roman" w:cs="Times New Roman"/>
                <w:lang w:val="pl-PL"/>
              </w:rPr>
            </w:pPr>
            <w:r w:rsidRPr="00E361E1">
              <w:rPr>
                <w:rFonts w:ascii="Times New Roman" w:hAnsi="Times New Roman" w:cs="Times New Roman"/>
                <w:lang w:val="pl-PL"/>
              </w:rPr>
              <w:t xml:space="preserve">Tworzenie fundamentów warsztatu naukowego, poprzez nabywanie umiejętności formułowania, rozwiązywania problemów oraz dokumentowania prac naukowo-badawczych (notatki, raporty, sprawozdania, referaty, artykuły). </w:t>
            </w:r>
          </w:p>
        </w:tc>
      </w:tr>
      <w:tr w:rsidR="00E361E1" w:rsidRPr="00E361E1" w14:paraId="37A1251E" w14:textId="77777777" w:rsidTr="00D657FB">
        <w:trPr>
          <w:trHeight w:val="340"/>
        </w:trPr>
        <w:tc>
          <w:tcPr>
            <w:tcW w:w="3424" w:type="dxa"/>
            <w:vMerge w:val="restart"/>
          </w:tcPr>
          <w:p w14:paraId="0C1FA1AE" w14:textId="4E48632F" w:rsidR="00B062ED" w:rsidRPr="00E361E1" w:rsidRDefault="00B062ED" w:rsidP="00B062ED">
            <w:pPr>
              <w:jc w:val="both"/>
              <w:rPr>
                <w:rFonts w:ascii="Times New Roman" w:hAnsi="Times New Roman" w:cs="Times New Roman"/>
                <w:lang w:val="pl-PL"/>
              </w:rPr>
            </w:pPr>
            <w:r w:rsidRPr="00E361E1">
              <w:rPr>
                <w:rFonts w:ascii="Times New Roman" w:hAnsi="Times New Roman" w:cs="Times New Roman"/>
                <w:lang w:val="pl-PL"/>
              </w:rPr>
              <w:t>Efekty uczenia się dla modułu to opis zasobu wiedzy, umiejętności i kompetencji społecznych, które student osiągnie po zrealizowaniu zajęć.</w:t>
            </w:r>
          </w:p>
        </w:tc>
        <w:tc>
          <w:tcPr>
            <w:tcW w:w="6357" w:type="dxa"/>
            <w:vAlign w:val="center"/>
          </w:tcPr>
          <w:p w14:paraId="348A45B6" w14:textId="2C02FC9A" w:rsidR="00B062ED" w:rsidRPr="00E361E1" w:rsidRDefault="00B062ED" w:rsidP="00B062ED">
            <w:pPr>
              <w:jc w:val="center"/>
              <w:rPr>
                <w:rFonts w:ascii="Times New Roman" w:hAnsi="Times New Roman" w:cs="Times New Roman"/>
                <w:b/>
                <w:lang w:val="pl-PL"/>
              </w:rPr>
            </w:pPr>
            <w:r w:rsidRPr="00E361E1">
              <w:rPr>
                <w:rFonts w:ascii="Times New Roman" w:hAnsi="Times New Roman" w:cs="Times New Roman"/>
              </w:rPr>
              <w:t>WIEDZA:</w:t>
            </w:r>
          </w:p>
        </w:tc>
      </w:tr>
      <w:tr w:rsidR="00E361E1" w:rsidRPr="00E361E1" w14:paraId="2768185A" w14:textId="77777777" w:rsidTr="00D657FB">
        <w:trPr>
          <w:trHeight w:val="567"/>
        </w:trPr>
        <w:tc>
          <w:tcPr>
            <w:tcW w:w="3424" w:type="dxa"/>
            <w:vMerge/>
          </w:tcPr>
          <w:p w14:paraId="3C19CD1C" w14:textId="77777777" w:rsidR="00B062ED" w:rsidRPr="00E361E1" w:rsidRDefault="00B062ED" w:rsidP="00B062ED">
            <w:pPr>
              <w:jc w:val="center"/>
              <w:rPr>
                <w:rFonts w:ascii="Times New Roman" w:hAnsi="Times New Roman" w:cs="Times New Roman"/>
                <w:b/>
                <w:lang w:val="pl-PL"/>
              </w:rPr>
            </w:pPr>
          </w:p>
        </w:tc>
        <w:tc>
          <w:tcPr>
            <w:tcW w:w="6357" w:type="dxa"/>
          </w:tcPr>
          <w:p w14:paraId="44DE8383" w14:textId="0FCA683A"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 xml:space="preserve">W1. ma zaawansowaną, wieloaspektową wiedzę dotyczącą </w:t>
            </w:r>
            <w:r w:rsidRPr="00E361E1">
              <w:rPr>
                <w:rFonts w:ascii="Times New Roman" w:hAnsi="Times New Roman" w:cs="Times New Roman"/>
                <w:shd w:val="clear" w:color="auto" w:fill="FFFFFF"/>
                <w:lang w:val="pl-PL"/>
              </w:rPr>
              <w:t>metodologii badań rynkowych w przedsiębiorstwie turystycznym, agroturystycznym, rekreacyjnym i potrafi wykorzystać ją do przeprowadzania analizy działalności tych przedsiębiorstw</w:t>
            </w:r>
          </w:p>
        </w:tc>
      </w:tr>
      <w:tr w:rsidR="00E361E1" w:rsidRPr="00E361E1" w14:paraId="46D247C4" w14:textId="77777777" w:rsidTr="00D657FB">
        <w:trPr>
          <w:trHeight w:val="567"/>
        </w:trPr>
        <w:tc>
          <w:tcPr>
            <w:tcW w:w="3424" w:type="dxa"/>
            <w:vMerge/>
          </w:tcPr>
          <w:p w14:paraId="5F7AED6A" w14:textId="77777777" w:rsidR="00B062ED" w:rsidRPr="00E361E1" w:rsidRDefault="00B062ED" w:rsidP="00B062ED">
            <w:pPr>
              <w:jc w:val="center"/>
              <w:rPr>
                <w:rFonts w:ascii="Times New Roman" w:hAnsi="Times New Roman" w:cs="Times New Roman"/>
                <w:b/>
                <w:lang w:val="pl-PL"/>
              </w:rPr>
            </w:pPr>
          </w:p>
        </w:tc>
        <w:tc>
          <w:tcPr>
            <w:tcW w:w="6357" w:type="dxa"/>
          </w:tcPr>
          <w:p w14:paraId="09F2E89B" w14:textId="098CFE64"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W2. ma zaawansowaną, wieloaspektową wiedzę dotyczącą metod i narzędzi, w tym techniki pozyskiwania danych, wspierające podejmowanie racjonalnych decyzji gospodarczych z uwzględnieniem specyfiki rynku turystycznego</w:t>
            </w:r>
          </w:p>
        </w:tc>
      </w:tr>
      <w:tr w:rsidR="00E361E1" w:rsidRPr="00E361E1" w14:paraId="4A838131" w14:textId="77777777" w:rsidTr="00D657FB">
        <w:trPr>
          <w:trHeight w:val="558"/>
        </w:trPr>
        <w:tc>
          <w:tcPr>
            <w:tcW w:w="3424" w:type="dxa"/>
            <w:vMerge/>
          </w:tcPr>
          <w:p w14:paraId="0C1812A8" w14:textId="77777777" w:rsidR="00B062ED" w:rsidRPr="00E361E1" w:rsidRDefault="00B062ED" w:rsidP="00B062ED">
            <w:pPr>
              <w:jc w:val="center"/>
              <w:rPr>
                <w:rFonts w:ascii="Times New Roman" w:hAnsi="Times New Roman" w:cs="Times New Roman"/>
                <w:b/>
                <w:lang w:val="pl-PL"/>
              </w:rPr>
            </w:pPr>
          </w:p>
        </w:tc>
        <w:tc>
          <w:tcPr>
            <w:tcW w:w="6357" w:type="dxa"/>
          </w:tcPr>
          <w:p w14:paraId="12907274" w14:textId="2A3F8812"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W3. zna pojęcie hipotezy, pytań badawczych oraz celu pracy</w:t>
            </w:r>
          </w:p>
        </w:tc>
      </w:tr>
      <w:tr w:rsidR="00E361E1" w:rsidRPr="00E361E1" w14:paraId="62EEBDF1" w14:textId="77777777" w:rsidTr="00D657FB">
        <w:trPr>
          <w:trHeight w:val="340"/>
        </w:trPr>
        <w:tc>
          <w:tcPr>
            <w:tcW w:w="3424" w:type="dxa"/>
            <w:vMerge/>
          </w:tcPr>
          <w:p w14:paraId="31FFFF5B" w14:textId="77777777" w:rsidR="00B062ED" w:rsidRPr="00E361E1" w:rsidRDefault="00B062ED" w:rsidP="00B062ED">
            <w:pPr>
              <w:jc w:val="center"/>
              <w:rPr>
                <w:rFonts w:ascii="Times New Roman" w:hAnsi="Times New Roman" w:cs="Times New Roman"/>
                <w:b/>
                <w:lang w:val="pl-PL"/>
              </w:rPr>
            </w:pPr>
          </w:p>
        </w:tc>
        <w:tc>
          <w:tcPr>
            <w:tcW w:w="6357" w:type="dxa"/>
            <w:vAlign w:val="center"/>
          </w:tcPr>
          <w:p w14:paraId="44F415A2" w14:textId="44EAE2ED" w:rsidR="00B062ED" w:rsidRPr="00E361E1" w:rsidRDefault="00B062ED" w:rsidP="00B062ED">
            <w:pPr>
              <w:jc w:val="center"/>
              <w:rPr>
                <w:rFonts w:ascii="Times New Roman" w:hAnsi="Times New Roman" w:cs="Times New Roman"/>
                <w:b/>
                <w:bCs/>
              </w:rPr>
            </w:pPr>
            <w:r w:rsidRPr="00E361E1">
              <w:rPr>
                <w:rFonts w:ascii="Times New Roman" w:hAnsi="Times New Roman" w:cs="Times New Roman"/>
                <w:bCs/>
              </w:rPr>
              <w:t>UMIEJĘTNOŚCI</w:t>
            </w:r>
            <w:r w:rsidRPr="00E361E1">
              <w:rPr>
                <w:rFonts w:ascii="Times New Roman" w:hAnsi="Times New Roman" w:cs="Times New Roman"/>
              </w:rPr>
              <w:t>:</w:t>
            </w:r>
          </w:p>
        </w:tc>
      </w:tr>
      <w:tr w:rsidR="00E361E1" w:rsidRPr="00E361E1" w14:paraId="1824A1FF" w14:textId="77777777" w:rsidTr="00D657FB">
        <w:trPr>
          <w:trHeight w:val="567"/>
        </w:trPr>
        <w:tc>
          <w:tcPr>
            <w:tcW w:w="3424" w:type="dxa"/>
            <w:vMerge/>
          </w:tcPr>
          <w:p w14:paraId="7BF9BB70" w14:textId="77777777" w:rsidR="00B062ED" w:rsidRPr="00E361E1" w:rsidRDefault="00B062ED" w:rsidP="00B062ED">
            <w:pPr>
              <w:jc w:val="center"/>
              <w:rPr>
                <w:rFonts w:ascii="Times New Roman" w:hAnsi="Times New Roman" w:cs="Times New Roman"/>
                <w:b/>
              </w:rPr>
            </w:pPr>
          </w:p>
        </w:tc>
        <w:tc>
          <w:tcPr>
            <w:tcW w:w="6357" w:type="dxa"/>
          </w:tcPr>
          <w:p w14:paraId="36989F50" w14:textId="4EA4CF0A"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 xml:space="preserve">U1. potrafii wykonywać przypisy bibliograficzne w systemie oksfordzkim, harwadzkim i vankuwerskim </w:t>
            </w:r>
          </w:p>
        </w:tc>
      </w:tr>
      <w:tr w:rsidR="00E361E1" w:rsidRPr="00E361E1" w14:paraId="78B78B02" w14:textId="77777777" w:rsidTr="00D657FB">
        <w:trPr>
          <w:trHeight w:val="567"/>
        </w:trPr>
        <w:tc>
          <w:tcPr>
            <w:tcW w:w="3424" w:type="dxa"/>
            <w:vMerge/>
          </w:tcPr>
          <w:p w14:paraId="5067769F" w14:textId="77777777" w:rsidR="00B062ED" w:rsidRPr="00E361E1" w:rsidRDefault="00B062ED" w:rsidP="00B062ED">
            <w:pPr>
              <w:jc w:val="center"/>
              <w:rPr>
                <w:rFonts w:ascii="Times New Roman" w:hAnsi="Times New Roman" w:cs="Times New Roman"/>
                <w:b/>
                <w:lang w:val="pl-PL"/>
              </w:rPr>
            </w:pPr>
          </w:p>
        </w:tc>
        <w:tc>
          <w:tcPr>
            <w:tcW w:w="6357" w:type="dxa"/>
          </w:tcPr>
          <w:p w14:paraId="2C3E9A70" w14:textId="6C019AEF"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 xml:space="preserve">U2. potrafii </w:t>
            </w:r>
            <w:r w:rsidRPr="00E361E1">
              <w:rPr>
                <w:rFonts w:ascii="Times New Roman" w:hAnsi="Times New Roman" w:cs="Times New Roman"/>
                <w:shd w:val="clear" w:color="auto" w:fill="FFFFFF"/>
                <w:lang w:val="pl-PL"/>
              </w:rPr>
              <w:t xml:space="preserve">zapisać cel, hipotezę i pytania badawcze do zadania badawczego </w:t>
            </w:r>
          </w:p>
        </w:tc>
      </w:tr>
      <w:tr w:rsidR="00E361E1" w:rsidRPr="00E361E1" w14:paraId="3A38B05B" w14:textId="77777777" w:rsidTr="00D657FB">
        <w:trPr>
          <w:trHeight w:val="473"/>
        </w:trPr>
        <w:tc>
          <w:tcPr>
            <w:tcW w:w="3424" w:type="dxa"/>
            <w:vMerge/>
          </w:tcPr>
          <w:p w14:paraId="345CC124" w14:textId="77777777" w:rsidR="00B062ED" w:rsidRPr="00E361E1" w:rsidRDefault="00B062ED" w:rsidP="00B062ED">
            <w:pPr>
              <w:jc w:val="center"/>
              <w:rPr>
                <w:rFonts w:ascii="Times New Roman" w:hAnsi="Times New Roman" w:cs="Times New Roman"/>
                <w:b/>
                <w:lang w:val="pl-PL"/>
              </w:rPr>
            </w:pPr>
          </w:p>
        </w:tc>
        <w:tc>
          <w:tcPr>
            <w:tcW w:w="6357" w:type="dxa"/>
            <w:vAlign w:val="center"/>
          </w:tcPr>
          <w:p w14:paraId="656A4DD4" w14:textId="1A904EA4" w:rsidR="00B062ED" w:rsidRPr="00E361E1" w:rsidRDefault="00B062ED" w:rsidP="00B062ED">
            <w:pPr>
              <w:rPr>
                <w:rFonts w:ascii="Times New Roman" w:hAnsi="Times New Roman" w:cs="Times New Roman"/>
              </w:rPr>
            </w:pPr>
            <w:r w:rsidRPr="00E361E1">
              <w:rPr>
                <w:rFonts w:ascii="Times New Roman" w:hAnsi="Times New Roman" w:cs="Times New Roman"/>
                <w:lang w:val="pl-PL"/>
              </w:rPr>
              <w:t>U3.</w:t>
            </w:r>
            <w:r w:rsidRPr="00E361E1">
              <w:rPr>
                <w:rFonts w:ascii="Times New Roman" w:hAnsi="Times New Roman" w:cs="Times New Roman"/>
                <w:shd w:val="clear" w:color="auto" w:fill="FFFFFF"/>
                <w:lang w:val="pl-PL"/>
              </w:rPr>
              <w:t xml:space="preserve"> potrafii napisać kwestionraiusz nakiety/wywiadu do prowadzeniaa badań naukowyh </w:t>
            </w:r>
          </w:p>
        </w:tc>
      </w:tr>
      <w:tr w:rsidR="00E361E1" w:rsidRPr="00E361E1" w14:paraId="53E6BD2E" w14:textId="77777777" w:rsidTr="00D657FB">
        <w:trPr>
          <w:trHeight w:val="340"/>
        </w:trPr>
        <w:tc>
          <w:tcPr>
            <w:tcW w:w="3424" w:type="dxa"/>
            <w:vMerge/>
          </w:tcPr>
          <w:p w14:paraId="2BD273F1" w14:textId="77777777" w:rsidR="00B062ED" w:rsidRPr="00E361E1" w:rsidRDefault="00B062ED" w:rsidP="00B062ED">
            <w:pPr>
              <w:jc w:val="center"/>
              <w:rPr>
                <w:rFonts w:ascii="Times New Roman" w:hAnsi="Times New Roman" w:cs="Times New Roman"/>
                <w:b/>
              </w:rPr>
            </w:pPr>
          </w:p>
        </w:tc>
        <w:tc>
          <w:tcPr>
            <w:tcW w:w="6357" w:type="dxa"/>
            <w:vAlign w:val="center"/>
          </w:tcPr>
          <w:p w14:paraId="43B6B912" w14:textId="185184E3" w:rsidR="00B062ED" w:rsidRPr="00E361E1" w:rsidRDefault="00B062ED" w:rsidP="00B062ED">
            <w:pPr>
              <w:ind w:left="-108" w:right="-108"/>
              <w:jc w:val="center"/>
              <w:rPr>
                <w:rFonts w:ascii="Times New Roman" w:hAnsi="Times New Roman" w:cs="Times New Roman"/>
                <w:b/>
                <w:lang w:val="pl-PL"/>
              </w:rPr>
            </w:pPr>
            <w:r w:rsidRPr="00E361E1">
              <w:rPr>
                <w:rFonts w:ascii="Times New Roman" w:hAnsi="Times New Roman" w:cs="Times New Roman"/>
                <w:lang w:val="pl-PL"/>
              </w:rPr>
              <w:t xml:space="preserve"> </w:t>
            </w:r>
            <w:r w:rsidRPr="00E361E1">
              <w:rPr>
                <w:rFonts w:ascii="Times New Roman" w:hAnsi="Times New Roman" w:cs="Times New Roman"/>
              </w:rPr>
              <w:t xml:space="preserve">KOMPETENCJE SPOŁECZNE </w:t>
            </w:r>
          </w:p>
        </w:tc>
      </w:tr>
      <w:tr w:rsidR="00E361E1" w:rsidRPr="00E361E1" w14:paraId="77043F23" w14:textId="77777777" w:rsidTr="00D657FB">
        <w:trPr>
          <w:trHeight w:val="340"/>
        </w:trPr>
        <w:tc>
          <w:tcPr>
            <w:tcW w:w="3424" w:type="dxa"/>
            <w:vMerge/>
          </w:tcPr>
          <w:p w14:paraId="55F47F27" w14:textId="77777777" w:rsidR="00B062ED" w:rsidRPr="00E361E1" w:rsidRDefault="00B062ED" w:rsidP="00B062ED">
            <w:pPr>
              <w:jc w:val="center"/>
              <w:rPr>
                <w:rFonts w:ascii="Times New Roman" w:hAnsi="Times New Roman" w:cs="Times New Roman"/>
                <w:b/>
                <w:lang w:val="pl-PL"/>
              </w:rPr>
            </w:pPr>
          </w:p>
        </w:tc>
        <w:tc>
          <w:tcPr>
            <w:tcW w:w="6357" w:type="dxa"/>
            <w:vAlign w:val="center"/>
          </w:tcPr>
          <w:p w14:paraId="1FBED529" w14:textId="306E4431"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 xml:space="preserve">K1. jest w stanie podjąć </w:t>
            </w:r>
            <w:r w:rsidRPr="00E361E1">
              <w:rPr>
                <w:rFonts w:ascii="Times New Roman" w:hAnsi="Times New Roman" w:cs="Times New Roman"/>
                <w:shd w:val="clear" w:color="auto" w:fill="FFFFFF"/>
                <w:lang w:val="pl-PL"/>
              </w:rPr>
              <w:t>krytyczną oceny pracy badawczej</w:t>
            </w:r>
          </w:p>
        </w:tc>
      </w:tr>
      <w:tr w:rsidR="00E361E1" w:rsidRPr="00E361E1" w14:paraId="31589204" w14:textId="77777777" w:rsidTr="00D657FB">
        <w:trPr>
          <w:trHeight w:val="561"/>
        </w:trPr>
        <w:tc>
          <w:tcPr>
            <w:tcW w:w="3424" w:type="dxa"/>
            <w:vMerge/>
          </w:tcPr>
          <w:p w14:paraId="78F71939" w14:textId="77777777" w:rsidR="00B062ED" w:rsidRPr="00E361E1" w:rsidRDefault="00B062ED" w:rsidP="00B062ED">
            <w:pPr>
              <w:jc w:val="center"/>
              <w:rPr>
                <w:rFonts w:ascii="Times New Roman" w:hAnsi="Times New Roman" w:cs="Times New Roman"/>
                <w:b/>
                <w:lang w:val="pl-PL"/>
              </w:rPr>
            </w:pPr>
          </w:p>
        </w:tc>
        <w:tc>
          <w:tcPr>
            <w:tcW w:w="6357" w:type="dxa"/>
            <w:vAlign w:val="center"/>
          </w:tcPr>
          <w:p w14:paraId="3A8F951F" w14:textId="1BF8B135"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 xml:space="preserve">K2.  ma świadomość ważności </w:t>
            </w:r>
            <w:r w:rsidRPr="00E361E1">
              <w:rPr>
                <w:rFonts w:ascii="Times New Roman" w:hAnsi="Times New Roman" w:cs="Times New Roman"/>
                <w:shd w:val="clear" w:color="auto" w:fill="FFFFFF"/>
                <w:lang w:val="pl-PL"/>
              </w:rPr>
              <w:t>inspirowania i organizowania badań na rzecz środowiska społecznego i przyrodniczego</w:t>
            </w:r>
            <w:r w:rsidRPr="00E361E1">
              <w:rPr>
                <w:rFonts w:ascii="Times New Roman" w:hAnsi="Times New Roman" w:cs="Times New Roman"/>
                <w:lang w:val="pl-PL"/>
              </w:rPr>
              <w:t>.</w:t>
            </w:r>
          </w:p>
        </w:tc>
      </w:tr>
      <w:tr w:rsidR="00E361E1" w:rsidRPr="00E361E1" w14:paraId="01D4ADC0" w14:textId="77777777" w:rsidTr="00D657FB">
        <w:trPr>
          <w:trHeight w:val="567"/>
        </w:trPr>
        <w:tc>
          <w:tcPr>
            <w:tcW w:w="3424" w:type="dxa"/>
          </w:tcPr>
          <w:p w14:paraId="2DE66F6F" w14:textId="26880FB7" w:rsidR="00B062ED" w:rsidRPr="00E361E1" w:rsidRDefault="00B062ED" w:rsidP="00B062ED">
            <w:pPr>
              <w:rPr>
                <w:rFonts w:ascii="Times New Roman" w:hAnsi="Times New Roman" w:cs="Times New Roman"/>
              </w:rPr>
            </w:pPr>
            <w:r w:rsidRPr="00E361E1">
              <w:rPr>
                <w:rFonts w:ascii="Times New Roman" w:hAnsi="Times New Roman" w:cs="Times New Roman"/>
                <w:lang w:val="pl-PL"/>
              </w:rPr>
              <w:t>Odniesienie modułowych efektów uczenia się do kierunkowych efektów uczenia się</w:t>
            </w:r>
          </w:p>
        </w:tc>
        <w:tc>
          <w:tcPr>
            <w:tcW w:w="6357" w:type="dxa"/>
            <w:vAlign w:val="center"/>
          </w:tcPr>
          <w:p w14:paraId="52932F2F" w14:textId="77777777" w:rsidR="00B062ED" w:rsidRPr="00E361E1" w:rsidRDefault="00B062ED" w:rsidP="00B062ED">
            <w:pPr>
              <w:ind w:left="-74"/>
              <w:jc w:val="both"/>
              <w:rPr>
                <w:rFonts w:ascii="Times New Roman" w:hAnsi="Times New Roman" w:cs="Times New Roman"/>
                <w:bCs/>
                <w:lang w:val="pl-PL"/>
              </w:rPr>
            </w:pPr>
            <w:r w:rsidRPr="00E361E1">
              <w:rPr>
                <w:rFonts w:ascii="Times New Roman" w:hAnsi="Times New Roman" w:cs="Times New Roman"/>
                <w:lang w:val="pl-PL"/>
              </w:rPr>
              <w:t>W1 -  T</w:t>
            </w:r>
            <w:r w:rsidRPr="00E361E1">
              <w:rPr>
                <w:rFonts w:ascii="Times New Roman" w:hAnsi="Times New Roman" w:cs="Times New Roman"/>
                <w:bCs/>
                <w:lang w:val="pl-PL"/>
              </w:rPr>
              <w:t>R_W04, TR_W07</w:t>
            </w:r>
          </w:p>
          <w:p w14:paraId="7385FB48" w14:textId="77777777" w:rsidR="00B062ED" w:rsidRPr="00E361E1" w:rsidRDefault="00B062ED" w:rsidP="00B062ED">
            <w:pPr>
              <w:ind w:left="-74"/>
              <w:jc w:val="both"/>
              <w:rPr>
                <w:rFonts w:ascii="Times New Roman" w:hAnsi="Times New Roman" w:cs="Times New Roman"/>
                <w:bCs/>
                <w:lang w:val="pl-PL"/>
              </w:rPr>
            </w:pPr>
            <w:r w:rsidRPr="00E361E1">
              <w:rPr>
                <w:rFonts w:ascii="Times New Roman" w:hAnsi="Times New Roman" w:cs="Times New Roman"/>
                <w:bCs/>
                <w:lang w:val="pl-PL"/>
              </w:rPr>
              <w:t xml:space="preserve">W2 - </w:t>
            </w:r>
            <w:r w:rsidRPr="00E361E1">
              <w:rPr>
                <w:rFonts w:ascii="Times New Roman" w:hAnsi="Times New Roman" w:cs="Times New Roman"/>
                <w:lang w:val="pl-PL"/>
              </w:rPr>
              <w:t>T</w:t>
            </w:r>
            <w:r w:rsidRPr="00E361E1">
              <w:rPr>
                <w:rFonts w:ascii="Times New Roman" w:hAnsi="Times New Roman" w:cs="Times New Roman"/>
                <w:bCs/>
                <w:lang w:val="pl-PL"/>
              </w:rPr>
              <w:t>R_W04, TR_W07</w:t>
            </w:r>
          </w:p>
          <w:p w14:paraId="7605F7DB" w14:textId="77777777" w:rsidR="00B062ED" w:rsidRPr="00E361E1" w:rsidRDefault="00B062ED" w:rsidP="00B062ED">
            <w:pPr>
              <w:ind w:left="-74"/>
              <w:jc w:val="both"/>
              <w:rPr>
                <w:rFonts w:ascii="Times New Roman" w:hAnsi="Times New Roman" w:cs="Times New Roman"/>
                <w:bCs/>
                <w:lang w:val="pl-PL"/>
              </w:rPr>
            </w:pPr>
            <w:r w:rsidRPr="00E361E1">
              <w:rPr>
                <w:rFonts w:ascii="Times New Roman" w:hAnsi="Times New Roman" w:cs="Times New Roman"/>
                <w:bCs/>
                <w:lang w:val="pl-PL"/>
              </w:rPr>
              <w:t xml:space="preserve">W3 - </w:t>
            </w:r>
            <w:r w:rsidRPr="00E361E1">
              <w:rPr>
                <w:rFonts w:ascii="Times New Roman" w:hAnsi="Times New Roman" w:cs="Times New Roman"/>
                <w:lang w:val="pl-PL"/>
              </w:rPr>
              <w:t>T</w:t>
            </w:r>
            <w:r w:rsidRPr="00E361E1">
              <w:rPr>
                <w:rFonts w:ascii="Times New Roman" w:hAnsi="Times New Roman" w:cs="Times New Roman"/>
                <w:bCs/>
                <w:lang w:val="pl-PL"/>
              </w:rPr>
              <w:t>R_W04, TR_W07</w:t>
            </w:r>
          </w:p>
          <w:p w14:paraId="5E0292C1" w14:textId="77777777" w:rsidR="00B062ED" w:rsidRPr="00E361E1" w:rsidRDefault="00B062ED" w:rsidP="00B062ED">
            <w:pPr>
              <w:ind w:left="-74"/>
              <w:jc w:val="both"/>
              <w:rPr>
                <w:rFonts w:ascii="Times New Roman" w:hAnsi="Times New Roman" w:cs="Times New Roman"/>
                <w:bCs/>
                <w:lang w:val="pl-PL"/>
              </w:rPr>
            </w:pPr>
            <w:r w:rsidRPr="00E361E1">
              <w:rPr>
                <w:rFonts w:ascii="Times New Roman" w:hAnsi="Times New Roman" w:cs="Times New Roman"/>
                <w:bCs/>
                <w:lang w:val="pl-PL"/>
              </w:rPr>
              <w:t>U1 - TR_U01, TR_U2</w:t>
            </w:r>
          </w:p>
          <w:p w14:paraId="23C4DC3E" w14:textId="77777777" w:rsidR="00B062ED" w:rsidRPr="00E361E1" w:rsidRDefault="00B062ED" w:rsidP="00B062ED">
            <w:pPr>
              <w:ind w:left="-74"/>
              <w:jc w:val="both"/>
              <w:rPr>
                <w:rFonts w:ascii="Times New Roman" w:hAnsi="Times New Roman" w:cs="Times New Roman"/>
                <w:bCs/>
                <w:lang w:val="pl-PL"/>
              </w:rPr>
            </w:pPr>
            <w:r w:rsidRPr="00E361E1">
              <w:rPr>
                <w:rFonts w:ascii="Times New Roman" w:hAnsi="Times New Roman" w:cs="Times New Roman"/>
                <w:bCs/>
                <w:lang w:val="pl-PL"/>
              </w:rPr>
              <w:t>U2 - TR_U01, TR_U2</w:t>
            </w:r>
          </w:p>
          <w:p w14:paraId="5242001A" w14:textId="77777777" w:rsidR="00B062ED" w:rsidRPr="00E361E1" w:rsidRDefault="00B062ED" w:rsidP="00B062ED">
            <w:pPr>
              <w:ind w:left="-74"/>
              <w:jc w:val="both"/>
              <w:rPr>
                <w:rFonts w:ascii="Times New Roman" w:hAnsi="Times New Roman" w:cs="Times New Roman"/>
                <w:bCs/>
                <w:lang w:val="pl-PL"/>
              </w:rPr>
            </w:pPr>
            <w:r w:rsidRPr="00E361E1">
              <w:rPr>
                <w:rFonts w:ascii="Times New Roman" w:hAnsi="Times New Roman" w:cs="Times New Roman"/>
                <w:lang w:val="pl-PL"/>
              </w:rPr>
              <w:lastRenderedPageBreak/>
              <w:t xml:space="preserve">U3 - </w:t>
            </w:r>
            <w:r w:rsidRPr="00E361E1">
              <w:rPr>
                <w:rFonts w:ascii="Times New Roman" w:hAnsi="Times New Roman" w:cs="Times New Roman"/>
                <w:bCs/>
                <w:lang w:val="pl-PL"/>
              </w:rPr>
              <w:t>TR_U01, TR_U2</w:t>
            </w:r>
          </w:p>
          <w:p w14:paraId="490ACD85" w14:textId="77777777" w:rsidR="00B062ED" w:rsidRPr="00E361E1" w:rsidRDefault="00B062ED" w:rsidP="00B062ED">
            <w:pPr>
              <w:ind w:left="-74"/>
              <w:jc w:val="both"/>
              <w:rPr>
                <w:rFonts w:ascii="Times New Roman" w:hAnsi="Times New Roman" w:cs="Times New Roman"/>
                <w:bCs/>
              </w:rPr>
            </w:pPr>
            <w:r w:rsidRPr="00E361E1">
              <w:rPr>
                <w:rFonts w:ascii="Times New Roman" w:hAnsi="Times New Roman" w:cs="Times New Roman"/>
                <w:bCs/>
              </w:rPr>
              <w:t>K1 - TR_K01</w:t>
            </w:r>
          </w:p>
          <w:p w14:paraId="628E22AA" w14:textId="3E7B4C9F" w:rsidR="00B062ED" w:rsidRPr="00E361E1" w:rsidRDefault="00B062ED" w:rsidP="00B062ED">
            <w:pPr>
              <w:numPr>
                <w:ilvl w:val="0"/>
                <w:numId w:val="10"/>
              </w:numPr>
              <w:jc w:val="both"/>
              <w:rPr>
                <w:rFonts w:ascii="Times New Roman" w:hAnsi="Times New Roman" w:cs="Times New Roman"/>
                <w:b/>
              </w:rPr>
            </w:pPr>
            <w:r w:rsidRPr="00E361E1">
              <w:rPr>
                <w:rFonts w:ascii="Times New Roman" w:hAnsi="Times New Roman" w:cs="Times New Roman"/>
                <w:bCs/>
              </w:rPr>
              <w:t>K2 - TR_K02</w:t>
            </w:r>
          </w:p>
        </w:tc>
      </w:tr>
      <w:tr w:rsidR="00E361E1" w:rsidRPr="00E361E1" w14:paraId="0B1798E1" w14:textId="77777777" w:rsidTr="008D5F76">
        <w:trPr>
          <w:trHeight w:val="567"/>
        </w:trPr>
        <w:tc>
          <w:tcPr>
            <w:tcW w:w="3424" w:type="dxa"/>
          </w:tcPr>
          <w:p w14:paraId="571A57FE" w14:textId="30A2868E" w:rsidR="00B062ED" w:rsidRPr="00E361E1" w:rsidRDefault="00B062ED" w:rsidP="00B062ED">
            <w:pPr>
              <w:rPr>
                <w:rFonts w:ascii="Times New Roman" w:hAnsi="Times New Roman" w:cs="Times New Roman"/>
              </w:rPr>
            </w:pPr>
            <w:r w:rsidRPr="00E361E1">
              <w:rPr>
                <w:rFonts w:ascii="Times New Roman" w:hAnsi="Times New Roman" w:cs="Times New Roman"/>
                <w:lang w:val="pl-PL"/>
              </w:rPr>
              <w:lastRenderedPageBreak/>
              <w:t>Odniesienie modułowych efektów uczenia się do efektów inżynierskich (jeżeli dotyczy)</w:t>
            </w:r>
          </w:p>
        </w:tc>
        <w:tc>
          <w:tcPr>
            <w:tcW w:w="6357" w:type="dxa"/>
          </w:tcPr>
          <w:p w14:paraId="5CC84BFA" w14:textId="294C4FD0" w:rsidR="00B062ED" w:rsidRPr="00E361E1" w:rsidRDefault="00B062ED" w:rsidP="00B062ED">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Nie dotyczy</w:t>
            </w:r>
          </w:p>
        </w:tc>
      </w:tr>
      <w:tr w:rsidR="00E361E1" w:rsidRPr="00E361E1" w14:paraId="3E521D26" w14:textId="77777777" w:rsidTr="00D657FB">
        <w:trPr>
          <w:trHeight w:val="282"/>
        </w:trPr>
        <w:tc>
          <w:tcPr>
            <w:tcW w:w="3424" w:type="dxa"/>
          </w:tcPr>
          <w:p w14:paraId="2350A829" w14:textId="33FBBCC9" w:rsidR="00B062ED" w:rsidRPr="00E361E1" w:rsidRDefault="00B062ED" w:rsidP="00B062ED">
            <w:pPr>
              <w:rPr>
                <w:rFonts w:ascii="Times New Roman" w:hAnsi="Times New Roman" w:cs="Times New Roman"/>
                <w:lang w:val="pl-PL"/>
              </w:rPr>
            </w:pPr>
            <w:r w:rsidRPr="00E361E1">
              <w:rPr>
                <w:rFonts w:ascii="Times New Roman" w:hAnsi="Times New Roman" w:cs="Times New Roman"/>
              </w:rPr>
              <w:t xml:space="preserve">Wymagania wstępne i dodatkowe </w:t>
            </w:r>
          </w:p>
        </w:tc>
        <w:tc>
          <w:tcPr>
            <w:tcW w:w="6357" w:type="dxa"/>
            <w:vAlign w:val="center"/>
          </w:tcPr>
          <w:p w14:paraId="5FD660F2" w14:textId="46FB9564" w:rsidR="00B062ED" w:rsidRPr="00E361E1" w:rsidRDefault="00B062ED" w:rsidP="00B062ED">
            <w:pPr>
              <w:numPr>
                <w:ilvl w:val="0"/>
                <w:numId w:val="95"/>
              </w:numPr>
              <w:shd w:val="clear" w:color="auto" w:fill="FFFFFF"/>
              <w:autoSpaceDE w:val="0"/>
              <w:autoSpaceDN w:val="0"/>
              <w:adjustRightInd w:val="0"/>
              <w:ind w:left="318" w:hanging="284"/>
              <w:jc w:val="both"/>
              <w:rPr>
                <w:rFonts w:ascii="Times New Roman" w:hAnsi="Times New Roman" w:cs="Times New Roman"/>
              </w:rPr>
            </w:pPr>
            <w:r w:rsidRPr="00E361E1">
              <w:rPr>
                <w:rFonts w:ascii="Times New Roman" w:hAnsi="Times New Roman" w:cs="Times New Roman"/>
              </w:rPr>
              <w:t>metodologia badań naukowych</w:t>
            </w:r>
          </w:p>
        </w:tc>
      </w:tr>
      <w:tr w:rsidR="00E361E1" w:rsidRPr="00E361E1" w14:paraId="2C9F5EFC" w14:textId="77777777" w:rsidTr="00D657FB">
        <w:trPr>
          <w:trHeight w:val="4097"/>
        </w:trPr>
        <w:tc>
          <w:tcPr>
            <w:tcW w:w="3424" w:type="dxa"/>
          </w:tcPr>
          <w:p w14:paraId="6F351098" w14:textId="3812CE97" w:rsidR="00B062ED" w:rsidRPr="00E361E1" w:rsidRDefault="00B062ED" w:rsidP="00B062ED">
            <w:pPr>
              <w:rPr>
                <w:rFonts w:ascii="Times New Roman" w:hAnsi="Times New Roman" w:cs="Times New Roman"/>
                <w:lang w:val="pl-PL"/>
              </w:rPr>
            </w:pPr>
            <w:r w:rsidRPr="00E361E1">
              <w:rPr>
                <w:rFonts w:ascii="Times New Roman" w:hAnsi="Times New Roman" w:cs="Times New Roman"/>
              </w:rPr>
              <w:t xml:space="preserve">Treści programowe modułu </w:t>
            </w:r>
          </w:p>
        </w:tc>
        <w:tc>
          <w:tcPr>
            <w:tcW w:w="6357" w:type="dxa"/>
            <w:vAlign w:val="center"/>
          </w:tcPr>
          <w:p w14:paraId="53432DE4" w14:textId="77777777" w:rsidR="00B062ED" w:rsidRPr="00E361E1" w:rsidRDefault="00B062ED" w:rsidP="00B062ED">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Ćwiczenia laboratoryjne obejmują nastepujące zagadnienia: </w:t>
            </w:r>
          </w:p>
          <w:p w14:paraId="5344654F" w14:textId="77777777" w:rsidR="00B062ED" w:rsidRPr="00E361E1" w:rsidRDefault="00B062ED" w:rsidP="00B062ED">
            <w:pPr>
              <w:numPr>
                <w:ilvl w:val="0"/>
                <w:numId w:val="12"/>
              </w:numPr>
              <w:autoSpaceDE w:val="0"/>
              <w:autoSpaceDN w:val="0"/>
              <w:adjustRightInd w:val="0"/>
              <w:ind w:left="453"/>
              <w:jc w:val="both"/>
              <w:rPr>
                <w:rFonts w:ascii="Times New Roman" w:hAnsi="Times New Roman" w:cs="Times New Roman"/>
                <w:lang w:val="pl-PL"/>
              </w:rPr>
            </w:pPr>
            <w:r w:rsidRPr="00E361E1">
              <w:rPr>
                <w:rFonts w:ascii="Times New Roman" w:hAnsi="Times New Roman" w:cs="Times New Roman"/>
                <w:lang w:val="pl-PL"/>
              </w:rPr>
              <w:t>podstawowe wymagania formalne i edytorskie przy pisaniu pracy dyplomowej.</w:t>
            </w:r>
          </w:p>
          <w:p w14:paraId="594C87FB" w14:textId="77777777" w:rsidR="00B062ED" w:rsidRPr="00E361E1" w:rsidRDefault="00B062ED" w:rsidP="00B062ED">
            <w:pPr>
              <w:numPr>
                <w:ilvl w:val="0"/>
                <w:numId w:val="11"/>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przygotowanie do redagowania własnego tekstu, </w:t>
            </w:r>
          </w:p>
          <w:p w14:paraId="68099C9F" w14:textId="77777777" w:rsidR="00B062ED" w:rsidRPr="00E361E1" w:rsidRDefault="00B062ED" w:rsidP="00B062ED">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poznanie zasad tworzenia przypisów bibliograficznych</w:t>
            </w:r>
          </w:p>
          <w:p w14:paraId="53CA7AF1" w14:textId="77777777" w:rsidR="00B062ED" w:rsidRPr="00E361E1" w:rsidRDefault="00B062ED" w:rsidP="00B062ED">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omówienie rodzajów badań naukowych, </w:t>
            </w:r>
          </w:p>
          <w:p w14:paraId="19DB6112" w14:textId="77777777" w:rsidR="00B062ED" w:rsidRPr="00E361E1" w:rsidRDefault="00B062ED" w:rsidP="00B062ED">
            <w:pPr>
              <w:numPr>
                <w:ilvl w:val="0"/>
                <w:numId w:val="11"/>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metody i techniki realizacji prac dyplomowych dla potrzeb rozwiązywania problemów badawczych na kierunku turystyka i rekreacja,</w:t>
            </w:r>
          </w:p>
          <w:p w14:paraId="1027AA23" w14:textId="77777777" w:rsidR="00B062ED" w:rsidRPr="00E361E1" w:rsidRDefault="00B062ED" w:rsidP="00B062ED">
            <w:pPr>
              <w:numPr>
                <w:ilvl w:val="0"/>
                <w:numId w:val="11"/>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korzystanie z zasobów bibliotek, a także stron internetowych instytucji naukowych, gospodarczych i politycznych, </w:t>
            </w:r>
          </w:p>
          <w:p w14:paraId="5CB6B5D6" w14:textId="77777777" w:rsidR="00B062ED" w:rsidRPr="00E361E1" w:rsidRDefault="00B062ED" w:rsidP="00B062ED">
            <w:pPr>
              <w:numPr>
                <w:ilvl w:val="0"/>
                <w:numId w:val="11"/>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bieżąca informacja prawna i bibliograficzna w zakresie badań prowadzonych przez seminarzystów,</w:t>
            </w:r>
          </w:p>
          <w:p w14:paraId="686ACAA0" w14:textId="77777777" w:rsidR="00B062ED" w:rsidRPr="00E361E1" w:rsidRDefault="00B062ED" w:rsidP="00B062ED">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opracowanie metodologii własnego zadania badawczego</w:t>
            </w:r>
          </w:p>
          <w:p w14:paraId="63EC4DF0" w14:textId="77777777" w:rsidR="00B062ED" w:rsidRPr="00E361E1" w:rsidRDefault="00B062ED" w:rsidP="00B062ED">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tworzenie kwestionariuszów badawczych </w:t>
            </w:r>
          </w:p>
          <w:p w14:paraId="44DB502B" w14:textId="73134FFE" w:rsidR="00B062ED" w:rsidRPr="00E361E1" w:rsidRDefault="00B062ED" w:rsidP="00B062ED">
            <w:pPr>
              <w:autoSpaceDE w:val="0"/>
              <w:autoSpaceDN w:val="0"/>
              <w:adjustRightInd w:val="0"/>
              <w:jc w:val="both"/>
              <w:rPr>
                <w:rFonts w:ascii="Times New Roman" w:hAnsi="Times New Roman" w:cs="Times New Roman"/>
                <w:lang w:val="pl-PL"/>
              </w:rPr>
            </w:pPr>
            <w:r w:rsidRPr="00E361E1">
              <w:rPr>
                <w:rFonts w:ascii="Times New Roman" w:hAnsi="Times New Roman" w:cs="Times New Roman"/>
              </w:rPr>
              <w:t xml:space="preserve"> </w:t>
            </w:r>
          </w:p>
        </w:tc>
      </w:tr>
      <w:tr w:rsidR="00E361E1" w:rsidRPr="00E361E1" w14:paraId="26D01E08" w14:textId="77777777" w:rsidTr="00D657FB">
        <w:trPr>
          <w:trHeight w:val="567"/>
        </w:trPr>
        <w:tc>
          <w:tcPr>
            <w:tcW w:w="3424" w:type="dxa"/>
          </w:tcPr>
          <w:p w14:paraId="790BA975" w14:textId="01EC8263"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Wykaz literatury podstawowej i uzupełniającej</w:t>
            </w:r>
          </w:p>
        </w:tc>
        <w:tc>
          <w:tcPr>
            <w:tcW w:w="6357" w:type="dxa"/>
            <w:vAlign w:val="center"/>
          </w:tcPr>
          <w:p w14:paraId="29A75AA1" w14:textId="77777777" w:rsidR="00B062ED" w:rsidRPr="00E361E1" w:rsidRDefault="00B062ED" w:rsidP="00B062ED">
            <w:pPr>
              <w:autoSpaceDE w:val="0"/>
              <w:autoSpaceDN w:val="0"/>
              <w:adjustRightInd w:val="0"/>
              <w:jc w:val="both"/>
              <w:rPr>
                <w:rFonts w:ascii="Times New Roman" w:hAnsi="Times New Roman" w:cs="Times New Roman"/>
              </w:rPr>
            </w:pPr>
            <w:r w:rsidRPr="00E361E1">
              <w:rPr>
                <w:rFonts w:ascii="Times New Roman" w:hAnsi="Times New Roman" w:cs="Times New Roman"/>
              </w:rPr>
              <w:t>Literatura podstawowa:</w:t>
            </w:r>
          </w:p>
          <w:p w14:paraId="144C9600" w14:textId="77777777" w:rsidR="00B062ED" w:rsidRPr="00E361E1" w:rsidRDefault="00B062ED" w:rsidP="00B062ED">
            <w:pPr>
              <w:pStyle w:val="Nagwek1"/>
              <w:keepNext w:val="0"/>
              <w:keepLines w:val="0"/>
              <w:numPr>
                <w:ilvl w:val="0"/>
                <w:numId w:val="7"/>
              </w:numPr>
              <w:spacing w:before="0"/>
              <w:jc w:val="both"/>
              <w:rPr>
                <w:rFonts w:ascii="Times New Roman" w:hAnsi="Times New Roman" w:cs="Times New Roman"/>
                <w:color w:val="auto"/>
                <w:sz w:val="24"/>
                <w:szCs w:val="24"/>
                <w:shd w:val="clear" w:color="auto" w:fill="E7FFFF"/>
              </w:rPr>
            </w:pPr>
            <w:r w:rsidRPr="00E361E1">
              <w:rPr>
                <w:rFonts w:ascii="Times New Roman" w:hAnsi="Times New Roman" w:cs="Times New Roman"/>
                <w:color w:val="auto"/>
                <w:sz w:val="24"/>
                <w:szCs w:val="24"/>
                <w:lang w:val="pl-PL"/>
              </w:rPr>
              <w:t xml:space="preserve">Brdulak J., </w:t>
            </w:r>
            <w:r w:rsidRPr="00E361E1">
              <w:rPr>
                <w:rFonts w:ascii="Times New Roman" w:hAnsi="Times New Roman" w:cs="Times New Roman"/>
                <w:color w:val="auto"/>
                <w:sz w:val="24"/>
                <w:szCs w:val="24"/>
                <w:shd w:val="clear" w:color="auto" w:fill="FFFFFF"/>
                <w:lang w:val="pl-PL"/>
              </w:rPr>
              <w:t xml:space="preserve">Zasady techniczne pisania prac dyplomowych o tematyce ekonomicznej wyd. 4. </w:t>
            </w:r>
            <w:r w:rsidRPr="00E361E1">
              <w:rPr>
                <w:rFonts w:ascii="Times New Roman" w:hAnsi="Times New Roman" w:cs="Times New Roman"/>
                <w:color w:val="auto"/>
                <w:sz w:val="24"/>
                <w:szCs w:val="24"/>
              </w:rPr>
              <w:t xml:space="preserve">Wydawnictwo Naukowe SGH, Warszawa 2021. </w:t>
            </w:r>
          </w:p>
          <w:p w14:paraId="59234ABA" w14:textId="77777777" w:rsidR="00B062ED" w:rsidRPr="00E361E1" w:rsidRDefault="00B062ED" w:rsidP="00B062ED">
            <w:pPr>
              <w:pStyle w:val="Akapitzlist"/>
              <w:numPr>
                <w:ilvl w:val="0"/>
                <w:numId w:val="7"/>
              </w:numPr>
              <w:jc w:val="both"/>
            </w:pPr>
            <w:r w:rsidRPr="00E361E1">
              <w:t>Cudny W., Gosik B., Piech M., Rouba R., Praca dyplomowa z turystyki, Łódzkie Towarzystwo Naukowe, Łodź 2016.</w:t>
            </w:r>
          </w:p>
          <w:p w14:paraId="39F69B69" w14:textId="77777777" w:rsidR="00B062ED" w:rsidRPr="00E361E1" w:rsidRDefault="00B062ED" w:rsidP="00B062ED">
            <w:pPr>
              <w:numPr>
                <w:ilvl w:val="0"/>
                <w:numId w:val="7"/>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Majchrzak J., Mendel T., Metodyka pisania prac magisterskich i dyplomowych, wraz z przygotowaniem ich do obrony lub publikacji, Wydawnictwo Naukowe Uniwersytetu Ekonomicznego Poznań 2019.</w:t>
            </w:r>
          </w:p>
          <w:p w14:paraId="44B4DCD1" w14:textId="77777777" w:rsidR="00B062ED" w:rsidRPr="00E361E1" w:rsidRDefault="00B062ED" w:rsidP="00B062ED">
            <w:pPr>
              <w:numPr>
                <w:ilvl w:val="0"/>
                <w:numId w:val="7"/>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Poskrobko B., Borys T., Czaja S., Poskrobko T., Warsztat Naukowy Ekonomisty Wydawnictwo Ekonomia i Środowisko Białystok 2020.</w:t>
            </w:r>
          </w:p>
          <w:p w14:paraId="69881750" w14:textId="77777777" w:rsidR="00B062ED" w:rsidRPr="00E361E1" w:rsidRDefault="00B062ED" w:rsidP="00B062ED">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Literatura uzupełniająca:</w:t>
            </w:r>
          </w:p>
          <w:p w14:paraId="1F0891DA" w14:textId="24F34CA7" w:rsidR="00B062ED" w:rsidRPr="00E361E1" w:rsidRDefault="00B062ED" w:rsidP="00B062ED">
            <w:pPr>
              <w:jc w:val="both"/>
              <w:rPr>
                <w:rFonts w:ascii="Times New Roman" w:hAnsi="Times New Roman" w:cs="Times New Roman"/>
                <w:lang w:val="pl-PL"/>
              </w:rPr>
            </w:pPr>
            <w:r w:rsidRPr="00E361E1">
              <w:rPr>
                <w:rFonts w:ascii="Times New Roman" w:hAnsi="Times New Roman" w:cs="Times New Roman"/>
                <w:lang w:val="pl-PL"/>
              </w:rPr>
              <w:t>Zenderowski R., Technika pisania prac magisterskich i licencjackich, Wydawnictwo CeDeWu, Warszwa 2014..</w:t>
            </w:r>
          </w:p>
        </w:tc>
      </w:tr>
      <w:tr w:rsidR="00E361E1" w:rsidRPr="00E361E1" w14:paraId="6E4D2A0D" w14:textId="77777777" w:rsidTr="008D5F76">
        <w:trPr>
          <w:trHeight w:val="567"/>
        </w:trPr>
        <w:tc>
          <w:tcPr>
            <w:tcW w:w="3424" w:type="dxa"/>
          </w:tcPr>
          <w:p w14:paraId="191CD779" w14:textId="6B28F136" w:rsidR="00B062ED" w:rsidRPr="00E361E1" w:rsidRDefault="00B062ED" w:rsidP="00B062ED">
            <w:pPr>
              <w:rPr>
                <w:rFonts w:ascii="Times New Roman" w:hAnsi="Times New Roman" w:cs="Times New Roman"/>
                <w:lang w:val="pl-PL"/>
              </w:rPr>
            </w:pPr>
            <w:r w:rsidRPr="00E361E1">
              <w:rPr>
                <w:rFonts w:ascii="Times New Roman" w:hAnsi="Times New Roman" w:cs="Times New Roman"/>
                <w:lang w:val="pl-PL"/>
              </w:rPr>
              <w:t>Planowane formy/działania/metody dydaktyczne</w:t>
            </w:r>
          </w:p>
        </w:tc>
        <w:tc>
          <w:tcPr>
            <w:tcW w:w="6357" w:type="dxa"/>
            <w:vAlign w:val="center"/>
          </w:tcPr>
          <w:p w14:paraId="3AA05418" w14:textId="77777777" w:rsidR="00B062ED" w:rsidRPr="00E361E1" w:rsidRDefault="00B062ED" w:rsidP="00B062ED">
            <w:pPr>
              <w:autoSpaceDE w:val="0"/>
              <w:autoSpaceDN w:val="0"/>
              <w:adjustRightInd w:val="0"/>
              <w:jc w:val="both"/>
              <w:rPr>
                <w:rFonts w:ascii="Times New Roman" w:hAnsi="Times New Roman" w:cs="Times New Roman"/>
                <w:lang w:val="pl-PL"/>
              </w:rPr>
            </w:pPr>
            <w:r w:rsidRPr="00E361E1">
              <w:rPr>
                <w:rFonts w:ascii="Times New Roman" w:hAnsi="Times New Roman" w:cs="Times New Roman"/>
                <w:spacing w:val="-2"/>
                <w:lang w:val="pl-PL"/>
              </w:rPr>
              <w:t>Seminarium dyplomowe ma charakter zajęć konsultacyjnych polegających głównie na doradzaniu w sposobie pisania przez studentów prac naukowych.</w:t>
            </w:r>
            <w:r w:rsidRPr="00E361E1">
              <w:rPr>
                <w:rFonts w:ascii="Times New Roman" w:hAnsi="Times New Roman" w:cs="Times New Roman"/>
                <w:lang w:val="pl-PL"/>
              </w:rPr>
              <w:t xml:space="preserve"> </w:t>
            </w:r>
          </w:p>
          <w:p w14:paraId="33C6F955" w14:textId="77777777" w:rsidR="00B062ED" w:rsidRPr="00E361E1" w:rsidRDefault="00B062ED" w:rsidP="00B062ED">
            <w:pPr>
              <w:autoSpaceDE w:val="0"/>
              <w:autoSpaceDN w:val="0"/>
              <w:adjustRightInd w:val="0"/>
              <w:jc w:val="both"/>
              <w:rPr>
                <w:rFonts w:ascii="Times New Roman" w:hAnsi="Times New Roman" w:cs="Times New Roman"/>
              </w:rPr>
            </w:pPr>
            <w:r w:rsidRPr="00E361E1">
              <w:rPr>
                <w:rFonts w:ascii="Times New Roman" w:hAnsi="Times New Roman" w:cs="Times New Roman"/>
              </w:rPr>
              <w:t>Podczas tych zajęć studenci:</w:t>
            </w:r>
          </w:p>
          <w:p w14:paraId="7357F8D5" w14:textId="77777777" w:rsidR="00B062ED" w:rsidRPr="00E361E1" w:rsidRDefault="00B062ED" w:rsidP="00B062ED">
            <w:pPr>
              <w:numPr>
                <w:ilvl w:val="0"/>
                <w:numId w:val="8"/>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poznają metody wyszukiwania i korzystania z pozycji zwartych i ciągłych w zasobach biblioteki uczelni, </w:t>
            </w:r>
          </w:p>
          <w:p w14:paraId="10F2041C" w14:textId="77777777" w:rsidR="00B062ED" w:rsidRPr="00E361E1" w:rsidRDefault="00B062ED" w:rsidP="00B062ED">
            <w:pPr>
              <w:numPr>
                <w:ilvl w:val="0"/>
                <w:numId w:val="8"/>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opracowują, a następnie prezentują metodologię swojej pracy magisterskiej </w:t>
            </w:r>
          </w:p>
          <w:p w14:paraId="2F945C0C" w14:textId="77777777" w:rsidR="00B062ED" w:rsidRPr="00E361E1" w:rsidRDefault="00B062ED" w:rsidP="00B062ED">
            <w:pPr>
              <w:numPr>
                <w:ilvl w:val="0"/>
                <w:numId w:val="8"/>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opracowują kwestionariusz ankiety, wywiadu bezpośredniego  </w:t>
            </w:r>
          </w:p>
          <w:p w14:paraId="699C02D6" w14:textId="77777777" w:rsidR="00B062ED" w:rsidRPr="00E361E1" w:rsidRDefault="00B062ED" w:rsidP="00B062ED">
            <w:pPr>
              <w:pStyle w:val="Akapitzlist"/>
              <w:numPr>
                <w:ilvl w:val="0"/>
                <w:numId w:val="8"/>
              </w:numPr>
              <w:jc w:val="both"/>
            </w:pPr>
            <w:r w:rsidRPr="00E361E1">
              <w:lastRenderedPageBreak/>
              <w:t>zapoznają się z wymogami obowiązującymi przy realizacji pracy badawczej, kształtują umiejętności przygotowania wystąpień publicznych</w:t>
            </w:r>
          </w:p>
          <w:p w14:paraId="794F3264" w14:textId="2125BAB7" w:rsidR="00B062ED" w:rsidRPr="00E361E1" w:rsidRDefault="00B062ED" w:rsidP="00B062ED">
            <w:pPr>
              <w:pStyle w:val="Akapitzlist"/>
              <w:numPr>
                <w:ilvl w:val="0"/>
                <w:numId w:val="6"/>
              </w:numPr>
              <w:autoSpaceDE w:val="0"/>
              <w:autoSpaceDN w:val="0"/>
              <w:adjustRightInd w:val="0"/>
              <w:ind w:left="459" w:hanging="284"/>
              <w:jc w:val="both"/>
            </w:pPr>
            <w:r w:rsidRPr="00E361E1">
              <w:t>Zajęcia odbywają się w sali dydaktycznej, w salach komputerowych oraz w czytelni.</w:t>
            </w:r>
          </w:p>
        </w:tc>
      </w:tr>
      <w:tr w:rsidR="00E361E1" w:rsidRPr="00E361E1" w14:paraId="5BD1E150" w14:textId="77777777" w:rsidTr="00766DB0">
        <w:trPr>
          <w:trHeight w:val="567"/>
        </w:trPr>
        <w:tc>
          <w:tcPr>
            <w:tcW w:w="3424" w:type="dxa"/>
            <w:tcBorders>
              <w:top w:val="single" w:sz="4" w:space="0" w:color="auto"/>
              <w:left w:val="single" w:sz="4" w:space="0" w:color="auto"/>
              <w:bottom w:val="single" w:sz="4" w:space="0" w:color="auto"/>
              <w:right w:val="single" w:sz="4" w:space="0" w:color="auto"/>
            </w:tcBorders>
          </w:tcPr>
          <w:p w14:paraId="1EA9E865" w14:textId="676CCB7A" w:rsidR="00DD6E2B" w:rsidRPr="00E361E1" w:rsidRDefault="00DD6E2B" w:rsidP="00DD6E2B">
            <w:pPr>
              <w:rPr>
                <w:rFonts w:ascii="Times New Roman" w:hAnsi="Times New Roman" w:cs="Times New Roman"/>
                <w:lang w:val="pl-PL"/>
              </w:rPr>
            </w:pPr>
            <w:r w:rsidRPr="00E361E1">
              <w:rPr>
                <w:rFonts w:ascii="Times New Roman" w:hAnsi="Times New Roman" w:cs="Times New Roman"/>
              </w:rPr>
              <w:lastRenderedPageBreak/>
              <w:t>Bilans punktów ECTS</w:t>
            </w:r>
          </w:p>
        </w:tc>
        <w:tc>
          <w:tcPr>
            <w:tcW w:w="6357" w:type="dxa"/>
            <w:tcBorders>
              <w:top w:val="single" w:sz="4" w:space="0" w:color="auto"/>
              <w:left w:val="single" w:sz="4" w:space="0" w:color="auto"/>
              <w:bottom w:val="single" w:sz="4" w:space="0" w:color="auto"/>
              <w:right w:val="single" w:sz="4" w:space="0" w:color="auto"/>
            </w:tcBorders>
            <w:vAlign w:val="center"/>
          </w:tcPr>
          <w:p w14:paraId="158110F7" w14:textId="77777777" w:rsidR="00DD6E2B" w:rsidRPr="00E361E1" w:rsidRDefault="00DD6E2B" w:rsidP="00DD6E2B">
            <w:pPr>
              <w:rPr>
                <w:rFonts w:ascii="Times New Roman" w:hAnsi="Times New Roman" w:cs="Times New Roman"/>
              </w:rPr>
            </w:pPr>
            <w:r w:rsidRPr="00E361E1">
              <w:rPr>
                <w:rFonts w:ascii="Times New Roman" w:hAnsi="Times New Roman" w:cs="Times New Roman"/>
              </w:rPr>
              <w:t>Zajęcia kontaktowe</w:t>
            </w:r>
          </w:p>
          <w:p w14:paraId="061D9D71" w14:textId="77777777" w:rsidR="00595C2D" w:rsidRPr="00E361E1" w:rsidRDefault="00595C2D" w:rsidP="00595C2D">
            <w:pPr>
              <w:rPr>
                <w:rFonts w:ascii="Times New Roman" w:hAnsi="Times New Roman" w:cs="Times New Roman"/>
              </w:rPr>
            </w:pPr>
            <w:r w:rsidRPr="00E361E1">
              <w:rPr>
                <w:rFonts w:ascii="Times New Roman" w:hAnsi="Times New Roman" w:cs="Times New Roman"/>
              </w:rPr>
              <w:t>Ćwiczenia laboratoryjne 10 godz.</w:t>
            </w:r>
          </w:p>
          <w:p w14:paraId="392DBE2F" w14:textId="77777777" w:rsidR="00595C2D" w:rsidRPr="00E361E1" w:rsidRDefault="00595C2D" w:rsidP="00595C2D">
            <w:pPr>
              <w:rPr>
                <w:rFonts w:ascii="Times New Roman" w:hAnsi="Times New Roman" w:cs="Times New Roman"/>
              </w:rPr>
            </w:pPr>
            <w:r w:rsidRPr="00E361E1">
              <w:rPr>
                <w:rFonts w:ascii="Times New Roman" w:hAnsi="Times New Roman" w:cs="Times New Roman"/>
              </w:rPr>
              <w:t xml:space="preserve">Przysposobienie bilioteczne 2 godz </w:t>
            </w:r>
          </w:p>
          <w:p w14:paraId="7C4801D3" w14:textId="77777777" w:rsidR="00DD6E2B" w:rsidRPr="00E361E1" w:rsidRDefault="00DD6E2B" w:rsidP="00DD6E2B">
            <w:pPr>
              <w:rPr>
                <w:rFonts w:ascii="Times New Roman" w:hAnsi="Times New Roman" w:cs="Times New Roman"/>
              </w:rPr>
            </w:pPr>
            <w:r w:rsidRPr="00E361E1">
              <w:rPr>
                <w:rFonts w:ascii="Times New Roman" w:hAnsi="Times New Roman" w:cs="Times New Roman"/>
              </w:rPr>
              <w:t>Konsultacje</w:t>
            </w:r>
            <w:r w:rsidRPr="00E361E1">
              <w:rPr>
                <w:rFonts w:ascii="Times New Roman" w:hAnsi="Times New Roman" w:cs="Times New Roman"/>
                <w:iCs/>
              </w:rPr>
              <w:t xml:space="preserve"> związanych z przygotowaniem się do ćwiczeń </w:t>
            </w:r>
            <w:r w:rsidRPr="00E361E1">
              <w:rPr>
                <w:rFonts w:ascii="Times New Roman" w:hAnsi="Times New Roman" w:cs="Times New Roman"/>
              </w:rPr>
              <w:t xml:space="preserve"> 2 godz.</w:t>
            </w:r>
          </w:p>
          <w:p w14:paraId="717AE333" w14:textId="77777777" w:rsidR="00DD6E2B" w:rsidRPr="00E361E1" w:rsidRDefault="00DD6E2B" w:rsidP="00DD6E2B">
            <w:pPr>
              <w:rPr>
                <w:rFonts w:ascii="Times New Roman" w:hAnsi="Times New Roman" w:cs="Times New Roman"/>
              </w:rPr>
            </w:pPr>
            <w:r w:rsidRPr="00E361E1">
              <w:rPr>
                <w:rFonts w:ascii="Times New Roman" w:hAnsi="Times New Roman" w:cs="Times New Roman"/>
              </w:rPr>
              <w:t>Razem godziny kontaktowe 14  godz. co odpowiada 0,6 pkt. ECTS</w:t>
            </w:r>
          </w:p>
          <w:p w14:paraId="126B1CEE" w14:textId="77777777" w:rsidR="00DD6E2B" w:rsidRPr="00E361E1" w:rsidRDefault="00DD6E2B" w:rsidP="00DD6E2B">
            <w:pPr>
              <w:rPr>
                <w:rFonts w:ascii="Times New Roman" w:hAnsi="Times New Roman" w:cs="Times New Roman"/>
              </w:rPr>
            </w:pPr>
          </w:p>
          <w:p w14:paraId="3241A49D" w14:textId="77777777" w:rsidR="00DD6E2B" w:rsidRPr="00E361E1" w:rsidRDefault="00DD6E2B" w:rsidP="00DD6E2B">
            <w:pPr>
              <w:rPr>
                <w:rFonts w:ascii="Times New Roman" w:hAnsi="Times New Roman" w:cs="Times New Roman"/>
              </w:rPr>
            </w:pPr>
            <w:r w:rsidRPr="00E361E1">
              <w:rPr>
                <w:rFonts w:ascii="Times New Roman" w:hAnsi="Times New Roman" w:cs="Times New Roman"/>
              </w:rPr>
              <w:t>Zajęcia niekontaktowe</w:t>
            </w:r>
          </w:p>
          <w:p w14:paraId="1B54DFD2" w14:textId="77777777" w:rsidR="00DD6E2B" w:rsidRPr="00E361E1" w:rsidRDefault="00DD6E2B" w:rsidP="00DD6E2B">
            <w:pPr>
              <w:pStyle w:val="Akapitzlist"/>
              <w:autoSpaceDE w:val="0"/>
              <w:autoSpaceDN w:val="0"/>
              <w:adjustRightInd w:val="0"/>
              <w:ind w:left="0"/>
            </w:pPr>
            <w:r w:rsidRPr="00E361E1">
              <w:rPr>
                <w:iCs/>
              </w:rPr>
              <w:t>Studiowanie zalecanej literatury 5 godz.</w:t>
            </w:r>
          </w:p>
          <w:p w14:paraId="221B4B64" w14:textId="77777777" w:rsidR="00DD6E2B" w:rsidRPr="00E361E1" w:rsidRDefault="00DD6E2B" w:rsidP="00DD6E2B">
            <w:pPr>
              <w:pStyle w:val="Akapitzlist"/>
              <w:autoSpaceDE w:val="0"/>
              <w:autoSpaceDN w:val="0"/>
              <w:adjustRightInd w:val="0"/>
              <w:ind w:left="0"/>
            </w:pPr>
            <w:r w:rsidRPr="00E361E1">
              <w:t>Opracowanie kwestionariusza badawczego 6 godz.</w:t>
            </w:r>
          </w:p>
          <w:p w14:paraId="0C27F57A" w14:textId="77777777" w:rsidR="00DD6E2B" w:rsidRPr="00E361E1" w:rsidRDefault="00DD6E2B" w:rsidP="00DD6E2B">
            <w:pPr>
              <w:rPr>
                <w:rFonts w:ascii="Times New Roman" w:hAnsi="Times New Roman" w:cs="Times New Roman"/>
              </w:rPr>
            </w:pPr>
            <w:r w:rsidRPr="00E361E1">
              <w:rPr>
                <w:rFonts w:ascii="Times New Roman" w:hAnsi="Times New Roman" w:cs="Times New Roman"/>
              </w:rPr>
              <w:t>Razem godziny niekontaktowe 11  godz. co dpowiad 0,4 ECTS</w:t>
            </w:r>
          </w:p>
          <w:p w14:paraId="1AEEF24B" w14:textId="7400FAFF" w:rsidR="00DD6E2B" w:rsidRPr="00E361E1" w:rsidRDefault="00DD6E2B" w:rsidP="00DD6E2B">
            <w:pPr>
              <w:pStyle w:val="Akapitzlist"/>
              <w:autoSpaceDE w:val="0"/>
              <w:autoSpaceDN w:val="0"/>
              <w:adjustRightInd w:val="0"/>
              <w:ind w:left="426" w:hanging="426"/>
              <w:jc w:val="both"/>
              <w:rPr>
                <w:b/>
              </w:rPr>
            </w:pPr>
            <w:r w:rsidRPr="00E361E1">
              <w:t>Łączny nakład pracy studenta to 25 godz. co odpowiada 1 punktom ECTS</w:t>
            </w:r>
          </w:p>
        </w:tc>
      </w:tr>
      <w:tr w:rsidR="00DD6E2B" w:rsidRPr="00E361E1" w14:paraId="01284E0C" w14:textId="77777777" w:rsidTr="00766DB0">
        <w:trPr>
          <w:trHeight w:val="567"/>
        </w:trPr>
        <w:tc>
          <w:tcPr>
            <w:tcW w:w="3424" w:type="dxa"/>
            <w:tcBorders>
              <w:top w:val="single" w:sz="4" w:space="0" w:color="auto"/>
              <w:left w:val="single" w:sz="4" w:space="0" w:color="auto"/>
              <w:bottom w:val="single" w:sz="4" w:space="0" w:color="auto"/>
              <w:right w:val="single" w:sz="4" w:space="0" w:color="auto"/>
            </w:tcBorders>
          </w:tcPr>
          <w:p w14:paraId="1DBDB180" w14:textId="66D7B7D1" w:rsidR="00DD6E2B" w:rsidRPr="00E361E1" w:rsidRDefault="00DD6E2B" w:rsidP="00DD6E2B">
            <w:pPr>
              <w:rPr>
                <w:rFonts w:ascii="Times New Roman" w:hAnsi="Times New Roman" w:cs="Times New Roman"/>
                <w:lang w:val="pl-PL"/>
              </w:rPr>
            </w:pPr>
            <w:r w:rsidRPr="00E361E1">
              <w:rPr>
                <w:rFonts w:ascii="Times New Roman" w:hAnsi="Times New Roman" w:cs="Times New Roman"/>
              </w:rPr>
              <w:t>Nakład pracy związany z zajęciami wymagającymi bezpośredniego udziału nauczyciela akademickiego</w:t>
            </w:r>
          </w:p>
        </w:tc>
        <w:tc>
          <w:tcPr>
            <w:tcW w:w="6357" w:type="dxa"/>
            <w:tcBorders>
              <w:top w:val="single" w:sz="4" w:space="0" w:color="auto"/>
              <w:left w:val="single" w:sz="4" w:space="0" w:color="auto"/>
              <w:bottom w:val="single" w:sz="4" w:space="0" w:color="auto"/>
              <w:right w:val="single" w:sz="4" w:space="0" w:color="auto"/>
            </w:tcBorders>
            <w:vAlign w:val="center"/>
          </w:tcPr>
          <w:p w14:paraId="17D1682C" w14:textId="428E7AAB" w:rsidR="00DD6E2B" w:rsidRPr="00E361E1" w:rsidRDefault="00DD6E2B" w:rsidP="00DD6E2B">
            <w:pPr>
              <w:rPr>
                <w:rFonts w:ascii="Times New Roman" w:hAnsi="Times New Roman" w:cs="Times New Roman"/>
              </w:rPr>
            </w:pPr>
            <w:r w:rsidRPr="00E361E1">
              <w:rPr>
                <w:rFonts w:ascii="Times New Roman" w:hAnsi="Times New Roman" w:cs="Times New Roman"/>
              </w:rPr>
              <w:t xml:space="preserve">12 godz. udział w </w:t>
            </w:r>
            <w:r w:rsidRPr="00E361E1">
              <w:rPr>
                <w:rFonts w:ascii="Times New Roman" w:hAnsi="Times New Roman" w:cs="Times New Roman"/>
                <w:iCs/>
              </w:rPr>
              <w:t>ćwiczeniach laboratoryjnych,</w:t>
            </w:r>
            <w:r w:rsidRPr="00E361E1">
              <w:rPr>
                <w:rFonts w:ascii="Times New Roman" w:hAnsi="Times New Roman" w:cs="Times New Roman"/>
              </w:rPr>
              <w:t xml:space="preserve"> </w:t>
            </w:r>
          </w:p>
          <w:p w14:paraId="6EB88216" w14:textId="41603422" w:rsidR="004A2C61" w:rsidRPr="00E361E1" w:rsidRDefault="004A2C61" w:rsidP="00DD6E2B">
            <w:pPr>
              <w:rPr>
                <w:rFonts w:ascii="Times New Roman" w:hAnsi="Times New Roman" w:cs="Times New Roman"/>
              </w:rPr>
            </w:pPr>
            <w:r w:rsidRPr="00E361E1">
              <w:rPr>
                <w:rFonts w:ascii="Times New Roman" w:hAnsi="Times New Roman" w:cs="Times New Roman"/>
              </w:rPr>
              <w:t>2 godz. udział w przysposoboeniu bibliotecznym</w:t>
            </w:r>
          </w:p>
          <w:p w14:paraId="57962897" w14:textId="77777777" w:rsidR="00DD6E2B" w:rsidRPr="00E361E1" w:rsidRDefault="00DD6E2B" w:rsidP="00DD6E2B">
            <w:pPr>
              <w:rPr>
                <w:rFonts w:ascii="Times New Roman" w:hAnsi="Times New Roman" w:cs="Times New Roman"/>
                <w:iCs/>
              </w:rPr>
            </w:pPr>
            <w:r w:rsidRPr="00E361E1">
              <w:rPr>
                <w:rFonts w:ascii="Times New Roman" w:hAnsi="Times New Roman" w:cs="Times New Roman"/>
              </w:rPr>
              <w:t xml:space="preserve">2 godz. - udział w </w:t>
            </w:r>
            <w:r w:rsidRPr="00E361E1">
              <w:rPr>
                <w:rFonts w:ascii="Times New Roman" w:hAnsi="Times New Roman" w:cs="Times New Roman"/>
                <w:iCs/>
              </w:rPr>
              <w:t>konsultacjach dotyczących przygowania się do ćwiczeń</w:t>
            </w:r>
          </w:p>
          <w:p w14:paraId="58925734" w14:textId="36A00312" w:rsidR="00DD6E2B" w:rsidRPr="00E361E1" w:rsidRDefault="00DD6E2B" w:rsidP="00DD6E2B">
            <w:pPr>
              <w:pStyle w:val="Akapitzlist"/>
              <w:autoSpaceDE w:val="0"/>
              <w:autoSpaceDN w:val="0"/>
              <w:adjustRightInd w:val="0"/>
              <w:ind w:left="426" w:hanging="426"/>
              <w:jc w:val="both"/>
              <w:rPr>
                <w:b/>
              </w:rPr>
            </w:pPr>
            <w:r w:rsidRPr="00E361E1">
              <w:t>Łącznie - 14 godz. co odpowiada 0,6 pkt. ECTS</w:t>
            </w:r>
          </w:p>
        </w:tc>
      </w:tr>
    </w:tbl>
    <w:p w14:paraId="7CA01A39" w14:textId="77777777" w:rsidR="00DD6E2B" w:rsidRPr="00E361E1" w:rsidRDefault="00DD6E2B" w:rsidP="00DD6E2B">
      <w:pPr>
        <w:tabs>
          <w:tab w:val="left" w:pos="3674"/>
        </w:tabs>
        <w:spacing w:line="360" w:lineRule="auto"/>
        <w:jc w:val="both"/>
        <w:rPr>
          <w:b/>
          <w:sz w:val="28"/>
          <w:szCs w:val="28"/>
          <w:lang w:val="pl-PL"/>
        </w:rPr>
      </w:pPr>
      <w:bookmarkStart w:id="8" w:name="_Hlk188352103"/>
    </w:p>
    <w:bookmarkEnd w:id="8"/>
    <w:p w14:paraId="62625478" w14:textId="714F7527" w:rsidR="00DD6E2B" w:rsidRPr="00E361E1" w:rsidRDefault="00DD6E2B" w:rsidP="00DD6E2B">
      <w:pPr>
        <w:tabs>
          <w:tab w:val="left" w:pos="3674"/>
        </w:tabs>
        <w:ind w:left="142"/>
        <w:rPr>
          <w:rFonts w:ascii="Times New Roman" w:hAnsi="Times New Roman" w:cs="Times New Roman"/>
        </w:rPr>
      </w:pPr>
      <w:r w:rsidRPr="00E361E1">
        <w:rPr>
          <w:b/>
          <w:sz w:val="28"/>
          <w:szCs w:val="28"/>
          <w:lang w:val="pl-PL"/>
        </w:rPr>
        <w:t>Karta opisu zajęć z modułu Seminarium dyplomowe 1 MZSŻ</w:t>
      </w:r>
    </w:p>
    <w:tbl>
      <w:tblPr>
        <w:tblW w:w="492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3"/>
        <w:gridCol w:w="5640"/>
      </w:tblGrid>
      <w:tr w:rsidR="00E361E1" w:rsidRPr="00E361E1" w14:paraId="2D72B35F" w14:textId="77777777" w:rsidTr="00DD6E2B">
        <w:trPr>
          <w:trHeight w:val="20"/>
        </w:trPr>
        <w:tc>
          <w:tcPr>
            <w:tcW w:w="2029" w:type="pct"/>
            <w:gridSpan w:val="2"/>
          </w:tcPr>
          <w:p w14:paraId="4B5C020B"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971" w:type="pct"/>
            <w:vAlign w:val="center"/>
          </w:tcPr>
          <w:p w14:paraId="23C73CC2" w14:textId="5C1F3907"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Turystyka i Rekreacja – studia </w:t>
            </w:r>
            <w:r w:rsidR="00FC4DC0" w:rsidRPr="00E361E1">
              <w:rPr>
                <w:rFonts w:ascii="Times New Roman" w:hAnsi="Times New Roman" w:cs="Times New Roman"/>
              </w:rPr>
              <w:t>nie</w:t>
            </w:r>
            <w:r w:rsidRPr="00E361E1">
              <w:rPr>
                <w:rFonts w:ascii="Times New Roman" w:hAnsi="Times New Roman" w:cs="Times New Roman"/>
              </w:rPr>
              <w:t>stacjonarne</w:t>
            </w:r>
          </w:p>
        </w:tc>
      </w:tr>
      <w:tr w:rsidR="00E361E1" w:rsidRPr="00E361E1" w14:paraId="784DD978" w14:textId="77777777" w:rsidTr="00DD6E2B">
        <w:trPr>
          <w:trHeight w:val="20"/>
        </w:trPr>
        <w:tc>
          <w:tcPr>
            <w:tcW w:w="2029" w:type="pct"/>
            <w:gridSpan w:val="2"/>
          </w:tcPr>
          <w:p w14:paraId="245815A3"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971" w:type="pct"/>
            <w:vAlign w:val="center"/>
          </w:tcPr>
          <w:p w14:paraId="6242C4B0" w14:textId="77777777" w:rsidR="00620488" w:rsidRPr="00E361E1" w:rsidRDefault="00620488" w:rsidP="009A58E0">
            <w:pPr>
              <w:pStyle w:val="HTML-wstpniesformatowany"/>
              <w:rPr>
                <w:rFonts w:ascii="Times New Roman" w:hAnsi="Times New Roman"/>
                <w:sz w:val="24"/>
                <w:szCs w:val="24"/>
              </w:rPr>
            </w:pPr>
            <w:r w:rsidRPr="00E361E1">
              <w:rPr>
                <w:rFonts w:ascii="Times New Roman" w:hAnsi="Times New Roman"/>
                <w:sz w:val="24"/>
                <w:szCs w:val="24"/>
              </w:rPr>
              <w:t>Seminarium dyplomowe 1</w:t>
            </w:r>
          </w:p>
          <w:p w14:paraId="36806FCD" w14:textId="77777777" w:rsidR="00620488" w:rsidRPr="00E361E1" w:rsidRDefault="00620488" w:rsidP="009A58E0">
            <w:pPr>
              <w:pStyle w:val="HTML-wstpniesformatowany"/>
              <w:rPr>
                <w:rFonts w:ascii="Times New Roman" w:hAnsi="Times New Roman"/>
                <w:sz w:val="24"/>
                <w:szCs w:val="24"/>
                <w:lang w:val="en-US"/>
              </w:rPr>
            </w:pPr>
            <w:r w:rsidRPr="00E361E1">
              <w:rPr>
                <w:rFonts w:ascii="Times New Roman" w:hAnsi="Times New Roman"/>
                <w:sz w:val="24"/>
                <w:szCs w:val="24"/>
                <w:lang w:val="en-US"/>
              </w:rPr>
              <w:t>Seminar 1</w:t>
            </w:r>
          </w:p>
        </w:tc>
      </w:tr>
      <w:tr w:rsidR="00E361E1" w:rsidRPr="00E361E1" w14:paraId="42AFB620" w14:textId="77777777" w:rsidTr="00DD6E2B">
        <w:trPr>
          <w:trHeight w:val="20"/>
        </w:trPr>
        <w:tc>
          <w:tcPr>
            <w:tcW w:w="2029" w:type="pct"/>
            <w:gridSpan w:val="2"/>
          </w:tcPr>
          <w:p w14:paraId="5D9CD42B"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Język wykładowy </w:t>
            </w:r>
          </w:p>
        </w:tc>
        <w:tc>
          <w:tcPr>
            <w:tcW w:w="2971" w:type="pct"/>
            <w:vAlign w:val="center"/>
          </w:tcPr>
          <w:p w14:paraId="64844DF6" w14:textId="77777777" w:rsidR="00620488" w:rsidRPr="00E361E1" w:rsidRDefault="00241305" w:rsidP="009A58E0">
            <w:pPr>
              <w:rPr>
                <w:rFonts w:ascii="Times New Roman" w:hAnsi="Times New Roman" w:cs="Times New Roman"/>
              </w:rPr>
            </w:pPr>
            <w:r w:rsidRPr="00E361E1">
              <w:rPr>
                <w:rFonts w:ascii="Times New Roman" w:hAnsi="Times New Roman" w:cs="Times New Roman"/>
              </w:rPr>
              <w:t>P</w:t>
            </w:r>
            <w:r w:rsidR="00620488" w:rsidRPr="00E361E1">
              <w:rPr>
                <w:rFonts w:ascii="Times New Roman" w:hAnsi="Times New Roman" w:cs="Times New Roman"/>
              </w:rPr>
              <w:t>olski</w:t>
            </w:r>
          </w:p>
        </w:tc>
      </w:tr>
      <w:tr w:rsidR="00E361E1" w:rsidRPr="00E361E1" w14:paraId="2180D4A8" w14:textId="77777777" w:rsidTr="00DD6E2B">
        <w:trPr>
          <w:trHeight w:val="20"/>
        </w:trPr>
        <w:tc>
          <w:tcPr>
            <w:tcW w:w="2029" w:type="pct"/>
            <w:gridSpan w:val="2"/>
          </w:tcPr>
          <w:p w14:paraId="69EAC8B5" w14:textId="77777777" w:rsidR="00620488" w:rsidRPr="00E361E1" w:rsidRDefault="00620488"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971" w:type="pct"/>
            <w:vAlign w:val="center"/>
          </w:tcPr>
          <w:p w14:paraId="6F22B4D9" w14:textId="77777777" w:rsidR="00620488" w:rsidRPr="00E361E1" w:rsidRDefault="00241305" w:rsidP="009A58E0">
            <w:pPr>
              <w:rPr>
                <w:rFonts w:ascii="Times New Roman" w:hAnsi="Times New Roman" w:cs="Times New Roman"/>
              </w:rPr>
            </w:pPr>
            <w:r w:rsidRPr="00E361E1">
              <w:rPr>
                <w:rFonts w:ascii="Times New Roman" w:hAnsi="Times New Roman" w:cs="Times New Roman"/>
              </w:rPr>
              <w:t>O</w:t>
            </w:r>
            <w:r w:rsidR="00620488" w:rsidRPr="00E361E1">
              <w:rPr>
                <w:rFonts w:ascii="Times New Roman" w:hAnsi="Times New Roman" w:cs="Times New Roman"/>
              </w:rPr>
              <w:t>bowiązkowy</w:t>
            </w:r>
          </w:p>
        </w:tc>
      </w:tr>
      <w:tr w:rsidR="00E361E1" w:rsidRPr="00E361E1" w14:paraId="1F5D0384" w14:textId="77777777" w:rsidTr="00DD6E2B">
        <w:trPr>
          <w:trHeight w:val="20"/>
        </w:trPr>
        <w:tc>
          <w:tcPr>
            <w:tcW w:w="2029" w:type="pct"/>
            <w:gridSpan w:val="2"/>
          </w:tcPr>
          <w:p w14:paraId="666AF331"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Poziom studiów</w:t>
            </w:r>
          </w:p>
        </w:tc>
        <w:tc>
          <w:tcPr>
            <w:tcW w:w="2971" w:type="pct"/>
            <w:vAlign w:val="center"/>
          </w:tcPr>
          <w:p w14:paraId="3000878D"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6EC83304" w14:textId="77777777" w:rsidTr="00DD6E2B">
        <w:trPr>
          <w:trHeight w:val="20"/>
        </w:trPr>
        <w:tc>
          <w:tcPr>
            <w:tcW w:w="2029" w:type="pct"/>
            <w:gridSpan w:val="2"/>
          </w:tcPr>
          <w:p w14:paraId="4E5CA9E2"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Forma studiów</w:t>
            </w:r>
          </w:p>
        </w:tc>
        <w:tc>
          <w:tcPr>
            <w:tcW w:w="2971" w:type="pct"/>
            <w:vAlign w:val="center"/>
          </w:tcPr>
          <w:p w14:paraId="53EE0F27" w14:textId="77777777" w:rsidR="00620488" w:rsidRPr="00E361E1" w:rsidRDefault="00C86A5C" w:rsidP="009A58E0">
            <w:pPr>
              <w:rPr>
                <w:rFonts w:ascii="Times New Roman" w:hAnsi="Times New Roman" w:cs="Times New Roman"/>
              </w:rPr>
            </w:pPr>
            <w:r w:rsidRPr="00E361E1">
              <w:rPr>
                <w:rFonts w:ascii="Times New Roman" w:hAnsi="Times New Roman" w:cs="Times New Roman"/>
              </w:rPr>
              <w:t>nies</w:t>
            </w:r>
            <w:r w:rsidR="00620488" w:rsidRPr="00E361E1">
              <w:rPr>
                <w:rFonts w:ascii="Times New Roman" w:hAnsi="Times New Roman" w:cs="Times New Roman"/>
              </w:rPr>
              <w:t>tacjonarne</w:t>
            </w:r>
          </w:p>
        </w:tc>
      </w:tr>
      <w:tr w:rsidR="00E361E1" w:rsidRPr="00E361E1" w14:paraId="5E66FA6D" w14:textId="77777777" w:rsidTr="00DD6E2B">
        <w:trPr>
          <w:trHeight w:val="20"/>
        </w:trPr>
        <w:tc>
          <w:tcPr>
            <w:tcW w:w="2029" w:type="pct"/>
            <w:gridSpan w:val="2"/>
          </w:tcPr>
          <w:p w14:paraId="115A1738"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Rok studiów dla kierunku</w:t>
            </w:r>
          </w:p>
        </w:tc>
        <w:tc>
          <w:tcPr>
            <w:tcW w:w="2971" w:type="pct"/>
            <w:vAlign w:val="center"/>
          </w:tcPr>
          <w:p w14:paraId="48396F13"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II</w:t>
            </w:r>
          </w:p>
        </w:tc>
      </w:tr>
      <w:tr w:rsidR="00E361E1" w:rsidRPr="00E361E1" w14:paraId="5C4379B1" w14:textId="77777777" w:rsidTr="00DD6E2B">
        <w:trPr>
          <w:trHeight w:val="20"/>
        </w:trPr>
        <w:tc>
          <w:tcPr>
            <w:tcW w:w="2029" w:type="pct"/>
            <w:gridSpan w:val="2"/>
          </w:tcPr>
          <w:p w14:paraId="2FA20F3A"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Semestr dla kierunku</w:t>
            </w:r>
          </w:p>
        </w:tc>
        <w:tc>
          <w:tcPr>
            <w:tcW w:w="2971" w:type="pct"/>
            <w:vAlign w:val="center"/>
          </w:tcPr>
          <w:p w14:paraId="772EDF8F"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3</w:t>
            </w:r>
          </w:p>
        </w:tc>
      </w:tr>
      <w:tr w:rsidR="00E361E1" w:rsidRPr="00E361E1" w14:paraId="514C0A5E" w14:textId="77777777" w:rsidTr="00DD6E2B">
        <w:trPr>
          <w:trHeight w:val="20"/>
        </w:trPr>
        <w:tc>
          <w:tcPr>
            <w:tcW w:w="2029" w:type="pct"/>
            <w:gridSpan w:val="2"/>
          </w:tcPr>
          <w:p w14:paraId="23A0682C" w14:textId="77777777" w:rsidR="00620488" w:rsidRPr="00E361E1" w:rsidRDefault="00620488"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971" w:type="pct"/>
            <w:vAlign w:val="center"/>
          </w:tcPr>
          <w:p w14:paraId="5BC936E6" w14:textId="106B3102" w:rsidR="00620488" w:rsidRPr="00E361E1" w:rsidRDefault="00620488" w:rsidP="009A58E0">
            <w:pPr>
              <w:rPr>
                <w:rFonts w:ascii="Times New Roman" w:hAnsi="Times New Roman" w:cs="Times New Roman"/>
              </w:rPr>
            </w:pPr>
            <w:r w:rsidRPr="00E361E1">
              <w:rPr>
                <w:rFonts w:ascii="Times New Roman" w:hAnsi="Times New Roman" w:cs="Times New Roman"/>
              </w:rPr>
              <w:t>1(0,</w:t>
            </w:r>
            <w:r w:rsidR="00FF39CA" w:rsidRPr="00E361E1">
              <w:rPr>
                <w:rFonts w:ascii="Times New Roman" w:hAnsi="Times New Roman" w:cs="Times New Roman"/>
              </w:rPr>
              <w:t>6</w:t>
            </w:r>
            <w:r w:rsidRPr="00E361E1">
              <w:rPr>
                <w:rFonts w:ascii="Times New Roman" w:hAnsi="Times New Roman" w:cs="Times New Roman"/>
              </w:rPr>
              <w:t>/0,</w:t>
            </w:r>
            <w:r w:rsidR="00FF39CA" w:rsidRPr="00E361E1">
              <w:rPr>
                <w:rFonts w:ascii="Times New Roman" w:hAnsi="Times New Roman" w:cs="Times New Roman"/>
              </w:rPr>
              <w:t>4</w:t>
            </w:r>
            <w:r w:rsidRPr="00E361E1">
              <w:rPr>
                <w:rFonts w:ascii="Times New Roman" w:hAnsi="Times New Roman" w:cs="Times New Roman"/>
              </w:rPr>
              <w:t>)</w:t>
            </w:r>
          </w:p>
        </w:tc>
      </w:tr>
      <w:tr w:rsidR="00E361E1" w:rsidRPr="00E361E1" w14:paraId="6F3F99A4" w14:textId="77777777" w:rsidTr="00DD6E2B">
        <w:trPr>
          <w:trHeight w:val="20"/>
        </w:trPr>
        <w:tc>
          <w:tcPr>
            <w:tcW w:w="2029" w:type="pct"/>
            <w:gridSpan w:val="2"/>
          </w:tcPr>
          <w:p w14:paraId="6D3698CE" w14:textId="77777777" w:rsidR="00620488" w:rsidRPr="00E361E1" w:rsidRDefault="00620488"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971" w:type="pct"/>
            <w:vAlign w:val="center"/>
          </w:tcPr>
          <w:p w14:paraId="6290FCD0" w14:textId="39619DCB" w:rsidR="00E71C6C" w:rsidRPr="00E361E1" w:rsidRDefault="009036EF" w:rsidP="00DD6E2B">
            <w:pPr>
              <w:jc w:val="both"/>
              <w:rPr>
                <w:rFonts w:ascii="Times New Roman" w:hAnsi="Times New Roman" w:cs="Times New Roman"/>
                <w:lang w:val="pl-PL"/>
              </w:rPr>
            </w:pPr>
            <w:r w:rsidRPr="00E361E1">
              <w:rPr>
                <w:rFonts w:ascii="Times New Roman" w:hAnsi="Times New Roman" w:cs="Times New Roman"/>
                <w:lang w:val="pl-PL"/>
              </w:rPr>
              <w:t>dr hab. Grażyna Kowalska, prof. uczelni</w:t>
            </w:r>
          </w:p>
        </w:tc>
      </w:tr>
      <w:tr w:rsidR="00E361E1" w:rsidRPr="00E361E1" w14:paraId="42B300FE" w14:textId="77777777" w:rsidTr="00DD6E2B">
        <w:trPr>
          <w:trHeight w:val="20"/>
        </w:trPr>
        <w:tc>
          <w:tcPr>
            <w:tcW w:w="2029" w:type="pct"/>
            <w:gridSpan w:val="2"/>
          </w:tcPr>
          <w:p w14:paraId="75F61FDC"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Jednostka oferująca moduł</w:t>
            </w:r>
          </w:p>
        </w:tc>
        <w:tc>
          <w:tcPr>
            <w:tcW w:w="2971" w:type="pct"/>
            <w:vAlign w:val="center"/>
          </w:tcPr>
          <w:p w14:paraId="7E3141B7"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69175ED5" w14:textId="77777777" w:rsidTr="00DD6E2B">
        <w:trPr>
          <w:trHeight w:val="20"/>
        </w:trPr>
        <w:tc>
          <w:tcPr>
            <w:tcW w:w="2029" w:type="pct"/>
            <w:gridSpan w:val="2"/>
          </w:tcPr>
          <w:p w14:paraId="6839DF52"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Cel modułu</w:t>
            </w:r>
          </w:p>
        </w:tc>
        <w:tc>
          <w:tcPr>
            <w:tcW w:w="2971" w:type="pct"/>
            <w:vAlign w:val="center"/>
          </w:tcPr>
          <w:p w14:paraId="0F393ED5"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Seminarium stanowi pomoc w organizacji procesu pisania pracy dyplomowej</w:t>
            </w:r>
          </w:p>
          <w:p w14:paraId="222C3664"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Celem przedmiotu jest:</w:t>
            </w:r>
          </w:p>
          <w:p w14:paraId="152F58F9" w14:textId="77777777" w:rsidR="00620488" w:rsidRPr="00E361E1" w:rsidRDefault="00620488" w:rsidP="009A58E0">
            <w:pPr>
              <w:numPr>
                <w:ilvl w:val="0"/>
                <w:numId w:val="9"/>
              </w:numPr>
              <w:ind w:left="318" w:hanging="284"/>
              <w:jc w:val="both"/>
              <w:rPr>
                <w:rFonts w:ascii="Times New Roman" w:hAnsi="Times New Roman" w:cs="Times New Roman"/>
              </w:rPr>
            </w:pPr>
            <w:r w:rsidRPr="00E361E1">
              <w:rPr>
                <w:rFonts w:ascii="Times New Roman" w:hAnsi="Times New Roman" w:cs="Times New Roman"/>
              </w:rPr>
              <w:t xml:space="preserve">Kształtowanie umiejętności prawidłowego uzasadnienia wyboru tematu, problematyki dotyczącej hipotezy, celu, obszaru badawczego, metod, a także sposobów prezentacji wyników badań, </w:t>
            </w:r>
          </w:p>
          <w:p w14:paraId="5474F63D" w14:textId="77777777" w:rsidR="00620488" w:rsidRPr="00E361E1" w:rsidRDefault="00620488" w:rsidP="009A58E0">
            <w:pPr>
              <w:numPr>
                <w:ilvl w:val="0"/>
                <w:numId w:val="9"/>
              </w:numPr>
              <w:ind w:left="318" w:hanging="284"/>
              <w:jc w:val="both"/>
              <w:rPr>
                <w:rFonts w:ascii="Times New Roman" w:hAnsi="Times New Roman" w:cs="Times New Roman"/>
              </w:rPr>
            </w:pPr>
            <w:r w:rsidRPr="00E361E1">
              <w:rPr>
                <w:rFonts w:ascii="Times New Roman" w:hAnsi="Times New Roman" w:cs="Times New Roman"/>
              </w:rPr>
              <w:t>Opanowanie umiejętności gromadzenia danych i posługiwania się źródłami naukowymi,</w:t>
            </w:r>
          </w:p>
          <w:p w14:paraId="26175B54" w14:textId="77777777" w:rsidR="00620488" w:rsidRPr="00E361E1" w:rsidRDefault="00620488" w:rsidP="009A58E0">
            <w:pPr>
              <w:numPr>
                <w:ilvl w:val="0"/>
                <w:numId w:val="9"/>
              </w:numPr>
              <w:ind w:left="318" w:hanging="284"/>
              <w:jc w:val="both"/>
              <w:rPr>
                <w:rFonts w:ascii="Times New Roman" w:hAnsi="Times New Roman" w:cs="Times New Roman"/>
              </w:rPr>
            </w:pPr>
            <w:r w:rsidRPr="00E361E1">
              <w:rPr>
                <w:rFonts w:ascii="Times New Roman" w:hAnsi="Times New Roman" w:cs="Times New Roman"/>
              </w:rPr>
              <w:lastRenderedPageBreak/>
              <w:t xml:space="preserve">Tworzenie fundamentów warsztatu naukowego, poprzez nabywanie umiejętności formułowania, rozwiązywania problemów oraz dokumentowania prac naukowo-badawczych (notatki, raporty, sprawozdania, referaty, artykuły). </w:t>
            </w:r>
          </w:p>
        </w:tc>
      </w:tr>
      <w:tr w:rsidR="00E361E1" w:rsidRPr="00E361E1" w14:paraId="63C2D860" w14:textId="77777777" w:rsidTr="00DD6E2B">
        <w:trPr>
          <w:trHeight w:val="20"/>
        </w:trPr>
        <w:tc>
          <w:tcPr>
            <w:tcW w:w="2029" w:type="pct"/>
            <w:gridSpan w:val="2"/>
            <w:vMerge w:val="restart"/>
          </w:tcPr>
          <w:p w14:paraId="409E0FDC"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lastRenderedPageBreak/>
              <w:t>Efekty uczenia się dla modułu to opis zasobu wiedzy, umiejętności i kompetencji społecznych, które student osiągnie po zrealizowaniu zajęć.</w:t>
            </w:r>
          </w:p>
        </w:tc>
        <w:tc>
          <w:tcPr>
            <w:tcW w:w="2971" w:type="pct"/>
            <w:vAlign w:val="center"/>
          </w:tcPr>
          <w:p w14:paraId="0AD335C7" w14:textId="77777777" w:rsidR="00620488" w:rsidRPr="00E361E1" w:rsidRDefault="00620488" w:rsidP="009A58E0">
            <w:pPr>
              <w:jc w:val="center"/>
              <w:rPr>
                <w:rFonts w:ascii="Times New Roman" w:hAnsi="Times New Roman" w:cs="Times New Roman"/>
              </w:rPr>
            </w:pPr>
            <w:r w:rsidRPr="00E361E1">
              <w:rPr>
                <w:rFonts w:ascii="Times New Roman" w:hAnsi="Times New Roman" w:cs="Times New Roman"/>
              </w:rPr>
              <w:t>WIEDZA:</w:t>
            </w:r>
          </w:p>
        </w:tc>
      </w:tr>
      <w:tr w:rsidR="00E361E1" w:rsidRPr="00E361E1" w14:paraId="0BB1A51A" w14:textId="77777777" w:rsidTr="00DD6E2B">
        <w:trPr>
          <w:trHeight w:val="20"/>
        </w:trPr>
        <w:tc>
          <w:tcPr>
            <w:tcW w:w="2029" w:type="pct"/>
            <w:gridSpan w:val="2"/>
            <w:vMerge/>
          </w:tcPr>
          <w:p w14:paraId="44F3C6D9" w14:textId="77777777" w:rsidR="00620488" w:rsidRPr="00E361E1" w:rsidRDefault="00620488" w:rsidP="009A58E0">
            <w:pPr>
              <w:jc w:val="center"/>
              <w:rPr>
                <w:rFonts w:ascii="Times New Roman" w:hAnsi="Times New Roman" w:cs="Times New Roman"/>
              </w:rPr>
            </w:pPr>
          </w:p>
        </w:tc>
        <w:tc>
          <w:tcPr>
            <w:tcW w:w="2971" w:type="pct"/>
          </w:tcPr>
          <w:p w14:paraId="572042DB"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 xml:space="preserve">W1. </w:t>
            </w:r>
            <w:r w:rsidR="00DD7988" w:rsidRPr="00E361E1">
              <w:rPr>
                <w:rFonts w:ascii="Times New Roman" w:hAnsi="Times New Roman" w:cs="Times New Roman"/>
              </w:rPr>
              <w:t xml:space="preserve">ma zaawansowaną, wieloaspektową wiedzę dotyczącą </w:t>
            </w:r>
            <w:r w:rsidRPr="00E361E1">
              <w:rPr>
                <w:rFonts w:ascii="Times New Roman" w:hAnsi="Times New Roman" w:cs="Times New Roman"/>
                <w:shd w:val="clear" w:color="auto" w:fill="FFFFFF"/>
              </w:rPr>
              <w:t>metodologi</w:t>
            </w:r>
            <w:r w:rsidR="00DD7988" w:rsidRPr="00E361E1">
              <w:rPr>
                <w:rFonts w:ascii="Times New Roman" w:hAnsi="Times New Roman" w:cs="Times New Roman"/>
                <w:shd w:val="clear" w:color="auto" w:fill="FFFFFF"/>
              </w:rPr>
              <w:t>i</w:t>
            </w:r>
            <w:r w:rsidRPr="00E361E1">
              <w:rPr>
                <w:rFonts w:ascii="Times New Roman" w:hAnsi="Times New Roman" w:cs="Times New Roman"/>
                <w:shd w:val="clear" w:color="auto" w:fill="FFFFFF"/>
              </w:rPr>
              <w:t xml:space="preserve"> badań rynkowych w przedsiębiorstwie turystycznym</w:t>
            </w:r>
            <w:r w:rsidR="000550D6" w:rsidRPr="00E361E1">
              <w:rPr>
                <w:rFonts w:ascii="Times New Roman" w:hAnsi="Times New Roman" w:cs="Times New Roman"/>
                <w:shd w:val="clear" w:color="auto" w:fill="FFFFFF"/>
              </w:rPr>
              <w:t xml:space="preserve">, </w:t>
            </w:r>
            <w:r w:rsidRPr="00E361E1">
              <w:rPr>
                <w:rFonts w:ascii="Times New Roman" w:hAnsi="Times New Roman" w:cs="Times New Roman"/>
                <w:shd w:val="clear" w:color="auto" w:fill="FFFFFF"/>
              </w:rPr>
              <w:t>agroturystycznym, rekreacyjnym i potrafi wykorzystać ją do przeprowadzania analizy działalności tych przedsiębiorstw</w:t>
            </w:r>
          </w:p>
        </w:tc>
      </w:tr>
      <w:tr w:rsidR="00E361E1" w:rsidRPr="00E361E1" w14:paraId="67BDE5C7" w14:textId="77777777" w:rsidTr="00DD6E2B">
        <w:trPr>
          <w:trHeight w:val="20"/>
        </w:trPr>
        <w:tc>
          <w:tcPr>
            <w:tcW w:w="2029" w:type="pct"/>
            <w:gridSpan w:val="2"/>
            <w:vMerge/>
          </w:tcPr>
          <w:p w14:paraId="39178C3F" w14:textId="77777777" w:rsidR="00620488" w:rsidRPr="00E361E1" w:rsidRDefault="00620488" w:rsidP="009A58E0">
            <w:pPr>
              <w:jc w:val="center"/>
              <w:rPr>
                <w:rFonts w:ascii="Times New Roman" w:hAnsi="Times New Roman" w:cs="Times New Roman"/>
              </w:rPr>
            </w:pPr>
          </w:p>
        </w:tc>
        <w:tc>
          <w:tcPr>
            <w:tcW w:w="2971" w:type="pct"/>
          </w:tcPr>
          <w:p w14:paraId="576C1065"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 xml:space="preserve">W2. </w:t>
            </w:r>
            <w:r w:rsidR="00DD7988" w:rsidRPr="00E361E1">
              <w:rPr>
                <w:rFonts w:ascii="Times New Roman" w:hAnsi="Times New Roman" w:cs="Times New Roman"/>
              </w:rPr>
              <w:t>ma zaawansowaną, wieloaspektową wiedzę dotyczącą</w:t>
            </w:r>
            <w:r w:rsidR="00D10953" w:rsidRPr="00E361E1">
              <w:rPr>
                <w:rFonts w:ascii="Times New Roman" w:hAnsi="Times New Roman" w:cs="Times New Roman"/>
              </w:rPr>
              <w:t xml:space="preserve"> </w:t>
            </w:r>
            <w:r w:rsidRPr="00E361E1">
              <w:rPr>
                <w:rFonts w:ascii="Times New Roman" w:hAnsi="Times New Roman" w:cs="Times New Roman"/>
              </w:rPr>
              <w:t>metod i narzędzi, w tym techniki pozyskiwania danych, wspierające podejmowanie racjonalnych decyzji gospodarczych z uwzględnieniem specyfiki rynku turystycznego</w:t>
            </w:r>
          </w:p>
        </w:tc>
      </w:tr>
      <w:tr w:rsidR="00E361E1" w:rsidRPr="00E361E1" w14:paraId="703A0EBC" w14:textId="77777777" w:rsidTr="00DD6E2B">
        <w:trPr>
          <w:trHeight w:val="20"/>
        </w:trPr>
        <w:tc>
          <w:tcPr>
            <w:tcW w:w="2029" w:type="pct"/>
            <w:gridSpan w:val="2"/>
            <w:vMerge/>
          </w:tcPr>
          <w:p w14:paraId="7B25037E" w14:textId="77777777" w:rsidR="00620488" w:rsidRPr="00E361E1" w:rsidRDefault="00620488" w:rsidP="009A58E0">
            <w:pPr>
              <w:jc w:val="center"/>
              <w:rPr>
                <w:rFonts w:ascii="Times New Roman" w:hAnsi="Times New Roman" w:cs="Times New Roman"/>
              </w:rPr>
            </w:pPr>
          </w:p>
        </w:tc>
        <w:tc>
          <w:tcPr>
            <w:tcW w:w="2971" w:type="pct"/>
          </w:tcPr>
          <w:p w14:paraId="5603F0CF"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 xml:space="preserve">W3. </w:t>
            </w:r>
            <w:r w:rsidR="00D10953" w:rsidRPr="00E361E1">
              <w:rPr>
                <w:rFonts w:ascii="Times New Roman" w:hAnsi="Times New Roman" w:cs="Times New Roman"/>
              </w:rPr>
              <w:t xml:space="preserve">zna </w:t>
            </w:r>
            <w:r w:rsidRPr="00E361E1">
              <w:rPr>
                <w:rFonts w:ascii="Times New Roman" w:hAnsi="Times New Roman" w:cs="Times New Roman"/>
              </w:rPr>
              <w:t>pojęcie hipotezy, pytań badawczych oraz celu pracy</w:t>
            </w:r>
          </w:p>
        </w:tc>
      </w:tr>
      <w:tr w:rsidR="00E361E1" w:rsidRPr="00E361E1" w14:paraId="3321D5CD" w14:textId="77777777" w:rsidTr="00DD6E2B">
        <w:trPr>
          <w:trHeight w:val="20"/>
        </w:trPr>
        <w:tc>
          <w:tcPr>
            <w:tcW w:w="2029" w:type="pct"/>
            <w:gridSpan w:val="2"/>
            <w:vMerge/>
          </w:tcPr>
          <w:p w14:paraId="7E5444D2" w14:textId="77777777" w:rsidR="00620488" w:rsidRPr="00E361E1" w:rsidRDefault="00620488" w:rsidP="009A58E0">
            <w:pPr>
              <w:jc w:val="center"/>
              <w:rPr>
                <w:rFonts w:ascii="Times New Roman" w:hAnsi="Times New Roman" w:cs="Times New Roman"/>
              </w:rPr>
            </w:pPr>
          </w:p>
        </w:tc>
        <w:tc>
          <w:tcPr>
            <w:tcW w:w="2971" w:type="pct"/>
            <w:vAlign w:val="center"/>
          </w:tcPr>
          <w:p w14:paraId="01E11651" w14:textId="77777777" w:rsidR="00620488" w:rsidRPr="00E361E1" w:rsidRDefault="00620488" w:rsidP="009A58E0">
            <w:pPr>
              <w:jc w:val="center"/>
              <w:rPr>
                <w:rFonts w:ascii="Times New Roman" w:hAnsi="Times New Roman" w:cs="Times New Roman"/>
                <w:bCs/>
              </w:rPr>
            </w:pPr>
            <w:r w:rsidRPr="00E361E1">
              <w:rPr>
                <w:rFonts w:ascii="Times New Roman" w:hAnsi="Times New Roman" w:cs="Times New Roman"/>
                <w:bCs/>
              </w:rPr>
              <w:t>UMIEJĘTNOŚCI</w:t>
            </w:r>
            <w:r w:rsidRPr="00E361E1">
              <w:rPr>
                <w:rFonts w:ascii="Times New Roman" w:hAnsi="Times New Roman" w:cs="Times New Roman"/>
              </w:rPr>
              <w:t>:</w:t>
            </w:r>
          </w:p>
        </w:tc>
      </w:tr>
      <w:tr w:rsidR="00E361E1" w:rsidRPr="00E361E1" w14:paraId="3D9616D8" w14:textId="77777777" w:rsidTr="00DD6E2B">
        <w:trPr>
          <w:trHeight w:val="20"/>
        </w:trPr>
        <w:tc>
          <w:tcPr>
            <w:tcW w:w="2029" w:type="pct"/>
            <w:gridSpan w:val="2"/>
            <w:vMerge/>
          </w:tcPr>
          <w:p w14:paraId="3413F20B" w14:textId="77777777" w:rsidR="00620488" w:rsidRPr="00E361E1" w:rsidRDefault="00620488" w:rsidP="009A58E0">
            <w:pPr>
              <w:jc w:val="center"/>
              <w:rPr>
                <w:rFonts w:ascii="Times New Roman" w:hAnsi="Times New Roman" w:cs="Times New Roman"/>
              </w:rPr>
            </w:pPr>
          </w:p>
        </w:tc>
        <w:tc>
          <w:tcPr>
            <w:tcW w:w="2971" w:type="pct"/>
          </w:tcPr>
          <w:p w14:paraId="7C394EEF"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U1. </w:t>
            </w:r>
            <w:r w:rsidR="00DD7988" w:rsidRPr="00E361E1">
              <w:rPr>
                <w:rFonts w:ascii="Times New Roman" w:hAnsi="Times New Roman" w:cs="Times New Roman"/>
              </w:rPr>
              <w:t xml:space="preserve">potrafii </w:t>
            </w:r>
            <w:r w:rsidRPr="00E361E1">
              <w:rPr>
                <w:rFonts w:ascii="Times New Roman" w:hAnsi="Times New Roman" w:cs="Times New Roman"/>
              </w:rPr>
              <w:t xml:space="preserve">wykonywać przypisy bibliograficzne w systemie </w:t>
            </w:r>
            <w:r w:rsidR="00D10953" w:rsidRPr="00E361E1">
              <w:rPr>
                <w:rFonts w:ascii="Times New Roman" w:hAnsi="Times New Roman" w:cs="Times New Roman"/>
              </w:rPr>
              <w:t xml:space="preserve">oksfordzkim, harwadzkim i vankuwerskim </w:t>
            </w:r>
          </w:p>
        </w:tc>
      </w:tr>
      <w:tr w:rsidR="00E361E1" w:rsidRPr="00E361E1" w14:paraId="7D4134D4" w14:textId="77777777" w:rsidTr="00DD6E2B">
        <w:trPr>
          <w:trHeight w:val="20"/>
        </w:trPr>
        <w:tc>
          <w:tcPr>
            <w:tcW w:w="2029" w:type="pct"/>
            <w:gridSpan w:val="2"/>
            <w:vMerge/>
          </w:tcPr>
          <w:p w14:paraId="41F72539" w14:textId="77777777" w:rsidR="00620488" w:rsidRPr="00E361E1" w:rsidRDefault="00620488" w:rsidP="009A58E0">
            <w:pPr>
              <w:jc w:val="center"/>
              <w:rPr>
                <w:rFonts w:ascii="Times New Roman" w:hAnsi="Times New Roman" w:cs="Times New Roman"/>
              </w:rPr>
            </w:pPr>
          </w:p>
        </w:tc>
        <w:tc>
          <w:tcPr>
            <w:tcW w:w="2971" w:type="pct"/>
          </w:tcPr>
          <w:p w14:paraId="415BE3DC"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U2. </w:t>
            </w:r>
            <w:r w:rsidR="00DD7988" w:rsidRPr="00E361E1">
              <w:rPr>
                <w:rFonts w:ascii="Times New Roman" w:hAnsi="Times New Roman" w:cs="Times New Roman"/>
              </w:rPr>
              <w:t xml:space="preserve">potrafii </w:t>
            </w:r>
            <w:r w:rsidRPr="00E361E1">
              <w:rPr>
                <w:rFonts w:ascii="Times New Roman" w:hAnsi="Times New Roman" w:cs="Times New Roman"/>
                <w:shd w:val="clear" w:color="auto" w:fill="FFFFFF"/>
              </w:rPr>
              <w:t xml:space="preserve">zapisać cel, hipotezę  i pytania badawcze do zadania badawczego </w:t>
            </w:r>
          </w:p>
        </w:tc>
      </w:tr>
      <w:tr w:rsidR="00E361E1" w:rsidRPr="00E361E1" w14:paraId="78B9A978" w14:textId="77777777" w:rsidTr="00DD6E2B">
        <w:trPr>
          <w:trHeight w:val="20"/>
        </w:trPr>
        <w:tc>
          <w:tcPr>
            <w:tcW w:w="2029" w:type="pct"/>
            <w:gridSpan w:val="2"/>
            <w:vMerge/>
          </w:tcPr>
          <w:p w14:paraId="499494E9" w14:textId="77777777" w:rsidR="00620488" w:rsidRPr="00E361E1" w:rsidRDefault="00620488" w:rsidP="009A58E0">
            <w:pPr>
              <w:jc w:val="center"/>
              <w:rPr>
                <w:rFonts w:ascii="Times New Roman" w:hAnsi="Times New Roman" w:cs="Times New Roman"/>
              </w:rPr>
            </w:pPr>
          </w:p>
        </w:tc>
        <w:tc>
          <w:tcPr>
            <w:tcW w:w="2971" w:type="pct"/>
            <w:vAlign w:val="center"/>
          </w:tcPr>
          <w:p w14:paraId="64219E10"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U3.</w:t>
            </w:r>
            <w:r w:rsidRPr="00E361E1">
              <w:rPr>
                <w:rFonts w:ascii="Times New Roman" w:hAnsi="Times New Roman" w:cs="Times New Roman"/>
                <w:shd w:val="clear" w:color="auto" w:fill="FFFFFF"/>
              </w:rPr>
              <w:t xml:space="preserve"> </w:t>
            </w:r>
            <w:r w:rsidR="00DD7988" w:rsidRPr="00E361E1">
              <w:rPr>
                <w:rFonts w:ascii="Times New Roman" w:hAnsi="Times New Roman" w:cs="Times New Roman"/>
                <w:shd w:val="clear" w:color="auto" w:fill="FFFFFF"/>
              </w:rPr>
              <w:t xml:space="preserve">potrafii </w:t>
            </w:r>
            <w:r w:rsidR="00487ADD" w:rsidRPr="00E361E1">
              <w:rPr>
                <w:rFonts w:ascii="Times New Roman" w:hAnsi="Times New Roman" w:cs="Times New Roman"/>
                <w:shd w:val="clear" w:color="auto" w:fill="FFFFFF"/>
              </w:rPr>
              <w:t>napisać kwestionraiusz nakiety/wywiadu do prowadzeniaa badań naukowyh</w:t>
            </w:r>
            <w:r w:rsidRPr="00E361E1">
              <w:rPr>
                <w:rFonts w:ascii="Times New Roman" w:hAnsi="Times New Roman" w:cs="Times New Roman"/>
                <w:shd w:val="clear" w:color="auto" w:fill="FFFFFF"/>
              </w:rPr>
              <w:t xml:space="preserve"> </w:t>
            </w:r>
          </w:p>
        </w:tc>
      </w:tr>
      <w:tr w:rsidR="00E361E1" w:rsidRPr="00E361E1" w14:paraId="4013CA13" w14:textId="77777777" w:rsidTr="00DD6E2B">
        <w:trPr>
          <w:trHeight w:val="20"/>
        </w:trPr>
        <w:tc>
          <w:tcPr>
            <w:tcW w:w="2029" w:type="pct"/>
            <w:gridSpan w:val="2"/>
            <w:vMerge/>
          </w:tcPr>
          <w:p w14:paraId="05A762C0" w14:textId="77777777" w:rsidR="00620488" w:rsidRPr="00E361E1" w:rsidRDefault="00620488" w:rsidP="009A58E0">
            <w:pPr>
              <w:jc w:val="center"/>
              <w:rPr>
                <w:rFonts w:ascii="Times New Roman" w:hAnsi="Times New Roman" w:cs="Times New Roman"/>
              </w:rPr>
            </w:pPr>
          </w:p>
        </w:tc>
        <w:tc>
          <w:tcPr>
            <w:tcW w:w="2971" w:type="pct"/>
            <w:vAlign w:val="center"/>
          </w:tcPr>
          <w:p w14:paraId="0184007F" w14:textId="77777777" w:rsidR="00620488" w:rsidRPr="00E361E1" w:rsidRDefault="00620488" w:rsidP="009A58E0">
            <w:pPr>
              <w:ind w:left="-108" w:right="-108"/>
              <w:jc w:val="center"/>
              <w:rPr>
                <w:rFonts w:ascii="Times New Roman" w:hAnsi="Times New Roman" w:cs="Times New Roman"/>
              </w:rPr>
            </w:pPr>
            <w:r w:rsidRPr="00E361E1">
              <w:rPr>
                <w:rFonts w:ascii="Times New Roman" w:hAnsi="Times New Roman" w:cs="Times New Roman"/>
              </w:rPr>
              <w:t xml:space="preserve">KOMPETENCJE SPOŁECZNE </w:t>
            </w:r>
          </w:p>
        </w:tc>
      </w:tr>
      <w:tr w:rsidR="00E361E1" w:rsidRPr="00E361E1" w14:paraId="7DC9D103" w14:textId="77777777" w:rsidTr="00DD6E2B">
        <w:trPr>
          <w:trHeight w:val="20"/>
        </w:trPr>
        <w:tc>
          <w:tcPr>
            <w:tcW w:w="2029" w:type="pct"/>
            <w:gridSpan w:val="2"/>
            <w:vMerge/>
          </w:tcPr>
          <w:p w14:paraId="523C0EBF" w14:textId="77777777" w:rsidR="00620488" w:rsidRPr="00E361E1" w:rsidRDefault="00620488" w:rsidP="009A58E0">
            <w:pPr>
              <w:jc w:val="center"/>
              <w:rPr>
                <w:rFonts w:ascii="Times New Roman" w:hAnsi="Times New Roman" w:cs="Times New Roman"/>
              </w:rPr>
            </w:pPr>
          </w:p>
        </w:tc>
        <w:tc>
          <w:tcPr>
            <w:tcW w:w="2971" w:type="pct"/>
            <w:vAlign w:val="center"/>
          </w:tcPr>
          <w:p w14:paraId="650EA481"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 xml:space="preserve">K1. </w:t>
            </w:r>
            <w:r w:rsidR="00DD7988" w:rsidRPr="00E361E1">
              <w:rPr>
                <w:rFonts w:ascii="Times New Roman" w:hAnsi="Times New Roman" w:cs="Times New Roman"/>
              </w:rPr>
              <w:t xml:space="preserve">jest w stanie podjąć </w:t>
            </w:r>
            <w:r w:rsidRPr="00E361E1">
              <w:rPr>
                <w:rFonts w:ascii="Times New Roman" w:hAnsi="Times New Roman" w:cs="Times New Roman"/>
                <w:shd w:val="clear" w:color="auto" w:fill="FFFFFF"/>
              </w:rPr>
              <w:t>krytyczn</w:t>
            </w:r>
            <w:r w:rsidR="00DD7988" w:rsidRPr="00E361E1">
              <w:rPr>
                <w:rFonts w:ascii="Times New Roman" w:hAnsi="Times New Roman" w:cs="Times New Roman"/>
                <w:shd w:val="clear" w:color="auto" w:fill="FFFFFF"/>
              </w:rPr>
              <w:t>ą</w:t>
            </w:r>
            <w:r w:rsidRPr="00E361E1">
              <w:rPr>
                <w:rFonts w:ascii="Times New Roman" w:hAnsi="Times New Roman" w:cs="Times New Roman"/>
                <w:shd w:val="clear" w:color="auto" w:fill="FFFFFF"/>
              </w:rPr>
              <w:t xml:space="preserve"> oceny pracy badawczej</w:t>
            </w:r>
          </w:p>
        </w:tc>
      </w:tr>
      <w:tr w:rsidR="00E361E1" w:rsidRPr="00E361E1" w14:paraId="4B895FB7" w14:textId="77777777" w:rsidTr="00DD6E2B">
        <w:trPr>
          <w:trHeight w:val="20"/>
        </w:trPr>
        <w:tc>
          <w:tcPr>
            <w:tcW w:w="2029" w:type="pct"/>
            <w:gridSpan w:val="2"/>
            <w:vMerge/>
          </w:tcPr>
          <w:p w14:paraId="42644C5D" w14:textId="77777777" w:rsidR="00620488" w:rsidRPr="00E361E1" w:rsidRDefault="00620488" w:rsidP="009A58E0">
            <w:pPr>
              <w:jc w:val="center"/>
              <w:rPr>
                <w:rFonts w:ascii="Times New Roman" w:hAnsi="Times New Roman" w:cs="Times New Roman"/>
              </w:rPr>
            </w:pPr>
          </w:p>
        </w:tc>
        <w:tc>
          <w:tcPr>
            <w:tcW w:w="2971" w:type="pct"/>
            <w:vAlign w:val="center"/>
          </w:tcPr>
          <w:p w14:paraId="1CD25165"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 xml:space="preserve">K2.  </w:t>
            </w:r>
            <w:r w:rsidR="00DD7988" w:rsidRPr="00E361E1">
              <w:rPr>
                <w:rFonts w:ascii="Times New Roman" w:hAnsi="Times New Roman" w:cs="Times New Roman"/>
              </w:rPr>
              <w:t xml:space="preserve">ma świadomość ważności </w:t>
            </w:r>
            <w:r w:rsidRPr="00E361E1">
              <w:rPr>
                <w:rFonts w:ascii="Times New Roman" w:hAnsi="Times New Roman" w:cs="Times New Roman"/>
                <w:shd w:val="clear" w:color="auto" w:fill="FFFFFF"/>
              </w:rPr>
              <w:t>inspirowania i organizowania badań na rzecz środowiska społecznego i przyrodniczego</w:t>
            </w:r>
            <w:r w:rsidRPr="00E361E1">
              <w:rPr>
                <w:rFonts w:ascii="Times New Roman" w:hAnsi="Times New Roman" w:cs="Times New Roman"/>
              </w:rPr>
              <w:t>.</w:t>
            </w:r>
          </w:p>
        </w:tc>
      </w:tr>
      <w:tr w:rsidR="00E361E1" w:rsidRPr="00E361E1" w14:paraId="45C86B3E" w14:textId="77777777" w:rsidTr="00DD6E2B">
        <w:trPr>
          <w:trHeight w:val="20"/>
        </w:trPr>
        <w:tc>
          <w:tcPr>
            <w:tcW w:w="2029" w:type="pct"/>
            <w:gridSpan w:val="2"/>
          </w:tcPr>
          <w:p w14:paraId="7029C904"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971" w:type="pct"/>
            <w:vAlign w:val="center"/>
          </w:tcPr>
          <w:p w14:paraId="555980D8" w14:textId="77777777" w:rsidR="00271ED1" w:rsidRPr="00E361E1" w:rsidRDefault="00271ED1" w:rsidP="009A58E0">
            <w:pPr>
              <w:ind w:left="-74"/>
              <w:rPr>
                <w:rFonts w:ascii="Times New Roman" w:hAnsi="Times New Roman" w:cs="Times New Roman"/>
                <w:bCs/>
              </w:rPr>
            </w:pPr>
            <w:r w:rsidRPr="00E361E1">
              <w:rPr>
                <w:rFonts w:ascii="Times New Roman" w:hAnsi="Times New Roman" w:cs="Times New Roman"/>
              </w:rPr>
              <w:t>W1 -  T</w:t>
            </w:r>
            <w:r w:rsidRPr="00E361E1">
              <w:rPr>
                <w:rFonts w:ascii="Times New Roman" w:hAnsi="Times New Roman" w:cs="Times New Roman"/>
                <w:bCs/>
              </w:rPr>
              <w:t>R_W04, TR_W07</w:t>
            </w:r>
          </w:p>
          <w:p w14:paraId="65B0B921" w14:textId="77777777" w:rsidR="00271ED1" w:rsidRPr="00E361E1" w:rsidRDefault="00271ED1" w:rsidP="009A58E0">
            <w:pPr>
              <w:ind w:left="-74"/>
              <w:rPr>
                <w:rFonts w:ascii="Times New Roman" w:hAnsi="Times New Roman" w:cs="Times New Roman"/>
                <w:bCs/>
              </w:rPr>
            </w:pPr>
            <w:r w:rsidRPr="00E361E1">
              <w:rPr>
                <w:rFonts w:ascii="Times New Roman" w:hAnsi="Times New Roman" w:cs="Times New Roman"/>
                <w:bCs/>
              </w:rPr>
              <w:t xml:space="preserve">W2 - </w:t>
            </w:r>
            <w:r w:rsidRPr="00E361E1">
              <w:rPr>
                <w:rFonts w:ascii="Times New Roman" w:hAnsi="Times New Roman" w:cs="Times New Roman"/>
              </w:rPr>
              <w:t>T</w:t>
            </w:r>
            <w:r w:rsidRPr="00E361E1">
              <w:rPr>
                <w:rFonts w:ascii="Times New Roman" w:hAnsi="Times New Roman" w:cs="Times New Roman"/>
                <w:bCs/>
              </w:rPr>
              <w:t>R_W04, TR_W07</w:t>
            </w:r>
          </w:p>
          <w:p w14:paraId="47BB1EF3" w14:textId="77777777" w:rsidR="00271ED1" w:rsidRPr="00E361E1" w:rsidRDefault="00271ED1" w:rsidP="009A58E0">
            <w:pPr>
              <w:ind w:left="-74"/>
              <w:rPr>
                <w:rFonts w:ascii="Times New Roman" w:hAnsi="Times New Roman" w:cs="Times New Roman"/>
                <w:bCs/>
              </w:rPr>
            </w:pPr>
            <w:r w:rsidRPr="00E361E1">
              <w:rPr>
                <w:rFonts w:ascii="Times New Roman" w:hAnsi="Times New Roman" w:cs="Times New Roman"/>
                <w:bCs/>
              </w:rPr>
              <w:t xml:space="preserve">W3 - </w:t>
            </w:r>
            <w:r w:rsidRPr="00E361E1">
              <w:rPr>
                <w:rFonts w:ascii="Times New Roman" w:hAnsi="Times New Roman" w:cs="Times New Roman"/>
              </w:rPr>
              <w:t>T</w:t>
            </w:r>
            <w:r w:rsidRPr="00E361E1">
              <w:rPr>
                <w:rFonts w:ascii="Times New Roman" w:hAnsi="Times New Roman" w:cs="Times New Roman"/>
                <w:bCs/>
              </w:rPr>
              <w:t>R_W04, TR_W07</w:t>
            </w:r>
          </w:p>
          <w:p w14:paraId="709F22B2" w14:textId="7B8A7F80" w:rsidR="00271ED1" w:rsidRPr="00E361E1" w:rsidRDefault="00271ED1" w:rsidP="009A58E0">
            <w:pPr>
              <w:ind w:left="-74"/>
              <w:rPr>
                <w:rFonts w:ascii="Times New Roman" w:hAnsi="Times New Roman" w:cs="Times New Roman"/>
                <w:bCs/>
              </w:rPr>
            </w:pPr>
            <w:r w:rsidRPr="00E361E1">
              <w:rPr>
                <w:rFonts w:ascii="Times New Roman" w:hAnsi="Times New Roman" w:cs="Times New Roman"/>
                <w:bCs/>
              </w:rPr>
              <w:t>U1 - TR_U01, TR_U2</w:t>
            </w:r>
          </w:p>
          <w:p w14:paraId="2402FF60" w14:textId="77777777" w:rsidR="00271ED1" w:rsidRPr="00E361E1" w:rsidRDefault="00271ED1" w:rsidP="009A58E0">
            <w:pPr>
              <w:ind w:left="-74"/>
              <w:rPr>
                <w:rFonts w:ascii="Times New Roman" w:hAnsi="Times New Roman" w:cs="Times New Roman"/>
                <w:bCs/>
              </w:rPr>
            </w:pPr>
            <w:r w:rsidRPr="00E361E1">
              <w:rPr>
                <w:rFonts w:ascii="Times New Roman" w:hAnsi="Times New Roman" w:cs="Times New Roman"/>
                <w:bCs/>
              </w:rPr>
              <w:t>U2 - TR_U01, TR_U2</w:t>
            </w:r>
          </w:p>
          <w:p w14:paraId="220BD154" w14:textId="77777777" w:rsidR="00271ED1" w:rsidRPr="00E361E1" w:rsidRDefault="00271ED1" w:rsidP="009A58E0">
            <w:pPr>
              <w:ind w:left="-74"/>
              <w:rPr>
                <w:rFonts w:ascii="Times New Roman" w:hAnsi="Times New Roman" w:cs="Times New Roman"/>
                <w:bCs/>
              </w:rPr>
            </w:pPr>
            <w:r w:rsidRPr="00E361E1">
              <w:rPr>
                <w:rFonts w:ascii="Times New Roman" w:hAnsi="Times New Roman" w:cs="Times New Roman"/>
              </w:rPr>
              <w:t xml:space="preserve">U3 - </w:t>
            </w:r>
            <w:r w:rsidRPr="00E361E1">
              <w:rPr>
                <w:rFonts w:ascii="Times New Roman" w:hAnsi="Times New Roman" w:cs="Times New Roman"/>
                <w:bCs/>
              </w:rPr>
              <w:t>TR_U01, TR_U2</w:t>
            </w:r>
          </w:p>
          <w:p w14:paraId="3A6A59FC" w14:textId="77777777" w:rsidR="00271ED1" w:rsidRPr="00E361E1" w:rsidRDefault="00271ED1" w:rsidP="009A58E0">
            <w:pPr>
              <w:ind w:left="-74"/>
              <w:rPr>
                <w:rFonts w:ascii="Times New Roman" w:hAnsi="Times New Roman" w:cs="Times New Roman"/>
                <w:bCs/>
              </w:rPr>
            </w:pPr>
            <w:r w:rsidRPr="00E361E1">
              <w:rPr>
                <w:rFonts w:ascii="Times New Roman" w:hAnsi="Times New Roman" w:cs="Times New Roman"/>
                <w:bCs/>
              </w:rPr>
              <w:t>K1 - TR_K01</w:t>
            </w:r>
          </w:p>
          <w:p w14:paraId="1D0AE38D" w14:textId="77777777" w:rsidR="00620488" w:rsidRPr="00E361E1" w:rsidRDefault="00271ED1" w:rsidP="009A58E0">
            <w:pPr>
              <w:ind w:left="-74"/>
              <w:rPr>
                <w:rFonts w:ascii="Times New Roman" w:hAnsi="Times New Roman" w:cs="Times New Roman"/>
              </w:rPr>
            </w:pPr>
            <w:r w:rsidRPr="00E361E1">
              <w:rPr>
                <w:rFonts w:ascii="Times New Roman" w:hAnsi="Times New Roman" w:cs="Times New Roman"/>
                <w:bCs/>
              </w:rPr>
              <w:t>K2 - TR_K02</w:t>
            </w:r>
          </w:p>
        </w:tc>
      </w:tr>
      <w:tr w:rsidR="00E361E1" w:rsidRPr="00E361E1" w14:paraId="63437376" w14:textId="77777777" w:rsidTr="00DD6E2B">
        <w:tblPrEx>
          <w:tblLook w:val="01E0" w:firstRow="1" w:lastRow="1" w:firstColumn="1" w:lastColumn="1" w:noHBand="0" w:noVBand="0"/>
        </w:tblPrEx>
        <w:trPr>
          <w:trHeight w:val="20"/>
        </w:trPr>
        <w:tc>
          <w:tcPr>
            <w:tcW w:w="2017" w:type="pct"/>
            <w:tcBorders>
              <w:top w:val="single" w:sz="4" w:space="0" w:color="auto"/>
              <w:left w:val="single" w:sz="4" w:space="0" w:color="auto"/>
              <w:bottom w:val="single" w:sz="4" w:space="0" w:color="auto"/>
              <w:right w:val="single" w:sz="4" w:space="0" w:color="auto"/>
            </w:tcBorders>
            <w:hideMark/>
          </w:tcPr>
          <w:p w14:paraId="34C70D41"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983" w:type="pct"/>
            <w:gridSpan w:val="2"/>
            <w:tcBorders>
              <w:top w:val="single" w:sz="4" w:space="0" w:color="auto"/>
              <w:left w:val="single" w:sz="4" w:space="0" w:color="auto"/>
              <w:bottom w:val="single" w:sz="4" w:space="0" w:color="auto"/>
              <w:right w:val="single" w:sz="4" w:space="0" w:color="auto"/>
            </w:tcBorders>
            <w:hideMark/>
          </w:tcPr>
          <w:p w14:paraId="53544763" w14:textId="77777777" w:rsidR="00620488" w:rsidRPr="00E361E1" w:rsidRDefault="00620488" w:rsidP="009A58E0">
            <w:pPr>
              <w:jc w:val="center"/>
              <w:rPr>
                <w:rFonts w:ascii="Times New Roman" w:hAnsi="Times New Roman" w:cs="Times New Roman"/>
                <w:highlight w:val="red"/>
              </w:rPr>
            </w:pPr>
            <w:r w:rsidRPr="00E361E1">
              <w:rPr>
                <w:rFonts w:ascii="Times New Roman" w:hAnsi="Times New Roman" w:cs="Times New Roman"/>
              </w:rPr>
              <w:t>Nie dotyczy</w:t>
            </w:r>
          </w:p>
        </w:tc>
      </w:tr>
      <w:tr w:rsidR="00E361E1" w:rsidRPr="00E361E1" w14:paraId="1B02DDC1" w14:textId="77777777" w:rsidTr="00DD6E2B">
        <w:trPr>
          <w:trHeight w:val="20"/>
        </w:trPr>
        <w:tc>
          <w:tcPr>
            <w:tcW w:w="2029" w:type="pct"/>
            <w:gridSpan w:val="2"/>
          </w:tcPr>
          <w:p w14:paraId="2DB14F2F"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971" w:type="pct"/>
            <w:vAlign w:val="center"/>
          </w:tcPr>
          <w:p w14:paraId="06378556" w14:textId="77777777" w:rsidR="00620488" w:rsidRPr="00E361E1" w:rsidRDefault="00040429" w:rsidP="009A58E0">
            <w:pPr>
              <w:ind w:left="360"/>
              <w:jc w:val="both"/>
              <w:rPr>
                <w:rFonts w:ascii="Times New Roman" w:hAnsi="Times New Roman" w:cs="Times New Roman"/>
              </w:rPr>
            </w:pPr>
            <w:r w:rsidRPr="00E361E1">
              <w:rPr>
                <w:rFonts w:ascii="Times New Roman" w:hAnsi="Times New Roman" w:cs="Times New Roman"/>
              </w:rPr>
              <w:t>m</w:t>
            </w:r>
            <w:r w:rsidR="00620488" w:rsidRPr="00E361E1">
              <w:rPr>
                <w:rFonts w:ascii="Times New Roman" w:hAnsi="Times New Roman" w:cs="Times New Roman"/>
              </w:rPr>
              <w:t>etodologia badań naukowych</w:t>
            </w:r>
          </w:p>
        </w:tc>
      </w:tr>
      <w:tr w:rsidR="00E361E1" w:rsidRPr="00E361E1" w14:paraId="1135C13A" w14:textId="77777777" w:rsidTr="00DD6E2B">
        <w:trPr>
          <w:trHeight w:val="20"/>
        </w:trPr>
        <w:tc>
          <w:tcPr>
            <w:tcW w:w="2029" w:type="pct"/>
            <w:gridSpan w:val="2"/>
          </w:tcPr>
          <w:p w14:paraId="580200B7"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Treści programowe modułu </w:t>
            </w:r>
          </w:p>
        </w:tc>
        <w:tc>
          <w:tcPr>
            <w:tcW w:w="2971" w:type="pct"/>
            <w:vAlign w:val="center"/>
          </w:tcPr>
          <w:p w14:paraId="5FE250E2" w14:textId="77777777" w:rsidR="00D10953" w:rsidRPr="00E361E1" w:rsidRDefault="00D10953"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Ćwiczenia laboratoryjne obejmują nastepujące zagadnienia: </w:t>
            </w:r>
          </w:p>
          <w:p w14:paraId="0845D73B" w14:textId="77777777" w:rsidR="00620488" w:rsidRPr="00E361E1" w:rsidRDefault="00620488" w:rsidP="009A58E0">
            <w:pPr>
              <w:numPr>
                <w:ilvl w:val="0"/>
                <w:numId w:val="12"/>
              </w:numPr>
              <w:autoSpaceDE w:val="0"/>
              <w:autoSpaceDN w:val="0"/>
              <w:adjustRightInd w:val="0"/>
              <w:ind w:left="453"/>
              <w:rPr>
                <w:rFonts w:ascii="Times New Roman" w:hAnsi="Times New Roman" w:cs="Times New Roman"/>
              </w:rPr>
            </w:pPr>
            <w:r w:rsidRPr="00E361E1">
              <w:rPr>
                <w:rFonts w:ascii="Times New Roman" w:hAnsi="Times New Roman" w:cs="Times New Roman"/>
              </w:rPr>
              <w:t>podstawowe wymagania formalne i edytorskie przy pisaniu pracy dyplomowej.</w:t>
            </w:r>
          </w:p>
          <w:p w14:paraId="7A5E9FD6" w14:textId="77777777" w:rsidR="00620488" w:rsidRPr="00E361E1" w:rsidRDefault="00620488"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ustalenie zainteresowań naukowych studentów i wybór tematu pracy </w:t>
            </w:r>
            <w:r w:rsidR="00040429" w:rsidRPr="00E361E1">
              <w:rPr>
                <w:rFonts w:ascii="Times New Roman" w:hAnsi="Times New Roman" w:cs="Times New Roman"/>
              </w:rPr>
              <w:t>magisterkiej</w:t>
            </w:r>
            <w:r w:rsidRPr="00E361E1">
              <w:rPr>
                <w:rFonts w:ascii="Times New Roman" w:hAnsi="Times New Roman" w:cs="Times New Roman"/>
              </w:rPr>
              <w:t>,</w:t>
            </w:r>
          </w:p>
          <w:p w14:paraId="1B26D7CB" w14:textId="77777777" w:rsidR="00620488" w:rsidRPr="00E361E1" w:rsidRDefault="00620488"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przygotowanie do redagowania własnego tekstu, </w:t>
            </w:r>
          </w:p>
          <w:p w14:paraId="3C3154BF" w14:textId="77777777" w:rsidR="00620488" w:rsidRPr="00E361E1" w:rsidRDefault="00620488"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lastRenderedPageBreak/>
              <w:t>poznanie zasad tworzenia przypisów bibliograficznych</w:t>
            </w:r>
          </w:p>
          <w:p w14:paraId="4B8D0099" w14:textId="77777777" w:rsidR="00620488" w:rsidRPr="00E361E1" w:rsidRDefault="00620488"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omówienie rodzajów badań naukowych, </w:t>
            </w:r>
          </w:p>
          <w:p w14:paraId="7B5CC5EB" w14:textId="77777777" w:rsidR="00620488" w:rsidRPr="00E361E1" w:rsidRDefault="00620488"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metody i techniki realizacji prac dyplomowych dla potrzeb rozwiązywania problemów badawczych na kierunku turystyka i rekreacja,</w:t>
            </w:r>
          </w:p>
          <w:p w14:paraId="3121CE7E" w14:textId="77777777" w:rsidR="00620488" w:rsidRPr="00E361E1" w:rsidRDefault="00620488"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korzystanie z zasobów bibliotek, a także stron internetowych instytucji naukowych, gospodarczych i politycznych, </w:t>
            </w:r>
          </w:p>
          <w:p w14:paraId="78FB9701" w14:textId="77777777" w:rsidR="00620488" w:rsidRPr="00E361E1" w:rsidRDefault="00620488"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bieżąca informacja prawna i bibliograficzna w zakresie badań prowadzonych przez seminarzystów,</w:t>
            </w:r>
          </w:p>
          <w:p w14:paraId="66DCFC65" w14:textId="77777777" w:rsidR="00620488" w:rsidRPr="00E361E1" w:rsidRDefault="00CA6DA3"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o</w:t>
            </w:r>
            <w:r w:rsidR="00620488" w:rsidRPr="00E361E1">
              <w:rPr>
                <w:rFonts w:ascii="Times New Roman" w:hAnsi="Times New Roman" w:cs="Times New Roman"/>
              </w:rPr>
              <w:t>pracowanie metodologii własnego zadania badawczego</w:t>
            </w:r>
          </w:p>
          <w:p w14:paraId="46CB926C" w14:textId="77777777" w:rsidR="00040429" w:rsidRPr="00E361E1" w:rsidRDefault="00040429"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tworzenie kwestionariuszów badawczych </w:t>
            </w:r>
          </w:p>
          <w:p w14:paraId="0ABD0A03" w14:textId="77777777" w:rsidR="00620488" w:rsidRPr="00E361E1" w:rsidRDefault="00620488" w:rsidP="009A58E0">
            <w:pPr>
              <w:numPr>
                <w:ilvl w:val="0"/>
                <w:numId w:val="11"/>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bieżąca kontrola postępów pracy. </w:t>
            </w:r>
          </w:p>
        </w:tc>
      </w:tr>
      <w:tr w:rsidR="00E361E1" w:rsidRPr="00E361E1" w14:paraId="1E4E14E4" w14:textId="77777777" w:rsidTr="00DD6E2B">
        <w:trPr>
          <w:trHeight w:val="20"/>
        </w:trPr>
        <w:tc>
          <w:tcPr>
            <w:tcW w:w="2029" w:type="pct"/>
            <w:gridSpan w:val="2"/>
          </w:tcPr>
          <w:p w14:paraId="56428105"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971" w:type="pct"/>
            <w:vAlign w:val="center"/>
          </w:tcPr>
          <w:p w14:paraId="505C8A70" w14:textId="77777777" w:rsidR="00620488" w:rsidRPr="00E361E1" w:rsidRDefault="00620488" w:rsidP="009A58E0">
            <w:pPr>
              <w:autoSpaceDE w:val="0"/>
              <w:autoSpaceDN w:val="0"/>
              <w:adjustRightInd w:val="0"/>
              <w:ind w:left="62"/>
              <w:rPr>
                <w:rFonts w:ascii="Times New Roman" w:hAnsi="Times New Roman" w:cs="Times New Roman"/>
              </w:rPr>
            </w:pPr>
            <w:r w:rsidRPr="00E361E1">
              <w:rPr>
                <w:rFonts w:ascii="Times New Roman" w:hAnsi="Times New Roman" w:cs="Times New Roman"/>
              </w:rPr>
              <w:t>Literatura podstawowa:</w:t>
            </w:r>
          </w:p>
          <w:p w14:paraId="0937BA91" w14:textId="77777777" w:rsidR="00620488" w:rsidRPr="00E361E1" w:rsidRDefault="00620488" w:rsidP="009A58E0">
            <w:pPr>
              <w:pStyle w:val="Nagwek1"/>
              <w:keepNext w:val="0"/>
              <w:keepLines w:val="0"/>
              <w:numPr>
                <w:ilvl w:val="0"/>
                <w:numId w:val="7"/>
              </w:numPr>
              <w:spacing w:before="0"/>
              <w:jc w:val="both"/>
              <w:rPr>
                <w:rFonts w:ascii="Times New Roman" w:hAnsi="Times New Roman" w:cs="Times New Roman"/>
                <w:color w:val="auto"/>
                <w:sz w:val="24"/>
                <w:szCs w:val="24"/>
                <w:shd w:val="clear" w:color="auto" w:fill="E7FFFF"/>
              </w:rPr>
            </w:pPr>
            <w:r w:rsidRPr="00E361E1">
              <w:rPr>
                <w:rFonts w:ascii="Times New Roman" w:hAnsi="Times New Roman" w:cs="Times New Roman"/>
                <w:color w:val="auto"/>
                <w:sz w:val="24"/>
                <w:szCs w:val="24"/>
              </w:rPr>
              <w:t xml:space="preserve">Brdulak J., </w:t>
            </w:r>
            <w:r w:rsidRPr="00E361E1">
              <w:rPr>
                <w:rFonts w:ascii="Times New Roman" w:hAnsi="Times New Roman" w:cs="Times New Roman"/>
                <w:color w:val="auto"/>
                <w:sz w:val="24"/>
                <w:szCs w:val="24"/>
                <w:shd w:val="clear" w:color="auto" w:fill="FFFFFF"/>
              </w:rPr>
              <w:t xml:space="preserve">Zasady techniczne pisania prac dyplomowych o tematyce ekonomicznej wyd. 4. </w:t>
            </w:r>
            <w:r w:rsidRPr="00E361E1">
              <w:rPr>
                <w:rFonts w:ascii="Times New Roman" w:hAnsi="Times New Roman" w:cs="Times New Roman"/>
                <w:color w:val="auto"/>
                <w:sz w:val="24"/>
                <w:szCs w:val="24"/>
              </w:rPr>
              <w:t xml:space="preserve">Wydawnictwo Naukowe SGH, Warszawa 2021. </w:t>
            </w:r>
          </w:p>
          <w:p w14:paraId="39FCF1EA" w14:textId="77777777" w:rsidR="00CA6DA3" w:rsidRPr="00E361E1" w:rsidRDefault="00CA6DA3" w:rsidP="009A58E0">
            <w:pPr>
              <w:pStyle w:val="Akapitzlist"/>
              <w:numPr>
                <w:ilvl w:val="0"/>
                <w:numId w:val="7"/>
              </w:numPr>
              <w:jc w:val="both"/>
            </w:pPr>
            <w:r w:rsidRPr="00E361E1">
              <w:t>Cudny W., Gosik B., Piech M., Rouba R., Praca dyplomowa z turystyki, Łódzkie Towarzystwo Naukowe, Łodź 2016.</w:t>
            </w:r>
          </w:p>
          <w:p w14:paraId="37D9826A" w14:textId="77777777" w:rsidR="00620488" w:rsidRPr="00E361E1" w:rsidRDefault="00620488" w:rsidP="009A58E0">
            <w:pPr>
              <w:numPr>
                <w:ilvl w:val="0"/>
                <w:numId w:val="7"/>
              </w:numPr>
              <w:autoSpaceDE w:val="0"/>
              <w:autoSpaceDN w:val="0"/>
              <w:adjustRightInd w:val="0"/>
              <w:jc w:val="both"/>
              <w:rPr>
                <w:rFonts w:ascii="Times New Roman" w:hAnsi="Times New Roman" w:cs="Times New Roman"/>
              </w:rPr>
            </w:pPr>
            <w:r w:rsidRPr="00E361E1">
              <w:rPr>
                <w:rFonts w:ascii="Times New Roman" w:hAnsi="Times New Roman" w:cs="Times New Roman"/>
              </w:rPr>
              <w:t>Majchrzak J., Mendel T., Metodyka pisania prac magisterskich i dyplomowych, wraz z przygotowaniem ich do obrony lub publikacji, Wydawnictwo Naukowe Uniwersytetu Ekonomicznego Poznań 2019.</w:t>
            </w:r>
          </w:p>
          <w:p w14:paraId="2E6CDF45" w14:textId="77777777" w:rsidR="00620488" w:rsidRPr="00E361E1" w:rsidRDefault="00620488" w:rsidP="009A58E0">
            <w:pPr>
              <w:numPr>
                <w:ilvl w:val="0"/>
                <w:numId w:val="7"/>
              </w:numPr>
              <w:autoSpaceDE w:val="0"/>
              <w:autoSpaceDN w:val="0"/>
              <w:adjustRightInd w:val="0"/>
              <w:jc w:val="both"/>
              <w:rPr>
                <w:rFonts w:ascii="Times New Roman" w:hAnsi="Times New Roman" w:cs="Times New Roman"/>
              </w:rPr>
            </w:pPr>
            <w:r w:rsidRPr="00E361E1">
              <w:rPr>
                <w:rFonts w:ascii="Times New Roman" w:hAnsi="Times New Roman" w:cs="Times New Roman"/>
              </w:rPr>
              <w:t>Poskrobko B., Borys T., Czaja S., Poskrobko T., Warsztat Naukowy Ekonomisty Wydawnictwo Ekonomia i Środowisko Białystok 2020.</w:t>
            </w:r>
          </w:p>
          <w:p w14:paraId="21BE2DD7" w14:textId="77777777" w:rsidR="00620488" w:rsidRPr="00E361E1" w:rsidRDefault="00620488" w:rsidP="009A58E0">
            <w:pPr>
              <w:autoSpaceDE w:val="0"/>
              <w:autoSpaceDN w:val="0"/>
              <w:adjustRightInd w:val="0"/>
              <w:ind w:left="62"/>
              <w:jc w:val="both"/>
              <w:rPr>
                <w:rFonts w:ascii="Times New Roman" w:hAnsi="Times New Roman" w:cs="Times New Roman"/>
              </w:rPr>
            </w:pPr>
            <w:r w:rsidRPr="00E361E1">
              <w:rPr>
                <w:rFonts w:ascii="Times New Roman" w:hAnsi="Times New Roman" w:cs="Times New Roman"/>
              </w:rPr>
              <w:t>Literatura uzupełniająca:</w:t>
            </w:r>
          </w:p>
          <w:p w14:paraId="17F1476E" w14:textId="77777777" w:rsidR="00620488" w:rsidRPr="00E361E1" w:rsidRDefault="00620488" w:rsidP="009A58E0">
            <w:pPr>
              <w:numPr>
                <w:ilvl w:val="0"/>
                <w:numId w:val="7"/>
              </w:numPr>
              <w:shd w:val="clear" w:color="auto" w:fill="FFFFFF"/>
              <w:autoSpaceDE w:val="0"/>
              <w:autoSpaceDN w:val="0"/>
              <w:adjustRightInd w:val="0"/>
              <w:jc w:val="both"/>
              <w:rPr>
                <w:rFonts w:ascii="Times New Roman" w:hAnsi="Times New Roman" w:cs="Times New Roman"/>
              </w:rPr>
            </w:pPr>
            <w:r w:rsidRPr="00E361E1">
              <w:rPr>
                <w:rFonts w:ascii="Times New Roman" w:hAnsi="Times New Roman" w:cs="Times New Roman"/>
              </w:rPr>
              <w:t>Zenderowski R., Technika pisania prac magisterskich i licencjackich, Wydawnictwo CeDeWu</w:t>
            </w:r>
            <w:r w:rsidR="00D10953" w:rsidRPr="00E361E1">
              <w:rPr>
                <w:rFonts w:ascii="Times New Roman" w:hAnsi="Times New Roman" w:cs="Times New Roman"/>
              </w:rPr>
              <w:t>, Warszwa</w:t>
            </w:r>
            <w:r w:rsidRPr="00E361E1">
              <w:rPr>
                <w:rFonts w:ascii="Times New Roman" w:hAnsi="Times New Roman" w:cs="Times New Roman"/>
              </w:rPr>
              <w:t xml:space="preserve"> 2014..</w:t>
            </w:r>
          </w:p>
        </w:tc>
      </w:tr>
      <w:tr w:rsidR="00E361E1" w:rsidRPr="00E361E1" w14:paraId="3FC9112F" w14:textId="77777777" w:rsidTr="00DD6E2B">
        <w:trPr>
          <w:trHeight w:val="20"/>
        </w:trPr>
        <w:tc>
          <w:tcPr>
            <w:tcW w:w="2029" w:type="pct"/>
            <w:gridSpan w:val="2"/>
          </w:tcPr>
          <w:p w14:paraId="34841EB5"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971" w:type="pct"/>
            <w:vAlign w:val="center"/>
          </w:tcPr>
          <w:p w14:paraId="4B9AE237" w14:textId="77777777" w:rsidR="00620488" w:rsidRPr="00E361E1" w:rsidRDefault="00620488" w:rsidP="009A58E0">
            <w:pPr>
              <w:autoSpaceDE w:val="0"/>
              <w:autoSpaceDN w:val="0"/>
              <w:adjustRightInd w:val="0"/>
              <w:jc w:val="both"/>
              <w:rPr>
                <w:rFonts w:ascii="Times New Roman" w:hAnsi="Times New Roman" w:cs="Times New Roman"/>
              </w:rPr>
            </w:pPr>
            <w:r w:rsidRPr="00E361E1">
              <w:rPr>
                <w:rFonts w:ascii="Times New Roman" w:hAnsi="Times New Roman" w:cs="Times New Roman"/>
                <w:spacing w:val="-2"/>
              </w:rPr>
              <w:t>Seminarium dyplomowe ma charakter zajęć konsultacyjnych polegających głównie na doradzaniu w sposobie pisania przez studentów prac naukowych.</w:t>
            </w:r>
            <w:r w:rsidRPr="00E361E1">
              <w:rPr>
                <w:rFonts w:ascii="Times New Roman" w:hAnsi="Times New Roman" w:cs="Times New Roman"/>
              </w:rPr>
              <w:t xml:space="preserve"> </w:t>
            </w:r>
          </w:p>
          <w:p w14:paraId="0FE5375E" w14:textId="77777777" w:rsidR="00620488" w:rsidRPr="00E361E1" w:rsidRDefault="00620488"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Podczas tych zajęć studenci:</w:t>
            </w:r>
          </w:p>
          <w:p w14:paraId="6789CD64" w14:textId="77777777" w:rsidR="00620488" w:rsidRPr="00E361E1" w:rsidRDefault="00620488" w:rsidP="009A58E0">
            <w:pPr>
              <w:numPr>
                <w:ilvl w:val="0"/>
                <w:numId w:val="8"/>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poznają metody wyszukiwania i korzystania z pozycji zwartych i ciągłych w zasobach biblioteki uczelni, </w:t>
            </w:r>
          </w:p>
          <w:p w14:paraId="2C9950AB" w14:textId="77777777" w:rsidR="00620488" w:rsidRPr="00E361E1" w:rsidRDefault="00620488" w:rsidP="009A58E0">
            <w:pPr>
              <w:numPr>
                <w:ilvl w:val="0"/>
                <w:numId w:val="8"/>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opracowują, a następnie prezentują metodologię swojej pracy magisterskiej </w:t>
            </w:r>
          </w:p>
          <w:p w14:paraId="10B873B6" w14:textId="77777777" w:rsidR="00620488" w:rsidRPr="00E361E1" w:rsidRDefault="00D10953" w:rsidP="009A58E0">
            <w:pPr>
              <w:numPr>
                <w:ilvl w:val="0"/>
                <w:numId w:val="8"/>
              </w:numPr>
              <w:autoSpaceDE w:val="0"/>
              <w:autoSpaceDN w:val="0"/>
              <w:adjustRightInd w:val="0"/>
              <w:jc w:val="both"/>
              <w:rPr>
                <w:rFonts w:ascii="Times New Roman" w:hAnsi="Times New Roman" w:cs="Times New Roman"/>
              </w:rPr>
            </w:pPr>
            <w:r w:rsidRPr="00E361E1">
              <w:rPr>
                <w:rFonts w:ascii="Times New Roman" w:hAnsi="Times New Roman" w:cs="Times New Roman"/>
              </w:rPr>
              <w:t>o</w:t>
            </w:r>
            <w:r w:rsidR="00620488" w:rsidRPr="00E361E1">
              <w:rPr>
                <w:rFonts w:ascii="Times New Roman" w:hAnsi="Times New Roman" w:cs="Times New Roman"/>
              </w:rPr>
              <w:t xml:space="preserve">pracowują kwestionariusz ankiety, wywiadu bezpośredniego  </w:t>
            </w:r>
          </w:p>
          <w:p w14:paraId="0F3BBA74" w14:textId="77777777" w:rsidR="00620488" w:rsidRPr="00E361E1" w:rsidRDefault="00620488" w:rsidP="009A58E0">
            <w:pPr>
              <w:pStyle w:val="Akapitzlist"/>
              <w:numPr>
                <w:ilvl w:val="0"/>
                <w:numId w:val="8"/>
              </w:numPr>
            </w:pPr>
            <w:r w:rsidRPr="00E361E1">
              <w:t>zapoznają się z wymogami obowiązującymi przy realizacji pracy badawczej, kształtują umiejętności przygotowania wystąpień publicznych</w:t>
            </w:r>
          </w:p>
          <w:p w14:paraId="016CA380" w14:textId="77777777" w:rsidR="00620488" w:rsidRPr="00E361E1" w:rsidRDefault="00620488"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Zajęcia odbywają się w sali dydaktycznej, w salach komputerowych oraz w czytelni.</w:t>
            </w:r>
          </w:p>
        </w:tc>
      </w:tr>
      <w:tr w:rsidR="00E361E1" w:rsidRPr="00E361E1" w14:paraId="7256400D" w14:textId="77777777" w:rsidTr="00DD6E2B">
        <w:trPr>
          <w:trHeight w:val="20"/>
        </w:trPr>
        <w:tc>
          <w:tcPr>
            <w:tcW w:w="2029" w:type="pct"/>
            <w:gridSpan w:val="2"/>
          </w:tcPr>
          <w:p w14:paraId="1FA50DF2"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lastRenderedPageBreak/>
              <w:t>Sposoby weryfikacji oraz formy dokumentowania osiągniętych efektów uczenia się</w:t>
            </w:r>
          </w:p>
        </w:tc>
        <w:tc>
          <w:tcPr>
            <w:tcW w:w="2971" w:type="pct"/>
            <w:vAlign w:val="center"/>
          </w:tcPr>
          <w:p w14:paraId="1A14C200"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Sposoby weryfikacji</w:t>
            </w:r>
          </w:p>
          <w:p w14:paraId="29633F9C"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 xml:space="preserve">W1, W2, W3, W4 </w:t>
            </w:r>
            <w:r w:rsidR="00D10953" w:rsidRPr="00E361E1">
              <w:rPr>
                <w:rFonts w:ascii="Times New Roman" w:hAnsi="Times New Roman" w:cs="Times New Roman"/>
              </w:rPr>
              <w:t>–</w:t>
            </w:r>
            <w:r w:rsidRPr="00E361E1">
              <w:rPr>
                <w:rFonts w:ascii="Times New Roman" w:hAnsi="Times New Roman" w:cs="Times New Roman"/>
              </w:rPr>
              <w:t xml:space="preserve"> </w:t>
            </w:r>
            <w:r w:rsidR="00D10953" w:rsidRPr="00E361E1">
              <w:rPr>
                <w:rFonts w:ascii="Times New Roman" w:hAnsi="Times New Roman" w:cs="Times New Roman"/>
              </w:rPr>
              <w:t>test wiedzy</w:t>
            </w:r>
            <w:r w:rsidRPr="00E361E1">
              <w:rPr>
                <w:rFonts w:ascii="Times New Roman" w:hAnsi="Times New Roman" w:cs="Times New Roman"/>
              </w:rPr>
              <w:t xml:space="preserve">. </w:t>
            </w:r>
          </w:p>
          <w:p w14:paraId="5F8C13B2"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 xml:space="preserve">U1, U2, U3, U4 </w:t>
            </w:r>
            <w:r w:rsidR="00D10953" w:rsidRPr="00E361E1">
              <w:rPr>
                <w:rFonts w:ascii="Times New Roman" w:hAnsi="Times New Roman" w:cs="Times New Roman"/>
              </w:rPr>
              <w:t>–</w:t>
            </w:r>
            <w:r w:rsidRPr="00E361E1">
              <w:rPr>
                <w:rFonts w:ascii="Times New Roman" w:hAnsi="Times New Roman" w:cs="Times New Roman"/>
              </w:rPr>
              <w:t xml:space="preserve"> </w:t>
            </w:r>
            <w:r w:rsidR="00D10953" w:rsidRPr="00E361E1">
              <w:rPr>
                <w:rFonts w:ascii="Times New Roman" w:hAnsi="Times New Roman" w:cs="Times New Roman"/>
              </w:rPr>
              <w:t>ocena umiejętności pisania celów, hipoteze i pytań badawczych, test umiejętności</w:t>
            </w:r>
            <w:r w:rsidR="00611EB4" w:rsidRPr="00E361E1">
              <w:rPr>
                <w:rFonts w:ascii="Times New Roman" w:hAnsi="Times New Roman" w:cs="Times New Roman"/>
              </w:rPr>
              <w:t xml:space="preserve"> (dziennik zajęć)</w:t>
            </w:r>
          </w:p>
          <w:p w14:paraId="1BDC6D35"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K1, K</w:t>
            </w:r>
            <w:r w:rsidR="00040429" w:rsidRPr="00E361E1">
              <w:rPr>
                <w:rFonts w:ascii="Times New Roman" w:hAnsi="Times New Roman" w:cs="Times New Roman"/>
              </w:rPr>
              <w:t>2</w:t>
            </w:r>
            <w:r w:rsidRPr="00E361E1">
              <w:rPr>
                <w:rFonts w:ascii="Times New Roman" w:hAnsi="Times New Roman" w:cs="Times New Roman"/>
              </w:rPr>
              <w:t xml:space="preserve"> </w:t>
            </w:r>
            <w:r w:rsidR="00D10953" w:rsidRPr="00E361E1">
              <w:rPr>
                <w:rFonts w:ascii="Times New Roman" w:hAnsi="Times New Roman" w:cs="Times New Roman"/>
              </w:rPr>
              <w:t>–</w:t>
            </w:r>
            <w:r w:rsidRPr="00E361E1">
              <w:rPr>
                <w:rFonts w:ascii="Times New Roman" w:hAnsi="Times New Roman" w:cs="Times New Roman"/>
              </w:rPr>
              <w:t xml:space="preserve"> </w:t>
            </w:r>
            <w:r w:rsidR="00D10953" w:rsidRPr="00E361E1">
              <w:rPr>
                <w:rFonts w:ascii="Times New Roman" w:hAnsi="Times New Roman" w:cs="Times New Roman"/>
              </w:rPr>
              <w:t xml:space="preserve">dyskusja </w:t>
            </w:r>
            <w:r w:rsidRPr="00E361E1">
              <w:rPr>
                <w:rFonts w:ascii="Times New Roman" w:hAnsi="Times New Roman" w:cs="Times New Roman"/>
              </w:rPr>
              <w:t>na forum grupy seminaryjnej</w:t>
            </w:r>
            <w:r w:rsidR="00611EB4" w:rsidRPr="00E361E1">
              <w:rPr>
                <w:rFonts w:ascii="Times New Roman" w:hAnsi="Times New Roman" w:cs="Times New Roman"/>
              </w:rPr>
              <w:t xml:space="preserve"> (dziennik zajęć)</w:t>
            </w:r>
          </w:p>
        </w:tc>
      </w:tr>
      <w:tr w:rsidR="00E361E1" w:rsidRPr="00E361E1" w14:paraId="6FFE6BDD" w14:textId="77777777" w:rsidTr="00DD6E2B">
        <w:trPr>
          <w:trHeight w:val="20"/>
        </w:trPr>
        <w:tc>
          <w:tcPr>
            <w:tcW w:w="2029" w:type="pct"/>
            <w:gridSpan w:val="2"/>
          </w:tcPr>
          <w:p w14:paraId="71E41C98"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Elementy i wagi mające wpływ na ocenę końcową</w:t>
            </w:r>
          </w:p>
        </w:tc>
        <w:tc>
          <w:tcPr>
            <w:tcW w:w="2971" w:type="pct"/>
          </w:tcPr>
          <w:p w14:paraId="5729E662" w14:textId="77777777" w:rsidR="00620488" w:rsidRPr="00E361E1" w:rsidRDefault="00620488" w:rsidP="009A58E0">
            <w:pPr>
              <w:pStyle w:val="Akapitzlist"/>
              <w:autoSpaceDE w:val="0"/>
              <w:autoSpaceDN w:val="0"/>
              <w:adjustRightInd w:val="0"/>
              <w:ind w:left="426" w:hanging="426"/>
              <w:jc w:val="both"/>
            </w:pPr>
            <w:r w:rsidRPr="00E361E1">
              <w:t>Kryteria oceny z przedmiotu</w:t>
            </w:r>
          </w:p>
          <w:p w14:paraId="7D781E7B" w14:textId="77777777" w:rsidR="00620488" w:rsidRPr="00E361E1" w:rsidRDefault="00620488"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Na ocenę końcową składa się:</w:t>
            </w:r>
          </w:p>
          <w:p w14:paraId="04364F92" w14:textId="77777777" w:rsidR="00620488" w:rsidRPr="00E361E1" w:rsidRDefault="00620488" w:rsidP="009A58E0">
            <w:pPr>
              <w:pStyle w:val="Akapitzlist"/>
              <w:numPr>
                <w:ilvl w:val="0"/>
                <w:numId w:val="6"/>
              </w:numPr>
              <w:autoSpaceDE w:val="0"/>
              <w:autoSpaceDN w:val="0"/>
              <w:adjustRightInd w:val="0"/>
              <w:ind w:left="459" w:hanging="284"/>
              <w:jc w:val="both"/>
            </w:pPr>
            <w:r w:rsidRPr="00E361E1">
              <w:t>aktywność na zajęciach,  0,5</w:t>
            </w:r>
          </w:p>
          <w:p w14:paraId="32974352" w14:textId="77777777" w:rsidR="00620488" w:rsidRPr="00E361E1" w:rsidRDefault="00D10953" w:rsidP="009A58E0">
            <w:pPr>
              <w:pStyle w:val="Akapitzlist"/>
              <w:numPr>
                <w:ilvl w:val="0"/>
                <w:numId w:val="6"/>
              </w:numPr>
              <w:autoSpaceDE w:val="0"/>
              <w:autoSpaceDN w:val="0"/>
              <w:adjustRightInd w:val="0"/>
              <w:ind w:left="459" w:hanging="284"/>
              <w:jc w:val="both"/>
            </w:pPr>
            <w:r w:rsidRPr="00E361E1">
              <w:t xml:space="preserve">test wiedzy i </w:t>
            </w:r>
            <w:r w:rsidR="00CA6DA3" w:rsidRPr="00E361E1">
              <w:t>umiejętności</w:t>
            </w:r>
            <w:r w:rsidR="00620488" w:rsidRPr="00E361E1">
              <w:t xml:space="preserve"> 0,5</w:t>
            </w:r>
          </w:p>
        </w:tc>
      </w:tr>
      <w:tr w:rsidR="00E361E1" w:rsidRPr="00E361E1" w14:paraId="4A58B75B" w14:textId="77777777" w:rsidTr="00DD6E2B">
        <w:trPr>
          <w:trHeight w:val="20"/>
        </w:trPr>
        <w:tc>
          <w:tcPr>
            <w:tcW w:w="2029" w:type="pct"/>
            <w:gridSpan w:val="2"/>
          </w:tcPr>
          <w:p w14:paraId="0E7CFDA4" w14:textId="77777777" w:rsidR="00620488" w:rsidRPr="00E361E1" w:rsidRDefault="00620488" w:rsidP="009A58E0">
            <w:pPr>
              <w:jc w:val="both"/>
              <w:rPr>
                <w:rFonts w:ascii="Times New Roman" w:hAnsi="Times New Roman" w:cs="Times New Roman"/>
              </w:rPr>
            </w:pPr>
            <w:r w:rsidRPr="00E361E1">
              <w:rPr>
                <w:rFonts w:ascii="Times New Roman" w:hAnsi="Times New Roman" w:cs="Times New Roman"/>
              </w:rPr>
              <w:t>Bilans punktów ECTS</w:t>
            </w:r>
          </w:p>
        </w:tc>
        <w:tc>
          <w:tcPr>
            <w:tcW w:w="2971" w:type="pct"/>
            <w:vAlign w:val="center"/>
          </w:tcPr>
          <w:p w14:paraId="6C1B35E5"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Zajęcia kontaktowe</w:t>
            </w:r>
          </w:p>
          <w:p w14:paraId="6AEF90AB" w14:textId="7E31F91B"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Ćwiczenia laboratoryjne </w:t>
            </w:r>
            <w:r w:rsidR="00E84111" w:rsidRPr="00E361E1">
              <w:rPr>
                <w:rFonts w:ascii="Times New Roman" w:hAnsi="Times New Roman" w:cs="Times New Roman"/>
              </w:rPr>
              <w:t>1</w:t>
            </w:r>
            <w:r w:rsidR="00595C2D" w:rsidRPr="00E361E1">
              <w:rPr>
                <w:rFonts w:ascii="Times New Roman" w:hAnsi="Times New Roman" w:cs="Times New Roman"/>
              </w:rPr>
              <w:t>0</w:t>
            </w:r>
            <w:r w:rsidR="00D10953" w:rsidRPr="00E361E1">
              <w:rPr>
                <w:rFonts w:ascii="Times New Roman" w:hAnsi="Times New Roman" w:cs="Times New Roman"/>
              </w:rPr>
              <w:t xml:space="preserve"> godz.</w:t>
            </w:r>
          </w:p>
          <w:p w14:paraId="5E2E75B2" w14:textId="69BE6710" w:rsidR="00595C2D" w:rsidRPr="00E361E1" w:rsidRDefault="00595C2D" w:rsidP="009A58E0">
            <w:pPr>
              <w:rPr>
                <w:rFonts w:ascii="Times New Roman" w:hAnsi="Times New Roman" w:cs="Times New Roman"/>
              </w:rPr>
            </w:pPr>
            <w:r w:rsidRPr="00E361E1">
              <w:rPr>
                <w:rFonts w:ascii="Times New Roman" w:hAnsi="Times New Roman" w:cs="Times New Roman"/>
              </w:rPr>
              <w:t xml:space="preserve">Przysposobienie bilioteczne 2 godz </w:t>
            </w:r>
          </w:p>
          <w:p w14:paraId="038DE157"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Konsultacje</w:t>
            </w:r>
            <w:r w:rsidRPr="00E361E1">
              <w:rPr>
                <w:rFonts w:ascii="Times New Roman" w:hAnsi="Times New Roman" w:cs="Times New Roman"/>
                <w:iCs/>
              </w:rPr>
              <w:t xml:space="preserve"> związanych z przygotowaniem </w:t>
            </w:r>
            <w:r w:rsidR="00016585" w:rsidRPr="00E361E1">
              <w:rPr>
                <w:rFonts w:ascii="Times New Roman" w:hAnsi="Times New Roman" w:cs="Times New Roman"/>
                <w:iCs/>
              </w:rPr>
              <w:t>się do ćwiczeń</w:t>
            </w:r>
            <w:r w:rsidRPr="00E361E1">
              <w:rPr>
                <w:rFonts w:ascii="Times New Roman" w:hAnsi="Times New Roman" w:cs="Times New Roman"/>
                <w:iCs/>
              </w:rPr>
              <w:t xml:space="preserve"> </w:t>
            </w:r>
            <w:r w:rsidRPr="00E361E1">
              <w:rPr>
                <w:rFonts w:ascii="Times New Roman" w:hAnsi="Times New Roman" w:cs="Times New Roman"/>
              </w:rPr>
              <w:t xml:space="preserve"> </w:t>
            </w:r>
            <w:r w:rsidR="00016585" w:rsidRPr="00E361E1">
              <w:rPr>
                <w:rFonts w:ascii="Times New Roman" w:hAnsi="Times New Roman" w:cs="Times New Roman"/>
              </w:rPr>
              <w:t>2</w:t>
            </w:r>
            <w:r w:rsidR="00D10953" w:rsidRPr="00E361E1">
              <w:rPr>
                <w:rFonts w:ascii="Times New Roman" w:hAnsi="Times New Roman" w:cs="Times New Roman"/>
              </w:rPr>
              <w:t xml:space="preserve"> godz.</w:t>
            </w:r>
          </w:p>
          <w:p w14:paraId="750A8BC3" w14:textId="47982EF8"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Razem godziny kontaktowe </w:t>
            </w:r>
            <w:r w:rsidR="00016585" w:rsidRPr="00E361E1">
              <w:rPr>
                <w:rFonts w:ascii="Times New Roman" w:hAnsi="Times New Roman" w:cs="Times New Roman"/>
              </w:rPr>
              <w:t>1</w:t>
            </w:r>
            <w:r w:rsidR="00E84111" w:rsidRPr="00E361E1">
              <w:rPr>
                <w:rFonts w:ascii="Times New Roman" w:hAnsi="Times New Roman" w:cs="Times New Roman"/>
              </w:rPr>
              <w:t>4</w:t>
            </w:r>
            <w:r w:rsidRPr="00E361E1">
              <w:rPr>
                <w:rFonts w:ascii="Times New Roman" w:hAnsi="Times New Roman" w:cs="Times New Roman"/>
              </w:rPr>
              <w:t xml:space="preserve"> </w:t>
            </w:r>
            <w:r w:rsidR="00016585" w:rsidRPr="00E361E1">
              <w:rPr>
                <w:rFonts w:ascii="Times New Roman" w:hAnsi="Times New Roman" w:cs="Times New Roman"/>
              </w:rPr>
              <w:t xml:space="preserve"> </w:t>
            </w:r>
            <w:r w:rsidR="00D10953" w:rsidRPr="00E361E1">
              <w:rPr>
                <w:rFonts w:ascii="Times New Roman" w:hAnsi="Times New Roman" w:cs="Times New Roman"/>
              </w:rPr>
              <w:t xml:space="preserve">godz. </w:t>
            </w:r>
            <w:r w:rsidR="00016585" w:rsidRPr="00E361E1">
              <w:rPr>
                <w:rFonts w:ascii="Times New Roman" w:hAnsi="Times New Roman" w:cs="Times New Roman"/>
              </w:rPr>
              <w:t>co odpowiada 0,</w:t>
            </w:r>
            <w:r w:rsidR="00E84111" w:rsidRPr="00E361E1">
              <w:rPr>
                <w:rFonts w:ascii="Times New Roman" w:hAnsi="Times New Roman" w:cs="Times New Roman"/>
              </w:rPr>
              <w:t>6</w:t>
            </w:r>
            <w:r w:rsidR="00016585" w:rsidRPr="00E361E1">
              <w:rPr>
                <w:rFonts w:ascii="Times New Roman" w:hAnsi="Times New Roman" w:cs="Times New Roman"/>
              </w:rPr>
              <w:t xml:space="preserve"> pkt. ECTS</w:t>
            </w:r>
          </w:p>
          <w:p w14:paraId="1E6BAAB6" w14:textId="77777777" w:rsidR="009F2355" w:rsidRPr="00E361E1" w:rsidRDefault="009F2355" w:rsidP="009A58E0">
            <w:pPr>
              <w:rPr>
                <w:rFonts w:ascii="Times New Roman" w:hAnsi="Times New Roman" w:cs="Times New Roman"/>
              </w:rPr>
            </w:pPr>
          </w:p>
          <w:p w14:paraId="30A0AAC8"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Zajęcia niekontaktowe</w:t>
            </w:r>
          </w:p>
          <w:p w14:paraId="1EC486B6" w14:textId="356C5924" w:rsidR="00620488" w:rsidRPr="00E361E1" w:rsidRDefault="00620488" w:rsidP="009A58E0">
            <w:pPr>
              <w:pStyle w:val="Akapitzlist"/>
              <w:autoSpaceDE w:val="0"/>
              <w:autoSpaceDN w:val="0"/>
              <w:adjustRightInd w:val="0"/>
              <w:ind w:left="0"/>
            </w:pPr>
            <w:r w:rsidRPr="00E361E1">
              <w:rPr>
                <w:iCs/>
              </w:rPr>
              <w:t>Studiowanie zalecanej literatury</w:t>
            </w:r>
            <w:r w:rsidR="00016585" w:rsidRPr="00E361E1">
              <w:rPr>
                <w:iCs/>
              </w:rPr>
              <w:t xml:space="preserve"> </w:t>
            </w:r>
            <w:r w:rsidR="00CA5FCA" w:rsidRPr="00E361E1">
              <w:rPr>
                <w:iCs/>
              </w:rPr>
              <w:t>5</w:t>
            </w:r>
            <w:r w:rsidR="00D10953" w:rsidRPr="00E361E1">
              <w:rPr>
                <w:iCs/>
              </w:rPr>
              <w:t xml:space="preserve"> godz.</w:t>
            </w:r>
          </w:p>
          <w:p w14:paraId="7470B59A" w14:textId="5CAFD6F2" w:rsidR="00620488" w:rsidRPr="00E361E1" w:rsidRDefault="00620488" w:rsidP="009A58E0">
            <w:pPr>
              <w:pStyle w:val="Akapitzlist"/>
              <w:autoSpaceDE w:val="0"/>
              <w:autoSpaceDN w:val="0"/>
              <w:adjustRightInd w:val="0"/>
              <w:ind w:left="0"/>
            </w:pPr>
            <w:r w:rsidRPr="00E361E1">
              <w:t xml:space="preserve">Opracowanie kwestionariusza badawczego </w:t>
            </w:r>
            <w:r w:rsidR="00CA5FCA" w:rsidRPr="00E361E1">
              <w:t>6</w:t>
            </w:r>
            <w:r w:rsidR="00D10953" w:rsidRPr="00E361E1">
              <w:t xml:space="preserve"> godz.</w:t>
            </w:r>
          </w:p>
          <w:p w14:paraId="22F3CBB5" w14:textId="58CABB04"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Razem godziny niekontaktowe </w:t>
            </w:r>
            <w:r w:rsidR="00C86A5C" w:rsidRPr="00E361E1">
              <w:rPr>
                <w:rFonts w:ascii="Times New Roman" w:hAnsi="Times New Roman" w:cs="Times New Roman"/>
              </w:rPr>
              <w:t>1</w:t>
            </w:r>
            <w:r w:rsidR="00CA5FCA" w:rsidRPr="00E361E1">
              <w:rPr>
                <w:rFonts w:ascii="Times New Roman" w:hAnsi="Times New Roman" w:cs="Times New Roman"/>
              </w:rPr>
              <w:t>1</w:t>
            </w:r>
            <w:r w:rsidRPr="00E361E1">
              <w:rPr>
                <w:rFonts w:ascii="Times New Roman" w:hAnsi="Times New Roman" w:cs="Times New Roman"/>
              </w:rPr>
              <w:t xml:space="preserve"> </w:t>
            </w:r>
            <w:r w:rsidR="00D10953" w:rsidRPr="00E361E1">
              <w:rPr>
                <w:rFonts w:ascii="Times New Roman" w:hAnsi="Times New Roman" w:cs="Times New Roman"/>
              </w:rPr>
              <w:t xml:space="preserve"> godz.</w:t>
            </w:r>
            <w:r w:rsidR="00016585" w:rsidRPr="00E361E1">
              <w:rPr>
                <w:rFonts w:ascii="Times New Roman" w:hAnsi="Times New Roman" w:cs="Times New Roman"/>
              </w:rPr>
              <w:t xml:space="preserve"> co dpowiad 0,</w:t>
            </w:r>
            <w:r w:rsidR="00CA5FCA" w:rsidRPr="00E361E1">
              <w:rPr>
                <w:rFonts w:ascii="Times New Roman" w:hAnsi="Times New Roman" w:cs="Times New Roman"/>
              </w:rPr>
              <w:t>4</w:t>
            </w:r>
            <w:r w:rsidR="00016585" w:rsidRPr="00E361E1">
              <w:rPr>
                <w:rFonts w:ascii="Times New Roman" w:hAnsi="Times New Roman" w:cs="Times New Roman"/>
              </w:rPr>
              <w:t xml:space="preserve"> ECTS</w:t>
            </w:r>
          </w:p>
          <w:p w14:paraId="7DDAB4D8" w14:textId="77777777" w:rsidR="00620488" w:rsidRPr="00E361E1" w:rsidRDefault="00620488" w:rsidP="009A58E0">
            <w:pPr>
              <w:pStyle w:val="Akapitzlist"/>
              <w:autoSpaceDE w:val="0"/>
              <w:autoSpaceDN w:val="0"/>
              <w:adjustRightInd w:val="0"/>
              <w:ind w:left="0"/>
            </w:pPr>
            <w:r w:rsidRPr="00E361E1">
              <w:t xml:space="preserve">Łączny nakład pracy studenta to </w:t>
            </w:r>
            <w:r w:rsidR="00C86A5C" w:rsidRPr="00E361E1">
              <w:t>2</w:t>
            </w:r>
            <w:r w:rsidRPr="00E361E1">
              <w:t>5 godz. co odpowiada 1 punktom ECTS</w:t>
            </w:r>
          </w:p>
        </w:tc>
      </w:tr>
      <w:tr w:rsidR="00620488" w:rsidRPr="00E361E1" w14:paraId="2915075E" w14:textId="77777777" w:rsidTr="00DD6E2B">
        <w:trPr>
          <w:trHeight w:val="20"/>
        </w:trPr>
        <w:tc>
          <w:tcPr>
            <w:tcW w:w="2029" w:type="pct"/>
            <w:gridSpan w:val="2"/>
          </w:tcPr>
          <w:p w14:paraId="487F05AF" w14:textId="77777777" w:rsidR="00620488" w:rsidRPr="00E361E1" w:rsidRDefault="00620488"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971" w:type="pct"/>
            <w:vAlign w:val="center"/>
          </w:tcPr>
          <w:p w14:paraId="4C09EC6E" w14:textId="40B4624E" w:rsidR="00620488" w:rsidRPr="00E361E1" w:rsidRDefault="00E84111" w:rsidP="009A58E0">
            <w:pPr>
              <w:rPr>
                <w:rFonts w:ascii="Times New Roman" w:hAnsi="Times New Roman" w:cs="Times New Roman"/>
              </w:rPr>
            </w:pPr>
            <w:r w:rsidRPr="00E361E1">
              <w:rPr>
                <w:rFonts w:ascii="Times New Roman" w:hAnsi="Times New Roman" w:cs="Times New Roman"/>
              </w:rPr>
              <w:t>1</w:t>
            </w:r>
            <w:r w:rsidR="004A2C61" w:rsidRPr="00E361E1">
              <w:rPr>
                <w:rFonts w:ascii="Times New Roman" w:hAnsi="Times New Roman" w:cs="Times New Roman"/>
              </w:rPr>
              <w:t>0</w:t>
            </w:r>
            <w:r w:rsidR="00620488" w:rsidRPr="00E361E1">
              <w:rPr>
                <w:rFonts w:ascii="Times New Roman" w:hAnsi="Times New Roman" w:cs="Times New Roman"/>
              </w:rPr>
              <w:t xml:space="preserve"> godz. - udział w </w:t>
            </w:r>
            <w:r w:rsidR="00620488" w:rsidRPr="00E361E1">
              <w:rPr>
                <w:rFonts w:ascii="Times New Roman" w:hAnsi="Times New Roman" w:cs="Times New Roman"/>
                <w:iCs/>
              </w:rPr>
              <w:t xml:space="preserve">ćwiczeniach </w:t>
            </w:r>
            <w:r w:rsidR="00016585" w:rsidRPr="00E361E1">
              <w:rPr>
                <w:rFonts w:ascii="Times New Roman" w:hAnsi="Times New Roman" w:cs="Times New Roman"/>
                <w:iCs/>
              </w:rPr>
              <w:t>laboratoryjnych</w:t>
            </w:r>
          </w:p>
          <w:p w14:paraId="590D7C5C" w14:textId="77777777" w:rsidR="004A2C61" w:rsidRPr="00E361E1" w:rsidRDefault="004A2C61" w:rsidP="004A2C61">
            <w:pPr>
              <w:rPr>
                <w:rFonts w:ascii="Times New Roman" w:hAnsi="Times New Roman" w:cs="Times New Roman"/>
              </w:rPr>
            </w:pPr>
            <w:r w:rsidRPr="00E361E1">
              <w:rPr>
                <w:rFonts w:ascii="Times New Roman" w:hAnsi="Times New Roman" w:cs="Times New Roman"/>
              </w:rPr>
              <w:t>2 godz. udział w przysposoboeniu bibliotecznym</w:t>
            </w:r>
          </w:p>
          <w:p w14:paraId="3956FBFA" w14:textId="77777777" w:rsidR="004A2C61" w:rsidRPr="00E361E1" w:rsidRDefault="004A2C61" w:rsidP="009A58E0">
            <w:pPr>
              <w:rPr>
                <w:rFonts w:ascii="Times New Roman" w:hAnsi="Times New Roman" w:cs="Times New Roman"/>
              </w:rPr>
            </w:pPr>
          </w:p>
          <w:p w14:paraId="5A684D4B" w14:textId="7D802D4E" w:rsidR="009F2355" w:rsidRPr="00E361E1" w:rsidRDefault="00CA6DA3" w:rsidP="009A58E0">
            <w:pPr>
              <w:rPr>
                <w:rFonts w:ascii="Times New Roman" w:hAnsi="Times New Roman" w:cs="Times New Roman"/>
                <w:iCs/>
              </w:rPr>
            </w:pPr>
            <w:r w:rsidRPr="00E361E1">
              <w:rPr>
                <w:rFonts w:ascii="Times New Roman" w:hAnsi="Times New Roman" w:cs="Times New Roman"/>
              </w:rPr>
              <w:t xml:space="preserve">2 </w:t>
            </w:r>
            <w:r w:rsidR="00620488" w:rsidRPr="00E361E1">
              <w:rPr>
                <w:rFonts w:ascii="Times New Roman" w:hAnsi="Times New Roman" w:cs="Times New Roman"/>
              </w:rPr>
              <w:t xml:space="preserve">godz. - udział w </w:t>
            </w:r>
            <w:r w:rsidR="00620488" w:rsidRPr="00E361E1">
              <w:rPr>
                <w:rFonts w:ascii="Times New Roman" w:hAnsi="Times New Roman" w:cs="Times New Roman"/>
                <w:iCs/>
              </w:rPr>
              <w:t xml:space="preserve">konsultacjach </w:t>
            </w:r>
            <w:r w:rsidRPr="00E361E1">
              <w:rPr>
                <w:rFonts w:ascii="Times New Roman" w:hAnsi="Times New Roman" w:cs="Times New Roman"/>
                <w:iCs/>
              </w:rPr>
              <w:t>dotyczących przygowania się do ćwiczeń</w:t>
            </w:r>
          </w:p>
          <w:p w14:paraId="6BBF6866" w14:textId="6E6A0BF6" w:rsidR="00620488" w:rsidRPr="00E361E1" w:rsidRDefault="00620488" w:rsidP="009A58E0">
            <w:pPr>
              <w:rPr>
                <w:rFonts w:ascii="Times New Roman" w:hAnsi="Times New Roman" w:cs="Times New Roman"/>
              </w:rPr>
            </w:pPr>
            <w:r w:rsidRPr="00E361E1">
              <w:rPr>
                <w:rFonts w:ascii="Times New Roman" w:hAnsi="Times New Roman" w:cs="Times New Roman"/>
              </w:rPr>
              <w:t xml:space="preserve">Łącznie - </w:t>
            </w:r>
            <w:r w:rsidR="00016585" w:rsidRPr="00E361E1">
              <w:rPr>
                <w:rFonts w:ascii="Times New Roman" w:hAnsi="Times New Roman" w:cs="Times New Roman"/>
              </w:rPr>
              <w:t>1</w:t>
            </w:r>
            <w:r w:rsidR="00E84111" w:rsidRPr="00E361E1">
              <w:rPr>
                <w:rFonts w:ascii="Times New Roman" w:hAnsi="Times New Roman" w:cs="Times New Roman"/>
              </w:rPr>
              <w:t>4</w:t>
            </w:r>
            <w:r w:rsidRPr="00E361E1">
              <w:rPr>
                <w:rFonts w:ascii="Times New Roman" w:hAnsi="Times New Roman" w:cs="Times New Roman"/>
              </w:rPr>
              <w:t xml:space="preserve"> godz. co odpowiada 0,</w:t>
            </w:r>
            <w:r w:rsidR="00E84111" w:rsidRPr="00E361E1">
              <w:rPr>
                <w:rFonts w:ascii="Times New Roman" w:hAnsi="Times New Roman" w:cs="Times New Roman"/>
              </w:rPr>
              <w:t>6</w:t>
            </w:r>
            <w:r w:rsidRPr="00E361E1">
              <w:rPr>
                <w:rFonts w:ascii="Times New Roman" w:hAnsi="Times New Roman" w:cs="Times New Roman"/>
              </w:rPr>
              <w:t xml:space="preserve"> pkt. ECTS</w:t>
            </w:r>
          </w:p>
        </w:tc>
      </w:tr>
    </w:tbl>
    <w:p w14:paraId="1FE98839" w14:textId="77777777" w:rsidR="00156D1E" w:rsidRPr="00E361E1" w:rsidRDefault="00156D1E" w:rsidP="009A58E0">
      <w:pPr>
        <w:tabs>
          <w:tab w:val="left" w:pos="3674"/>
        </w:tabs>
        <w:ind w:left="-318"/>
        <w:rPr>
          <w:rFonts w:ascii="Times New Roman" w:hAnsi="Times New Roman" w:cs="Times New Roman"/>
          <w:b/>
          <w:sz w:val="28"/>
          <w:szCs w:val="28"/>
          <w:lang w:val="pl-PL"/>
        </w:rPr>
      </w:pPr>
    </w:p>
    <w:p w14:paraId="36CCE8A6" w14:textId="46E9CCFE" w:rsidR="00880823" w:rsidRPr="00E361E1" w:rsidRDefault="00880823" w:rsidP="00DD6E2B">
      <w:pPr>
        <w:tabs>
          <w:tab w:val="left" w:pos="3674"/>
        </w:tabs>
        <w:ind w:left="142"/>
        <w:jc w:val="both"/>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w:t>
      </w:r>
      <w:r w:rsidRPr="00E361E1">
        <w:rPr>
          <w:rFonts w:ascii="Times New Roman" w:hAnsi="Times New Roman" w:cs="Times New Roman"/>
        </w:rPr>
        <w:t xml:space="preserve"> </w:t>
      </w:r>
      <w:r w:rsidRPr="00E361E1">
        <w:rPr>
          <w:rFonts w:ascii="Times New Roman" w:hAnsi="Times New Roman" w:cs="Times New Roman"/>
          <w:b/>
          <w:sz w:val="28"/>
          <w:szCs w:val="28"/>
          <w:lang w:val="pl-PL"/>
        </w:rPr>
        <w:t>Nowoczesne trendy w turystyce</w:t>
      </w:r>
      <w:r w:rsidR="00186C7F" w:rsidRPr="00E361E1">
        <w:rPr>
          <w:rFonts w:ascii="Times New Roman" w:hAnsi="Times New Roman" w:cs="Times New Roman"/>
          <w:b/>
          <w:sz w:val="28"/>
          <w:szCs w:val="28"/>
          <w:lang w:val="pl-PL"/>
        </w:rPr>
        <w:t xml:space="preserve">  MODUŁ III a </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3402"/>
        <w:gridCol w:w="1701"/>
        <w:gridCol w:w="1134"/>
      </w:tblGrid>
      <w:tr w:rsidR="00E361E1" w:rsidRPr="00E361E1" w14:paraId="5F7DA1DD"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1975C0EF"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Kierunek lub kierunki studiów</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5775ED3"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Turystyka i Rekreacja (studia niestacjonarne)</w:t>
            </w:r>
          </w:p>
        </w:tc>
      </w:tr>
      <w:tr w:rsidR="00E361E1" w:rsidRPr="00E361E1" w14:paraId="29B300EA"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71B7739F"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Nazwa modułu kształcenia, także nazwa w języku angielskim</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25DBA0E3" w14:textId="77777777" w:rsidR="00880823" w:rsidRPr="00E361E1" w:rsidRDefault="00880823" w:rsidP="009A58E0">
            <w:pPr>
              <w:pStyle w:val="HTML-wstpniesformatowany"/>
              <w:rPr>
                <w:rFonts w:ascii="Times New Roman" w:hAnsi="Times New Roman"/>
                <w:sz w:val="24"/>
                <w:szCs w:val="24"/>
                <w:lang w:val="en-US"/>
              </w:rPr>
            </w:pPr>
            <w:r w:rsidRPr="00E361E1">
              <w:rPr>
                <w:rFonts w:ascii="Times New Roman" w:hAnsi="Times New Roman"/>
                <w:sz w:val="24"/>
                <w:szCs w:val="24"/>
                <w:lang w:val="en-US"/>
              </w:rPr>
              <w:t>Nowoczesne trendy w turystyce</w:t>
            </w:r>
          </w:p>
          <w:p w14:paraId="75B7DD55" w14:textId="77777777" w:rsidR="00880823" w:rsidRPr="00E361E1" w:rsidRDefault="00880823" w:rsidP="009A58E0">
            <w:pPr>
              <w:pStyle w:val="HTML-wstpniesformatowany"/>
              <w:rPr>
                <w:rFonts w:ascii="Times New Roman" w:hAnsi="Times New Roman"/>
                <w:sz w:val="24"/>
                <w:szCs w:val="24"/>
                <w:lang w:val="en-US"/>
              </w:rPr>
            </w:pPr>
            <w:r w:rsidRPr="00E361E1">
              <w:rPr>
                <w:rStyle w:val="shorttext"/>
                <w:rFonts w:ascii="Times New Roman" w:hAnsi="Times New Roman"/>
                <w:sz w:val="24"/>
                <w:szCs w:val="24"/>
                <w:lang w:val="en"/>
              </w:rPr>
              <w:t>Modern trends in tourism</w:t>
            </w:r>
          </w:p>
        </w:tc>
      </w:tr>
      <w:tr w:rsidR="00E361E1" w:rsidRPr="00E361E1" w14:paraId="7BB6F7CC"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5336CE60"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Język wykładowy</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89809A5"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Język polski</w:t>
            </w:r>
          </w:p>
        </w:tc>
      </w:tr>
      <w:tr w:rsidR="00E361E1" w:rsidRPr="00E361E1" w14:paraId="6AA6B536"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354D4CDD"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Rodzaj modułu kształcenia</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18A8895"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2B4E8E00"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1882C6D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Poziom studiów</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6C12E0FF"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64DC97C3"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7FAA571C"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Forma studiów</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44DCC77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7F9723FE"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7DB6FFE2"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Rok studiów dla kierunku</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0837E74"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II</w:t>
            </w:r>
          </w:p>
        </w:tc>
      </w:tr>
      <w:tr w:rsidR="00E361E1" w:rsidRPr="00E361E1" w14:paraId="7B2CE351"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644CD13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Semestr dla kierunku</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2031441"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3</w:t>
            </w:r>
          </w:p>
        </w:tc>
      </w:tr>
      <w:tr w:rsidR="00E361E1" w:rsidRPr="00E361E1" w14:paraId="746BEA06"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0419953D" w14:textId="77777777" w:rsidR="00880823" w:rsidRPr="00E361E1" w:rsidRDefault="00880823"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647EED8B" w14:textId="103E787B" w:rsidR="00880823" w:rsidRPr="00E361E1" w:rsidRDefault="00880823" w:rsidP="009A58E0">
            <w:pPr>
              <w:rPr>
                <w:rFonts w:ascii="Times New Roman" w:hAnsi="Times New Roman" w:cs="Times New Roman"/>
              </w:rPr>
            </w:pPr>
            <w:r w:rsidRPr="00E361E1">
              <w:rPr>
                <w:rFonts w:ascii="Times New Roman" w:hAnsi="Times New Roman" w:cs="Times New Roman"/>
              </w:rPr>
              <w:t>4 (1,</w:t>
            </w:r>
            <w:r w:rsidR="00710852" w:rsidRPr="00E361E1">
              <w:rPr>
                <w:rFonts w:ascii="Times New Roman" w:hAnsi="Times New Roman" w:cs="Times New Roman"/>
              </w:rPr>
              <w:t>1</w:t>
            </w:r>
            <w:r w:rsidRPr="00E361E1">
              <w:rPr>
                <w:rFonts w:ascii="Times New Roman" w:hAnsi="Times New Roman" w:cs="Times New Roman"/>
              </w:rPr>
              <w:t>/2,</w:t>
            </w:r>
            <w:r w:rsidR="00710852" w:rsidRPr="00E361E1">
              <w:rPr>
                <w:rFonts w:ascii="Times New Roman" w:hAnsi="Times New Roman" w:cs="Times New Roman"/>
              </w:rPr>
              <w:t>9</w:t>
            </w:r>
            <w:r w:rsidRPr="00E361E1">
              <w:rPr>
                <w:rFonts w:ascii="Times New Roman" w:hAnsi="Times New Roman" w:cs="Times New Roman"/>
              </w:rPr>
              <w:t xml:space="preserve">) </w:t>
            </w:r>
          </w:p>
        </w:tc>
      </w:tr>
      <w:tr w:rsidR="00E361E1" w:rsidRPr="00E361E1" w14:paraId="1AED3E1C"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6AFDE409"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292210DA"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 Dr hab. Joanna Hawlena prof. uczelni</w:t>
            </w:r>
          </w:p>
        </w:tc>
      </w:tr>
      <w:tr w:rsidR="00E361E1" w:rsidRPr="00E361E1" w14:paraId="58720EBA"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vAlign w:val="center"/>
            <w:hideMark/>
          </w:tcPr>
          <w:p w14:paraId="1A747385"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lastRenderedPageBreak/>
              <w:t>Jednostka oferująca moduł</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00806367"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05CE0F14"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tcPr>
          <w:p w14:paraId="2AABEB23"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 xml:space="preserve">Cel modułu </w:t>
            </w:r>
          </w:p>
        </w:tc>
        <w:tc>
          <w:tcPr>
            <w:tcW w:w="6237" w:type="dxa"/>
            <w:gridSpan w:val="3"/>
            <w:tcBorders>
              <w:top w:val="single" w:sz="4" w:space="0" w:color="auto"/>
              <w:left w:val="single" w:sz="4" w:space="0" w:color="auto"/>
              <w:bottom w:val="single" w:sz="4" w:space="0" w:color="auto"/>
              <w:right w:val="single" w:sz="4" w:space="0" w:color="auto"/>
            </w:tcBorders>
            <w:hideMark/>
          </w:tcPr>
          <w:p w14:paraId="20685C6F" w14:textId="77777777" w:rsidR="00880823" w:rsidRPr="00E361E1" w:rsidRDefault="00880823" w:rsidP="009A58E0">
            <w:pPr>
              <w:rPr>
                <w:rFonts w:ascii="Times New Roman" w:hAnsi="Times New Roman" w:cs="Times New Roman"/>
              </w:rPr>
            </w:pPr>
            <w:r w:rsidRPr="00E361E1">
              <w:rPr>
                <w:rFonts w:ascii="Times New Roman" w:hAnsi="Times New Roman" w:cs="Times New Roman"/>
              </w:rPr>
              <w:t>Celem modułu jest:</w:t>
            </w:r>
          </w:p>
          <w:p w14:paraId="5EAEC312" w14:textId="77777777" w:rsidR="00880823" w:rsidRPr="00E361E1" w:rsidRDefault="00880823" w:rsidP="009A58E0">
            <w:pPr>
              <w:pStyle w:val="Akapitzlist"/>
              <w:numPr>
                <w:ilvl w:val="0"/>
                <w:numId w:val="17"/>
              </w:numPr>
              <w:ind w:left="175" w:hanging="175"/>
              <w:rPr>
                <w:lang w:val="cs-CZ"/>
              </w:rPr>
            </w:pPr>
            <w:r w:rsidRPr="00E361E1">
              <w:rPr>
                <w:lang w:val="cs-CZ"/>
              </w:rPr>
              <w:t xml:space="preserve">przekazanie studentom wiedzy i umiejętności dotyczących: </w:t>
            </w:r>
          </w:p>
          <w:p w14:paraId="717E84F1" w14:textId="77777777" w:rsidR="00880823" w:rsidRPr="00E361E1" w:rsidRDefault="00880823" w:rsidP="009A58E0">
            <w:pPr>
              <w:pStyle w:val="Akapitzlist"/>
              <w:numPr>
                <w:ilvl w:val="0"/>
                <w:numId w:val="42"/>
              </w:numPr>
              <w:ind w:left="319" w:hanging="141"/>
              <w:rPr>
                <w:lang w:val="cs-CZ"/>
              </w:rPr>
            </w:pPr>
            <w:r w:rsidRPr="00E361E1">
              <w:rPr>
                <w:lang w:val="cs-CZ"/>
              </w:rPr>
              <w:t>ekonomicznych aspektów zarządzania w turystyce,</w:t>
            </w:r>
          </w:p>
          <w:p w14:paraId="1DBF17F9" w14:textId="77777777" w:rsidR="00880823" w:rsidRPr="00E361E1" w:rsidRDefault="00880823" w:rsidP="009A58E0">
            <w:pPr>
              <w:pStyle w:val="Akapitzlist"/>
              <w:numPr>
                <w:ilvl w:val="0"/>
                <w:numId w:val="42"/>
              </w:numPr>
              <w:ind w:left="319" w:hanging="141"/>
              <w:rPr>
                <w:lang w:val="cs-CZ"/>
              </w:rPr>
            </w:pPr>
            <w:r w:rsidRPr="00E361E1">
              <w:rPr>
                <w:lang w:val="cs-CZ"/>
              </w:rPr>
              <w:t xml:space="preserve">nowoczesnych trendów we współczesnym ruchu turystycznym (wirtualizacja, prosumpcja, benchmarking, remarketing i stosowane obecnie metody kreowania cen usług turystycznych takich jak peak load pricing i yield management). </w:t>
            </w:r>
          </w:p>
          <w:p w14:paraId="47078033" w14:textId="77777777" w:rsidR="00880823" w:rsidRPr="00E361E1" w:rsidRDefault="00880823" w:rsidP="009A58E0">
            <w:pPr>
              <w:pStyle w:val="Akapitzlist"/>
              <w:numPr>
                <w:ilvl w:val="0"/>
                <w:numId w:val="17"/>
              </w:numPr>
              <w:ind w:left="175" w:hanging="175"/>
              <w:rPr>
                <w:lang w:val="cs-CZ"/>
              </w:rPr>
            </w:pPr>
            <w:r w:rsidRPr="00E361E1">
              <w:rPr>
                <w:lang w:val="cs-CZ"/>
              </w:rPr>
              <w:t>przedstawienie problematyki zastosowania koncepcji sharing economy w turystyce ze szczególnym uwzględnieniem zagadnień związanych z redistribution markets, product service system i collaborate lifestyles.</w:t>
            </w:r>
          </w:p>
        </w:tc>
      </w:tr>
      <w:tr w:rsidR="00E361E1" w:rsidRPr="00E361E1" w14:paraId="50E080A7" w14:textId="77777777" w:rsidTr="00DD6E2B">
        <w:trPr>
          <w:trHeight w:val="170"/>
        </w:trPr>
        <w:tc>
          <w:tcPr>
            <w:tcW w:w="3260" w:type="dxa"/>
            <w:vMerge w:val="restart"/>
            <w:tcBorders>
              <w:top w:val="single" w:sz="4" w:space="0" w:color="auto"/>
              <w:left w:val="single" w:sz="4" w:space="0" w:color="auto"/>
              <w:bottom w:val="single" w:sz="4" w:space="0" w:color="auto"/>
              <w:right w:val="single" w:sz="4" w:space="0" w:color="auto"/>
            </w:tcBorders>
          </w:tcPr>
          <w:p w14:paraId="4D2530FB"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 xml:space="preserve">Efekty kształcenia </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26D4E84C" w14:textId="20093988" w:rsidR="00621FC4" w:rsidRPr="00E361E1" w:rsidRDefault="00621FC4" w:rsidP="009A58E0">
            <w:pPr>
              <w:rPr>
                <w:rFonts w:ascii="Times New Roman" w:hAnsi="Times New Roman" w:cs="Times New Roman"/>
              </w:rPr>
            </w:pPr>
            <w:r w:rsidRPr="00E361E1">
              <w:rPr>
                <w:rFonts w:ascii="Times New Roman" w:hAnsi="Times New Roman" w:cs="Times New Roman"/>
                <w:lang w:val="pl-PL"/>
              </w:rPr>
              <w:t>WIEDZA:</w:t>
            </w:r>
          </w:p>
        </w:tc>
      </w:tr>
      <w:tr w:rsidR="00E361E1" w:rsidRPr="00E361E1" w14:paraId="6186A1DE"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4FB466BA" w14:textId="77777777" w:rsidR="00621FC4" w:rsidRPr="00E361E1" w:rsidRDefault="00621FC4"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6D5C22A" w14:textId="5FF8CCAE" w:rsidR="00621FC4" w:rsidRPr="00E361E1" w:rsidRDefault="00621FC4" w:rsidP="009A58E0">
            <w:pPr>
              <w:ind w:left="27"/>
              <w:rPr>
                <w:rFonts w:ascii="Times New Roman" w:hAnsi="Times New Roman" w:cs="Times New Roman"/>
              </w:rPr>
            </w:pPr>
            <w:r w:rsidRPr="00E361E1">
              <w:rPr>
                <w:rFonts w:ascii="Times New Roman" w:hAnsi="Times New Roman" w:cs="Times New Roman"/>
                <w:lang w:val="pl-PL"/>
              </w:rPr>
              <w:t>W1 -  zna w sposób pogłębiony problematykę dotyczącą ekonomicznych aspektów zarządzania przedsiębiorstwami działającymi w branży turystycznej</w:t>
            </w:r>
          </w:p>
        </w:tc>
      </w:tr>
      <w:tr w:rsidR="00E361E1" w:rsidRPr="00E361E1" w14:paraId="31BC7698"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04FCAEF9" w14:textId="77777777" w:rsidR="00621FC4" w:rsidRPr="00E361E1" w:rsidRDefault="00621FC4"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6CD13A74" w14:textId="0048DBE0" w:rsidR="00621FC4" w:rsidRPr="00E361E1" w:rsidRDefault="00621FC4" w:rsidP="009A58E0">
            <w:pPr>
              <w:ind w:left="27"/>
              <w:rPr>
                <w:rFonts w:ascii="Times New Roman" w:hAnsi="Times New Roman" w:cs="Times New Roman"/>
              </w:rPr>
            </w:pPr>
            <w:r w:rsidRPr="00E361E1">
              <w:rPr>
                <w:rFonts w:ascii="Times New Roman" w:hAnsi="Times New Roman" w:cs="Times New Roman"/>
                <w:lang w:val="pl-PL"/>
              </w:rPr>
              <w:t>W2 -zna działanie czynników determinujących funkcjonowanie nowoczesnej turystyki</w:t>
            </w:r>
          </w:p>
        </w:tc>
      </w:tr>
      <w:tr w:rsidR="00E361E1" w:rsidRPr="00E361E1" w14:paraId="5F80114A"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261E61D6"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hideMark/>
          </w:tcPr>
          <w:p w14:paraId="769C268E" w14:textId="4BEE7387" w:rsidR="005A2BB8" w:rsidRPr="00E361E1" w:rsidRDefault="005A2BB8" w:rsidP="009A58E0">
            <w:pPr>
              <w:ind w:left="27"/>
              <w:rPr>
                <w:rFonts w:ascii="Times New Roman" w:hAnsi="Times New Roman" w:cs="Times New Roman"/>
              </w:rPr>
            </w:pPr>
            <w:r w:rsidRPr="00E361E1">
              <w:rPr>
                <w:rFonts w:ascii="Times New Roman" w:hAnsi="Times New Roman" w:cs="Times New Roman"/>
              </w:rPr>
              <w:t>W3 – zna proces kształtowania nowoczesnych trendów rozwoju rynku usług turystycznych</w:t>
            </w:r>
          </w:p>
        </w:tc>
      </w:tr>
      <w:tr w:rsidR="00E361E1" w:rsidRPr="00E361E1" w14:paraId="5A951645"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4F243FE3"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3CB3D8E8" w14:textId="12203E56" w:rsidR="005A2BB8" w:rsidRPr="00E361E1" w:rsidRDefault="005A2BB8" w:rsidP="009A58E0">
            <w:pPr>
              <w:ind w:left="27"/>
              <w:rPr>
                <w:rFonts w:ascii="Times New Roman" w:hAnsi="Times New Roman" w:cs="Times New Roman"/>
              </w:rPr>
            </w:pPr>
            <w:r w:rsidRPr="00E361E1">
              <w:rPr>
                <w:rFonts w:ascii="Times New Roman" w:hAnsi="Times New Roman" w:cs="Times New Roman"/>
                <w:lang w:val="pl-PL"/>
              </w:rPr>
              <w:t>W4 -  zasady organizacji i obsługi ruchu turystycznego w skali mikro i makro</w:t>
            </w:r>
          </w:p>
        </w:tc>
      </w:tr>
      <w:tr w:rsidR="00E361E1" w:rsidRPr="00E361E1" w14:paraId="4A84829C"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248434AD"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7EE5A1FE" w14:textId="0CCB59A1" w:rsidR="005A2BB8" w:rsidRPr="00E361E1" w:rsidRDefault="005A2BB8" w:rsidP="009A58E0">
            <w:pPr>
              <w:rPr>
                <w:rFonts w:ascii="Times New Roman" w:hAnsi="Times New Roman" w:cs="Times New Roman"/>
              </w:rPr>
            </w:pPr>
            <w:r w:rsidRPr="00E361E1">
              <w:rPr>
                <w:rFonts w:ascii="Times New Roman" w:hAnsi="Times New Roman" w:cs="Times New Roman"/>
                <w:bCs/>
              </w:rPr>
              <w:t xml:space="preserve">UMIEJĘTNOŚCI </w:t>
            </w:r>
            <w:r w:rsidRPr="00E361E1">
              <w:rPr>
                <w:rFonts w:ascii="Times New Roman" w:hAnsi="Times New Roman" w:cs="Times New Roman"/>
              </w:rPr>
              <w:t>:</w:t>
            </w:r>
          </w:p>
        </w:tc>
      </w:tr>
      <w:tr w:rsidR="00E361E1" w:rsidRPr="00E361E1" w14:paraId="2B2CB55D"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589385E5"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2E847942" w14:textId="021FDEF5" w:rsidR="005A2BB8" w:rsidRPr="00E361E1" w:rsidRDefault="005A2BB8" w:rsidP="009A58E0">
            <w:pPr>
              <w:rPr>
                <w:rFonts w:ascii="Times New Roman" w:hAnsi="Times New Roman" w:cs="Times New Roman"/>
              </w:rPr>
            </w:pPr>
            <w:r w:rsidRPr="00E361E1">
              <w:rPr>
                <w:rFonts w:ascii="Times New Roman" w:hAnsi="Times New Roman" w:cs="Times New Roman"/>
                <w:lang w:val="pl-PL"/>
              </w:rPr>
              <w:t>U1 - potrafi umiejętnie wyszukiwać, analizować i interpretować rozwój nowoczesnych trendów w turystyce</w:t>
            </w:r>
          </w:p>
        </w:tc>
      </w:tr>
      <w:tr w:rsidR="00E361E1" w:rsidRPr="00E361E1" w14:paraId="3825A8A7"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6D368933"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603A5041" w14:textId="2757FDBD" w:rsidR="005A2BB8" w:rsidRPr="00E361E1" w:rsidRDefault="005A2BB8" w:rsidP="009A58E0">
            <w:pPr>
              <w:rPr>
                <w:rFonts w:ascii="Times New Roman" w:hAnsi="Times New Roman" w:cs="Times New Roman"/>
              </w:rPr>
            </w:pPr>
            <w:r w:rsidRPr="00E361E1">
              <w:rPr>
                <w:rFonts w:ascii="Times New Roman" w:hAnsi="Times New Roman" w:cs="Times New Roman"/>
                <w:lang w:val="pl-PL"/>
              </w:rPr>
              <w:t>U2 -  potrafi prognozować i modelować złożone procesy i zjawiska społeczne z wykorzystaniem nowoczesnych metod badawczych</w:t>
            </w:r>
          </w:p>
        </w:tc>
      </w:tr>
      <w:tr w:rsidR="00E361E1" w:rsidRPr="00E361E1" w14:paraId="031D241D"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17C3DCBF"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4FF84934" w14:textId="2D6B3B80" w:rsidR="005A2BB8" w:rsidRPr="00E361E1" w:rsidRDefault="005A2BB8" w:rsidP="009A58E0">
            <w:pPr>
              <w:rPr>
                <w:rFonts w:ascii="Times New Roman" w:hAnsi="Times New Roman" w:cs="Times New Roman"/>
              </w:rPr>
            </w:pPr>
            <w:r w:rsidRPr="00E361E1">
              <w:rPr>
                <w:rFonts w:ascii="Times New Roman" w:hAnsi="Times New Roman" w:cs="Times New Roman"/>
                <w:lang w:val="pl-PL"/>
              </w:rPr>
              <w:t>U3 -  potrafi kreować innowacyjne produkty turystyczne</w:t>
            </w:r>
          </w:p>
        </w:tc>
      </w:tr>
      <w:tr w:rsidR="00E361E1" w:rsidRPr="00E361E1" w14:paraId="601EBC0C"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0FFF264F"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4A6D59E6" w14:textId="0C713B87" w:rsidR="005A2BB8" w:rsidRPr="00E361E1" w:rsidRDefault="005A2BB8" w:rsidP="009A58E0">
            <w:pPr>
              <w:ind w:hanging="81"/>
              <w:rPr>
                <w:rFonts w:ascii="Times New Roman" w:hAnsi="Times New Roman" w:cs="Times New Roman"/>
              </w:rPr>
            </w:pPr>
            <w:r w:rsidRPr="00E361E1">
              <w:rPr>
                <w:rFonts w:ascii="Times New Roman" w:hAnsi="Times New Roman" w:cs="Times New Roman"/>
                <w:lang w:val="pl-PL"/>
              </w:rPr>
              <w:t>KOMPETENCJE SPOŁECZNE:</w:t>
            </w:r>
          </w:p>
        </w:tc>
      </w:tr>
      <w:tr w:rsidR="00E361E1" w:rsidRPr="00E361E1" w14:paraId="432AEE2C"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1620FCFE"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0A964D94" w14:textId="3B744DE7" w:rsidR="005A2BB8" w:rsidRPr="00E361E1" w:rsidRDefault="005A2BB8" w:rsidP="009A58E0">
            <w:pPr>
              <w:ind w:left="34"/>
              <w:rPr>
                <w:rFonts w:ascii="Times New Roman" w:hAnsi="Times New Roman" w:cs="Times New Roman"/>
              </w:rPr>
            </w:pPr>
            <w:r w:rsidRPr="00E361E1">
              <w:rPr>
                <w:rFonts w:ascii="Times New Roman" w:hAnsi="Times New Roman" w:cs="Times New Roman"/>
                <w:lang w:val="pl-PL"/>
              </w:rPr>
              <w:t>K1 – rozumie znacznie organizacji procesu uczenia się i dokształcania w zakresie problematyki zagadnień związanych z turystyką i rekreacją</w:t>
            </w:r>
          </w:p>
        </w:tc>
      </w:tr>
      <w:tr w:rsidR="00E361E1" w:rsidRPr="00E361E1" w14:paraId="56E944BF"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60FFEBCB"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505B478" w14:textId="05A30F7F" w:rsidR="005A2BB8" w:rsidRPr="00E361E1" w:rsidRDefault="005A2BB8" w:rsidP="009A58E0">
            <w:pPr>
              <w:ind w:left="34"/>
              <w:rPr>
                <w:rFonts w:ascii="Times New Roman" w:hAnsi="Times New Roman" w:cs="Times New Roman"/>
              </w:rPr>
            </w:pPr>
            <w:r w:rsidRPr="00E361E1">
              <w:rPr>
                <w:rFonts w:ascii="Times New Roman" w:hAnsi="Times New Roman" w:cs="Times New Roman"/>
                <w:lang w:val="pl-PL"/>
              </w:rPr>
              <w:t>K2 – rozumie znaczenie kreatywnego działania w grupie</w:t>
            </w:r>
          </w:p>
        </w:tc>
      </w:tr>
      <w:tr w:rsidR="00E361E1" w:rsidRPr="00E361E1" w14:paraId="368D5D98"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tcPr>
          <w:p w14:paraId="4DFF3578"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3A1A6163" w14:textId="77777777" w:rsidR="005A2BB8" w:rsidRPr="00E361E1" w:rsidRDefault="005A2BB8" w:rsidP="009A58E0">
            <w:pPr>
              <w:ind w:left="-74" w:firstLine="103"/>
              <w:rPr>
                <w:rFonts w:ascii="Times New Roman" w:hAnsi="Times New Roman" w:cs="Times New Roman"/>
              </w:rPr>
            </w:pPr>
            <w:r w:rsidRPr="00E361E1">
              <w:rPr>
                <w:rFonts w:ascii="Times New Roman" w:hAnsi="Times New Roman" w:cs="Times New Roman"/>
              </w:rPr>
              <w:t>TR_W01</w:t>
            </w:r>
          </w:p>
          <w:p w14:paraId="2116E40A" w14:textId="77777777" w:rsidR="005A2BB8" w:rsidRPr="00E361E1" w:rsidRDefault="005A2BB8" w:rsidP="009A58E0">
            <w:pPr>
              <w:ind w:left="-74" w:firstLine="103"/>
              <w:rPr>
                <w:rFonts w:ascii="Times New Roman" w:hAnsi="Times New Roman" w:cs="Times New Roman"/>
              </w:rPr>
            </w:pPr>
            <w:r w:rsidRPr="00E361E1">
              <w:rPr>
                <w:rFonts w:ascii="Times New Roman" w:hAnsi="Times New Roman" w:cs="Times New Roman"/>
              </w:rPr>
              <w:t>TR_W02</w:t>
            </w:r>
          </w:p>
          <w:p w14:paraId="06371BA5" w14:textId="77777777" w:rsidR="005A2BB8" w:rsidRPr="00E361E1" w:rsidRDefault="005A2BB8" w:rsidP="009A58E0">
            <w:pPr>
              <w:ind w:left="-74" w:firstLine="103"/>
              <w:rPr>
                <w:rFonts w:ascii="Times New Roman" w:hAnsi="Times New Roman" w:cs="Times New Roman"/>
              </w:rPr>
            </w:pPr>
            <w:r w:rsidRPr="00E361E1">
              <w:rPr>
                <w:rFonts w:ascii="Times New Roman" w:hAnsi="Times New Roman" w:cs="Times New Roman"/>
              </w:rPr>
              <w:t>TR_W08</w:t>
            </w:r>
          </w:p>
          <w:p w14:paraId="0B2C2B69" w14:textId="77777777" w:rsidR="005A2BB8" w:rsidRPr="00E361E1" w:rsidRDefault="005A2BB8" w:rsidP="009A58E0">
            <w:pPr>
              <w:ind w:left="-74" w:firstLine="103"/>
              <w:rPr>
                <w:rFonts w:ascii="Times New Roman" w:hAnsi="Times New Roman" w:cs="Times New Roman"/>
              </w:rPr>
            </w:pPr>
            <w:r w:rsidRPr="00E361E1">
              <w:rPr>
                <w:rFonts w:ascii="Times New Roman" w:hAnsi="Times New Roman" w:cs="Times New Roman"/>
              </w:rPr>
              <w:t>TR_W13</w:t>
            </w:r>
          </w:p>
          <w:p w14:paraId="388A23E7" w14:textId="77777777" w:rsidR="005A2BB8" w:rsidRPr="00E361E1" w:rsidRDefault="005A2BB8" w:rsidP="009A58E0">
            <w:pPr>
              <w:ind w:left="-74" w:firstLine="103"/>
              <w:rPr>
                <w:rFonts w:ascii="Times New Roman" w:hAnsi="Times New Roman" w:cs="Times New Roman"/>
              </w:rPr>
            </w:pPr>
            <w:r w:rsidRPr="00E361E1">
              <w:rPr>
                <w:rFonts w:ascii="Times New Roman" w:hAnsi="Times New Roman" w:cs="Times New Roman"/>
              </w:rPr>
              <w:t>TR_U01</w:t>
            </w:r>
          </w:p>
          <w:p w14:paraId="269016B5" w14:textId="77777777" w:rsidR="005A2BB8" w:rsidRPr="00E361E1" w:rsidRDefault="005A2BB8" w:rsidP="009A58E0">
            <w:pPr>
              <w:ind w:left="-74" w:firstLine="103"/>
              <w:rPr>
                <w:rFonts w:ascii="Times New Roman" w:hAnsi="Times New Roman" w:cs="Times New Roman"/>
              </w:rPr>
            </w:pPr>
            <w:r w:rsidRPr="00E361E1">
              <w:rPr>
                <w:rFonts w:ascii="Times New Roman" w:hAnsi="Times New Roman" w:cs="Times New Roman"/>
              </w:rPr>
              <w:t>TR_U02</w:t>
            </w:r>
          </w:p>
          <w:p w14:paraId="00C3E3AB" w14:textId="77777777" w:rsidR="005A2BB8" w:rsidRPr="00E361E1" w:rsidRDefault="005A2BB8" w:rsidP="009A58E0">
            <w:pPr>
              <w:ind w:left="-74" w:firstLine="103"/>
              <w:rPr>
                <w:rFonts w:ascii="Times New Roman" w:hAnsi="Times New Roman" w:cs="Times New Roman"/>
              </w:rPr>
            </w:pPr>
            <w:r w:rsidRPr="00E361E1">
              <w:rPr>
                <w:rFonts w:ascii="Times New Roman" w:hAnsi="Times New Roman" w:cs="Times New Roman"/>
              </w:rPr>
              <w:t>TR_U07</w:t>
            </w:r>
          </w:p>
          <w:p w14:paraId="7601B64A" w14:textId="77777777" w:rsidR="005A2BB8" w:rsidRPr="00E361E1" w:rsidRDefault="005A2BB8" w:rsidP="009A58E0">
            <w:pPr>
              <w:ind w:left="-74" w:firstLine="103"/>
              <w:rPr>
                <w:rFonts w:ascii="Times New Roman" w:hAnsi="Times New Roman" w:cs="Times New Roman"/>
              </w:rPr>
            </w:pPr>
            <w:r w:rsidRPr="00E361E1">
              <w:rPr>
                <w:rFonts w:ascii="Times New Roman" w:hAnsi="Times New Roman" w:cs="Times New Roman"/>
              </w:rPr>
              <w:t>TR_U08</w:t>
            </w:r>
          </w:p>
          <w:p w14:paraId="3ABB244E" w14:textId="77777777" w:rsidR="005A2BB8" w:rsidRPr="00E361E1" w:rsidRDefault="005A2BB8" w:rsidP="009A58E0">
            <w:pPr>
              <w:ind w:right="-676"/>
              <w:rPr>
                <w:rFonts w:ascii="Times New Roman" w:hAnsi="Times New Roman" w:cs="Times New Roman"/>
              </w:rPr>
            </w:pPr>
            <w:r w:rsidRPr="00E361E1">
              <w:rPr>
                <w:rFonts w:ascii="Times New Roman" w:hAnsi="Times New Roman" w:cs="Times New Roman"/>
              </w:rPr>
              <w:t xml:space="preserve"> TR_K01</w:t>
            </w:r>
          </w:p>
          <w:p w14:paraId="386C873F" w14:textId="77777777" w:rsidR="005A2BB8" w:rsidRPr="00E361E1" w:rsidRDefault="005A2BB8" w:rsidP="009A58E0">
            <w:pPr>
              <w:ind w:right="-676"/>
              <w:rPr>
                <w:rFonts w:ascii="Times New Roman" w:hAnsi="Times New Roman" w:cs="Times New Roman"/>
              </w:rPr>
            </w:pPr>
            <w:r w:rsidRPr="00E361E1">
              <w:rPr>
                <w:rFonts w:ascii="Times New Roman" w:hAnsi="Times New Roman" w:cs="Times New Roman"/>
              </w:rPr>
              <w:t xml:space="preserve"> TR_K02</w:t>
            </w:r>
          </w:p>
        </w:tc>
      </w:tr>
      <w:tr w:rsidR="00E361E1" w:rsidRPr="00E361E1" w14:paraId="0C841D87"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tcPr>
          <w:p w14:paraId="684C64A9"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6237" w:type="dxa"/>
            <w:gridSpan w:val="3"/>
            <w:tcBorders>
              <w:top w:val="single" w:sz="4" w:space="0" w:color="auto"/>
              <w:left w:val="single" w:sz="4" w:space="0" w:color="auto"/>
              <w:bottom w:val="single" w:sz="4" w:space="0" w:color="auto"/>
              <w:right w:val="single" w:sz="4" w:space="0" w:color="auto"/>
            </w:tcBorders>
            <w:vAlign w:val="center"/>
          </w:tcPr>
          <w:p w14:paraId="55BE9C6E" w14:textId="77777777" w:rsidR="005A2BB8" w:rsidRPr="00E361E1" w:rsidRDefault="005A2BB8" w:rsidP="009A58E0">
            <w:pPr>
              <w:jc w:val="center"/>
              <w:rPr>
                <w:rFonts w:ascii="Times New Roman" w:hAnsi="Times New Roman" w:cs="Times New Roman"/>
                <w:highlight w:val="red"/>
              </w:rPr>
            </w:pPr>
            <w:r w:rsidRPr="00E361E1">
              <w:rPr>
                <w:rFonts w:ascii="Times New Roman" w:hAnsi="Times New Roman" w:cs="Times New Roman"/>
              </w:rPr>
              <w:t>nie dotyczy</w:t>
            </w:r>
          </w:p>
        </w:tc>
      </w:tr>
      <w:tr w:rsidR="00E361E1" w:rsidRPr="00E361E1" w14:paraId="557A83C5"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hideMark/>
          </w:tcPr>
          <w:p w14:paraId="436D774B"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6237" w:type="dxa"/>
            <w:gridSpan w:val="3"/>
            <w:tcBorders>
              <w:top w:val="single" w:sz="4" w:space="0" w:color="auto"/>
              <w:left w:val="single" w:sz="4" w:space="0" w:color="auto"/>
              <w:bottom w:val="single" w:sz="4" w:space="0" w:color="auto"/>
              <w:right w:val="single" w:sz="4" w:space="0" w:color="auto"/>
            </w:tcBorders>
            <w:hideMark/>
          </w:tcPr>
          <w:p w14:paraId="59865B60" w14:textId="77777777" w:rsidR="005A2BB8" w:rsidRPr="00E361E1" w:rsidRDefault="005A2BB8" w:rsidP="009A58E0">
            <w:pPr>
              <w:jc w:val="both"/>
              <w:rPr>
                <w:rFonts w:ascii="Times New Roman" w:hAnsi="Times New Roman" w:cs="Times New Roman"/>
              </w:rPr>
            </w:pPr>
            <w:r w:rsidRPr="00E361E1">
              <w:rPr>
                <w:rFonts w:ascii="Times New Roman" w:hAnsi="Times New Roman" w:cs="Times New Roman"/>
              </w:rPr>
              <w:t xml:space="preserve">Podstawy z zakresu: </w:t>
            </w:r>
          </w:p>
          <w:p w14:paraId="126C57A1" w14:textId="77777777" w:rsidR="005A2BB8" w:rsidRPr="00E361E1" w:rsidRDefault="005A2BB8" w:rsidP="009A58E0">
            <w:pPr>
              <w:pStyle w:val="Akapitzlist"/>
              <w:numPr>
                <w:ilvl w:val="0"/>
                <w:numId w:val="43"/>
              </w:numPr>
              <w:ind w:left="319" w:hanging="283"/>
              <w:jc w:val="both"/>
              <w:rPr>
                <w:lang w:val="cs-CZ"/>
              </w:rPr>
            </w:pPr>
            <w:r w:rsidRPr="00E361E1">
              <w:rPr>
                <w:lang w:val="cs-CZ"/>
              </w:rPr>
              <w:t>ekonomiki usług turystycznych,</w:t>
            </w:r>
          </w:p>
          <w:p w14:paraId="616A8896" w14:textId="77777777" w:rsidR="005A2BB8" w:rsidRPr="00E361E1" w:rsidRDefault="005A2BB8" w:rsidP="009A58E0">
            <w:pPr>
              <w:pStyle w:val="Akapitzlist"/>
              <w:numPr>
                <w:ilvl w:val="0"/>
                <w:numId w:val="43"/>
              </w:numPr>
              <w:ind w:left="319" w:hanging="283"/>
              <w:jc w:val="both"/>
              <w:rPr>
                <w:lang w:val="cs-CZ"/>
              </w:rPr>
            </w:pPr>
            <w:r w:rsidRPr="00E361E1">
              <w:rPr>
                <w:lang w:val="cs-CZ"/>
              </w:rPr>
              <w:t>marketingu usług turystycznych,</w:t>
            </w:r>
          </w:p>
          <w:p w14:paraId="4F06DF2C" w14:textId="77777777" w:rsidR="005A2BB8" w:rsidRPr="00E361E1" w:rsidRDefault="005A2BB8" w:rsidP="009A58E0">
            <w:pPr>
              <w:pStyle w:val="Akapitzlist"/>
              <w:numPr>
                <w:ilvl w:val="0"/>
                <w:numId w:val="43"/>
              </w:numPr>
              <w:ind w:left="319" w:hanging="283"/>
              <w:jc w:val="both"/>
              <w:rPr>
                <w:lang w:val="cs-CZ"/>
              </w:rPr>
            </w:pPr>
            <w:r w:rsidRPr="00E361E1">
              <w:rPr>
                <w:lang w:val="cs-CZ"/>
              </w:rPr>
              <w:t>zarządzania przedsiębiorstwem turystycznym,</w:t>
            </w:r>
          </w:p>
          <w:p w14:paraId="55AC7E6A" w14:textId="77777777" w:rsidR="005A2BB8" w:rsidRPr="00E361E1" w:rsidRDefault="005A2BB8" w:rsidP="009A58E0">
            <w:pPr>
              <w:widowControl w:val="0"/>
              <w:numPr>
                <w:ilvl w:val="0"/>
                <w:numId w:val="43"/>
              </w:numPr>
              <w:suppressAutoHyphens/>
              <w:ind w:left="319" w:hanging="283"/>
              <w:jc w:val="both"/>
              <w:rPr>
                <w:rFonts w:ascii="Times New Roman" w:hAnsi="Times New Roman" w:cs="Times New Roman"/>
              </w:rPr>
            </w:pPr>
            <w:r w:rsidRPr="00E361E1">
              <w:rPr>
                <w:rFonts w:ascii="Times New Roman" w:hAnsi="Times New Roman" w:cs="Times New Roman"/>
                <w:shd w:val="clear" w:color="auto" w:fill="FFFFFF"/>
              </w:rPr>
              <w:lastRenderedPageBreak/>
              <w:t>zarządzania transportem w turystyce.</w:t>
            </w:r>
          </w:p>
        </w:tc>
      </w:tr>
      <w:tr w:rsidR="00E361E1" w:rsidRPr="00E361E1" w14:paraId="015A845F"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hideMark/>
          </w:tcPr>
          <w:p w14:paraId="581DFF8C"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lastRenderedPageBreak/>
              <w:t xml:space="preserve">Treści programowe modułu kształcenia </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11E175AE" w14:textId="77777777" w:rsidR="005A2BB8" w:rsidRPr="00E361E1" w:rsidRDefault="005A2BB8" w:rsidP="009A58E0">
            <w:pPr>
              <w:ind w:left="34" w:right="34" w:firstLine="318"/>
              <w:jc w:val="both"/>
              <w:rPr>
                <w:rFonts w:ascii="Times New Roman" w:hAnsi="Times New Roman" w:cs="Times New Roman"/>
              </w:rPr>
            </w:pPr>
            <w:r w:rsidRPr="00E361E1">
              <w:rPr>
                <w:rFonts w:ascii="Times New Roman" w:hAnsi="Times New Roman" w:cs="Times New Roman"/>
              </w:rPr>
              <w:t>W ramach wykładów zostaną zaprezentowane wybrane ekonomiczne aspekty zarządzania w turystyce, a w szczególności cechy usług, popyt i podaż. Następnie poruszone zostaną zagadnienia dotyczące nowoczesnych trendów we współczesnym ruchu turystycznym takich jak: wirtualizacja, prosumpcja, benchmarking, remarketing i stosowane obecnie metody kreowania cen usług turystycznych takie jak yield management i peak load pricing. Wykłady zostaną uzupełnione zaprezentowaniem zagadnień dotyczących zarządzania w sytuacjach kryzysowych oraz zastosowania metody foresight w prognozowaniu rozwoju usług turystycznych.</w:t>
            </w:r>
          </w:p>
          <w:p w14:paraId="116C4332" w14:textId="77777777" w:rsidR="005A2BB8" w:rsidRPr="00E361E1" w:rsidRDefault="005A2BB8" w:rsidP="009A58E0">
            <w:pPr>
              <w:ind w:left="34" w:right="34" w:firstLine="318"/>
              <w:jc w:val="both"/>
              <w:rPr>
                <w:rFonts w:ascii="Times New Roman" w:hAnsi="Times New Roman" w:cs="Times New Roman"/>
              </w:rPr>
            </w:pPr>
            <w:r w:rsidRPr="00E361E1">
              <w:rPr>
                <w:rFonts w:ascii="Times New Roman" w:hAnsi="Times New Roman" w:cs="Times New Roman"/>
              </w:rPr>
              <w:t>Podczas ćwiczeń zostanie przedstawiona problematyka zastosowania koncepcji sharing economy w turystyce ze szczególnym uwzględnieniem zagadnień związanych z redistribution markets, product service system i collaborate lifestyles. W ramach tego systemu usług studenci zostaną zapoznani z praktycznymi aspektami serwisów internetowych, oferujących wymianę w aspekcie pobytu, podróży, wyżywienia oraz usług przewodnickich i pilockich. Zagadnienia prezentowane podczas ćwiczeń zostaną uzupełnione o problematykę dotyczącą wirtualizacji, presumpcji i nowoczesnych form prowadzenia badań rynkowych w turystyce</w:t>
            </w:r>
          </w:p>
        </w:tc>
      </w:tr>
      <w:tr w:rsidR="00E361E1" w:rsidRPr="00E361E1" w14:paraId="3915CC4F"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hideMark/>
          </w:tcPr>
          <w:p w14:paraId="0894F4A0"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hideMark/>
          </w:tcPr>
          <w:p w14:paraId="557955DF" w14:textId="77777777" w:rsidR="005A2BB8" w:rsidRPr="00E361E1" w:rsidRDefault="005A2BB8"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Literatura podstawowa: </w:t>
            </w:r>
          </w:p>
          <w:p w14:paraId="2AE036C0" w14:textId="77777777" w:rsidR="005A2BB8" w:rsidRPr="00E361E1" w:rsidRDefault="005A2BB8" w:rsidP="009A58E0">
            <w:pPr>
              <w:numPr>
                <w:ilvl w:val="0"/>
                <w:numId w:val="44"/>
              </w:numPr>
              <w:ind w:left="318" w:hanging="284"/>
              <w:rPr>
                <w:rFonts w:ascii="Times New Roman" w:hAnsi="Times New Roman" w:cs="Times New Roman"/>
              </w:rPr>
            </w:pPr>
            <w:r w:rsidRPr="00E361E1">
              <w:rPr>
                <w:rFonts w:ascii="Times New Roman" w:hAnsi="Times New Roman" w:cs="Times New Roman"/>
              </w:rPr>
              <w:t xml:space="preserve">Meyer  B. (red.), Trendy we współczesnym ruchu turystycznym, Wydawnictwo Naukowe Uniwersytetu Szczecińskiego, Szczecin 2016. </w:t>
            </w:r>
          </w:p>
          <w:p w14:paraId="76A120BD" w14:textId="77777777" w:rsidR="005A2BB8" w:rsidRPr="00E361E1" w:rsidRDefault="005A2BB8" w:rsidP="009A58E0">
            <w:pPr>
              <w:numPr>
                <w:ilvl w:val="0"/>
                <w:numId w:val="44"/>
              </w:numPr>
              <w:ind w:left="318" w:hanging="284"/>
              <w:rPr>
                <w:rFonts w:ascii="Times New Roman" w:hAnsi="Times New Roman" w:cs="Times New Roman"/>
              </w:rPr>
            </w:pPr>
            <w:r w:rsidRPr="00E361E1">
              <w:rPr>
                <w:rFonts w:ascii="Times New Roman" w:hAnsi="Times New Roman" w:cs="Times New Roman"/>
              </w:rPr>
              <w:t>Celuch K. Raport TRENDY - Wiedza, Produkt, Motywacja, Wpływ, Wydawnictwo CELUCH Consulting 2023.</w:t>
            </w:r>
          </w:p>
          <w:p w14:paraId="1E71ED52" w14:textId="77777777" w:rsidR="005A2BB8" w:rsidRPr="00E361E1" w:rsidRDefault="005A2BB8" w:rsidP="009A58E0">
            <w:pPr>
              <w:numPr>
                <w:ilvl w:val="0"/>
                <w:numId w:val="44"/>
              </w:numPr>
              <w:ind w:left="318" w:hanging="284"/>
              <w:rPr>
                <w:rFonts w:ascii="Times New Roman" w:hAnsi="Times New Roman" w:cs="Times New Roman"/>
              </w:rPr>
            </w:pPr>
            <w:r w:rsidRPr="00E361E1">
              <w:rPr>
                <w:rFonts w:ascii="Times New Roman" w:hAnsi="Times New Roman" w:cs="Times New Roman"/>
              </w:rPr>
              <w:t>Hawlena J., Mazurek-Kusiak A.K., Rowiński R., Kowalska G., Kobyłka A., Koproń J., Turystyka i rekreacja. Wybrane zagadnienia. Instytut Naukowo-Wydawniczy „SPATIUM” Radom 2022.</w:t>
            </w:r>
          </w:p>
          <w:p w14:paraId="13AA239B" w14:textId="77777777" w:rsidR="005A2BB8" w:rsidRPr="00E361E1" w:rsidRDefault="005A2BB8"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uzupełniająca:</w:t>
            </w:r>
          </w:p>
          <w:p w14:paraId="0124A95C" w14:textId="77777777" w:rsidR="005A2BB8" w:rsidRPr="00E361E1" w:rsidRDefault="005A2BB8" w:rsidP="009A58E0">
            <w:pPr>
              <w:numPr>
                <w:ilvl w:val="0"/>
                <w:numId w:val="44"/>
              </w:numPr>
              <w:autoSpaceDE w:val="0"/>
              <w:autoSpaceDN w:val="0"/>
              <w:adjustRightInd w:val="0"/>
              <w:ind w:left="318" w:hanging="284"/>
              <w:rPr>
                <w:rFonts w:ascii="Times New Roman" w:hAnsi="Times New Roman" w:cs="Times New Roman"/>
              </w:rPr>
            </w:pPr>
            <w:r w:rsidRPr="00E361E1">
              <w:rPr>
                <w:rFonts w:ascii="Times New Roman" w:eastAsia="Times New Roman" w:hAnsi="Times New Roman" w:cs="Times New Roman"/>
              </w:rPr>
              <w:t xml:space="preserve">Żuchowska-Kotlarz E.,  </w:t>
            </w:r>
            <w:hyperlink r:id="rId15" w:tgtFrame="_top" w:history="1">
              <w:r w:rsidRPr="00E361E1">
                <w:rPr>
                  <w:rFonts w:ascii="Times New Roman" w:eastAsia="Times New Roman" w:hAnsi="Times New Roman" w:cs="Times New Roman"/>
                </w:rPr>
                <w:t>Innowacje w zarządzaniu rynkiem usług transportowych,  Wydawnictwo Akademii Handlowej Nauk Stosowanych w Radomiu,</w:t>
              </w:r>
            </w:hyperlink>
            <w:r w:rsidRPr="00E361E1">
              <w:rPr>
                <w:rFonts w:ascii="Times New Roman" w:eastAsia="Times New Roman" w:hAnsi="Times New Roman" w:cs="Times New Roman"/>
              </w:rPr>
              <w:t xml:space="preserve"> Radom 2023.</w:t>
            </w:r>
          </w:p>
          <w:p w14:paraId="7681DCCD" w14:textId="77777777" w:rsidR="005A2BB8" w:rsidRPr="00E361E1" w:rsidRDefault="005A2BB8" w:rsidP="009A58E0">
            <w:pPr>
              <w:numPr>
                <w:ilvl w:val="0"/>
                <w:numId w:val="44"/>
              </w:numPr>
              <w:ind w:left="318" w:hanging="284"/>
              <w:rPr>
                <w:rFonts w:ascii="Times New Roman" w:hAnsi="Times New Roman" w:cs="Times New Roman"/>
              </w:rPr>
            </w:pPr>
            <w:r w:rsidRPr="00E361E1">
              <w:rPr>
                <w:rFonts w:ascii="Times New Roman" w:hAnsi="Times New Roman" w:cs="Times New Roman"/>
              </w:rPr>
              <w:t>Meyer B. (red.), Ruch turystyczny i jego obsługa. Wydawnictwo Naukowe Uniwersytetu Szczecińskiego. Szczecin 2016.</w:t>
            </w:r>
          </w:p>
          <w:p w14:paraId="6F008F05" w14:textId="77777777" w:rsidR="005A2BB8" w:rsidRPr="00E361E1" w:rsidRDefault="005A2BB8" w:rsidP="009A58E0">
            <w:pPr>
              <w:numPr>
                <w:ilvl w:val="0"/>
                <w:numId w:val="44"/>
              </w:numPr>
              <w:autoSpaceDE w:val="0"/>
              <w:autoSpaceDN w:val="0"/>
              <w:adjustRightInd w:val="0"/>
              <w:ind w:left="318" w:hanging="284"/>
              <w:rPr>
                <w:rFonts w:ascii="Times New Roman" w:hAnsi="Times New Roman" w:cs="Times New Roman"/>
              </w:rPr>
            </w:pPr>
            <w:r w:rsidRPr="00E361E1">
              <w:rPr>
                <w:rFonts w:ascii="Times New Roman" w:hAnsi="Times New Roman" w:cs="Times New Roman"/>
              </w:rPr>
              <w:t xml:space="preserve">Mazurek-Kusiak A. K., Hawlena J., Kwiatkowski C. A., </w:t>
            </w:r>
            <w:r w:rsidRPr="00E361E1">
              <w:rPr>
                <w:rFonts w:ascii="Times New Roman" w:hAnsi="Times New Roman" w:cs="Times New Roman"/>
                <w:iCs/>
              </w:rPr>
              <w:t xml:space="preserve"> Luksusowe usługi transportowe w turystyce</w:t>
            </w:r>
            <w:r w:rsidRPr="00E361E1">
              <w:rPr>
                <w:rFonts w:ascii="Times New Roman" w:hAnsi="Times New Roman" w:cs="Times New Roman"/>
              </w:rPr>
              <w:t>, Instytut Naukowo-Wydawniczy „SPATIUM”, Radom 2017.</w:t>
            </w:r>
          </w:p>
          <w:p w14:paraId="037BA370" w14:textId="77777777" w:rsidR="005A2BB8" w:rsidRPr="00E361E1" w:rsidRDefault="005A2BB8" w:rsidP="009A58E0">
            <w:pPr>
              <w:autoSpaceDE w:val="0"/>
              <w:autoSpaceDN w:val="0"/>
              <w:adjustRightInd w:val="0"/>
              <w:rPr>
                <w:rFonts w:ascii="Times New Roman" w:hAnsi="Times New Roman" w:cs="Times New Roman"/>
              </w:rPr>
            </w:pPr>
            <w:r w:rsidRPr="00E361E1">
              <w:rPr>
                <w:rFonts w:ascii="Times New Roman" w:hAnsi="Times New Roman" w:cs="Times New Roman"/>
              </w:rPr>
              <w:t>Czasopisma branżowe:</w:t>
            </w:r>
          </w:p>
          <w:p w14:paraId="3939B377" w14:textId="77777777" w:rsidR="005A2BB8" w:rsidRPr="00E361E1" w:rsidRDefault="005A2BB8" w:rsidP="009A58E0">
            <w:pPr>
              <w:numPr>
                <w:ilvl w:val="0"/>
                <w:numId w:val="44"/>
              </w:numPr>
              <w:autoSpaceDE w:val="0"/>
              <w:autoSpaceDN w:val="0"/>
              <w:adjustRightInd w:val="0"/>
              <w:ind w:left="318" w:hanging="284"/>
              <w:rPr>
                <w:rFonts w:ascii="Times New Roman" w:hAnsi="Times New Roman" w:cs="Times New Roman"/>
              </w:rPr>
            </w:pPr>
            <w:r w:rsidRPr="00E361E1">
              <w:rPr>
                <w:rFonts w:ascii="Times New Roman" w:hAnsi="Times New Roman" w:cs="Times New Roman"/>
              </w:rPr>
              <w:t>Wiadomości Turystyczne,</w:t>
            </w:r>
          </w:p>
          <w:p w14:paraId="75A6A369" w14:textId="77777777" w:rsidR="005A2BB8" w:rsidRPr="00E361E1" w:rsidRDefault="005A2BB8" w:rsidP="009A58E0">
            <w:pPr>
              <w:numPr>
                <w:ilvl w:val="0"/>
                <w:numId w:val="44"/>
              </w:numPr>
              <w:autoSpaceDE w:val="0"/>
              <w:autoSpaceDN w:val="0"/>
              <w:adjustRightInd w:val="0"/>
              <w:ind w:left="318" w:hanging="284"/>
              <w:rPr>
                <w:rFonts w:ascii="Times New Roman" w:hAnsi="Times New Roman" w:cs="Times New Roman"/>
              </w:rPr>
            </w:pPr>
            <w:r w:rsidRPr="00E361E1">
              <w:rPr>
                <w:rFonts w:ascii="Times New Roman" w:hAnsi="Times New Roman" w:cs="Times New Roman"/>
              </w:rPr>
              <w:t>Rynek Turystyczny,</w:t>
            </w:r>
          </w:p>
          <w:p w14:paraId="14D7E26A" w14:textId="77777777" w:rsidR="005A2BB8" w:rsidRPr="00E361E1" w:rsidRDefault="005A2BB8" w:rsidP="009A58E0">
            <w:pPr>
              <w:numPr>
                <w:ilvl w:val="0"/>
                <w:numId w:val="44"/>
              </w:numPr>
              <w:autoSpaceDE w:val="0"/>
              <w:autoSpaceDN w:val="0"/>
              <w:adjustRightInd w:val="0"/>
              <w:ind w:left="318" w:hanging="284"/>
              <w:rPr>
                <w:rFonts w:ascii="Times New Roman" w:hAnsi="Times New Roman" w:cs="Times New Roman"/>
              </w:rPr>
            </w:pPr>
            <w:r w:rsidRPr="00E361E1">
              <w:rPr>
                <w:rFonts w:ascii="Times New Roman" w:hAnsi="Times New Roman" w:cs="Times New Roman"/>
              </w:rPr>
              <w:t>Traveller.</w:t>
            </w:r>
          </w:p>
        </w:tc>
      </w:tr>
      <w:tr w:rsidR="00E361E1" w:rsidRPr="00E361E1" w14:paraId="4CF2617D"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hideMark/>
          </w:tcPr>
          <w:p w14:paraId="144BB756"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37C52068" w14:textId="77777777" w:rsidR="005A2BB8" w:rsidRPr="00E361E1" w:rsidRDefault="005A2BB8" w:rsidP="009A58E0">
            <w:pPr>
              <w:pStyle w:val="Akapitzlist"/>
              <w:autoSpaceDE w:val="0"/>
              <w:autoSpaceDN w:val="0"/>
              <w:adjustRightInd w:val="0"/>
              <w:ind w:left="0"/>
              <w:rPr>
                <w:lang w:val="cs-CZ"/>
              </w:rPr>
            </w:pPr>
            <w:r w:rsidRPr="00E361E1">
              <w:rPr>
                <w:lang w:val="cs-CZ"/>
              </w:rPr>
              <w:t xml:space="preserve">Wykłady </w:t>
            </w:r>
            <w:r w:rsidRPr="00E361E1">
              <w:rPr>
                <w:rFonts w:eastAsia="FreeSans"/>
                <w:lang w:val="cs-CZ"/>
              </w:rPr>
              <w:t>z wykorzystaniem technik multimedialnych</w:t>
            </w:r>
            <w:r w:rsidRPr="00E361E1">
              <w:rPr>
                <w:lang w:val="cs-CZ"/>
              </w:rPr>
              <w:t>, odbywające się w  sali dydaktycznej.</w:t>
            </w:r>
          </w:p>
          <w:p w14:paraId="2078F82C" w14:textId="77777777" w:rsidR="005A2BB8" w:rsidRPr="00E361E1" w:rsidRDefault="005A2BB8" w:rsidP="009A58E0">
            <w:pPr>
              <w:pStyle w:val="Akapitzlist"/>
              <w:autoSpaceDE w:val="0"/>
              <w:autoSpaceDN w:val="0"/>
              <w:adjustRightInd w:val="0"/>
              <w:ind w:left="0"/>
              <w:rPr>
                <w:lang w:val="cs-CZ"/>
              </w:rPr>
            </w:pPr>
            <w:r w:rsidRPr="00E361E1">
              <w:rPr>
                <w:lang w:val="cs-CZ"/>
              </w:rPr>
              <w:t xml:space="preserve">Ćwiczenia praktyczne, odbywające się poza salą wykładową w ośrodku obliczeniowym, gdzie  studenci korzystając z Internetu, zapoznają się z nowoczesnymi trendami działalności przedsiębiorstw turystycznych. </w:t>
            </w:r>
          </w:p>
          <w:p w14:paraId="5BD560E9" w14:textId="77777777" w:rsidR="005A2BB8" w:rsidRPr="00E361E1" w:rsidRDefault="005A2BB8" w:rsidP="009A58E0">
            <w:pPr>
              <w:pStyle w:val="Akapitzlist"/>
              <w:ind w:left="0"/>
              <w:rPr>
                <w:lang w:val="cs-CZ"/>
              </w:rPr>
            </w:pPr>
            <w:r w:rsidRPr="00E361E1">
              <w:rPr>
                <w:lang w:val="cs-CZ"/>
              </w:rPr>
              <w:t xml:space="preserve"> Ich forma to:</w:t>
            </w:r>
          </w:p>
          <w:p w14:paraId="23F3BBF0" w14:textId="77777777" w:rsidR="005A2BB8" w:rsidRPr="00E361E1" w:rsidRDefault="005A2BB8" w:rsidP="009A58E0">
            <w:pPr>
              <w:pStyle w:val="Akapitzlist"/>
              <w:numPr>
                <w:ilvl w:val="0"/>
                <w:numId w:val="45"/>
              </w:numPr>
              <w:ind w:left="375" w:hanging="283"/>
              <w:rPr>
                <w:lang w:val="cs-CZ"/>
              </w:rPr>
            </w:pPr>
            <w:r w:rsidRPr="00E361E1">
              <w:rPr>
                <w:lang w:val="cs-CZ"/>
              </w:rPr>
              <w:t xml:space="preserve">praca zespołowa w grupach, </w:t>
            </w:r>
          </w:p>
          <w:p w14:paraId="587DB23D" w14:textId="77777777" w:rsidR="005A2BB8" w:rsidRPr="00E361E1" w:rsidRDefault="005A2BB8" w:rsidP="009A58E0">
            <w:pPr>
              <w:pStyle w:val="Akapitzlist"/>
              <w:numPr>
                <w:ilvl w:val="0"/>
                <w:numId w:val="45"/>
              </w:numPr>
              <w:ind w:left="375" w:hanging="283"/>
              <w:rPr>
                <w:lang w:val="cs-CZ"/>
              </w:rPr>
            </w:pPr>
            <w:r w:rsidRPr="00E361E1">
              <w:rPr>
                <w:lang w:val="cs-CZ"/>
              </w:rPr>
              <w:t>wykonanie  projektu podczas zajęć,</w:t>
            </w:r>
          </w:p>
          <w:p w14:paraId="692BB602" w14:textId="77777777" w:rsidR="005A2BB8" w:rsidRPr="00E361E1" w:rsidRDefault="005A2BB8" w:rsidP="009A58E0">
            <w:pPr>
              <w:pStyle w:val="Akapitzlist"/>
              <w:numPr>
                <w:ilvl w:val="0"/>
                <w:numId w:val="45"/>
              </w:numPr>
              <w:ind w:left="375" w:hanging="283"/>
              <w:rPr>
                <w:lang w:val="cs-CZ"/>
              </w:rPr>
            </w:pPr>
            <w:r w:rsidRPr="00E361E1">
              <w:rPr>
                <w:lang w:val="cs-CZ"/>
              </w:rPr>
              <w:t>dyskusja.</w:t>
            </w:r>
          </w:p>
        </w:tc>
      </w:tr>
      <w:tr w:rsidR="00E361E1" w:rsidRPr="00E361E1" w14:paraId="528536FC"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hideMark/>
          </w:tcPr>
          <w:p w14:paraId="0992CE6E"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kształcenia</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60061984"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 xml:space="preserve">Sposoby weryfikacji efektów kształcenia: </w:t>
            </w:r>
          </w:p>
          <w:p w14:paraId="650DC8B3"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W1, W2, W4 - egzamin,</w:t>
            </w:r>
          </w:p>
          <w:p w14:paraId="5CD95C82"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W3 - Ocena wystąpienia podczas przedstawiania prezentacji</w:t>
            </w:r>
          </w:p>
          <w:p w14:paraId="19BECD22"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 xml:space="preserve">U1, U2, U3, U4 - ocena zadania projektowego, </w:t>
            </w:r>
          </w:p>
          <w:p w14:paraId="47D04607" w14:textId="77777777" w:rsidR="005A2BB8" w:rsidRPr="00E361E1" w:rsidRDefault="005A2BB8" w:rsidP="009A58E0">
            <w:pPr>
              <w:pStyle w:val="NormalnyWeb"/>
              <w:spacing w:before="0" w:beforeAutospacing="0" w:after="0" w:afterAutospacing="0"/>
            </w:pPr>
            <w:r w:rsidRPr="00E361E1">
              <w:t xml:space="preserve"> K1, K2 – praca w grupie podczas przygotowania projektu (dziennik zajęć).</w:t>
            </w:r>
          </w:p>
          <w:p w14:paraId="1C1B489F" w14:textId="77777777" w:rsidR="005A2BB8" w:rsidRPr="00E361E1" w:rsidRDefault="005A2BB8" w:rsidP="009A58E0">
            <w:pPr>
              <w:pStyle w:val="NormalnyWeb"/>
              <w:spacing w:before="0" w:beforeAutospacing="0" w:after="0" w:afterAutospacing="0"/>
            </w:pPr>
            <w:r w:rsidRPr="00E361E1">
              <w:t>Formy dokumentowania osiągniętych wyników: </w:t>
            </w:r>
          </w:p>
          <w:p w14:paraId="5DBDB993"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Dziennik prowadzącego, prezentacje projektów w systemie Power Point. Zarchiwizowane prace egzaminacyjne.</w:t>
            </w:r>
          </w:p>
        </w:tc>
      </w:tr>
      <w:tr w:rsidR="00E361E1" w:rsidRPr="00E361E1" w14:paraId="3BB801E4"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tcPr>
          <w:p w14:paraId="5B9B41AE"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6E338BC5"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4A86036B" w14:textId="77777777" w:rsidR="005A2BB8" w:rsidRPr="00E361E1" w:rsidRDefault="005A2BB8" w:rsidP="009A58E0">
            <w:pPr>
              <w:pStyle w:val="Akapitzlist"/>
              <w:autoSpaceDE w:val="0"/>
              <w:autoSpaceDN w:val="0"/>
              <w:adjustRightInd w:val="0"/>
              <w:ind w:left="426" w:hanging="426"/>
              <w:rPr>
                <w:lang w:val="cs-CZ"/>
              </w:rPr>
            </w:pPr>
            <w:r w:rsidRPr="00E361E1">
              <w:rPr>
                <w:lang w:val="cs-CZ"/>
              </w:rPr>
              <w:t>Kryteria oceny z przedmiotu</w:t>
            </w:r>
          </w:p>
          <w:p w14:paraId="123E0DA5" w14:textId="77777777" w:rsidR="005A2BB8" w:rsidRPr="00E361E1" w:rsidRDefault="005A2BB8" w:rsidP="009A58E0">
            <w:pPr>
              <w:autoSpaceDE w:val="0"/>
              <w:autoSpaceDN w:val="0"/>
              <w:adjustRightInd w:val="0"/>
              <w:rPr>
                <w:rFonts w:ascii="Times New Roman" w:hAnsi="Times New Roman" w:cs="Times New Roman"/>
              </w:rPr>
            </w:pPr>
            <w:r w:rsidRPr="00E361E1">
              <w:rPr>
                <w:rFonts w:ascii="Times New Roman" w:hAnsi="Times New Roman" w:cs="Times New Roman"/>
              </w:rPr>
              <w:t>Ocena końcowa z przedmiotu składa się z dwu elementów:</w:t>
            </w:r>
          </w:p>
          <w:p w14:paraId="719E2A63" w14:textId="77777777" w:rsidR="005A2BB8" w:rsidRPr="00E361E1" w:rsidRDefault="005A2BB8" w:rsidP="009A58E0">
            <w:pPr>
              <w:pStyle w:val="Akapitzlist"/>
              <w:numPr>
                <w:ilvl w:val="0"/>
                <w:numId w:val="25"/>
              </w:numPr>
              <w:ind w:left="459" w:hanging="283"/>
              <w:rPr>
                <w:lang w:val="cs-CZ"/>
              </w:rPr>
            </w:pPr>
            <w:r w:rsidRPr="00E361E1">
              <w:rPr>
                <w:lang w:val="cs-CZ"/>
              </w:rPr>
              <w:t>oceny z egzaminu pisemnego,</w:t>
            </w:r>
          </w:p>
          <w:p w14:paraId="5BCD01B0" w14:textId="77777777" w:rsidR="005A2BB8" w:rsidRPr="00E361E1" w:rsidRDefault="005A2BB8" w:rsidP="009A58E0">
            <w:pPr>
              <w:pStyle w:val="Akapitzlist"/>
              <w:numPr>
                <w:ilvl w:val="0"/>
                <w:numId w:val="25"/>
              </w:numPr>
              <w:ind w:left="459" w:hanging="283"/>
              <w:rPr>
                <w:lang w:val="cs-CZ"/>
              </w:rPr>
            </w:pPr>
            <w:r w:rsidRPr="00E361E1">
              <w:rPr>
                <w:lang w:val="cs-CZ"/>
              </w:rPr>
              <w:t>oceny projektu.</w:t>
            </w:r>
          </w:p>
          <w:p w14:paraId="62C6A22A" w14:textId="77777777" w:rsidR="005A2BB8" w:rsidRPr="00E361E1" w:rsidRDefault="005A2BB8" w:rsidP="009A58E0">
            <w:pPr>
              <w:autoSpaceDE w:val="0"/>
              <w:autoSpaceDN w:val="0"/>
              <w:adjustRightInd w:val="0"/>
              <w:rPr>
                <w:rFonts w:ascii="Times New Roman" w:hAnsi="Times New Roman" w:cs="Times New Roman"/>
              </w:rPr>
            </w:pPr>
            <w:r w:rsidRPr="00E361E1">
              <w:rPr>
                <w:rFonts w:ascii="Times New Roman" w:hAnsi="Times New Roman" w:cs="Times New Roman"/>
              </w:rPr>
              <w:t>Na ocenę końcową składa się:</w:t>
            </w:r>
          </w:p>
          <w:p w14:paraId="79480E4E" w14:textId="77777777" w:rsidR="005A2BB8" w:rsidRPr="00E361E1" w:rsidRDefault="005A2BB8" w:rsidP="009A58E0">
            <w:pPr>
              <w:pStyle w:val="Akapitzlist"/>
              <w:numPr>
                <w:ilvl w:val="0"/>
                <w:numId w:val="6"/>
              </w:numPr>
              <w:autoSpaceDE w:val="0"/>
              <w:autoSpaceDN w:val="0"/>
              <w:adjustRightInd w:val="0"/>
              <w:ind w:left="459" w:hanging="284"/>
              <w:rPr>
                <w:lang w:val="cs-CZ"/>
              </w:rPr>
            </w:pPr>
            <w:r w:rsidRPr="00E361E1">
              <w:rPr>
                <w:lang w:val="cs-CZ"/>
              </w:rPr>
              <w:t xml:space="preserve">wyniki egzaminu pisemnego, oceniającego całokształt wiedzy w zakresie nowoczesnych trendów w turystyce,  </w:t>
            </w:r>
          </w:p>
          <w:p w14:paraId="5C59B980" w14:textId="77777777" w:rsidR="005A2BB8" w:rsidRPr="00E361E1" w:rsidRDefault="005A2BB8" w:rsidP="009A58E0">
            <w:pPr>
              <w:pStyle w:val="Akapitzlist"/>
              <w:numPr>
                <w:ilvl w:val="0"/>
                <w:numId w:val="6"/>
              </w:numPr>
              <w:autoSpaceDE w:val="0"/>
              <w:autoSpaceDN w:val="0"/>
              <w:adjustRightInd w:val="0"/>
              <w:ind w:left="459" w:hanging="284"/>
              <w:rPr>
                <w:lang w:val="cs-CZ"/>
              </w:rPr>
            </w:pPr>
            <w:r w:rsidRPr="00E361E1">
              <w:rPr>
                <w:lang w:val="cs-CZ"/>
              </w:rPr>
              <w:t>ocena przygotowanego projektu.</w:t>
            </w:r>
          </w:p>
          <w:tbl>
            <w:tblPr>
              <w:tblW w:w="7770" w:type="dxa"/>
              <w:tblLayout w:type="fixed"/>
              <w:tblLook w:val="04A0" w:firstRow="1" w:lastRow="0" w:firstColumn="1" w:lastColumn="0" w:noHBand="0" w:noVBand="1"/>
            </w:tblPr>
            <w:tblGrid>
              <w:gridCol w:w="3290"/>
              <w:gridCol w:w="4480"/>
            </w:tblGrid>
            <w:tr w:rsidR="00E361E1" w:rsidRPr="00E361E1" w14:paraId="7F02381E" w14:textId="77777777" w:rsidTr="00CB5F89">
              <w:trPr>
                <w:trHeight w:val="170"/>
              </w:trPr>
              <w:tc>
                <w:tcPr>
                  <w:tcW w:w="7767" w:type="dxa"/>
                  <w:gridSpan w:val="2"/>
                  <w:hideMark/>
                </w:tcPr>
                <w:p w14:paraId="792E4461" w14:textId="77777777" w:rsidR="005A2BB8" w:rsidRPr="00E361E1" w:rsidRDefault="005A2BB8" w:rsidP="009A58E0">
                  <w:pPr>
                    <w:ind w:right="1755"/>
                    <w:rPr>
                      <w:rFonts w:ascii="Times New Roman" w:hAnsi="Times New Roman" w:cs="Times New Roman"/>
                    </w:rPr>
                  </w:pPr>
                  <w:r w:rsidRPr="00E361E1">
                    <w:rPr>
                      <w:rFonts w:ascii="Times New Roman" w:hAnsi="Times New Roman" w:cs="Times New Roman"/>
                    </w:rPr>
                    <w:t>Procent wiedzy wymaganej dla uzyskania oceny końcowej wynosi odpowiednio:</w:t>
                  </w:r>
                </w:p>
              </w:tc>
            </w:tr>
            <w:tr w:rsidR="00E361E1" w:rsidRPr="00E361E1" w14:paraId="4B828B01" w14:textId="77777777" w:rsidTr="00CB5F89">
              <w:trPr>
                <w:trHeight w:val="170"/>
              </w:trPr>
              <w:tc>
                <w:tcPr>
                  <w:tcW w:w="3289" w:type="dxa"/>
                  <w:vAlign w:val="center"/>
                  <w:hideMark/>
                </w:tcPr>
                <w:p w14:paraId="132FD2E8" w14:textId="77777777" w:rsidR="005A2BB8" w:rsidRPr="00E361E1" w:rsidRDefault="005A2BB8" w:rsidP="009A58E0">
                  <w:pPr>
                    <w:pStyle w:val="Akapitzlist"/>
                    <w:numPr>
                      <w:ilvl w:val="0"/>
                      <w:numId w:val="24"/>
                    </w:numPr>
                    <w:autoSpaceDE w:val="0"/>
                    <w:autoSpaceDN w:val="0"/>
                    <w:adjustRightInd w:val="0"/>
                    <w:ind w:left="351" w:hanging="284"/>
                    <w:rPr>
                      <w:lang w:val="cs-CZ"/>
                    </w:rPr>
                  </w:pPr>
                  <w:r w:rsidRPr="00E361E1">
                    <w:rPr>
                      <w:lang w:val="cs-CZ"/>
                    </w:rPr>
                    <w:t xml:space="preserve">bardzo dobry            </w:t>
                  </w:r>
                </w:p>
                <w:p w14:paraId="2CBAD970" w14:textId="77777777" w:rsidR="005A2BB8" w:rsidRPr="00E361E1" w:rsidRDefault="005A2BB8" w:rsidP="009A58E0">
                  <w:pPr>
                    <w:pStyle w:val="Akapitzlist"/>
                    <w:numPr>
                      <w:ilvl w:val="0"/>
                      <w:numId w:val="24"/>
                    </w:numPr>
                    <w:autoSpaceDE w:val="0"/>
                    <w:autoSpaceDN w:val="0"/>
                    <w:adjustRightInd w:val="0"/>
                    <w:ind w:left="351" w:hanging="284"/>
                    <w:rPr>
                      <w:lang w:val="cs-CZ"/>
                    </w:rPr>
                  </w:pPr>
                  <w:r w:rsidRPr="00E361E1">
                    <w:rPr>
                      <w:lang w:val="cs-CZ"/>
                    </w:rPr>
                    <w:t xml:space="preserve">dobry plus                   </w:t>
                  </w:r>
                </w:p>
                <w:p w14:paraId="17345849" w14:textId="77777777" w:rsidR="005A2BB8" w:rsidRPr="00E361E1" w:rsidRDefault="005A2BB8" w:rsidP="009A58E0">
                  <w:pPr>
                    <w:pStyle w:val="Akapitzlist"/>
                    <w:numPr>
                      <w:ilvl w:val="0"/>
                      <w:numId w:val="24"/>
                    </w:numPr>
                    <w:autoSpaceDE w:val="0"/>
                    <w:autoSpaceDN w:val="0"/>
                    <w:adjustRightInd w:val="0"/>
                    <w:ind w:left="351" w:hanging="284"/>
                    <w:rPr>
                      <w:lang w:val="cs-CZ"/>
                    </w:rPr>
                  </w:pPr>
                  <w:r w:rsidRPr="00E361E1">
                    <w:rPr>
                      <w:lang w:val="cs-CZ"/>
                    </w:rPr>
                    <w:t xml:space="preserve">dobry                          </w:t>
                  </w:r>
                </w:p>
                <w:p w14:paraId="4E2B9DA5" w14:textId="77777777" w:rsidR="005A2BB8" w:rsidRPr="00E361E1" w:rsidRDefault="005A2BB8" w:rsidP="009A58E0">
                  <w:pPr>
                    <w:pStyle w:val="Akapitzlist"/>
                    <w:numPr>
                      <w:ilvl w:val="0"/>
                      <w:numId w:val="24"/>
                    </w:numPr>
                    <w:autoSpaceDE w:val="0"/>
                    <w:autoSpaceDN w:val="0"/>
                    <w:adjustRightInd w:val="0"/>
                    <w:ind w:left="351" w:hanging="284"/>
                    <w:rPr>
                      <w:lang w:val="cs-CZ"/>
                    </w:rPr>
                  </w:pPr>
                  <w:r w:rsidRPr="00E361E1">
                    <w:rPr>
                      <w:lang w:val="cs-CZ"/>
                    </w:rPr>
                    <w:t xml:space="preserve">dostateczny plus        </w:t>
                  </w:r>
                </w:p>
                <w:p w14:paraId="7A4B9476" w14:textId="77777777" w:rsidR="005A2BB8" w:rsidRPr="00E361E1" w:rsidRDefault="005A2BB8" w:rsidP="009A58E0">
                  <w:pPr>
                    <w:pStyle w:val="Akapitzlist"/>
                    <w:numPr>
                      <w:ilvl w:val="0"/>
                      <w:numId w:val="24"/>
                    </w:numPr>
                    <w:autoSpaceDE w:val="0"/>
                    <w:autoSpaceDN w:val="0"/>
                    <w:adjustRightInd w:val="0"/>
                    <w:ind w:left="351" w:hanging="284"/>
                    <w:rPr>
                      <w:lang w:val="cs-CZ"/>
                    </w:rPr>
                  </w:pPr>
                  <w:r w:rsidRPr="00E361E1">
                    <w:rPr>
                      <w:lang w:val="cs-CZ"/>
                    </w:rPr>
                    <w:t xml:space="preserve">dostateczny  </w:t>
                  </w:r>
                </w:p>
                <w:p w14:paraId="408B64AF" w14:textId="77777777" w:rsidR="005A2BB8" w:rsidRPr="00E361E1" w:rsidRDefault="005A2BB8" w:rsidP="009A58E0">
                  <w:pPr>
                    <w:pStyle w:val="Akapitzlist"/>
                    <w:numPr>
                      <w:ilvl w:val="0"/>
                      <w:numId w:val="24"/>
                    </w:numPr>
                    <w:autoSpaceDE w:val="0"/>
                    <w:autoSpaceDN w:val="0"/>
                    <w:adjustRightInd w:val="0"/>
                    <w:ind w:left="351" w:hanging="284"/>
                    <w:rPr>
                      <w:lang w:val="cs-CZ"/>
                    </w:rPr>
                  </w:pPr>
                  <w:r w:rsidRPr="00E361E1">
                    <w:rPr>
                      <w:lang w:val="cs-CZ"/>
                    </w:rPr>
                    <w:t xml:space="preserve"> niedostateczny         </w:t>
                  </w:r>
                </w:p>
              </w:tc>
              <w:tc>
                <w:tcPr>
                  <w:tcW w:w="4478" w:type="dxa"/>
                  <w:vAlign w:val="center"/>
                  <w:hideMark/>
                </w:tcPr>
                <w:p w14:paraId="3EA2641E" w14:textId="77777777" w:rsidR="005A2BB8" w:rsidRPr="00E361E1" w:rsidRDefault="005A2BB8" w:rsidP="009A58E0">
                  <w:pPr>
                    <w:pStyle w:val="Akapitzlist"/>
                    <w:autoSpaceDE w:val="0"/>
                    <w:autoSpaceDN w:val="0"/>
                    <w:adjustRightInd w:val="0"/>
                    <w:ind w:left="317"/>
                    <w:rPr>
                      <w:lang w:val="cs-CZ"/>
                    </w:rPr>
                  </w:pPr>
                  <w:r w:rsidRPr="00E361E1">
                    <w:rPr>
                      <w:lang w:val="cs-CZ"/>
                    </w:rPr>
                    <w:t xml:space="preserve">91%  - 100%, </w:t>
                  </w:r>
                </w:p>
                <w:p w14:paraId="76E7A4DE" w14:textId="77777777" w:rsidR="005A2BB8" w:rsidRPr="00E361E1" w:rsidRDefault="005A2BB8" w:rsidP="009A58E0">
                  <w:pPr>
                    <w:pStyle w:val="Akapitzlist"/>
                    <w:autoSpaceDE w:val="0"/>
                    <w:autoSpaceDN w:val="0"/>
                    <w:adjustRightInd w:val="0"/>
                    <w:ind w:left="317"/>
                    <w:rPr>
                      <w:lang w:val="cs-CZ"/>
                    </w:rPr>
                  </w:pPr>
                  <w:r w:rsidRPr="00E361E1">
                    <w:rPr>
                      <w:lang w:val="cs-CZ"/>
                    </w:rPr>
                    <w:t>81%  -  90%,</w:t>
                  </w:r>
                </w:p>
                <w:p w14:paraId="2FACCDEA" w14:textId="77777777" w:rsidR="005A2BB8" w:rsidRPr="00E361E1" w:rsidRDefault="005A2BB8" w:rsidP="009A58E0">
                  <w:pPr>
                    <w:pStyle w:val="Akapitzlist"/>
                    <w:autoSpaceDE w:val="0"/>
                    <w:autoSpaceDN w:val="0"/>
                    <w:adjustRightInd w:val="0"/>
                    <w:ind w:left="317"/>
                    <w:rPr>
                      <w:lang w:val="cs-CZ"/>
                    </w:rPr>
                  </w:pPr>
                  <w:r w:rsidRPr="00E361E1">
                    <w:rPr>
                      <w:lang w:val="cs-CZ"/>
                    </w:rPr>
                    <w:t xml:space="preserve">71%  -  80%, </w:t>
                  </w:r>
                </w:p>
                <w:p w14:paraId="136447D4" w14:textId="77777777" w:rsidR="005A2BB8" w:rsidRPr="00E361E1" w:rsidRDefault="005A2BB8" w:rsidP="009A58E0">
                  <w:pPr>
                    <w:pStyle w:val="Akapitzlist"/>
                    <w:autoSpaceDE w:val="0"/>
                    <w:autoSpaceDN w:val="0"/>
                    <w:adjustRightInd w:val="0"/>
                    <w:ind w:left="317"/>
                    <w:rPr>
                      <w:lang w:val="cs-CZ"/>
                    </w:rPr>
                  </w:pPr>
                  <w:r w:rsidRPr="00E361E1">
                    <w:rPr>
                      <w:lang w:val="cs-CZ"/>
                    </w:rPr>
                    <w:t xml:space="preserve">61%  -  70%, </w:t>
                  </w:r>
                </w:p>
                <w:p w14:paraId="09243DE0" w14:textId="77777777" w:rsidR="005A2BB8" w:rsidRPr="00E361E1" w:rsidRDefault="005A2BB8" w:rsidP="009A58E0">
                  <w:pPr>
                    <w:pStyle w:val="Akapitzlist"/>
                    <w:autoSpaceDE w:val="0"/>
                    <w:autoSpaceDN w:val="0"/>
                    <w:adjustRightInd w:val="0"/>
                    <w:ind w:left="317"/>
                    <w:rPr>
                      <w:lang w:val="cs-CZ"/>
                    </w:rPr>
                  </w:pPr>
                  <w:r w:rsidRPr="00E361E1">
                    <w:rPr>
                      <w:lang w:val="cs-CZ"/>
                    </w:rPr>
                    <w:t xml:space="preserve">51%  -  60%, </w:t>
                  </w:r>
                </w:p>
                <w:p w14:paraId="4E667425" w14:textId="77777777" w:rsidR="005A2BB8" w:rsidRPr="00E361E1" w:rsidRDefault="005A2BB8" w:rsidP="009A58E0">
                  <w:pPr>
                    <w:pStyle w:val="Akapitzlist"/>
                    <w:autoSpaceDE w:val="0"/>
                    <w:autoSpaceDN w:val="0"/>
                    <w:adjustRightInd w:val="0"/>
                    <w:ind w:left="317"/>
                    <w:rPr>
                      <w:lang w:val="cs-CZ"/>
                    </w:rPr>
                  </w:pPr>
                  <w:r w:rsidRPr="00E361E1">
                    <w:rPr>
                      <w:lang w:val="cs-CZ"/>
                    </w:rPr>
                    <w:t>50%  i  mniej.</w:t>
                  </w:r>
                </w:p>
              </w:tc>
            </w:tr>
          </w:tbl>
          <w:p w14:paraId="6A1B7DDA" w14:textId="77777777" w:rsidR="005A2BB8" w:rsidRPr="00E361E1" w:rsidRDefault="005A2BB8" w:rsidP="009A58E0">
            <w:pPr>
              <w:rPr>
                <w:rFonts w:ascii="Times New Roman" w:hAnsi="Times New Roman" w:cs="Times New Roman"/>
              </w:rPr>
            </w:pPr>
          </w:p>
        </w:tc>
      </w:tr>
      <w:tr w:rsidR="00E361E1" w:rsidRPr="00E361E1" w14:paraId="3E6E116A" w14:textId="77777777" w:rsidTr="00DD6E2B">
        <w:trPr>
          <w:trHeight w:val="170"/>
        </w:trPr>
        <w:tc>
          <w:tcPr>
            <w:tcW w:w="3260" w:type="dxa"/>
            <w:vMerge w:val="restart"/>
            <w:tcBorders>
              <w:top w:val="single" w:sz="4" w:space="0" w:color="auto"/>
              <w:left w:val="single" w:sz="4" w:space="0" w:color="auto"/>
              <w:bottom w:val="single" w:sz="4" w:space="0" w:color="auto"/>
              <w:right w:val="single" w:sz="4" w:space="0" w:color="auto"/>
            </w:tcBorders>
            <w:hideMark/>
          </w:tcPr>
          <w:p w14:paraId="1D2D5EAC"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Bilans punktów ECTS</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095B3F7" w14:textId="77777777" w:rsidR="005A2BB8" w:rsidRPr="00E361E1" w:rsidRDefault="005A2BB8" w:rsidP="009A58E0">
            <w:pPr>
              <w:jc w:val="center"/>
              <w:rPr>
                <w:rFonts w:ascii="Times New Roman" w:hAnsi="Times New Roman" w:cs="Times New Roman"/>
              </w:rPr>
            </w:pPr>
            <w:r w:rsidRPr="00E361E1">
              <w:rPr>
                <w:rFonts w:ascii="Times New Roman" w:hAnsi="Times New Roman" w:cs="Times New Roman"/>
              </w:rPr>
              <w:t>Forma zajęć</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A25EF82" w14:textId="77777777" w:rsidR="005A2BB8" w:rsidRPr="00E361E1" w:rsidRDefault="005A2BB8" w:rsidP="009A58E0">
            <w:pPr>
              <w:ind w:left="-108"/>
              <w:jc w:val="center"/>
              <w:rPr>
                <w:rFonts w:ascii="Times New Roman" w:hAnsi="Times New Roman" w:cs="Times New Roman"/>
              </w:rPr>
            </w:pPr>
            <w:r w:rsidRPr="00E361E1">
              <w:rPr>
                <w:rFonts w:ascii="Times New Roman" w:hAnsi="Times New Roman" w:cs="Times New Roman"/>
              </w:rPr>
              <w:t xml:space="preserve">Liczba godzin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6233E7" w14:textId="4EF9B23D" w:rsidR="005A2BB8" w:rsidRPr="00E361E1" w:rsidRDefault="005A2BB8" w:rsidP="009A58E0">
            <w:pPr>
              <w:ind w:left="-137" w:right="-136"/>
              <w:jc w:val="center"/>
              <w:rPr>
                <w:rFonts w:ascii="Times New Roman" w:hAnsi="Times New Roman" w:cs="Times New Roman"/>
              </w:rPr>
            </w:pPr>
            <w:r w:rsidRPr="00E361E1">
              <w:rPr>
                <w:rFonts w:ascii="Times New Roman" w:hAnsi="Times New Roman" w:cs="Times New Roman"/>
              </w:rPr>
              <w:t>ECTS</w:t>
            </w:r>
          </w:p>
        </w:tc>
      </w:tr>
      <w:tr w:rsidR="00E361E1" w:rsidRPr="00E361E1" w14:paraId="447AC7E1"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1F9EE9F3"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2E81CBF8" w14:textId="77777777" w:rsidR="005A2BB8" w:rsidRPr="00E361E1" w:rsidRDefault="005A2BB8" w:rsidP="009A58E0">
            <w:pPr>
              <w:jc w:val="center"/>
              <w:rPr>
                <w:rFonts w:ascii="Times New Roman" w:hAnsi="Times New Roman" w:cs="Times New Roman"/>
              </w:rPr>
            </w:pPr>
            <w:r w:rsidRPr="00E361E1">
              <w:rPr>
                <w:rFonts w:ascii="Times New Roman" w:hAnsi="Times New Roman" w:cs="Times New Roman"/>
              </w:rPr>
              <w:t>Zajęcia kontaktowe</w:t>
            </w:r>
          </w:p>
        </w:tc>
      </w:tr>
      <w:tr w:rsidR="00E361E1" w:rsidRPr="00E361E1" w14:paraId="41F93017"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3552D3F6"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59A5A4F"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Wykłady</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876FA6" w14:textId="024346DB" w:rsidR="005A2BB8" w:rsidRPr="00E361E1" w:rsidRDefault="00182400" w:rsidP="009A58E0">
            <w:pPr>
              <w:jc w:val="center"/>
              <w:rPr>
                <w:rFonts w:ascii="Times New Roman" w:hAnsi="Times New Roman" w:cs="Times New Roman"/>
                <w:vertAlign w:val="subscript"/>
              </w:rPr>
            </w:pPr>
            <w:r w:rsidRPr="00E361E1">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D3232C" w14:textId="1AE8C163"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w:t>
            </w:r>
            <w:r w:rsidR="00182400" w:rsidRPr="00E361E1">
              <w:rPr>
                <w:rFonts w:ascii="Times New Roman" w:hAnsi="Times New Roman" w:cs="Times New Roman"/>
              </w:rPr>
              <w:t>3</w:t>
            </w:r>
          </w:p>
        </w:tc>
      </w:tr>
      <w:tr w:rsidR="00E361E1" w:rsidRPr="00E361E1" w14:paraId="2C2DEE24"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0FB6CBC8"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72B480EF"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Ćwiczenia audytoryjne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C34365" w14:textId="6603C6E4" w:rsidR="005A2BB8" w:rsidRPr="00E361E1" w:rsidRDefault="00182400" w:rsidP="009A58E0">
            <w:pPr>
              <w:jc w:val="center"/>
              <w:rPr>
                <w:rFonts w:ascii="Times New Roman" w:hAnsi="Times New Roman" w:cs="Times New Roman"/>
              </w:rPr>
            </w:pPr>
            <w:r w:rsidRPr="00E361E1">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FD22D5" w14:textId="25375273"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w:t>
            </w:r>
            <w:r w:rsidR="00182400" w:rsidRPr="00E361E1">
              <w:rPr>
                <w:rFonts w:ascii="Times New Roman" w:hAnsi="Times New Roman" w:cs="Times New Roman"/>
              </w:rPr>
              <w:t>3</w:t>
            </w:r>
          </w:p>
        </w:tc>
      </w:tr>
      <w:tr w:rsidR="00E361E1" w:rsidRPr="00E361E1" w14:paraId="31F39FEA"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7915ADB9"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FB67975"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Ćwiczenia laboratoryjne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5E6309" w14:textId="17A8BA3A" w:rsidR="005A2BB8" w:rsidRPr="00E361E1" w:rsidRDefault="00182400" w:rsidP="009A58E0">
            <w:pPr>
              <w:jc w:val="center"/>
              <w:rPr>
                <w:rFonts w:ascii="Times New Roman" w:hAnsi="Times New Roman" w:cs="Times New Roman"/>
              </w:rPr>
            </w:pPr>
            <w:r w:rsidRPr="00E361E1">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0A0878" w14:textId="77777777"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0,28</w:t>
            </w:r>
          </w:p>
        </w:tc>
      </w:tr>
      <w:tr w:rsidR="00E361E1" w:rsidRPr="00E361E1" w14:paraId="1E2EDFB5"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6A4A8FF3"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981431B" w14:textId="77777777" w:rsidR="005A2BB8" w:rsidRPr="00E361E1" w:rsidRDefault="005A2BB8" w:rsidP="009A58E0">
            <w:pPr>
              <w:rPr>
                <w:rFonts w:ascii="Times New Roman" w:hAnsi="Times New Roman" w:cs="Times New Roman"/>
                <w:iCs/>
              </w:rPr>
            </w:pPr>
            <w:r w:rsidRPr="00E361E1">
              <w:rPr>
                <w:rFonts w:ascii="Times New Roman" w:hAnsi="Times New Roman" w:cs="Times New Roman"/>
              </w:rPr>
              <w:t xml:space="preserve">Konsultacje </w:t>
            </w:r>
            <w:r w:rsidRPr="00E361E1">
              <w:rPr>
                <w:rFonts w:ascii="Times New Roman" w:hAnsi="Times New Roman" w:cs="Times New Roman"/>
                <w:iCs/>
              </w:rPr>
              <w:t>związane z tematyką wykładów i ćwiczeń</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F836E0" w14:textId="23482ECC" w:rsidR="005A2BB8" w:rsidRPr="00E361E1" w:rsidRDefault="005A2BB8" w:rsidP="009A58E0">
            <w:pPr>
              <w:jc w:val="center"/>
              <w:rPr>
                <w:rFonts w:ascii="Times New Roman" w:hAnsi="Times New Roman" w:cs="Times New Roman"/>
              </w:rPr>
            </w:pPr>
            <w:r w:rsidRPr="00E361E1">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5E27F0" w14:textId="0D99850D"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w:t>
            </w:r>
            <w:r w:rsidR="00182400" w:rsidRPr="00E361E1">
              <w:rPr>
                <w:rFonts w:ascii="Times New Roman" w:hAnsi="Times New Roman" w:cs="Times New Roman"/>
              </w:rPr>
              <w:t>1</w:t>
            </w:r>
          </w:p>
        </w:tc>
      </w:tr>
      <w:tr w:rsidR="00E361E1" w:rsidRPr="00E361E1" w14:paraId="7CB3A0D9"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tcPr>
          <w:p w14:paraId="0748DB1B"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14:paraId="110A3EB4"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 xml:space="preserve">Egzamin </w:t>
            </w:r>
          </w:p>
        </w:tc>
        <w:tc>
          <w:tcPr>
            <w:tcW w:w="1701" w:type="dxa"/>
            <w:tcBorders>
              <w:top w:val="single" w:sz="4" w:space="0" w:color="auto"/>
              <w:left w:val="single" w:sz="4" w:space="0" w:color="auto"/>
              <w:bottom w:val="single" w:sz="4" w:space="0" w:color="auto"/>
              <w:right w:val="single" w:sz="4" w:space="0" w:color="auto"/>
            </w:tcBorders>
            <w:vAlign w:val="center"/>
          </w:tcPr>
          <w:p w14:paraId="51143317" w14:textId="77777777" w:rsidR="005A2BB8" w:rsidRPr="00E361E1" w:rsidRDefault="005A2BB8" w:rsidP="009A58E0">
            <w:pPr>
              <w:jc w:val="center"/>
              <w:rPr>
                <w:rFonts w:ascii="Times New Roman" w:hAnsi="Times New Roman" w:cs="Times New Roman"/>
              </w:rPr>
            </w:pPr>
            <w:r w:rsidRPr="00E361E1">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vAlign w:val="center"/>
          </w:tcPr>
          <w:p w14:paraId="0EF8DFF0" w14:textId="663726D6"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w:t>
            </w:r>
            <w:r w:rsidR="00182400" w:rsidRPr="00E361E1">
              <w:rPr>
                <w:rFonts w:ascii="Times New Roman" w:hAnsi="Times New Roman" w:cs="Times New Roman"/>
              </w:rPr>
              <w:t>1</w:t>
            </w:r>
          </w:p>
        </w:tc>
      </w:tr>
      <w:tr w:rsidR="00E361E1" w:rsidRPr="00E361E1" w14:paraId="1DC63297"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122E9A8C"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0EBAE20"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Razem godziny kontaktowe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83BD1F" w14:textId="3B70AF5B" w:rsidR="005A2BB8" w:rsidRPr="00E361E1" w:rsidRDefault="00182400" w:rsidP="009A58E0">
            <w:pPr>
              <w:jc w:val="center"/>
              <w:rPr>
                <w:rFonts w:ascii="Times New Roman" w:hAnsi="Times New Roman" w:cs="Times New Roman"/>
              </w:rPr>
            </w:pPr>
            <w:r w:rsidRPr="00E361E1">
              <w:rPr>
                <w:rFonts w:ascii="Times New Roman" w:hAnsi="Times New Roman" w:cs="Times New Roman"/>
              </w:rPr>
              <w:t>28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FB0A48" w14:textId="1E483A98" w:rsidR="005A2BB8" w:rsidRPr="00E361E1" w:rsidRDefault="005A2BB8" w:rsidP="009A58E0">
            <w:pPr>
              <w:jc w:val="center"/>
              <w:rPr>
                <w:rFonts w:ascii="Times New Roman" w:hAnsi="Times New Roman" w:cs="Times New Roman"/>
              </w:rPr>
            </w:pPr>
            <w:r w:rsidRPr="00E361E1">
              <w:rPr>
                <w:rFonts w:ascii="Times New Roman" w:hAnsi="Times New Roman" w:cs="Times New Roman"/>
              </w:rPr>
              <w:t>1,</w:t>
            </w:r>
            <w:r w:rsidR="00182400" w:rsidRPr="00E361E1">
              <w:rPr>
                <w:rFonts w:ascii="Times New Roman" w:hAnsi="Times New Roman" w:cs="Times New Roman"/>
              </w:rPr>
              <w:t>1</w:t>
            </w:r>
          </w:p>
        </w:tc>
      </w:tr>
      <w:tr w:rsidR="00E361E1" w:rsidRPr="00E361E1" w14:paraId="20B3AD11"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578F9ACE" w14:textId="77777777" w:rsidR="005A2BB8" w:rsidRPr="00E361E1" w:rsidRDefault="005A2BB8" w:rsidP="009A58E0">
            <w:pPr>
              <w:rPr>
                <w:rFonts w:ascii="Times New Roman" w:hAnsi="Times New Roman" w:cs="Times New Roman"/>
              </w:rPr>
            </w:pP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3B32A368" w14:textId="77777777" w:rsidR="005A2BB8" w:rsidRPr="00E361E1" w:rsidRDefault="005A2BB8" w:rsidP="009A58E0">
            <w:pPr>
              <w:jc w:val="center"/>
              <w:rPr>
                <w:rFonts w:ascii="Times New Roman" w:hAnsi="Times New Roman" w:cs="Times New Roman"/>
              </w:rPr>
            </w:pPr>
            <w:r w:rsidRPr="00E361E1">
              <w:rPr>
                <w:rFonts w:ascii="Times New Roman" w:hAnsi="Times New Roman" w:cs="Times New Roman"/>
              </w:rPr>
              <w:t>Zajęcia niekontaktowe</w:t>
            </w:r>
          </w:p>
        </w:tc>
      </w:tr>
      <w:tr w:rsidR="00E361E1" w:rsidRPr="00E361E1" w14:paraId="03767429"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28032850"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1C2E5550"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Przygotowanie do ćwiczeń laboratoryjnych</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8BA625" w14:textId="4E4C6D3A" w:rsidR="005A2BB8" w:rsidRPr="00E361E1" w:rsidRDefault="00182400" w:rsidP="009A58E0">
            <w:pPr>
              <w:jc w:val="center"/>
              <w:rPr>
                <w:rFonts w:ascii="Times New Roman" w:hAnsi="Times New Roman" w:cs="Times New Roman"/>
                <w:vertAlign w:val="subscript"/>
              </w:rPr>
            </w:pPr>
            <w:r w:rsidRPr="00E361E1">
              <w:rPr>
                <w:rFonts w:ascii="Times New Roman" w:hAnsi="Times New Roman" w:cs="Times New Roman"/>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71A93D" w14:textId="27E9C5EF"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w:t>
            </w:r>
            <w:r w:rsidR="00710852" w:rsidRPr="00E361E1">
              <w:rPr>
                <w:rFonts w:ascii="Times New Roman" w:hAnsi="Times New Roman" w:cs="Times New Roman"/>
              </w:rPr>
              <w:t>5</w:t>
            </w:r>
          </w:p>
        </w:tc>
      </w:tr>
      <w:tr w:rsidR="00E361E1" w:rsidRPr="00E361E1" w14:paraId="6CB3294E"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72530B0E"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76DC00D5"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 xml:space="preserve">Przygotowanie projektu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118E92E" w14:textId="1BBF496F" w:rsidR="005A2BB8" w:rsidRPr="00E361E1" w:rsidRDefault="00182400" w:rsidP="009A58E0">
            <w:pPr>
              <w:jc w:val="center"/>
              <w:rPr>
                <w:rFonts w:ascii="Times New Roman" w:hAnsi="Times New Roman" w:cs="Times New Roman"/>
              </w:rPr>
            </w:pPr>
            <w:r w:rsidRPr="00E361E1">
              <w:rPr>
                <w:rFonts w:ascii="Times New Roman" w:hAnsi="Times New Roman" w:cs="Times New Roman"/>
              </w:rPr>
              <w:t>1</w:t>
            </w:r>
            <w:r w:rsidR="00710852" w:rsidRPr="00E361E1">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B68903" w14:textId="4B1BDE66"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w:t>
            </w:r>
            <w:r w:rsidR="00710852" w:rsidRPr="00E361E1">
              <w:rPr>
                <w:rFonts w:ascii="Times New Roman" w:hAnsi="Times New Roman" w:cs="Times New Roman"/>
              </w:rPr>
              <w:t>4</w:t>
            </w:r>
          </w:p>
        </w:tc>
      </w:tr>
      <w:tr w:rsidR="00E361E1" w:rsidRPr="00E361E1" w14:paraId="614C818E"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304480C9"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4F0D64C7" w14:textId="77777777" w:rsidR="005A2BB8" w:rsidRPr="00E361E1" w:rsidRDefault="005A2BB8" w:rsidP="009A58E0">
            <w:pPr>
              <w:rPr>
                <w:rFonts w:ascii="Times New Roman" w:hAnsi="Times New Roman" w:cs="Times New Roman"/>
              </w:rPr>
            </w:pPr>
            <w:r w:rsidRPr="00E361E1">
              <w:rPr>
                <w:rFonts w:ascii="Times New Roman" w:hAnsi="Times New Roman" w:cs="Times New Roman"/>
                <w:iCs/>
              </w:rPr>
              <w:t>Analiza literatury związanej z wykonaniem projektu</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E00441" w14:textId="50D8B83D" w:rsidR="005A2BB8" w:rsidRPr="00E361E1" w:rsidRDefault="00710852" w:rsidP="009A58E0">
            <w:pPr>
              <w:jc w:val="center"/>
              <w:rPr>
                <w:rFonts w:ascii="Times New Roman" w:hAnsi="Times New Roman" w:cs="Times New Roman"/>
              </w:rPr>
            </w:pPr>
            <w:r w:rsidRPr="00E361E1">
              <w:rPr>
                <w:rFonts w:ascii="Times New Roman" w:hAnsi="Times New Roman" w:cs="Times New Roman"/>
              </w:rPr>
              <w:t>1</w:t>
            </w:r>
            <w:r w:rsidR="005A2BB8" w:rsidRPr="00E361E1">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1002E9" w14:textId="7ABB2D45"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w:t>
            </w:r>
            <w:r w:rsidR="00710852" w:rsidRPr="00E361E1">
              <w:rPr>
                <w:rFonts w:ascii="Times New Roman" w:hAnsi="Times New Roman" w:cs="Times New Roman"/>
              </w:rPr>
              <w:t>4</w:t>
            </w:r>
          </w:p>
        </w:tc>
      </w:tr>
      <w:tr w:rsidR="00E361E1" w:rsidRPr="00E361E1" w14:paraId="2AB8D4F8"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4F13076A"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8105DC1"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 xml:space="preserve">Analiza zalecanej literatury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E96C57" w14:textId="064CBF9D" w:rsidR="005A2BB8" w:rsidRPr="00E361E1" w:rsidRDefault="005A2BB8" w:rsidP="009A58E0">
            <w:pPr>
              <w:jc w:val="center"/>
              <w:rPr>
                <w:rFonts w:ascii="Times New Roman" w:hAnsi="Times New Roman" w:cs="Times New Roman"/>
              </w:rPr>
            </w:pPr>
            <w:r w:rsidRPr="00E361E1">
              <w:rPr>
                <w:rFonts w:ascii="Times New Roman" w:hAnsi="Times New Roman" w:cs="Times New Roman"/>
              </w:rPr>
              <w:t>1</w:t>
            </w:r>
            <w:r w:rsidR="00710852" w:rsidRPr="00E361E1">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EDF410" w14:textId="7D0A516C" w:rsidR="005A2BB8" w:rsidRPr="00E361E1" w:rsidRDefault="005A2BB8" w:rsidP="009A58E0">
            <w:pPr>
              <w:jc w:val="center"/>
              <w:rPr>
                <w:rFonts w:ascii="Times New Roman" w:hAnsi="Times New Roman" w:cs="Times New Roman"/>
              </w:rPr>
            </w:pPr>
            <w:r w:rsidRPr="00E361E1">
              <w:rPr>
                <w:rFonts w:ascii="Times New Roman" w:hAnsi="Times New Roman" w:cs="Times New Roman"/>
              </w:rPr>
              <w:t xml:space="preserve"> 0,4</w:t>
            </w:r>
          </w:p>
        </w:tc>
      </w:tr>
      <w:tr w:rsidR="00E361E1" w:rsidRPr="00E361E1" w14:paraId="65EC20F2"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0FCEE8B1"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0FC1836E" w14:textId="77777777" w:rsidR="005A2BB8" w:rsidRPr="00E361E1" w:rsidRDefault="005A2BB8" w:rsidP="009A58E0">
            <w:pPr>
              <w:rPr>
                <w:rFonts w:ascii="Times New Roman" w:hAnsi="Times New Roman" w:cs="Times New Roman"/>
              </w:rPr>
            </w:pPr>
            <w:r w:rsidRPr="00E361E1">
              <w:rPr>
                <w:rFonts w:ascii="Times New Roman" w:hAnsi="Times New Roman" w:cs="Times New Roman"/>
                <w:iCs/>
              </w:rPr>
              <w:t>Opracowanie prezentacji multimedialnej na ćwiczenia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DBBE1F" w14:textId="77777777" w:rsidR="005A2BB8" w:rsidRPr="00E361E1" w:rsidRDefault="005A2BB8" w:rsidP="009A58E0">
            <w:pPr>
              <w:jc w:val="center"/>
              <w:rPr>
                <w:rFonts w:ascii="Times New Roman" w:hAnsi="Times New Roman" w:cs="Times New Roman"/>
              </w:rPr>
            </w:pPr>
            <w:r w:rsidRPr="00E361E1">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1976B7" w14:textId="0FE2909A"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0,4</w:t>
            </w:r>
          </w:p>
        </w:tc>
      </w:tr>
      <w:tr w:rsidR="00E361E1" w:rsidRPr="00E361E1" w14:paraId="6B680A20"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2EB8D548"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03DAFE2E" w14:textId="01D21ADF" w:rsidR="005A2BB8" w:rsidRPr="00E361E1" w:rsidRDefault="005A2BB8" w:rsidP="009A58E0">
            <w:pPr>
              <w:rPr>
                <w:rFonts w:ascii="Times New Roman" w:hAnsi="Times New Roman" w:cs="Times New Roman"/>
              </w:rPr>
            </w:pPr>
            <w:r w:rsidRPr="00E361E1">
              <w:rPr>
                <w:rFonts w:ascii="Times New Roman" w:hAnsi="Times New Roman" w:cs="Times New Roman"/>
                <w:iCs/>
              </w:rPr>
              <w:t xml:space="preserve">Przygotowanie do egzaminu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55E815" w14:textId="454EB3A5" w:rsidR="005A2BB8" w:rsidRPr="00E361E1" w:rsidRDefault="00710852" w:rsidP="009A58E0">
            <w:pPr>
              <w:jc w:val="center"/>
              <w:rPr>
                <w:rFonts w:ascii="Times New Roman" w:hAnsi="Times New Roman" w:cs="Times New Roman"/>
              </w:rPr>
            </w:pPr>
            <w:r w:rsidRPr="00E361E1">
              <w:rPr>
                <w:rFonts w:ascii="Times New Roman" w:hAnsi="Times New Roman" w:cs="Times New Roman"/>
              </w:rPr>
              <w:t>2</w:t>
            </w:r>
            <w:r w:rsidR="005A2BB8" w:rsidRPr="00E361E1">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B5180B" w14:textId="6E47F61E" w:rsidR="005A2BB8" w:rsidRPr="00E361E1" w:rsidRDefault="005A2BB8" w:rsidP="009A58E0">
            <w:pPr>
              <w:jc w:val="center"/>
              <w:rPr>
                <w:rFonts w:ascii="Times New Roman" w:hAnsi="Times New Roman" w:cs="Times New Roman"/>
              </w:rPr>
            </w:pPr>
            <w:r w:rsidRPr="00E361E1">
              <w:rPr>
                <w:rFonts w:ascii="Times New Roman" w:hAnsi="Times New Roman" w:cs="Times New Roman"/>
              </w:rPr>
              <w:t>0,</w:t>
            </w:r>
            <w:r w:rsidR="00710852" w:rsidRPr="00E361E1">
              <w:rPr>
                <w:rFonts w:ascii="Times New Roman" w:hAnsi="Times New Roman" w:cs="Times New Roman"/>
              </w:rPr>
              <w:t>8</w:t>
            </w:r>
          </w:p>
        </w:tc>
      </w:tr>
      <w:tr w:rsidR="00E361E1" w:rsidRPr="00E361E1" w14:paraId="1BA16132"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11596D4E"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EC31098"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Razem godziny niekontaktowe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606719" w14:textId="562DE57A" w:rsidR="005A2BB8" w:rsidRPr="00E361E1" w:rsidRDefault="00710852" w:rsidP="009A58E0">
            <w:pPr>
              <w:jc w:val="center"/>
              <w:rPr>
                <w:rFonts w:ascii="Times New Roman" w:hAnsi="Times New Roman" w:cs="Times New Roman"/>
              </w:rPr>
            </w:pPr>
            <w:r w:rsidRPr="00E361E1">
              <w:rPr>
                <w:rFonts w:ascii="Times New Roman" w:hAnsi="Times New Roman" w:cs="Times New Roman"/>
              </w:rPr>
              <w:t>72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5FCF52" w14:textId="3B2D5858" w:rsidR="005A2BB8" w:rsidRPr="00E361E1" w:rsidRDefault="005A2BB8" w:rsidP="009A58E0">
            <w:pPr>
              <w:jc w:val="center"/>
              <w:rPr>
                <w:rFonts w:ascii="Times New Roman" w:hAnsi="Times New Roman" w:cs="Times New Roman"/>
              </w:rPr>
            </w:pPr>
            <w:r w:rsidRPr="00E361E1">
              <w:rPr>
                <w:rFonts w:ascii="Times New Roman" w:hAnsi="Times New Roman" w:cs="Times New Roman"/>
              </w:rPr>
              <w:t>2,</w:t>
            </w:r>
            <w:r w:rsidR="00710852" w:rsidRPr="00E361E1">
              <w:rPr>
                <w:rFonts w:ascii="Times New Roman" w:hAnsi="Times New Roman" w:cs="Times New Roman"/>
              </w:rPr>
              <w:t>9</w:t>
            </w:r>
          </w:p>
        </w:tc>
      </w:tr>
      <w:tr w:rsidR="00E361E1" w:rsidRPr="00E361E1" w14:paraId="10183DDE" w14:textId="77777777" w:rsidTr="00DD6E2B">
        <w:trPr>
          <w:trHeight w:val="170"/>
        </w:trPr>
        <w:tc>
          <w:tcPr>
            <w:tcW w:w="3260" w:type="dxa"/>
            <w:vMerge/>
            <w:tcBorders>
              <w:top w:val="single" w:sz="4" w:space="0" w:color="auto"/>
              <w:left w:val="single" w:sz="4" w:space="0" w:color="auto"/>
              <w:bottom w:val="single" w:sz="4" w:space="0" w:color="auto"/>
              <w:right w:val="single" w:sz="4" w:space="0" w:color="auto"/>
            </w:tcBorders>
            <w:vAlign w:val="center"/>
            <w:hideMark/>
          </w:tcPr>
          <w:p w14:paraId="191A7DEE" w14:textId="77777777" w:rsidR="005A2BB8" w:rsidRPr="00E361E1" w:rsidRDefault="005A2BB8" w:rsidP="009A58E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85DC0DF"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Łączny nakład pracy studenta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FBCE156" w14:textId="77777777" w:rsidR="005A2BB8" w:rsidRPr="00E361E1" w:rsidRDefault="005A2BB8" w:rsidP="009A58E0">
            <w:pPr>
              <w:jc w:val="center"/>
              <w:rPr>
                <w:rFonts w:ascii="Times New Roman" w:hAnsi="Times New Roman" w:cs="Times New Roman"/>
              </w:rPr>
            </w:pPr>
            <w:r w:rsidRPr="00E361E1">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1D6E2A" w14:textId="55A2EC87" w:rsidR="005A2BB8" w:rsidRPr="00E361E1" w:rsidRDefault="005A2BB8" w:rsidP="009A58E0">
            <w:pPr>
              <w:jc w:val="center"/>
              <w:rPr>
                <w:rFonts w:ascii="Times New Roman" w:hAnsi="Times New Roman" w:cs="Times New Roman"/>
              </w:rPr>
            </w:pPr>
            <w:r w:rsidRPr="00E361E1">
              <w:rPr>
                <w:rFonts w:ascii="Times New Roman" w:hAnsi="Times New Roman" w:cs="Times New Roman"/>
              </w:rPr>
              <w:t>4,0</w:t>
            </w:r>
          </w:p>
        </w:tc>
      </w:tr>
      <w:tr w:rsidR="005A2BB8" w:rsidRPr="00E361E1" w14:paraId="31454A15" w14:textId="77777777" w:rsidTr="00DD6E2B">
        <w:trPr>
          <w:trHeight w:val="170"/>
        </w:trPr>
        <w:tc>
          <w:tcPr>
            <w:tcW w:w="3260" w:type="dxa"/>
            <w:tcBorders>
              <w:top w:val="single" w:sz="4" w:space="0" w:color="auto"/>
              <w:left w:val="single" w:sz="4" w:space="0" w:color="auto"/>
              <w:bottom w:val="single" w:sz="4" w:space="0" w:color="auto"/>
              <w:right w:val="single" w:sz="4" w:space="0" w:color="auto"/>
            </w:tcBorders>
            <w:hideMark/>
          </w:tcPr>
          <w:p w14:paraId="0D0A23D3" w14:textId="77777777" w:rsidR="005A2BB8" w:rsidRPr="00E361E1" w:rsidRDefault="005A2BB8"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6237" w:type="dxa"/>
            <w:gridSpan w:val="3"/>
            <w:tcBorders>
              <w:top w:val="single" w:sz="4" w:space="0" w:color="auto"/>
              <w:left w:val="single" w:sz="4" w:space="0" w:color="auto"/>
              <w:bottom w:val="single" w:sz="4" w:space="0" w:color="auto"/>
              <w:right w:val="single" w:sz="4" w:space="0" w:color="auto"/>
            </w:tcBorders>
            <w:vAlign w:val="center"/>
            <w:hideMark/>
          </w:tcPr>
          <w:p w14:paraId="590D15A4" w14:textId="64BA030E" w:rsidR="005A2BB8" w:rsidRPr="00E361E1" w:rsidRDefault="005A2BB8" w:rsidP="009A58E0">
            <w:pPr>
              <w:ind w:left="1026" w:hanging="1134"/>
              <w:rPr>
                <w:rFonts w:ascii="Times New Roman" w:hAnsi="Times New Roman" w:cs="Times New Roman"/>
                <w:iCs/>
              </w:rPr>
            </w:pPr>
            <w:r w:rsidRPr="00E361E1">
              <w:rPr>
                <w:rFonts w:ascii="Times New Roman" w:hAnsi="Times New Roman" w:cs="Times New Roman"/>
              </w:rPr>
              <w:t xml:space="preserve"> </w:t>
            </w:r>
            <w:r w:rsidR="00710852" w:rsidRPr="00E361E1">
              <w:rPr>
                <w:rFonts w:ascii="Times New Roman" w:hAnsi="Times New Roman" w:cs="Times New Roman"/>
              </w:rPr>
              <w:t>8</w:t>
            </w:r>
            <w:r w:rsidRPr="00E361E1">
              <w:rPr>
                <w:rFonts w:ascii="Times New Roman" w:hAnsi="Times New Roman" w:cs="Times New Roman"/>
              </w:rPr>
              <w:t xml:space="preserve"> godz. - udział w </w:t>
            </w:r>
            <w:r w:rsidRPr="00E361E1">
              <w:rPr>
                <w:rFonts w:ascii="Times New Roman" w:hAnsi="Times New Roman" w:cs="Times New Roman"/>
                <w:iCs/>
              </w:rPr>
              <w:t>wykładach,</w:t>
            </w:r>
          </w:p>
          <w:p w14:paraId="66041310" w14:textId="53BC3998" w:rsidR="005A2BB8" w:rsidRPr="00E361E1" w:rsidRDefault="005A2BB8" w:rsidP="009A58E0">
            <w:pPr>
              <w:ind w:left="1026" w:hanging="1134"/>
              <w:rPr>
                <w:rFonts w:ascii="Times New Roman" w:hAnsi="Times New Roman" w:cs="Times New Roman"/>
              </w:rPr>
            </w:pPr>
            <w:r w:rsidRPr="00E361E1">
              <w:rPr>
                <w:rFonts w:ascii="Times New Roman" w:hAnsi="Times New Roman" w:cs="Times New Roman"/>
              </w:rPr>
              <w:t xml:space="preserve"> 1</w:t>
            </w:r>
            <w:r w:rsidR="00710852" w:rsidRPr="00E361E1">
              <w:rPr>
                <w:rFonts w:ascii="Times New Roman" w:hAnsi="Times New Roman" w:cs="Times New Roman"/>
              </w:rPr>
              <w:t xml:space="preserve">6 </w:t>
            </w:r>
            <w:r w:rsidRPr="00E361E1">
              <w:rPr>
                <w:rFonts w:ascii="Times New Roman" w:hAnsi="Times New Roman" w:cs="Times New Roman"/>
              </w:rPr>
              <w:t xml:space="preserve">godz. - udział w </w:t>
            </w:r>
            <w:r w:rsidRPr="00E361E1">
              <w:rPr>
                <w:rFonts w:ascii="Times New Roman" w:hAnsi="Times New Roman" w:cs="Times New Roman"/>
                <w:iCs/>
              </w:rPr>
              <w:t xml:space="preserve">ćwiczeniach </w:t>
            </w:r>
          </w:p>
          <w:p w14:paraId="455C2886" w14:textId="7DFDA105" w:rsidR="005A2BB8" w:rsidRPr="00E361E1" w:rsidRDefault="005A2BB8" w:rsidP="009A58E0">
            <w:pPr>
              <w:ind w:left="1026" w:hanging="1134"/>
              <w:rPr>
                <w:rFonts w:ascii="Times New Roman" w:hAnsi="Times New Roman" w:cs="Times New Roman"/>
                <w:iCs/>
              </w:rPr>
            </w:pPr>
            <w:r w:rsidRPr="00E361E1">
              <w:rPr>
                <w:rFonts w:ascii="Times New Roman" w:hAnsi="Times New Roman" w:cs="Times New Roman"/>
              </w:rPr>
              <w:t xml:space="preserve">   </w:t>
            </w:r>
            <w:r w:rsidR="00710852" w:rsidRPr="00E361E1">
              <w:rPr>
                <w:rFonts w:ascii="Times New Roman" w:hAnsi="Times New Roman" w:cs="Times New Roman"/>
              </w:rPr>
              <w:t>2</w:t>
            </w:r>
            <w:r w:rsidRPr="00E361E1">
              <w:rPr>
                <w:rFonts w:ascii="Times New Roman" w:hAnsi="Times New Roman" w:cs="Times New Roman"/>
              </w:rPr>
              <w:t xml:space="preserve"> godz. - udział w </w:t>
            </w:r>
            <w:r w:rsidRPr="00E361E1">
              <w:rPr>
                <w:rFonts w:ascii="Times New Roman" w:hAnsi="Times New Roman" w:cs="Times New Roman"/>
                <w:iCs/>
              </w:rPr>
              <w:t>konsultacjach związanych z tematyką wykładów i ćwiczeń</w:t>
            </w:r>
          </w:p>
          <w:p w14:paraId="7B8B831A" w14:textId="77777777" w:rsidR="005A2BB8" w:rsidRPr="00E361E1" w:rsidRDefault="005A2BB8" w:rsidP="009A58E0">
            <w:pPr>
              <w:ind w:left="1026" w:hanging="1134"/>
              <w:rPr>
                <w:rFonts w:ascii="Times New Roman" w:hAnsi="Times New Roman" w:cs="Times New Roman"/>
              </w:rPr>
            </w:pPr>
            <w:r w:rsidRPr="00E361E1">
              <w:rPr>
                <w:rFonts w:ascii="Times New Roman" w:hAnsi="Times New Roman" w:cs="Times New Roman"/>
              </w:rPr>
              <w:t xml:space="preserve">   2 godz. - egzamin</w:t>
            </w:r>
          </w:p>
          <w:p w14:paraId="32318843" w14:textId="41C15F28" w:rsidR="005A2BB8" w:rsidRPr="00E361E1" w:rsidRDefault="005A2BB8" w:rsidP="009A58E0">
            <w:pPr>
              <w:ind w:left="884" w:hanging="884"/>
              <w:rPr>
                <w:rFonts w:ascii="Times New Roman" w:hAnsi="Times New Roman" w:cs="Times New Roman"/>
              </w:rPr>
            </w:pPr>
            <w:r w:rsidRPr="00E361E1">
              <w:rPr>
                <w:rFonts w:ascii="Times New Roman" w:hAnsi="Times New Roman" w:cs="Times New Roman"/>
              </w:rPr>
              <w:t>Łącznie - 33 godz. co odpowiada 1,32pkt. ECTS</w:t>
            </w:r>
          </w:p>
        </w:tc>
      </w:tr>
    </w:tbl>
    <w:p w14:paraId="23CCEC10" w14:textId="77777777" w:rsidR="00186C7F" w:rsidRPr="00E361E1" w:rsidRDefault="00186C7F" w:rsidP="00186C7F">
      <w:pPr>
        <w:tabs>
          <w:tab w:val="left" w:pos="3674"/>
        </w:tabs>
        <w:rPr>
          <w:rFonts w:ascii="Times New Roman" w:hAnsi="Times New Roman" w:cs="Times New Roman"/>
          <w:b/>
          <w:sz w:val="28"/>
          <w:szCs w:val="28"/>
          <w:lang w:val="pl-PL"/>
        </w:rPr>
      </w:pPr>
    </w:p>
    <w:p w14:paraId="6E05FBB3" w14:textId="2309DE54" w:rsidR="00880823" w:rsidRPr="00E361E1" w:rsidRDefault="00880823" w:rsidP="00186C7F">
      <w:pPr>
        <w:tabs>
          <w:tab w:val="left" w:pos="3674"/>
        </w:tabs>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Trening rekreacyjny</w:t>
      </w:r>
      <w:r w:rsidR="00186C7F" w:rsidRPr="00E361E1">
        <w:rPr>
          <w:rFonts w:ascii="Times New Roman" w:hAnsi="Times New Roman" w:cs="Times New Roman"/>
          <w:b/>
          <w:sz w:val="28"/>
          <w:szCs w:val="28"/>
          <w:lang w:val="pl-PL"/>
        </w:rPr>
        <w:t xml:space="preserve">  MODUŁ III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51507001" w14:textId="77777777" w:rsidTr="00186C7F">
        <w:trPr>
          <w:trHeight w:val="20"/>
        </w:trPr>
        <w:tc>
          <w:tcPr>
            <w:tcW w:w="2123" w:type="pct"/>
            <w:shd w:val="clear" w:color="auto" w:fill="auto"/>
          </w:tcPr>
          <w:p w14:paraId="18495510" w14:textId="56B3D73C"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505112F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2A193383" w14:textId="77777777" w:rsidTr="00186C7F">
        <w:trPr>
          <w:trHeight w:val="20"/>
        </w:trPr>
        <w:tc>
          <w:tcPr>
            <w:tcW w:w="2123" w:type="pct"/>
            <w:shd w:val="clear" w:color="auto" w:fill="auto"/>
          </w:tcPr>
          <w:p w14:paraId="15E5C902"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2B5D01C2" w14:textId="77777777" w:rsidR="00890F1D" w:rsidRPr="00E361E1" w:rsidRDefault="00890F1D" w:rsidP="009A58E0">
            <w:pPr>
              <w:rPr>
                <w:rFonts w:ascii="Times New Roman" w:eastAsia="Arial" w:hAnsi="Times New Roman" w:cs="Times New Roman"/>
                <w:lang w:val="en-US"/>
              </w:rPr>
            </w:pPr>
            <w:r w:rsidRPr="00E361E1">
              <w:rPr>
                <w:rFonts w:ascii="Times New Roman" w:hAnsi="Times New Roman" w:cs="Times New Roman"/>
              </w:rPr>
              <w:t>Trening rekreacyjny/</w:t>
            </w:r>
            <w:r w:rsidRPr="00E361E1">
              <w:rPr>
                <w:rFonts w:ascii="Times New Roman" w:hAnsi="Times New Roman" w:cs="Times New Roman"/>
                <w:lang w:val="en-US"/>
              </w:rPr>
              <w:t>Recreation training</w:t>
            </w:r>
          </w:p>
        </w:tc>
      </w:tr>
      <w:tr w:rsidR="00E361E1" w:rsidRPr="00E361E1" w14:paraId="0D43F087" w14:textId="77777777" w:rsidTr="00186C7F">
        <w:trPr>
          <w:trHeight w:val="20"/>
        </w:trPr>
        <w:tc>
          <w:tcPr>
            <w:tcW w:w="2123" w:type="pct"/>
            <w:shd w:val="clear" w:color="auto" w:fill="auto"/>
          </w:tcPr>
          <w:p w14:paraId="7D348C49" w14:textId="4C54F94E"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63F6C72D"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polski</w:t>
            </w:r>
          </w:p>
        </w:tc>
      </w:tr>
      <w:tr w:rsidR="00E361E1" w:rsidRPr="00E361E1" w14:paraId="6D9DEFA1" w14:textId="77777777" w:rsidTr="00186C7F">
        <w:trPr>
          <w:trHeight w:val="20"/>
        </w:trPr>
        <w:tc>
          <w:tcPr>
            <w:tcW w:w="2123" w:type="pct"/>
            <w:shd w:val="clear" w:color="auto" w:fill="auto"/>
          </w:tcPr>
          <w:p w14:paraId="026F2318"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7CA1FE19" w14:textId="16ED88C0" w:rsidR="00890F1D" w:rsidRPr="00E361E1" w:rsidRDefault="00890F1D"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292319A0" w14:textId="77777777" w:rsidTr="00186C7F">
        <w:trPr>
          <w:trHeight w:val="20"/>
        </w:trPr>
        <w:tc>
          <w:tcPr>
            <w:tcW w:w="2123" w:type="pct"/>
            <w:shd w:val="clear" w:color="auto" w:fill="auto"/>
          </w:tcPr>
          <w:p w14:paraId="5EFEEFA5"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753C6607" w14:textId="7A3A5AC0" w:rsidR="00890F1D" w:rsidRPr="00E361E1" w:rsidRDefault="00890F1D"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11B35F1A" w14:textId="77777777" w:rsidTr="00186C7F">
        <w:trPr>
          <w:trHeight w:val="20"/>
        </w:trPr>
        <w:tc>
          <w:tcPr>
            <w:tcW w:w="2123" w:type="pct"/>
            <w:shd w:val="clear" w:color="auto" w:fill="auto"/>
          </w:tcPr>
          <w:p w14:paraId="46845B7B" w14:textId="72ECFD60" w:rsidR="00890F1D" w:rsidRPr="00E361E1" w:rsidRDefault="00890F1D"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5EB6464A" w14:textId="60658BCC" w:rsidR="00890F1D" w:rsidRPr="00E361E1" w:rsidRDefault="00890F1D"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1FA72E3B" w14:textId="77777777" w:rsidTr="00186C7F">
        <w:trPr>
          <w:trHeight w:val="20"/>
        </w:trPr>
        <w:tc>
          <w:tcPr>
            <w:tcW w:w="2123" w:type="pct"/>
            <w:shd w:val="clear" w:color="auto" w:fill="auto"/>
          </w:tcPr>
          <w:p w14:paraId="2954103C"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18FF9295"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II</w:t>
            </w:r>
          </w:p>
        </w:tc>
      </w:tr>
      <w:tr w:rsidR="00E361E1" w:rsidRPr="00E361E1" w14:paraId="2CD25929" w14:textId="77777777" w:rsidTr="00186C7F">
        <w:trPr>
          <w:trHeight w:val="20"/>
        </w:trPr>
        <w:tc>
          <w:tcPr>
            <w:tcW w:w="2123" w:type="pct"/>
            <w:shd w:val="clear" w:color="auto" w:fill="auto"/>
          </w:tcPr>
          <w:p w14:paraId="6BA54793"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3EB7D0CF"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3</w:t>
            </w:r>
          </w:p>
        </w:tc>
      </w:tr>
      <w:tr w:rsidR="00E361E1" w:rsidRPr="00E361E1" w14:paraId="573BBB96" w14:textId="77777777" w:rsidTr="00186C7F">
        <w:trPr>
          <w:trHeight w:val="20"/>
        </w:trPr>
        <w:tc>
          <w:tcPr>
            <w:tcW w:w="2123" w:type="pct"/>
            <w:shd w:val="clear" w:color="auto" w:fill="auto"/>
          </w:tcPr>
          <w:p w14:paraId="1CB34A12"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252D55A7" w14:textId="343DC8A4" w:rsidR="00890F1D" w:rsidRPr="00E361E1" w:rsidRDefault="00890F1D" w:rsidP="009A58E0">
            <w:pPr>
              <w:rPr>
                <w:rFonts w:ascii="Times New Roman" w:hAnsi="Times New Roman" w:cs="Times New Roman"/>
              </w:rPr>
            </w:pPr>
            <w:r w:rsidRPr="00E361E1">
              <w:rPr>
                <w:rFonts w:ascii="Times New Roman" w:hAnsi="Times New Roman" w:cs="Times New Roman"/>
              </w:rPr>
              <w:t>4 (1,</w:t>
            </w:r>
            <w:r w:rsidR="009D3012" w:rsidRPr="00E361E1">
              <w:rPr>
                <w:rFonts w:ascii="Times New Roman" w:hAnsi="Times New Roman" w:cs="Times New Roman"/>
              </w:rPr>
              <w:t>1</w:t>
            </w:r>
            <w:r w:rsidRPr="00E361E1">
              <w:rPr>
                <w:rFonts w:ascii="Times New Roman" w:hAnsi="Times New Roman" w:cs="Times New Roman"/>
              </w:rPr>
              <w:t>/2,</w:t>
            </w:r>
            <w:r w:rsidR="009D3012" w:rsidRPr="00E361E1">
              <w:rPr>
                <w:rFonts w:ascii="Times New Roman" w:hAnsi="Times New Roman" w:cs="Times New Roman"/>
              </w:rPr>
              <w:t>9</w:t>
            </w:r>
            <w:r w:rsidRPr="00E361E1">
              <w:rPr>
                <w:rFonts w:ascii="Times New Roman" w:hAnsi="Times New Roman" w:cs="Times New Roman"/>
              </w:rPr>
              <w:t>)</w:t>
            </w:r>
          </w:p>
        </w:tc>
      </w:tr>
      <w:tr w:rsidR="00E361E1" w:rsidRPr="00E361E1" w14:paraId="4B1ED31F" w14:textId="77777777" w:rsidTr="00186C7F">
        <w:trPr>
          <w:trHeight w:val="20"/>
        </w:trPr>
        <w:tc>
          <w:tcPr>
            <w:tcW w:w="2123" w:type="pct"/>
            <w:shd w:val="clear" w:color="auto" w:fill="auto"/>
          </w:tcPr>
          <w:p w14:paraId="2998541E"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53DFC895"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Dr hab. Rafał Rowiński prof. UP</w:t>
            </w:r>
          </w:p>
        </w:tc>
      </w:tr>
      <w:tr w:rsidR="00E361E1" w:rsidRPr="00E361E1" w14:paraId="5BBAAE04" w14:textId="77777777" w:rsidTr="00186C7F">
        <w:trPr>
          <w:trHeight w:val="20"/>
        </w:trPr>
        <w:tc>
          <w:tcPr>
            <w:tcW w:w="2123" w:type="pct"/>
            <w:shd w:val="clear" w:color="auto" w:fill="auto"/>
          </w:tcPr>
          <w:p w14:paraId="3296ECC0" w14:textId="08C13621" w:rsidR="00890F1D" w:rsidRPr="00E361E1" w:rsidRDefault="00890F1D"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630541D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46CCBBFB" w14:textId="77777777" w:rsidTr="00186C7F">
        <w:trPr>
          <w:trHeight w:val="20"/>
        </w:trPr>
        <w:tc>
          <w:tcPr>
            <w:tcW w:w="2123" w:type="pct"/>
            <w:shd w:val="clear" w:color="auto" w:fill="auto"/>
          </w:tcPr>
          <w:p w14:paraId="23B2A70C"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Cel modułu</w:t>
            </w:r>
          </w:p>
          <w:p w14:paraId="17BF37CD" w14:textId="77777777" w:rsidR="00890F1D" w:rsidRPr="00E361E1" w:rsidRDefault="00890F1D" w:rsidP="009A58E0">
            <w:pPr>
              <w:rPr>
                <w:rFonts w:ascii="Times New Roman" w:hAnsi="Times New Roman" w:cs="Times New Roman"/>
              </w:rPr>
            </w:pPr>
          </w:p>
        </w:tc>
        <w:tc>
          <w:tcPr>
            <w:tcW w:w="2877" w:type="pct"/>
            <w:shd w:val="clear" w:color="auto" w:fill="auto"/>
          </w:tcPr>
          <w:p w14:paraId="1DCC6F0B"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Celem modułu jest charakterystyka treningu rekreacyjnego jako procesu kształtowania cech, zdolności motorycznych sprawności fizycznej w okresach mezocyklu.</w:t>
            </w:r>
          </w:p>
        </w:tc>
      </w:tr>
      <w:tr w:rsidR="00E361E1" w:rsidRPr="00E361E1" w14:paraId="1D5AFBF0" w14:textId="77777777" w:rsidTr="00186C7F">
        <w:trPr>
          <w:trHeight w:val="20"/>
        </w:trPr>
        <w:tc>
          <w:tcPr>
            <w:tcW w:w="2123" w:type="pct"/>
            <w:vMerge w:val="restart"/>
            <w:shd w:val="clear" w:color="auto" w:fill="auto"/>
          </w:tcPr>
          <w:p w14:paraId="375474DC"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3E13EC3F"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6E969008" w14:textId="77777777" w:rsidTr="00186C7F">
        <w:trPr>
          <w:trHeight w:val="20"/>
        </w:trPr>
        <w:tc>
          <w:tcPr>
            <w:tcW w:w="2123" w:type="pct"/>
            <w:vMerge/>
            <w:shd w:val="clear" w:color="auto" w:fill="auto"/>
          </w:tcPr>
          <w:p w14:paraId="467FF1DD" w14:textId="77777777" w:rsidR="00890F1D" w:rsidRPr="00E361E1" w:rsidRDefault="00890F1D" w:rsidP="009A58E0">
            <w:pPr>
              <w:rPr>
                <w:rFonts w:ascii="Times New Roman" w:hAnsi="Times New Roman" w:cs="Times New Roman"/>
                <w:highlight w:val="yellow"/>
              </w:rPr>
            </w:pPr>
          </w:p>
        </w:tc>
        <w:tc>
          <w:tcPr>
            <w:tcW w:w="2877" w:type="pct"/>
            <w:shd w:val="clear" w:color="auto" w:fill="auto"/>
          </w:tcPr>
          <w:p w14:paraId="356E96A9"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1. w pogłębiony sposób zna i rozumie </w:t>
            </w:r>
            <w:r w:rsidRPr="00E361E1">
              <w:rPr>
                <w:rFonts w:ascii="Times New Roman" w:hAnsi="Times New Roman" w:cs="Times New Roman"/>
                <w:shd w:val="clear" w:color="auto" w:fill="FFFFFF"/>
              </w:rPr>
              <w:t xml:space="preserve">zasady treningu rekreacyjnego w zdrowym stylu życia, ze szczególnym uwzględnieniem aktywności fizycznej w połączeniu z zabiegami regeneracji powysiłkowej </w:t>
            </w:r>
          </w:p>
        </w:tc>
      </w:tr>
      <w:tr w:rsidR="00E361E1" w:rsidRPr="00E361E1" w14:paraId="7A269A09" w14:textId="77777777" w:rsidTr="00186C7F">
        <w:trPr>
          <w:trHeight w:val="20"/>
        </w:trPr>
        <w:tc>
          <w:tcPr>
            <w:tcW w:w="2123" w:type="pct"/>
            <w:vMerge/>
            <w:shd w:val="clear" w:color="auto" w:fill="auto"/>
          </w:tcPr>
          <w:p w14:paraId="21207D6B" w14:textId="77777777" w:rsidR="00890F1D" w:rsidRPr="00E361E1" w:rsidRDefault="00890F1D" w:rsidP="009A58E0">
            <w:pPr>
              <w:rPr>
                <w:rFonts w:ascii="Times New Roman" w:hAnsi="Times New Roman" w:cs="Times New Roman"/>
                <w:highlight w:val="yellow"/>
              </w:rPr>
            </w:pPr>
          </w:p>
        </w:tc>
        <w:tc>
          <w:tcPr>
            <w:tcW w:w="2877" w:type="pct"/>
            <w:shd w:val="clear" w:color="auto" w:fill="auto"/>
          </w:tcPr>
          <w:p w14:paraId="767824BF"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69A9410" w14:textId="77777777" w:rsidTr="00186C7F">
        <w:trPr>
          <w:trHeight w:val="20"/>
        </w:trPr>
        <w:tc>
          <w:tcPr>
            <w:tcW w:w="2123" w:type="pct"/>
            <w:vMerge/>
            <w:shd w:val="clear" w:color="auto" w:fill="auto"/>
          </w:tcPr>
          <w:p w14:paraId="35F045C7" w14:textId="77777777" w:rsidR="00890F1D" w:rsidRPr="00E361E1" w:rsidRDefault="00890F1D" w:rsidP="009A58E0">
            <w:pPr>
              <w:rPr>
                <w:rFonts w:ascii="Times New Roman" w:hAnsi="Times New Roman" w:cs="Times New Roman"/>
                <w:highlight w:val="yellow"/>
              </w:rPr>
            </w:pPr>
          </w:p>
        </w:tc>
        <w:tc>
          <w:tcPr>
            <w:tcW w:w="2877" w:type="pct"/>
            <w:shd w:val="clear" w:color="auto" w:fill="auto"/>
          </w:tcPr>
          <w:p w14:paraId="5DB1BC88"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1. </w:t>
            </w:r>
            <w:r w:rsidRPr="00E361E1">
              <w:rPr>
                <w:rFonts w:ascii="Times New Roman" w:hAnsi="Times New Roman" w:cs="Times New Roman"/>
                <w:shd w:val="clear" w:color="auto" w:fill="FFFFFF"/>
              </w:rPr>
              <w:t>potrafi wykorzystywać specjalistyczne umiejętności ruchowe i wiedzę w zakresie planowania oraz realizacji form rekreacyjnych i sportowych</w:t>
            </w:r>
          </w:p>
        </w:tc>
      </w:tr>
      <w:tr w:rsidR="00E361E1" w:rsidRPr="00E361E1" w14:paraId="51C1AA81" w14:textId="77777777" w:rsidTr="00186C7F">
        <w:trPr>
          <w:trHeight w:val="20"/>
        </w:trPr>
        <w:tc>
          <w:tcPr>
            <w:tcW w:w="2123" w:type="pct"/>
            <w:vMerge/>
            <w:shd w:val="clear" w:color="auto" w:fill="auto"/>
          </w:tcPr>
          <w:p w14:paraId="732ED771" w14:textId="77777777" w:rsidR="00890F1D" w:rsidRPr="00E361E1" w:rsidRDefault="00890F1D" w:rsidP="009A58E0">
            <w:pPr>
              <w:rPr>
                <w:rFonts w:ascii="Times New Roman" w:hAnsi="Times New Roman" w:cs="Times New Roman"/>
                <w:highlight w:val="yellow"/>
              </w:rPr>
            </w:pPr>
          </w:p>
        </w:tc>
        <w:tc>
          <w:tcPr>
            <w:tcW w:w="2877" w:type="pct"/>
            <w:shd w:val="clear" w:color="auto" w:fill="auto"/>
          </w:tcPr>
          <w:p w14:paraId="670BFBA4"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D64C7D0" w14:textId="77777777" w:rsidTr="00186C7F">
        <w:trPr>
          <w:trHeight w:val="20"/>
        </w:trPr>
        <w:tc>
          <w:tcPr>
            <w:tcW w:w="2123" w:type="pct"/>
            <w:vMerge/>
            <w:shd w:val="clear" w:color="auto" w:fill="auto"/>
          </w:tcPr>
          <w:p w14:paraId="0DB6EE3C" w14:textId="77777777" w:rsidR="00890F1D" w:rsidRPr="00E361E1" w:rsidRDefault="00890F1D" w:rsidP="009A58E0">
            <w:pPr>
              <w:rPr>
                <w:rFonts w:ascii="Times New Roman" w:hAnsi="Times New Roman" w:cs="Times New Roman"/>
                <w:highlight w:val="yellow"/>
              </w:rPr>
            </w:pPr>
          </w:p>
        </w:tc>
        <w:tc>
          <w:tcPr>
            <w:tcW w:w="2877" w:type="pct"/>
            <w:shd w:val="clear" w:color="auto" w:fill="auto"/>
          </w:tcPr>
          <w:p w14:paraId="3DDE1F55" w14:textId="77777777" w:rsidR="00890F1D" w:rsidRPr="00E361E1" w:rsidRDefault="00890F1D" w:rsidP="009A58E0">
            <w:pPr>
              <w:rPr>
                <w:rFonts w:ascii="Times New Roman" w:hAnsi="Times New Roman" w:cs="Times New Roman"/>
                <w:shd w:val="clear" w:color="auto" w:fill="FFFFFF"/>
              </w:rPr>
            </w:pPr>
            <w:r w:rsidRPr="00E361E1">
              <w:rPr>
                <w:rFonts w:ascii="Times New Roman" w:hAnsi="Times New Roman" w:cs="Times New Roman"/>
              </w:rPr>
              <w:t xml:space="preserve">1. gotów jest do </w:t>
            </w:r>
            <w:r w:rsidRPr="00E361E1">
              <w:rPr>
                <w:rFonts w:ascii="Times New Roman" w:hAnsi="Times New Roman" w:cs="Times New Roman"/>
                <w:shd w:val="clear" w:color="auto" w:fill="FFFFFF"/>
              </w:rPr>
              <w:t>promocji zdrowia i aktywności fizycznej poprzez trening rekreacyjny</w:t>
            </w:r>
          </w:p>
        </w:tc>
      </w:tr>
      <w:tr w:rsidR="00E361E1" w:rsidRPr="00E361E1" w14:paraId="466306B4" w14:textId="77777777" w:rsidTr="00186C7F">
        <w:trPr>
          <w:trHeight w:val="20"/>
        </w:trPr>
        <w:tc>
          <w:tcPr>
            <w:tcW w:w="2123" w:type="pct"/>
            <w:shd w:val="clear" w:color="auto" w:fill="auto"/>
          </w:tcPr>
          <w:p w14:paraId="6E52386C"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634B7A79"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61A65BE1"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W1- K_ W011</w:t>
            </w:r>
          </w:p>
          <w:p w14:paraId="461FC478"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U1- K_ U010</w:t>
            </w:r>
          </w:p>
          <w:p w14:paraId="4BC1017D"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K1- K_ K05</w:t>
            </w:r>
          </w:p>
        </w:tc>
      </w:tr>
      <w:tr w:rsidR="00E361E1" w:rsidRPr="00E361E1" w14:paraId="327F7E35" w14:textId="77777777" w:rsidTr="00186C7F">
        <w:trPr>
          <w:trHeight w:val="20"/>
        </w:trPr>
        <w:tc>
          <w:tcPr>
            <w:tcW w:w="2123" w:type="pct"/>
            <w:shd w:val="clear" w:color="auto" w:fill="auto"/>
          </w:tcPr>
          <w:p w14:paraId="60050F9D"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3D34ED46"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0CB19AAA" w14:textId="77777777" w:rsidTr="00186C7F">
        <w:trPr>
          <w:trHeight w:val="20"/>
        </w:trPr>
        <w:tc>
          <w:tcPr>
            <w:tcW w:w="2123" w:type="pct"/>
            <w:shd w:val="clear" w:color="auto" w:fill="auto"/>
          </w:tcPr>
          <w:p w14:paraId="601980AF"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lastRenderedPageBreak/>
              <w:t xml:space="preserve">Wymagania wstępne i dodatkowe </w:t>
            </w:r>
          </w:p>
        </w:tc>
        <w:tc>
          <w:tcPr>
            <w:tcW w:w="2877" w:type="pct"/>
            <w:shd w:val="clear" w:color="auto" w:fill="auto"/>
          </w:tcPr>
          <w:p w14:paraId="4D6A93B6"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726AAECA" w14:textId="77777777" w:rsidTr="00186C7F">
        <w:trPr>
          <w:trHeight w:val="20"/>
        </w:trPr>
        <w:tc>
          <w:tcPr>
            <w:tcW w:w="2123" w:type="pct"/>
            <w:shd w:val="clear" w:color="auto" w:fill="auto"/>
          </w:tcPr>
          <w:p w14:paraId="148734AB"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Treści programowe modułu </w:t>
            </w:r>
          </w:p>
          <w:p w14:paraId="21FC2D7C" w14:textId="77777777" w:rsidR="00890F1D" w:rsidRPr="00E361E1" w:rsidRDefault="00890F1D" w:rsidP="009A58E0">
            <w:pPr>
              <w:rPr>
                <w:rFonts w:ascii="Times New Roman" w:hAnsi="Times New Roman" w:cs="Times New Roman"/>
              </w:rPr>
            </w:pPr>
          </w:p>
        </w:tc>
        <w:tc>
          <w:tcPr>
            <w:tcW w:w="2877" w:type="pct"/>
            <w:shd w:val="clear" w:color="auto" w:fill="auto"/>
          </w:tcPr>
          <w:p w14:paraId="6269ABB6" w14:textId="77777777" w:rsidR="00890F1D" w:rsidRPr="00E361E1" w:rsidRDefault="00890F1D" w:rsidP="009A58E0">
            <w:pPr>
              <w:pStyle w:val="Akapitzlist"/>
              <w:ind w:left="0"/>
              <w:jc w:val="both"/>
            </w:pPr>
            <w:r w:rsidRPr="00E361E1">
              <w:t xml:space="preserve">Na wykładach omówione zostaną metody oraz okresy treningowe (mikro, mezo i makrocykle). Charakterystyce podlegać będą parametry różnicujących wysiłek fizyczny w zakresie intensywności i obciążenia wysiłkowego. </w:t>
            </w:r>
          </w:p>
          <w:p w14:paraId="4B6B38D5" w14:textId="77777777" w:rsidR="003C7256" w:rsidRPr="00E361E1" w:rsidRDefault="00890F1D" w:rsidP="009A58E0">
            <w:pPr>
              <w:pStyle w:val="Akapitzlist"/>
              <w:ind w:left="0"/>
              <w:jc w:val="both"/>
            </w:pPr>
            <w:r w:rsidRPr="00E361E1">
              <w:t xml:space="preserve">Studenci zapoznają się z zasadami planowania, realizacji oraz kontroli efektywności treningu rekreacyjnego. Uwzględniając w planowaniu obciążeń i intensywności treningu parametry tj.: wiek, zdrowie, sprawność fizyczna ćwiczących. Przybliżona zostanie tematyka diagnozowania sprawności fizycznej jako formy kontroli zdrowia i efektów treningowych. </w:t>
            </w:r>
          </w:p>
          <w:p w14:paraId="0AED51C4" w14:textId="32B10074" w:rsidR="00890F1D" w:rsidRPr="00E361E1" w:rsidRDefault="00890F1D" w:rsidP="009A58E0">
            <w:pPr>
              <w:pStyle w:val="Akapitzlist"/>
              <w:ind w:left="0"/>
              <w:jc w:val="both"/>
              <w:rPr>
                <w:b/>
              </w:rPr>
            </w:pPr>
            <w:r w:rsidRPr="00E361E1">
              <w:t xml:space="preserve">Na ćwiczeniach studenci prezentować będą różne dyscypliny w zakresie, których przeprowadzić można trening rekreacyjny.  </w:t>
            </w:r>
          </w:p>
          <w:p w14:paraId="4D668E37" w14:textId="77777777" w:rsidR="00890F1D" w:rsidRPr="00E361E1" w:rsidRDefault="00890F1D" w:rsidP="009A58E0">
            <w:pPr>
              <w:jc w:val="both"/>
              <w:rPr>
                <w:rFonts w:ascii="Times New Roman" w:hAnsi="Times New Roman" w:cs="Times New Roman"/>
                <w:bCs/>
              </w:rPr>
            </w:pPr>
            <w:r w:rsidRPr="00E361E1">
              <w:rPr>
                <w:rFonts w:ascii="Times New Roman" w:hAnsi="Times New Roman" w:cs="Times New Roman"/>
                <w:bCs/>
              </w:rPr>
              <w:t>W ramach prac projektowych studenci opracują przykładowy plan treningowy w ujęciu mezocyklu 4 tygodniowego, z uwzględnieniem zasad kształtowania obciążeń i intensywności wysiłku.</w:t>
            </w:r>
          </w:p>
        </w:tc>
      </w:tr>
      <w:tr w:rsidR="00E361E1" w:rsidRPr="00E361E1" w14:paraId="09DD5343" w14:textId="77777777" w:rsidTr="00186C7F">
        <w:trPr>
          <w:trHeight w:val="20"/>
        </w:trPr>
        <w:tc>
          <w:tcPr>
            <w:tcW w:w="2123" w:type="pct"/>
            <w:shd w:val="clear" w:color="auto" w:fill="auto"/>
          </w:tcPr>
          <w:p w14:paraId="01C08149"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512C7169"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3107A336"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Czewiński J., Sadowski J., Soznański H. (red.) Podstawy teorii i technologii treningu sportowego tom 1 i II. Wyd. AWF, Warszawa 2015.</w:t>
            </w:r>
          </w:p>
          <w:p w14:paraId="0D0D25D6"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Boyle M.</w:t>
            </w:r>
            <w:r w:rsidRPr="00E361E1">
              <w:rPr>
                <w:rFonts w:ascii="Times New Roman" w:hAnsi="Times New Roman" w:cs="Times New Roman"/>
                <w:shd w:val="clear" w:color="auto" w:fill="FFFFFF"/>
              </w:rPr>
              <w:t xml:space="preserve"> Nowoczesny trening funkcjonalny. Wyd. Galaktyka, Warszawa 2019.</w:t>
            </w:r>
          </w:p>
          <w:p w14:paraId="4C7146B4" w14:textId="77777777" w:rsidR="00890F1D" w:rsidRPr="00E361E1" w:rsidRDefault="00890F1D"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Drabik J., Aktywność fizyczna w treningu osób dorosłych, Część I, II, Wyd.AWF, Gdańsk, 1996.</w:t>
            </w:r>
          </w:p>
          <w:p w14:paraId="30B23791" w14:textId="77777777" w:rsidR="00890F1D" w:rsidRPr="00E361E1" w:rsidRDefault="00890F1D"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Górski J., Fizjologiczne podstawy wysiłku fizycznego, PZWL, Warszawa, 2001.</w:t>
            </w:r>
          </w:p>
          <w:p w14:paraId="400A76CA" w14:textId="77777777" w:rsidR="00890F1D" w:rsidRPr="00E361E1" w:rsidRDefault="00890F1D"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Kuński H.; Trening Zdrowotny osób dorosłych, Poradnik lekarza i trenera, Medsportpress, Warszawa, 2003.</w:t>
            </w:r>
          </w:p>
          <w:p w14:paraId="6C7BF74D" w14:textId="77777777" w:rsidR="00890F1D" w:rsidRPr="00E361E1" w:rsidRDefault="00890F1D"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Naglak Z. Trening sportowy. Teoria i praktyka. PWN, Warszawa-Wrocław 1979.</w:t>
            </w:r>
          </w:p>
          <w:p w14:paraId="6ACB2F98" w14:textId="77777777" w:rsidR="00890F1D" w:rsidRPr="00E361E1" w:rsidRDefault="00890F1D"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Sozański H. (red.) Podstawy teorii treningu. Wyd. RCMSKFiS, Warszawa 1993. </w:t>
            </w:r>
          </w:p>
          <w:p w14:paraId="0FEDC658" w14:textId="77777777" w:rsidR="00890F1D" w:rsidRPr="00E361E1" w:rsidRDefault="00890F1D" w:rsidP="009A58E0">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Sozański H. (red.) Podstawy teorii treningu sportowego. Wyd. COS, Warszawa 1998. </w:t>
            </w:r>
          </w:p>
          <w:p w14:paraId="2FDED5A4" w14:textId="77777777" w:rsidR="00890F1D" w:rsidRPr="00E361E1" w:rsidRDefault="00890F1D" w:rsidP="009A58E0">
            <w:pPr>
              <w:autoSpaceDE w:val="0"/>
              <w:autoSpaceDN w:val="0"/>
              <w:adjustRightInd w:val="0"/>
              <w:ind w:left="33"/>
              <w:rPr>
                <w:rFonts w:ascii="Times New Roman" w:hAnsi="Times New Roman" w:cs="Times New Roman"/>
              </w:rPr>
            </w:pPr>
            <w:r w:rsidRPr="00E361E1">
              <w:rPr>
                <w:rFonts w:ascii="Times New Roman" w:hAnsi="Times New Roman" w:cs="Times New Roman"/>
              </w:rPr>
              <w:t>Literatura uzupełniająca:</w:t>
            </w:r>
          </w:p>
          <w:p w14:paraId="12B6CCD9" w14:textId="77777777" w:rsidR="00890F1D" w:rsidRPr="00E361E1" w:rsidRDefault="00890F1D" w:rsidP="009A58E0">
            <w:pPr>
              <w:autoSpaceDE w:val="0"/>
              <w:autoSpaceDN w:val="0"/>
              <w:adjustRightInd w:val="0"/>
              <w:ind w:left="33"/>
              <w:rPr>
                <w:rFonts w:ascii="Times New Roman" w:hAnsi="Times New Roman" w:cs="Times New Roman"/>
              </w:rPr>
            </w:pPr>
            <w:r w:rsidRPr="00E361E1">
              <w:rPr>
                <w:rFonts w:ascii="Times New Roman" w:hAnsi="Times New Roman" w:cs="Times New Roman"/>
              </w:rPr>
              <w:t>Kusch M., Nusser S., Trening w twoich rękach. Przewodnik dla amatorów, SensLab GmbH, Leipzig, Germany 2008.</w:t>
            </w:r>
          </w:p>
        </w:tc>
      </w:tr>
      <w:tr w:rsidR="00E361E1" w:rsidRPr="00E361E1" w14:paraId="744E364D" w14:textId="77777777" w:rsidTr="00186C7F">
        <w:trPr>
          <w:trHeight w:val="20"/>
        </w:trPr>
        <w:tc>
          <w:tcPr>
            <w:tcW w:w="2123" w:type="pct"/>
            <w:shd w:val="clear" w:color="auto" w:fill="auto"/>
          </w:tcPr>
          <w:p w14:paraId="0ACFEE2F"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65F1476E"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Metody dydaktyczne: ćwiczenia, prowadzenie zajęć na podstawie konspektu</w:t>
            </w:r>
          </w:p>
        </w:tc>
      </w:tr>
      <w:tr w:rsidR="00E361E1" w:rsidRPr="00E361E1" w14:paraId="5D15A9ED" w14:textId="77777777" w:rsidTr="00186C7F">
        <w:trPr>
          <w:trHeight w:val="20"/>
        </w:trPr>
        <w:tc>
          <w:tcPr>
            <w:tcW w:w="2123" w:type="pct"/>
            <w:shd w:val="clear" w:color="auto" w:fill="auto"/>
          </w:tcPr>
          <w:p w14:paraId="77862506"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70475D86" w14:textId="551A9617" w:rsidR="00890F1D" w:rsidRPr="00E361E1" w:rsidRDefault="00890F1D" w:rsidP="009A58E0">
            <w:pPr>
              <w:jc w:val="both"/>
              <w:rPr>
                <w:rFonts w:ascii="Times New Roman" w:hAnsi="Times New Roman" w:cs="Times New Roman"/>
              </w:rPr>
            </w:pPr>
            <w:r w:rsidRPr="00E361E1">
              <w:rPr>
                <w:rFonts w:ascii="Times New Roman" w:hAnsi="Times New Roman" w:cs="Times New Roman"/>
              </w:rPr>
              <w:t>W 1. Aktywny udział studenta w zajęciach, dziennik prowadzącego</w:t>
            </w:r>
            <w:r w:rsidR="00CC649B" w:rsidRPr="00E361E1">
              <w:rPr>
                <w:rFonts w:ascii="Times New Roman" w:hAnsi="Times New Roman" w:cs="Times New Roman"/>
              </w:rPr>
              <w:t>, egzamin</w:t>
            </w:r>
          </w:p>
          <w:p w14:paraId="7CDBD1BD"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U 1. Aktywny udział studenta w zajęciach, dziennik prowadzącego, prace zadane, prowadzenie zajęć na podstawie konspektu</w:t>
            </w:r>
          </w:p>
          <w:p w14:paraId="180A4DCD"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K 1. Aktywny udział studenta w zajęciach, dziennik prowadzącego</w:t>
            </w:r>
          </w:p>
          <w:p w14:paraId="5E577AFA" w14:textId="77777777" w:rsidR="00890F1D" w:rsidRPr="00E361E1" w:rsidRDefault="00890F1D" w:rsidP="009A58E0">
            <w:pPr>
              <w:jc w:val="both"/>
              <w:rPr>
                <w:rFonts w:ascii="Times New Roman" w:hAnsi="Times New Roman" w:cs="Times New Roman"/>
              </w:rPr>
            </w:pPr>
          </w:p>
        </w:tc>
      </w:tr>
      <w:tr w:rsidR="00E361E1" w:rsidRPr="00E361E1" w14:paraId="29E99198" w14:textId="77777777" w:rsidTr="00186C7F">
        <w:trPr>
          <w:trHeight w:val="20"/>
        </w:trPr>
        <w:tc>
          <w:tcPr>
            <w:tcW w:w="2123" w:type="pct"/>
            <w:shd w:val="clear" w:color="auto" w:fill="auto"/>
          </w:tcPr>
          <w:p w14:paraId="2324D286"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p w14:paraId="56AD27F5" w14:textId="77777777" w:rsidR="00890F1D" w:rsidRPr="00E361E1" w:rsidRDefault="00890F1D" w:rsidP="009A58E0">
            <w:pPr>
              <w:rPr>
                <w:rFonts w:ascii="Times New Roman" w:hAnsi="Times New Roman" w:cs="Times New Roman"/>
              </w:rPr>
            </w:pPr>
          </w:p>
          <w:p w14:paraId="4BE2D492" w14:textId="77777777" w:rsidR="00890F1D" w:rsidRPr="00E361E1" w:rsidRDefault="00890F1D" w:rsidP="009A58E0">
            <w:pPr>
              <w:rPr>
                <w:rFonts w:ascii="Times New Roman" w:hAnsi="Times New Roman" w:cs="Times New Roman"/>
              </w:rPr>
            </w:pPr>
          </w:p>
        </w:tc>
        <w:tc>
          <w:tcPr>
            <w:tcW w:w="2877" w:type="pct"/>
            <w:shd w:val="clear" w:color="auto" w:fill="auto"/>
          </w:tcPr>
          <w:p w14:paraId="5801B476"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Szczegółowe kryteria przy ocenie zaliczenia</w:t>
            </w:r>
          </w:p>
          <w:p w14:paraId="54750163" w14:textId="77777777" w:rsidR="00890F1D" w:rsidRPr="00E361E1" w:rsidRDefault="00890F1D" w:rsidP="009A58E0">
            <w:pPr>
              <w:pStyle w:val="Akapitzlist"/>
              <w:ind w:left="197"/>
              <w:jc w:val="both"/>
              <w:rPr>
                <w:rFonts w:eastAsiaTheme="minorHAnsi"/>
              </w:rPr>
            </w:pPr>
            <w:r w:rsidRPr="00E361E1">
              <w:rPr>
                <w:rFonts w:eastAsiaTheme="minorHAnsi"/>
              </w:rPr>
              <w:t>Procent wiedzy wymaganej dla uzyskania oceny końcowej wynosi odpowiednio:</w:t>
            </w:r>
          </w:p>
          <w:p w14:paraId="27C309BC" w14:textId="77777777" w:rsidR="00890F1D" w:rsidRPr="00E361E1" w:rsidRDefault="00890F1D" w:rsidP="009A58E0">
            <w:pPr>
              <w:pStyle w:val="Akapitzlist"/>
              <w:numPr>
                <w:ilvl w:val="0"/>
                <w:numId w:val="26"/>
              </w:numPr>
              <w:jc w:val="both"/>
              <w:rPr>
                <w:rFonts w:eastAsiaTheme="minorHAnsi"/>
              </w:rPr>
            </w:pPr>
            <w:r w:rsidRPr="00E361E1">
              <w:rPr>
                <w:rFonts w:eastAsiaTheme="minorHAnsi"/>
              </w:rPr>
              <w:t>bardzo dobry 91% - 100%,</w:t>
            </w:r>
          </w:p>
          <w:p w14:paraId="005931D0" w14:textId="77777777" w:rsidR="00890F1D" w:rsidRPr="00E361E1" w:rsidRDefault="00890F1D" w:rsidP="009A58E0">
            <w:pPr>
              <w:pStyle w:val="Akapitzlist"/>
              <w:numPr>
                <w:ilvl w:val="0"/>
                <w:numId w:val="26"/>
              </w:numPr>
              <w:jc w:val="both"/>
              <w:rPr>
                <w:rFonts w:eastAsiaTheme="minorHAnsi"/>
              </w:rPr>
            </w:pPr>
            <w:r w:rsidRPr="00E361E1">
              <w:rPr>
                <w:rFonts w:eastAsiaTheme="minorHAnsi"/>
              </w:rPr>
              <w:t>dobry plus 81% - 90%,</w:t>
            </w:r>
          </w:p>
          <w:p w14:paraId="78D8BB18" w14:textId="77777777" w:rsidR="00890F1D" w:rsidRPr="00E361E1" w:rsidRDefault="00890F1D" w:rsidP="009A58E0">
            <w:pPr>
              <w:pStyle w:val="Akapitzlist"/>
              <w:numPr>
                <w:ilvl w:val="0"/>
                <w:numId w:val="26"/>
              </w:numPr>
              <w:jc w:val="both"/>
              <w:rPr>
                <w:rFonts w:eastAsiaTheme="minorHAnsi"/>
              </w:rPr>
            </w:pPr>
            <w:r w:rsidRPr="00E361E1">
              <w:rPr>
                <w:rFonts w:eastAsiaTheme="minorHAnsi"/>
              </w:rPr>
              <w:t>dobry 71% - 80%,</w:t>
            </w:r>
          </w:p>
          <w:p w14:paraId="2D8E9350" w14:textId="77777777" w:rsidR="00890F1D" w:rsidRPr="00E361E1" w:rsidRDefault="00890F1D" w:rsidP="009A58E0">
            <w:pPr>
              <w:pStyle w:val="Akapitzlist"/>
              <w:numPr>
                <w:ilvl w:val="0"/>
                <w:numId w:val="26"/>
              </w:numPr>
              <w:jc w:val="both"/>
              <w:rPr>
                <w:rFonts w:eastAsiaTheme="minorHAnsi"/>
              </w:rPr>
            </w:pPr>
            <w:r w:rsidRPr="00E361E1">
              <w:rPr>
                <w:rFonts w:eastAsiaTheme="minorHAnsi"/>
              </w:rPr>
              <w:t>dostateczny plus 61% - 70%,</w:t>
            </w:r>
          </w:p>
          <w:p w14:paraId="51B63536" w14:textId="77777777" w:rsidR="00890F1D" w:rsidRPr="00E361E1" w:rsidRDefault="00890F1D" w:rsidP="009A58E0">
            <w:pPr>
              <w:pStyle w:val="Akapitzlist"/>
              <w:numPr>
                <w:ilvl w:val="0"/>
                <w:numId w:val="26"/>
              </w:numPr>
              <w:jc w:val="both"/>
              <w:rPr>
                <w:rFonts w:eastAsiaTheme="minorHAnsi"/>
              </w:rPr>
            </w:pPr>
            <w:r w:rsidRPr="00E361E1">
              <w:rPr>
                <w:rFonts w:eastAsiaTheme="minorHAnsi"/>
              </w:rPr>
              <w:t>dostateczny 51% - 60%,</w:t>
            </w:r>
          </w:p>
          <w:p w14:paraId="56242797" w14:textId="77777777" w:rsidR="00890F1D" w:rsidRPr="00E361E1" w:rsidRDefault="00890F1D" w:rsidP="009A58E0">
            <w:pPr>
              <w:pStyle w:val="Akapitzlist"/>
              <w:numPr>
                <w:ilvl w:val="0"/>
                <w:numId w:val="26"/>
              </w:numPr>
              <w:jc w:val="both"/>
              <w:rPr>
                <w:rFonts w:eastAsiaTheme="minorHAnsi"/>
              </w:rPr>
            </w:pPr>
            <w:r w:rsidRPr="00E361E1">
              <w:rPr>
                <w:rFonts w:eastAsiaTheme="minorHAnsi"/>
              </w:rPr>
              <w:t>niedostateczny 50% i mniej.</w:t>
            </w:r>
            <w:r w:rsidRPr="00E361E1">
              <w:t xml:space="preserve"> </w:t>
            </w:r>
          </w:p>
          <w:p w14:paraId="440FB6EE" w14:textId="77777777" w:rsidR="00890F1D" w:rsidRPr="00E361E1" w:rsidRDefault="00890F1D" w:rsidP="009A58E0">
            <w:pPr>
              <w:ind w:left="197"/>
              <w:jc w:val="both"/>
              <w:rPr>
                <w:rFonts w:ascii="Times New Roman" w:hAnsi="Times New Roman" w:cs="Times New Roman"/>
              </w:rPr>
            </w:pPr>
            <w:r w:rsidRPr="00E361E1">
              <w:rPr>
                <w:rFonts w:ascii="Times New Roman" w:eastAsiaTheme="minorHAnsi" w:hAnsi="Times New Roman" w:cs="Times New Roman"/>
              </w:rPr>
              <w:t xml:space="preserve">Student może uzyskać końcową ocenę pozytywną po uzyskaniu minimum oceny 3.0 z ćwiczeń </w:t>
            </w:r>
          </w:p>
        </w:tc>
      </w:tr>
      <w:tr w:rsidR="00E361E1" w:rsidRPr="00E361E1" w14:paraId="3966BC58" w14:textId="77777777" w:rsidTr="00186C7F">
        <w:trPr>
          <w:trHeight w:val="20"/>
        </w:trPr>
        <w:tc>
          <w:tcPr>
            <w:tcW w:w="2123" w:type="pct"/>
            <w:shd w:val="clear" w:color="auto" w:fill="auto"/>
          </w:tcPr>
          <w:p w14:paraId="0083327D"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443496B7"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Kontaktowe</w:t>
            </w:r>
          </w:p>
          <w:p w14:paraId="3086B1E4" w14:textId="5DFA4EA1" w:rsidR="00890F1D" w:rsidRPr="00E361E1" w:rsidRDefault="00890F1D" w:rsidP="009A58E0">
            <w:pPr>
              <w:pStyle w:val="Akapitzlist"/>
              <w:numPr>
                <w:ilvl w:val="0"/>
                <w:numId w:val="27"/>
              </w:numPr>
              <w:ind w:left="480"/>
            </w:pPr>
            <w:r w:rsidRPr="00E361E1">
              <w:t>wykłady (</w:t>
            </w:r>
            <w:r w:rsidR="00242BF6" w:rsidRPr="00E361E1">
              <w:t>8</w:t>
            </w:r>
            <w:r w:rsidRPr="00E361E1">
              <w:t xml:space="preserve"> godz./0,</w:t>
            </w:r>
            <w:r w:rsidR="00242BF6" w:rsidRPr="00E361E1">
              <w:t>3</w:t>
            </w:r>
            <w:r w:rsidRPr="00E361E1">
              <w:t xml:space="preserve"> ECTS),</w:t>
            </w:r>
          </w:p>
          <w:p w14:paraId="3A633ABD" w14:textId="3E3F9B7A" w:rsidR="00890F1D" w:rsidRPr="00E361E1" w:rsidRDefault="00890F1D" w:rsidP="009A58E0">
            <w:pPr>
              <w:pStyle w:val="Akapitzlist"/>
              <w:numPr>
                <w:ilvl w:val="0"/>
                <w:numId w:val="27"/>
              </w:numPr>
              <w:ind w:left="480"/>
            </w:pPr>
            <w:r w:rsidRPr="00E361E1">
              <w:t>ćwiczenia audytoryjne (</w:t>
            </w:r>
            <w:r w:rsidR="00242BF6" w:rsidRPr="00E361E1">
              <w:t>8</w:t>
            </w:r>
            <w:r w:rsidRPr="00E361E1">
              <w:t xml:space="preserve"> godz./0,28 ECTS),</w:t>
            </w:r>
          </w:p>
          <w:p w14:paraId="0BD1465F" w14:textId="0F9CFA42" w:rsidR="00890F1D" w:rsidRPr="00E361E1" w:rsidRDefault="00890F1D" w:rsidP="009A58E0">
            <w:pPr>
              <w:pStyle w:val="Akapitzlist"/>
              <w:numPr>
                <w:ilvl w:val="0"/>
                <w:numId w:val="27"/>
              </w:numPr>
              <w:ind w:left="480"/>
            </w:pPr>
            <w:r w:rsidRPr="00E361E1">
              <w:t>ćwiczenia laboratoryjne (</w:t>
            </w:r>
            <w:r w:rsidR="00242BF6" w:rsidRPr="00E361E1">
              <w:t>8</w:t>
            </w:r>
            <w:r w:rsidRPr="00E361E1">
              <w:t xml:space="preserve"> godz./0,28 ECTS),</w:t>
            </w:r>
          </w:p>
          <w:p w14:paraId="76855897" w14:textId="759BEA62" w:rsidR="00890F1D" w:rsidRPr="00E361E1" w:rsidRDefault="00890F1D" w:rsidP="009A58E0">
            <w:pPr>
              <w:pStyle w:val="Akapitzlist"/>
              <w:numPr>
                <w:ilvl w:val="0"/>
                <w:numId w:val="27"/>
              </w:numPr>
              <w:ind w:left="480"/>
            </w:pPr>
            <w:r w:rsidRPr="00E361E1">
              <w:t xml:space="preserve">konsultacje </w:t>
            </w:r>
            <w:r w:rsidR="003C7256" w:rsidRPr="00E361E1">
              <w:rPr>
                <w:iCs/>
              </w:rPr>
              <w:t>związane z tematyką wykładów i ćwiczeń</w:t>
            </w:r>
            <w:r w:rsidR="003C7256" w:rsidRPr="00E361E1">
              <w:t xml:space="preserve"> </w:t>
            </w:r>
            <w:r w:rsidR="00242BF6" w:rsidRPr="00E361E1">
              <w:t>2</w:t>
            </w:r>
            <w:r w:rsidRPr="00E361E1">
              <w:t xml:space="preserve"> godz./0,1 ECTS), </w:t>
            </w:r>
          </w:p>
          <w:p w14:paraId="1909FB20" w14:textId="23154099" w:rsidR="00E71C6C" w:rsidRPr="00E361E1" w:rsidRDefault="00E71C6C" w:rsidP="009A58E0">
            <w:pPr>
              <w:pStyle w:val="Akapitzlist"/>
              <w:numPr>
                <w:ilvl w:val="0"/>
                <w:numId w:val="27"/>
              </w:numPr>
              <w:ind w:left="480"/>
            </w:pPr>
            <w:r w:rsidRPr="00E361E1">
              <w:t>egzamin  2 godz</w:t>
            </w:r>
            <w:r w:rsidR="00242BF6" w:rsidRPr="00E361E1">
              <w:t xml:space="preserve">. </w:t>
            </w:r>
            <w:r w:rsidRPr="00E361E1">
              <w:t>(0,</w:t>
            </w:r>
            <w:r w:rsidR="00242BF6" w:rsidRPr="00E361E1">
              <w:t>1</w:t>
            </w:r>
            <w:r w:rsidRPr="00E361E1">
              <w:t xml:space="preserve"> ECTS)</w:t>
            </w:r>
          </w:p>
          <w:p w14:paraId="74A48DE4" w14:textId="065B6686" w:rsidR="00890F1D" w:rsidRPr="00E361E1" w:rsidRDefault="00890F1D" w:rsidP="009A58E0">
            <w:pPr>
              <w:ind w:left="120"/>
              <w:rPr>
                <w:rFonts w:ascii="Times New Roman" w:hAnsi="Times New Roman" w:cs="Times New Roman"/>
              </w:rPr>
            </w:pPr>
            <w:r w:rsidRPr="00E361E1">
              <w:rPr>
                <w:rFonts w:ascii="Times New Roman" w:hAnsi="Times New Roman" w:cs="Times New Roman"/>
              </w:rPr>
              <w:t xml:space="preserve">Łącznie – </w:t>
            </w:r>
            <w:r w:rsidR="00242BF6" w:rsidRPr="00E361E1">
              <w:rPr>
                <w:rFonts w:ascii="Times New Roman" w:hAnsi="Times New Roman" w:cs="Times New Roman"/>
              </w:rPr>
              <w:t xml:space="preserve">28 </w:t>
            </w:r>
            <w:r w:rsidRPr="00E361E1">
              <w:rPr>
                <w:rFonts w:ascii="Times New Roman" w:hAnsi="Times New Roman" w:cs="Times New Roman"/>
              </w:rPr>
              <w:t>godz./1</w:t>
            </w:r>
            <w:r w:rsidR="00E71C6C" w:rsidRPr="00E361E1">
              <w:rPr>
                <w:rFonts w:ascii="Times New Roman" w:hAnsi="Times New Roman" w:cs="Times New Roman"/>
              </w:rPr>
              <w:t>,</w:t>
            </w:r>
            <w:r w:rsidR="009D3012" w:rsidRPr="00E361E1">
              <w:rPr>
                <w:rFonts w:ascii="Times New Roman" w:hAnsi="Times New Roman" w:cs="Times New Roman"/>
              </w:rPr>
              <w:t>1</w:t>
            </w:r>
            <w:r w:rsidRPr="00E361E1">
              <w:rPr>
                <w:rFonts w:ascii="Times New Roman" w:hAnsi="Times New Roman" w:cs="Times New Roman"/>
              </w:rPr>
              <w:t xml:space="preserve"> ECTS</w:t>
            </w:r>
          </w:p>
          <w:p w14:paraId="67E4598A"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Niekontaktowe</w:t>
            </w:r>
          </w:p>
          <w:p w14:paraId="3E4BEAC2" w14:textId="5FE41DF4" w:rsidR="00890F1D" w:rsidRPr="00E361E1" w:rsidRDefault="00890F1D" w:rsidP="009A58E0">
            <w:pPr>
              <w:pStyle w:val="Akapitzlist"/>
              <w:numPr>
                <w:ilvl w:val="0"/>
                <w:numId w:val="28"/>
              </w:numPr>
              <w:ind w:left="480"/>
            </w:pPr>
            <w:r w:rsidRPr="00E361E1">
              <w:t>przygotowanie do zajęć 24 godz./</w:t>
            </w:r>
            <w:r w:rsidR="009D3012" w:rsidRPr="00E361E1">
              <w:t>1,0</w:t>
            </w:r>
            <w:r w:rsidRPr="00E361E1">
              <w:t xml:space="preserve"> ECTS),</w:t>
            </w:r>
          </w:p>
          <w:p w14:paraId="0179F656" w14:textId="28FEFF99" w:rsidR="00890F1D" w:rsidRPr="00E361E1" w:rsidRDefault="00890F1D" w:rsidP="009A58E0">
            <w:pPr>
              <w:pStyle w:val="Akapitzlist"/>
              <w:numPr>
                <w:ilvl w:val="0"/>
                <w:numId w:val="28"/>
              </w:numPr>
              <w:ind w:left="480"/>
            </w:pPr>
            <w:r w:rsidRPr="00E361E1">
              <w:t>przygotowanie projektu mezocyklu (</w:t>
            </w:r>
            <w:r w:rsidR="009D3012" w:rsidRPr="00E361E1">
              <w:t>20</w:t>
            </w:r>
            <w:r w:rsidRPr="00E361E1">
              <w:t xml:space="preserve"> godz./0,</w:t>
            </w:r>
            <w:r w:rsidR="009D3012" w:rsidRPr="00E361E1">
              <w:t>8</w:t>
            </w:r>
            <w:r w:rsidRPr="00E361E1">
              <w:t xml:space="preserve"> ECTS),</w:t>
            </w:r>
          </w:p>
          <w:p w14:paraId="3EEBFD43" w14:textId="59A058E3" w:rsidR="00890F1D" w:rsidRPr="00E361E1" w:rsidRDefault="00890F1D" w:rsidP="009A58E0">
            <w:pPr>
              <w:pStyle w:val="Akapitzlist"/>
              <w:numPr>
                <w:ilvl w:val="0"/>
                <w:numId w:val="28"/>
              </w:numPr>
              <w:ind w:left="480"/>
            </w:pPr>
            <w:r w:rsidRPr="00E361E1">
              <w:t>studiowanie literatury (</w:t>
            </w:r>
            <w:r w:rsidR="00E71C6C" w:rsidRPr="00E361E1">
              <w:t>28</w:t>
            </w:r>
            <w:r w:rsidRPr="00E361E1">
              <w:t xml:space="preserve"> godz./1,</w:t>
            </w:r>
            <w:r w:rsidR="00E71C6C" w:rsidRPr="00E361E1">
              <w:t>1</w:t>
            </w:r>
            <w:r w:rsidRPr="00E361E1">
              <w:t xml:space="preserve"> ECTS),</w:t>
            </w:r>
          </w:p>
          <w:p w14:paraId="7E5FB9C5" w14:textId="213FE380" w:rsidR="00890F1D" w:rsidRPr="00E361E1" w:rsidRDefault="00890F1D" w:rsidP="009A58E0">
            <w:pPr>
              <w:jc w:val="both"/>
              <w:rPr>
                <w:rFonts w:ascii="Times New Roman" w:hAnsi="Times New Roman" w:cs="Times New Roman"/>
              </w:rPr>
            </w:pPr>
            <w:r w:rsidRPr="00E361E1">
              <w:rPr>
                <w:rFonts w:ascii="Times New Roman" w:hAnsi="Times New Roman" w:cs="Times New Roman"/>
              </w:rPr>
              <w:t xml:space="preserve">Łącznie </w:t>
            </w:r>
            <w:r w:rsidR="009D3012" w:rsidRPr="00E361E1">
              <w:rPr>
                <w:rFonts w:ascii="Times New Roman" w:hAnsi="Times New Roman" w:cs="Times New Roman"/>
              </w:rPr>
              <w:t>72</w:t>
            </w:r>
            <w:r w:rsidRPr="00E361E1">
              <w:rPr>
                <w:rFonts w:ascii="Times New Roman" w:hAnsi="Times New Roman" w:cs="Times New Roman"/>
              </w:rPr>
              <w:t xml:space="preserve"> godz./2,</w:t>
            </w:r>
            <w:r w:rsidR="009D3012" w:rsidRPr="00E361E1">
              <w:rPr>
                <w:rFonts w:ascii="Times New Roman" w:hAnsi="Times New Roman" w:cs="Times New Roman"/>
              </w:rPr>
              <w:t>9</w:t>
            </w:r>
            <w:r w:rsidRPr="00E361E1">
              <w:rPr>
                <w:rFonts w:ascii="Times New Roman" w:hAnsi="Times New Roman" w:cs="Times New Roman"/>
              </w:rPr>
              <w:t xml:space="preserve"> ECTS</w:t>
            </w:r>
          </w:p>
        </w:tc>
      </w:tr>
      <w:tr w:rsidR="00890F1D" w:rsidRPr="00E361E1" w14:paraId="5E15CA27" w14:textId="77777777" w:rsidTr="00186C7F">
        <w:trPr>
          <w:trHeight w:val="1928"/>
        </w:trPr>
        <w:tc>
          <w:tcPr>
            <w:tcW w:w="2123" w:type="pct"/>
            <w:shd w:val="clear" w:color="auto" w:fill="auto"/>
          </w:tcPr>
          <w:p w14:paraId="35544686"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7D225240"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Udział:</w:t>
            </w:r>
          </w:p>
          <w:p w14:paraId="28BA5DB5" w14:textId="39144E27" w:rsidR="00890F1D" w:rsidRPr="00E361E1" w:rsidRDefault="00890F1D" w:rsidP="009A58E0">
            <w:pPr>
              <w:jc w:val="both"/>
              <w:rPr>
                <w:rFonts w:ascii="Times New Roman" w:hAnsi="Times New Roman" w:cs="Times New Roman"/>
              </w:rPr>
            </w:pPr>
            <w:r w:rsidRPr="00E361E1">
              <w:rPr>
                <w:rFonts w:ascii="Times New Roman" w:hAnsi="Times New Roman" w:cs="Times New Roman"/>
              </w:rPr>
              <w:t xml:space="preserve">w wykładach – </w:t>
            </w:r>
            <w:r w:rsidR="009D3012" w:rsidRPr="00E361E1">
              <w:rPr>
                <w:rFonts w:ascii="Times New Roman" w:hAnsi="Times New Roman" w:cs="Times New Roman"/>
              </w:rPr>
              <w:t>8</w:t>
            </w:r>
            <w:r w:rsidRPr="00E361E1">
              <w:rPr>
                <w:rFonts w:ascii="Times New Roman" w:hAnsi="Times New Roman" w:cs="Times New Roman"/>
              </w:rPr>
              <w:t xml:space="preserve"> godz.</w:t>
            </w:r>
          </w:p>
          <w:p w14:paraId="10A9B75B" w14:textId="341F10B0" w:rsidR="00890F1D" w:rsidRPr="00E361E1" w:rsidRDefault="00890F1D" w:rsidP="009A58E0">
            <w:pPr>
              <w:jc w:val="both"/>
              <w:rPr>
                <w:rFonts w:ascii="Times New Roman" w:hAnsi="Times New Roman" w:cs="Times New Roman"/>
              </w:rPr>
            </w:pPr>
            <w:r w:rsidRPr="00E361E1">
              <w:rPr>
                <w:rFonts w:ascii="Times New Roman" w:hAnsi="Times New Roman" w:cs="Times New Roman"/>
              </w:rPr>
              <w:t xml:space="preserve">w ćwiczeniach audytoryjnych – </w:t>
            </w:r>
            <w:r w:rsidR="009D3012" w:rsidRPr="00E361E1">
              <w:rPr>
                <w:rFonts w:ascii="Times New Roman" w:hAnsi="Times New Roman" w:cs="Times New Roman"/>
              </w:rPr>
              <w:t>8</w:t>
            </w:r>
            <w:r w:rsidRPr="00E361E1">
              <w:rPr>
                <w:rFonts w:ascii="Times New Roman" w:hAnsi="Times New Roman" w:cs="Times New Roman"/>
              </w:rPr>
              <w:t xml:space="preserve"> godz. </w:t>
            </w:r>
          </w:p>
          <w:p w14:paraId="59EBE64A" w14:textId="16BD8156" w:rsidR="00890F1D" w:rsidRPr="00E361E1" w:rsidRDefault="00890F1D" w:rsidP="009A58E0">
            <w:pPr>
              <w:jc w:val="both"/>
              <w:rPr>
                <w:rFonts w:ascii="Times New Roman" w:hAnsi="Times New Roman" w:cs="Times New Roman"/>
              </w:rPr>
            </w:pPr>
            <w:r w:rsidRPr="00E361E1">
              <w:rPr>
                <w:rFonts w:ascii="Times New Roman" w:hAnsi="Times New Roman" w:cs="Times New Roman"/>
              </w:rPr>
              <w:t xml:space="preserve">w ćwiczeniach laboratoryjnych – </w:t>
            </w:r>
            <w:r w:rsidR="009D3012" w:rsidRPr="00E361E1">
              <w:rPr>
                <w:rFonts w:ascii="Times New Roman" w:hAnsi="Times New Roman" w:cs="Times New Roman"/>
              </w:rPr>
              <w:t>8</w:t>
            </w:r>
            <w:r w:rsidRPr="00E361E1">
              <w:rPr>
                <w:rFonts w:ascii="Times New Roman" w:hAnsi="Times New Roman" w:cs="Times New Roman"/>
              </w:rPr>
              <w:t xml:space="preserve"> godz.</w:t>
            </w:r>
          </w:p>
          <w:p w14:paraId="1C6D0443" w14:textId="457C6073" w:rsidR="00890F1D" w:rsidRPr="00E361E1" w:rsidRDefault="003C7256" w:rsidP="009A58E0">
            <w:pPr>
              <w:jc w:val="both"/>
              <w:rPr>
                <w:rFonts w:ascii="Times New Roman" w:hAnsi="Times New Roman" w:cs="Times New Roman"/>
              </w:rPr>
            </w:pPr>
            <w:r w:rsidRPr="00E361E1">
              <w:rPr>
                <w:rFonts w:ascii="Times New Roman" w:hAnsi="Times New Roman" w:cs="Times New Roman"/>
              </w:rPr>
              <w:t xml:space="preserve">w </w:t>
            </w:r>
            <w:r w:rsidRPr="00E361E1">
              <w:rPr>
                <w:rFonts w:ascii="Times New Roman" w:hAnsi="Times New Roman" w:cs="Times New Roman"/>
                <w:iCs/>
              </w:rPr>
              <w:t>konsultacjach związanych z tematyką wykładów i ćwiczeń</w:t>
            </w:r>
            <w:r w:rsidR="00890F1D" w:rsidRPr="00E361E1">
              <w:rPr>
                <w:rFonts w:ascii="Times New Roman" w:hAnsi="Times New Roman" w:cs="Times New Roman"/>
              </w:rPr>
              <w:t xml:space="preserve"> – </w:t>
            </w:r>
            <w:r w:rsidR="009D3012" w:rsidRPr="00E361E1">
              <w:rPr>
                <w:rFonts w:ascii="Times New Roman" w:hAnsi="Times New Roman" w:cs="Times New Roman"/>
              </w:rPr>
              <w:t>2</w:t>
            </w:r>
            <w:r w:rsidR="00890F1D" w:rsidRPr="00E361E1">
              <w:rPr>
                <w:rFonts w:ascii="Times New Roman" w:hAnsi="Times New Roman" w:cs="Times New Roman"/>
              </w:rPr>
              <w:t xml:space="preserve"> godz.</w:t>
            </w:r>
          </w:p>
          <w:p w14:paraId="481FE28E" w14:textId="77777777" w:rsidR="00E71C6C" w:rsidRPr="00E361E1" w:rsidRDefault="00E71C6C" w:rsidP="009A58E0">
            <w:pPr>
              <w:jc w:val="both"/>
              <w:rPr>
                <w:rFonts w:ascii="Times New Roman" w:hAnsi="Times New Roman" w:cs="Times New Roman"/>
              </w:rPr>
            </w:pPr>
            <w:r w:rsidRPr="00E361E1">
              <w:rPr>
                <w:rFonts w:ascii="Times New Roman" w:hAnsi="Times New Roman" w:cs="Times New Roman"/>
              </w:rPr>
              <w:t>Udział w egzaminie 2 godz.</w:t>
            </w:r>
          </w:p>
          <w:p w14:paraId="49EE829E" w14:textId="05A4AB59" w:rsidR="00E71C6C" w:rsidRPr="00E361E1" w:rsidRDefault="00E71C6C" w:rsidP="00186C7F">
            <w:pPr>
              <w:rPr>
                <w:rFonts w:ascii="Times New Roman" w:hAnsi="Times New Roman" w:cs="Times New Roman"/>
              </w:rPr>
            </w:pPr>
            <w:r w:rsidRPr="00E361E1">
              <w:rPr>
                <w:rFonts w:ascii="Times New Roman" w:hAnsi="Times New Roman" w:cs="Times New Roman"/>
              </w:rPr>
              <w:t xml:space="preserve">Łącznie – </w:t>
            </w:r>
            <w:r w:rsidR="009D3012" w:rsidRPr="00E361E1">
              <w:rPr>
                <w:rFonts w:ascii="Times New Roman" w:hAnsi="Times New Roman" w:cs="Times New Roman"/>
              </w:rPr>
              <w:t xml:space="preserve">28 </w:t>
            </w:r>
            <w:r w:rsidRPr="00E361E1">
              <w:rPr>
                <w:rFonts w:ascii="Times New Roman" w:hAnsi="Times New Roman" w:cs="Times New Roman"/>
              </w:rPr>
              <w:t>godz./1,</w:t>
            </w:r>
            <w:r w:rsidR="009D3012" w:rsidRPr="00E361E1">
              <w:rPr>
                <w:rFonts w:ascii="Times New Roman" w:hAnsi="Times New Roman" w:cs="Times New Roman"/>
              </w:rPr>
              <w:t>1</w:t>
            </w:r>
            <w:r w:rsidRPr="00E361E1">
              <w:rPr>
                <w:rFonts w:ascii="Times New Roman" w:hAnsi="Times New Roman" w:cs="Times New Roman"/>
              </w:rPr>
              <w:t xml:space="preserve"> ECTS</w:t>
            </w:r>
          </w:p>
        </w:tc>
      </w:tr>
    </w:tbl>
    <w:p w14:paraId="04F92372" w14:textId="77777777" w:rsidR="00890F1D" w:rsidRPr="00E361E1" w:rsidRDefault="00890F1D" w:rsidP="009A58E0">
      <w:pPr>
        <w:rPr>
          <w:rFonts w:ascii="Times New Roman" w:hAnsi="Times New Roman" w:cs="Times New Roman"/>
        </w:rPr>
      </w:pPr>
    </w:p>
    <w:p w14:paraId="7695E23B" w14:textId="5F0BFE61" w:rsidR="00880823" w:rsidRPr="00E361E1" w:rsidRDefault="00186C7F" w:rsidP="00186C7F">
      <w:pPr>
        <w:tabs>
          <w:tab w:val="left" w:pos="3674"/>
        </w:tabs>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 </w:t>
      </w:r>
      <w:r w:rsidR="00880823" w:rsidRPr="00E361E1">
        <w:rPr>
          <w:rFonts w:ascii="Times New Roman" w:hAnsi="Times New Roman" w:cs="Times New Roman"/>
          <w:b/>
          <w:sz w:val="28"/>
          <w:szCs w:val="28"/>
          <w:lang w:val="pl-PL"/>
        </w:rPr>
        <w:t>Karta opisu zajęć z modułu Globalny transport lotniczy</w:t>
      </w:r>
      <w:r w:rsidRPr="00E361E1">
        <w:rPr>
          <w:rFonts w:ascii="Times New Roman" w:hAnsi="Times New Roman" w:cs="Times New Roman"/>
          <w:b/>
          <w:sz w:val="28"/>
          <w:szCs w:val="28"/>
          <w:lang w:val="pl-PL"/>
        </w:rPr>
        <w:t xml:space="preserve">  BLOK 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9"/>
        <w:gridCol w:w="3703"/>
        <w:gridCol w:w="1673"/>
        <w:gridCol w:w="843"/>
      </w:tblGrid>
      <w:tr w:rsidR="00E361E1" w:rsidRPr="00E361E1" w14:paraId="342E712B" w14:textId="77777777" w:rsidTr="00186C7F">
        <w:trPr>
          <w:trHeight w:val="20"/>
        </w:trPr>
        <w:tc>
          <w:tcPr>
            <w:tcW w:w="1770" w:type="pct"/>
            <w:shd w:val="clear" w:color="auto" w:fill="auto"/>
            <w:vAlign w:val="center"/>
          </w:tcPr>
          <w:p w14:paraId="44C830EA"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Kierunek lub kierunki studiów</w:t>
            </w:r>
          </w:p>
        </w:tc>
        <w:tc>
          <w:tcPr>
            <w:tcW w:w="3230" w:type="pct"/>
            <w:gridSpan w:val="3"/>
            <w:shd w:val="clear" w:color="auto" w:fill="auto"/>
            <w:vAlign w:val="center"/>
          </w:tcPr>
          <w:p w14:paraId="4F0955D3"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Turystyka i Rekreacja (studia niestacjonarne)</w:t>
            </w:r>
          </w:p>
        </w:tc>
      </w:tr>
      <w:tr w:rsidR="00E361E1" w:rsidRPr="00E361E1" w14:paraId="4D79C90A" w14:textId="77777777" w:rsidTr="00186C7F">
        <w:trPr>
          <w:trHeight w:val="20"/>
        </w:trPr>
        <w:tc>
          <w:tcPr>
            <w:tcW w:w="1770" w:type="pct"/>
            <w:shd w:val="clear" w:color="auto" w:fill="auto"/>
            <w:vAlign w:val="center"/>
          </w:tcPr>
          <w:p w14:paraId="74B85F93"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Nazwa modułu kształcenia, także nazwa w języku angielskim</w:t>
            </w:r>
          </w:p>
        </w:tc>
        <w:tc>
          <w:tcPr>
            <w:tcW w:w="3230" w:type="pct"/>
            <w:gridSpan w:val="3"/>
            <w:shd w:val="clear" w:color="auto" w:fill="auto"/>
            <w:vAlign w:val="center"/>
          </w:tcPr>
          <w:p w14:paraId="60378C40" w14:textId="77777777" w:rsidR="00890F1D" w:rsidRPr="00E361E1" w:rsidRDefault="00890F1D" w:rsidP="009A58E0">
            <w:pPr>
              <w:rPr>
                <w:rFonts w:ascii="Times New Roman" w:hAnsi="Times New Roman" w:cs="Times New Roman"/>
                <w:lang w:val="en-US"/>
              </w:rPr>
            </w:pPr>
            <w:r w:rsidRPr="00E361E1">
              <w:rPr>
                <w:rFonts w:ascii="Times New Roman" w:hAnsi="Times New Roman" w:cs="Times New Roman"/>
                <w:lang w:val="en-US"/>
              </w:rPr>
              <w:t>Globalny transport lotniczy</w:t>
            </w:r>
          </w:p>
          <w:p w14:paraId="4E0C6B36" w14:textId="059C76BC" w:rsidR="00890F1D" w:rsidRPr="00E361E1" w:rsidRDefault="00C8061E" w:rsidP="009A58E0">
            <w:pPr>
              <w:rPr>
                <w:rFonts w:ascii="Times New Roman" w:hAnsi="Times New Roman" w:cs="Times New Roman"/>
                <w:lang w:val="en-US"/>
              </w:rPr>
            </w:pPr>
            <w:r w:rsidRPr="00E361E1">
              <w:rPr>
                <w:rFonts w:ascii="Times New Roman" w:hAnsi="Times New Roman" w:cs="Times New Roman"/>
                <w:lang w:val="en"/>
              </w:rPr>
              <w:t>Global Air Transport</w:t>
            </w:r>
          </w:p>
        </w:tc>
      </w:tr>
      <w:tr w:rsidR="00E361E1" w:rsidRPr="00E361E1" w14:paraId="0A55B1D1" w14:textId="77777777" w:rsidTr="00186C7F">
        <w:trPr>
          <w:trHeight w:val="20"/>
        </w:trPr>
        <w:tc>
          <w:tcPr>
            <w:tcW w:w="1770" w:type="pct"/>
            <w:shd w:val="clear" w:color="auto" w:fill="auto"/>
            <w:vAlign w:val="center"/>
          </w:tcPr>
          <w:p w14:paraId="542256FA"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Język wykładowy</w:t>
            </w:r>
          </w:p>
        </w:tc>
        <w:tc>
          <w:tcPr>
            <w:tcW w:w="3230" w:type="pct"/>
            <w:gridSpan w:val="3"/>
            <w:shd w:val="clear" w:color="auto" w:fill="auto"/>
            <w:vAlign w:val="center"/>
          </w:tcPr>
          <w:p w14:paraId="446FA69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Język polski</w:t>
            </w:r>
          </w:p>
        </w:tc>
      </w:tr>
      <w:tr w:rsidR="00E361E1" w:rsidRPr="00E361E1" w14:paraId="25DA2462" w14:textId="77777777" w:rsidTr="00186C7F">
        <w:trPr>
          <w:trHeight w:val="20"/>
        </w:trPr>
        <w:tc>
          <w:tcPr>
            <w:tcW w:w="1770" w:type="pct"/>
            <w:shd w:val="clear" w:color="auto" w:fill="auto"/>
            <w:vAlign w:val="center"/>
          </w:tcPr>
          <w:p w14:paraId="149347B1"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Rodzaj modułu kształcenia</w:t>
            </w:r>
          </w:p>
        </w:tc>
        <w:tc>
          <w:tcPr>
            <w:tcW w:w="3230" w:type="pct"/>
            <w:gridSpan w:val="3"/>
            <w:shd w:val="clear" w:color="auto" w:fill="auto"/>
            <w:vAlign w:val="center"/>
          </w:tcPr>
          <w:p w14:paraId="7131FD95"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2EB25686" w14:textId="77777777" w:rsidTr="00186C7F">
        <w:trPr>
          <w:trHeight w:val="20"/>
        </w:trPr>
        <w:tc>
          <w:tcPr>
            <w:tcW w:w="1770" w:type="pct"/>
            <w:shd w:val="clear" w:color="auto" w:fill="auto"/>
            <w:vAlign w:val="center"/>
          </w:tcPr>
          <w:p w14:paraId="3CB282C4"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Poziom studiów</w:t>
            </w:r>
          </w:p>
        </w:tc>
        <w:tc>
          <w:tcPr>
            <w:tcW w:w="3230" w:type="pct"/>
            <w:gridSpan w:val="3"/>
            <w:shd w:val="clear" w:color="auto" w:fill="auto"/>
            <w:vAlign w:val="center"/>
          </w:tcPr>
          <w:p w14:paraId="274F77C4"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3FEFA7ED" w14:textId="77777777" w:rsidTr="00186C7F">
        <w:trPr>
          <w:trHeight w:val="20"/>
        </w:trPr>
        <w:tc>
          <w:tcPr>
            <w:tcW w:w="1770" w:type="pct"/>
            <w:shd w:val="clear" w:color="auto" w:fill="auto"/>
            <w:vAlign w:val="center"/>
          </w:tcPr>
          <w:p w14:paraId="0AAE0EA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Forma studiów</w:t>
            </w:r>
          </w:p>
        </w:tc>
        <w:tc>
          <w:tcPr>
            <w:tcW w:w="3230" w:type="pct"/>
            <w:gridSpan w:val="3"/>
            <w:shd w:val="clear" w:color="auto" w:fill="auto"/>
            <w:vAlign w:val="center"/>
          </w:tcPr>
          <w:p w14:paraId="5273CF97"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59509076" w14:textId="77777777" w:rsidTr="00186C7F">
        <w:trPr>
          <w:trHeight w:val="20"/>
        </w:trPr>
        <w:tc>
          <w:tcPr>
            <w:tcW w:w="1770" w:type="pct"/>
            <w:shd w:val="clear" w:color="auto" w:fill="auto"/>
            <w:vAlign w:val="center"/>
          </w:tcPr>
          <w:p w14:paraId="680A014B"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Rok studiów dla kierunku</w:t>
            </w:r>
          </w:p>
        </w:tc>
        <w:tc>
          <w:tcPr>
            <w:tcW w:w="3230" w:type="pct"/>
            <w:gridSpan w:val="3"/>
            <w:shd w:val="clear" w:color="auto" w:fill="auto"/>
            <w:vAlign w:val="center"/>
          </w:tcPr>
          <w:p w14:paraId="62E07E0C"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II</w:t>
            </w:r>
          </w:p>
        </w:tc>
      </w:tr>
      <w:tr w:rsidR="00E361E1" w:rsidRPr="00E361E1" w14:paraId="3797D2BD" w14:textId="77777777" w:rsidTr="00186C7F">
        <w:trPr>
          <w:trHeight w:val="20"/>
        </w:trPr>
        <w:tc>
          <w:tcPr>
            <w:tcW w:w="1770" w:type="pct"/>
            <w:shd w:val="clear" w:color="auto" w:fill="auto"/>
            <w:vAlign w:val="center"/>
          </w:tcPr>
          <w:p w14:paraId="02C2F39C"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Semestr dla kierunku</w:t>
            </w:r>
          </w:p>
        </w:tc>
        <w:tc>
          <w:tcPr>
            <w:tcW w:w="3230" w:type="pct"/>
            <w:gridSpan w:val="3"/>
            <w:shd w:val="clear" w:color="auto" w:fill="auto"/>
            <w:vAlign w:val="center"/>
          </w:tcPr>
          <w:p w14:paraId="0C085B0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3</w:t>
            </w:r>
          </w:p>
        </w:tc>
      </w:tr>
      <w:tr w:rsidR="00E361E1" w:rsidRPr="00E361E1" w14:paraId="7AF86F3A" w14:textId="77777777" w:rsidTr="00186C7F">
        <w:trPr>
          <w:trHeight w:val="20"/>
        </w:trPr>
        <w:tc>
          <w:tcPr>
            <w:tcW w:w="1770" w:type="pct"/>
            <w:shd w:val="clear" w:color="auto" w:fill="auto"/>
          </w:tcPr>
          <w:p w14:paraId="567C6EEC" w14:textId="77777777" w:rsidR="00890F1D" w:rsidRPr="00E361E1" w:rsidRDefault="00890F1D" w:rsidP="009A58E0">
            <w:pPr>
              <w:autoSpaceDE w:val="0"/>
              <w:autoSpaceDN w:val="0"/>
              <w:adjustRightInd w:val="0"/>
              <w:ind w:right="-108"/>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230" w:type="pct"/>
            <w:gridSpan w:val="3"/>
            <w:shd w:val="clear" w:color="auto" w:fill="auto"/>
            <w:vAlign w:val="center"/>
          </w:tcPr>
          <w:p w14:paraId="7EB82F38" w14:textId="4CCACC61" w:rsidR="00890F1D" w:rsidRPr="00E361E1" w:rsidRDefault="00890F1D" w:rsidP="009A58E0">
            <w:pPr>
              <w:rPr>
                <w:rFonts w:ascii="Times New Roman" w:hAnsi="Times New Roman" w:cs="Times New Roman"/>
              </w:rPr>
            </w:pPr>
            <w:r w:rsidRPr="00E361E1">
              <w:rPr>
                <w:rFonts w:ascii="Times New Roman" w:hAnsi="Times New Roman" w:cs="Times New Roman"/>
              </w:rPr>
              <w:t>4 (</w:t>
            </w:r>
            <w:r w:rsidR="00710852" w:rsidRPr="00E361E1">
              <w:rPr>
                <w:rFonts w:ascii="Times New Roman" w:hAnsi="Times New Roman" w:cs="Times New Roman"/>
              </w:rPr>
              <w:t>0,9</w:t>
            </w:r>
            <w:r w:rsidRPr="00E361E1">
              <w:rPr>
                <w:rFonts w:ascii="Times New Roman" w:hAnsi="Times New Roman" w:cs="Times New Roman"/>
              </w:rPr>
              <w:t>/</w:t>
            </w:r>
            <w:r w:rsidR="00710852" w:rsidRPr="00E361E1">
              <w:rPr>
                <w:rFonts w:ascii="Times New Roman" w:hAnsi="Times New Roman" w:cs="Times New Roman"/>
              </w:rPr>
              <w:t>3,1</w:t>
            </w:r>
            <w:r w:rsidRPr="00E361E1">
              <w:rPr>
                <w:rFonts w:ascii="Times New Roman" w:hAnsi="Times New Roman" w:cs="Times New Roman"/>
              </w:rPr>
              <w:t xml:space="preserve">)  </w:t>
            </w:r>
          </w:p>
        </w:tc>
      </w:tr>
      <w:tr w:rsidR="00E361E1" w:rsidRPr="00E361E1" w14:paraId="04BD0AB4" w14:textId="77777777" w:rsidTr="00186C7F">
        <w:trPr>
          <w:trHeight w:val="20"/>
        </w:trPr>
        <w:tc>
          <w:tcPr>
            <w:tcW w:w="1770" w:type="pct"/>
            <w:shd w:val="clear" w:color="auto" w:fill="auto"/>
          </w:tcPr>
          <w:p w14:paraId="27CFF5E3" w14:textId="77777777" w:rsidR="00890F1D" w:rsidRPr="00E361E1" w:rsidRDefault="00890F1D" w:rsidP="009A58E0">
            <w:pPr>
              <w:autoSpaceDE w:val="0"/>
              <w:autoSpaceDN w:val="0"/>
              <w:adjustRightInd w:val="0"/>
              <w:ind w:right="-108"/>
              <w:rPr>
                <w:rFonts w:ascii="Times New Roman" w:hAnsi="Times New Roman" w:cs="Times New Roman"/>
              </w:rPr>
            </w:pPr>
            <w:r w:rsidRPr="00E361E1">
              <w:rPr>
                <w:rFonts w:ascii="Times New Roman" w:hAnsi="Times New Roman" w:cs="Times New Roman"/>
              </w:rPr>
              <w:t>Tytuł/stopień, imię i nazwisko osoby odpowiedzialnej za moduł</w:t>
            </w:r>
          </w:p>
        </w:tc>
        <w:tc>
          <w:tcPr>
            <w:tcW w:w="3230" w:type="pct"/>
            <w:gridSpan w:val="3"/>
            <w:shd w:val="clear" w:color="auto" w:fill="auto"/>
            <w:vAlign w:val="center"/>
          </w:tcPr>
          <w:p w14:paraId="7018DC01"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Dr hab. Joanna Hawlena prof. uczelni</w:t>
            </w:r>
          </w:p>
        </w:tc>
      </w:tr>
      <w:tr w:rsidR="00E361E1" w:rsidRPr="00E361E1" w14:paraId="4022CEEC" w14:textId="77777777" w:rsidTr="00186C7F">
        <w:trPr>
          <w:trHeight w:val="20"/>
        </w:trPr>
        <w:tc>
          <w:tcPr>
            <w:tcW w:w="1770" w:type="pct"/>
            <w:shd w:val="clear" w:color="auto" w:fill="auto"/>
          </w:tcPr>
          <w:p w14:paraId="63504413"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lastRenderedPageBreak/>
              <w:t>Jednostka oferująca moduł</w:t>
            </w:r>
          </w:p>
        </w:tc>
        <w:tc>
          <w:tcPr>
            <w:tcW w:w="3230" w:type="pct"/>
            <w:gridSpan w:val="3"/>
            <w:shd w:val="clear" w:color="auto" w:fill="auto"/>
            <w:vAlign w:val="center"/>
          </w:tcPr>
          <w:p w14:paraId="19507EF2"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278FA29E" w14:textId="77777777" w:rsidTr="00186C7F">
        <w:trPr>
          <w:trHeight w:val="20"/>
        </w:trPr>
        <w:tc>
          <w:tcPr>
            <w:tcW w:w="1770" w:type="pct"/>
            <w:shd w:val="clear" w:color="auto" w:fill="auto"/>
          </w:tcPr>
          <w:p w14:paraId="126918BE" w14:textId="77777777" w:rsidR="00C8061E" w:rsidRPr="00E361E1" w:rsidRDefault="00C8061E" w:rsidP="00C8061E">
            <w:pPr>
              <w:rPr>
                <w:rFonts w:ascii="Times New Roman" w:hAnsi="Times New Roman" w:cs="Times New Roman"/>
              </w:rPr>
            </w:pPr>
            <w:r w:rsidRPr="00E361E1">
              <w:rPr>
                <w:rFonts w:ascii="Times New Roman" w:hAnsi="Times New Roman" w:cs="Times New Roman"/>
              </w:rPr>
              <w:t xml:space="preserve">Cel modułu </w:t>
            </w:r>
          </w:p>
          <w:p w14:paraId="64E6DECD" w14:textId="77777777" w:rsidR="00C8061E" w:rsidRPr="00E361E1" w:rsidRDefault="00C8061E" w:rsidP="00C8061E">
            <w:pPr>
              <w:rPr>
                <w:rFonts w:ascii="Times New Roman" w:hAnsi="Times New Roman" w:cs="Times New Roman"/>
              </w:rPr>
            </w:pPr>
          </w:p>
        </w:tc>
        <w:tc>
          <w:tcPr>
            <w:tcW w:w="3230" w:type="pct"/>
            <w:gridSpan w:val="3"/>
            <w:shd w:val="clear" w:color="auto" w:fill="auto"/>
          </w:tcPr>
          <w:p w14:paraId="4DB93A4B" w14:textId="77777777" w:rsidR="00C8061E" w:rsidRPr="00E361E1" w:rsidRDefault="00C8061E" w:rsidP="00C8061E">
            <w:pPr>
              <w:jc w:val="both"/>
              <w:rPr>
                <w:lang w:val="pl-PL"/>
              </w:rPr>
            </w:pPr>
            <w:r w:rsidRPr="00E361E1">
              <w:rPr>
                <w:lang w:val="pl-PL"/>
              </w:rPr>
              <w:t xml:space="preserve">Przekazanie studentom wiedzy i umiejętności dotyczących: </w:t>
            </w:r>
          </w:p>
          <w:p w14:paraId="55FE1F1E" w14:textId="77777777" w:rsidR="00C8061E" w:rsidRPr="00E361E1" w:rsidRDefault="00C8061E" w:rsidP="00C8061E">
            <w:pPr>
              <w:pStyle w:val="Akapitzlist"/>
              <w:numPr>
                <w:ilvl w:val="0"/>
                <w:numId w:val="50"/>
              </w:numPr>
              <w:ind w:left="502"/>
              <w:jc w:val="both"/>
            </w:pPr>
            <w:r w:rsidRPr="00E361E1">
              <w:t>Ekonomiki transportu i podstawowych praw ekonomicznych rządzących transportem lotniczym</w:t>
            </w:r>
          </w:p>
          <w:p w14:paraId="10FCB3DE" w14:textId="77777777" w:rsidR="00C8061E" w:rsidRPr="00E361E1" w:rsidRDefault="00C8061E" w:rsidP="00C8061E">
            <w:pPr>
              <w:pStyle w:val="Akapitzlist"/>
              <w:numPr>
                <w:ilvl w:val="0"/>
                <w:numId w:val="50"/>
              </w:numPr>
              <w:ind w:left="502"/>
              <w:jc w:val="both"/>
            </w:pPr>
            <w:r w:rsidRPr="00E361E1">
              <w:t>Znajomości roli poszczególnych rodzajów transportu w rozwoju nowoczesnych form turystycznych (konkurencja międzygałęziowa),</w:t>
            </w:r>
          </w:p>
          <w:p w14:paraId="3F046B28" w14:textId="498D09B0" w:rsidR="00C8061E" w:rsidRPr="00E361E1" w:rsidRDefault="00C8061E" w:rsidP="00C8061E">
            <w:pPr>
              <w:pStyle w:val="Akapitzlist"/>
              <w:numPr>
                <w:ilvl w:val="0"/>
                <w:numId w:val="50"/>
              </w:numPr>
              <w:ind w:left="459" w:hanging="284"/>
            </w:pPr>
            <w:r w:rsidRPr="00E361E1">
              <w:t>Miejsca transportu lotniczego na globalnym rynku usług</w:t>
            </w:r>
          </w:p>
        </w:tc>
      </w:tr>
      <w:tr w:rsidR="00E361E1" w:rsidRPr="00E361E1" w14:paraId="16C7330C" w14:textId="77777777" w:rsidTr="00186C7F">
        <w:trPr>
          <w:trHeight w:val="20"/>
        </w:trPr>
        <w:tc>
          <w:tcPr>
            <w:tcW w:w="1770" w:type="pct"/>
            <w:vMerge w:val="restart"/>
            <w:shd w:val="clear" w:color="auto" w:fill="auto"/>
          </w:tcPr>
          <w:p w14:paraId="4C5E4D02" w14:textId="77777777" w:rsidR="00621FC4" w:rsidRPr="00E361E1" w:rsidRDefault="00621FC4" w:rsidP="009A58E0">
            <w:pPr>
              <w:jc w:val="both"/>
              <w:rPr>
                <w:rFonts w:ascii="Times New Roman" w:hAnsi="Times New Roman" w:cs="Times New Roman"/>
              </w:rPr>
            </w:pPr>
            <w:r w:rsidRPr="00E361E1">
              <w:rPr>
                <w:rFonts w:ascii="Times New Roman" w:hAnsi="Times New Roman" w:cs="Times New Roman"/>
              </w:rPr>
              <w:t xml:space="preserve">Efekty kształcenia </w:t>
            </w:r>
          </w:p>
          <w:p w14:paraId="58BD15C0" w14:textId="77777777" w:rsidR="00621FC4" w:rsidRPr="00E361E1" w:rsidRDefault="00621FC4" w:rsidP="009A58E0">
            <w:pPr>
              <w:jc w:val="both"/>
              <w:rPr>
                <w:rFonts w:ascii="Times New Roman" w:hAnsi="Times New Roman" w:cs="Times New Roman"/>
              </w:rPr>
            </w:pPr>
          </w:p>
        </w:tc>
        <w:tc>
          <w:tcPr>
            <w:tcW w:w="3230" w:type="pct"/>
            <w:gridSpan w:val="3"/>
            <w:shd w:val="clear" w:color="auto" w:fill="auto"/>
            <w:vAlign w:val="center"/>
          </w:tcPr>
          <w:p w14:paraId="68F8404A" w14:textId="2957E5E9" w:rsidR="00621FC4" w:rsidRPr="00E361E1" w:rsidRDefault="00621FC4" w:rsidP="009A58E0">
            <w:pPr>
              <w:jc w:val="center"/>
              <w:rPr>
                <w:rFonts w:ascii="Times New Roman" w:hAnsi="Times New Roman" w:cs="Times New Roman"/>
              </w:rPr>
            </w:pPr>
            <w:r w:rsidRPr="00E361E1">
              <w:rPr>
                <w:rFonts w:ascii="Times New Roman" w:hAnsi="Times New Roman" w:cs="Times New Roman"/>
                <w:lang w:val="pl-PL"/>
              </w:rPr>
              <w:t xml:space="preserve">WIEDZA </w:t>
            </w:r>
          </w:p>
        </w:tc>
      </w:tr>
      <w:tr w:rsidR="00E361E1" w:rsidRPr="00E361E1" w14:paraId="20DA6D80" w14:textId="77777777" w:rsidTr="00186C7F">
        <w:trPr>
          <w:trHeight w:val="20"/>
        </w:trPr>
        <w:tc>
          <w:tcPr>
            <w:tcW w:w="1770" w:type="pct"/>
            <w:vMerge/>
            <w:shd w:val="clear" w:color="auto" w:fill="auto"/>
          </w:tcPr>
          <w:p w14:paraId="72FE16DE" w14:textId="77777777" w:rsidR="00621FC4" w:rsidRPr="00E361E1" w:rsidRDefault="00621FC4" w:rsidP="009A58E0">
            <w:pPr>
              <w:rPr>
                <w:rFonts w:ascii="Times New Roman" w:hAnsi="Times New Roman" w:cs="Times New Roman"/>
                <w:highlight w:val="yellow"/>
              </w:rPr>
            </w:pPr>
          </w:p>
        </w:tc>
        <w:tc>
          <w:tcPr>
            <w:tcW w:w="3230" w:type="pct"/>
            <w:gridSpan w:val="3"/>
            <w:shd w:val="clear" w:color="auto" w:fill="auto"/>
            <w:vAlign w:val="center"/>
          </w:tcPr>
          <w:p w14:paraId="18C035BE" w14:textId="4324BB94" w:rsidR="00621FC4" w:rsidRPr="00E361E1" w:rsidRDefault="00621FC4" w:rsidP="009A58E0">
            <w:pPr>
              <w:ind w:left="33" w:right="-108" w:hanging="33"/>
              <w:rPr>
                <w:rFonts w:ascii="Times New Roman" w:hAnsi="Times New Roman" w:cs="Times New Roman"/>
              </w:rPr>
            </w:pPr>
            <w:r w:rsidRPr="00E361E1">
              <w:rPr>
                <w:rFonts w:ascii="Times New Roman" w:hAnsi="Times New Roman" w:cs="Times New Roman"/>
                <w:lang w:val="pl-PL"/>
              </w:rPr>
              <w:t>W1 – zna w pogłębiony sposób regulacje prawne i zasady zarządzania firmą transportową</w:t>
            </w:r>
          </w:p>
        </w:tc>
      </w:tr>
      <w:tr w:rsidR="00E361E1" w:rsidRPr="00E361E1" w14:paraId="607D5F2C" w14:textId="77777777" w:rsidTr="00186C7F">
        <w:trPr>
          <w:trHeight w:val="20"/>
        </w:trPr>
        <w:tc>
          <w:tcPr>
            <w:tcW w:w="1770" w:type="pct"/>
            <w:vMerge/>
            <w:shd w:val="clear" w:color="auto" w:fill="auto"/>
          </w:tcPr>
          <w:p w14:paraId="76A7992B" w14:textId="77777777" w:rsidR="00C8061E" w:rsidRPr="00E361E1" w:rsidRDefault="00C8061E" w:rsidP="00C8061E">
            <w:pPr>
              <w:rPr>
                <w:rFonts w:ascii="Times New Roman" w:hAnsi="Times New Roman" w:cs="Times New Roman"/>
                <w:highlight w:val="yellow"/>
              </w:rPr>
            </w:pPr>
          </w:p>
        </w:tc>
        <w:tc>
          <w:tcPr>
            <w:tcW w:w="3230" w:type="pct"/>
            <w:gridSpan w:val="3"/>
            <w:shd w:val="clear" w:color="auto" w:fill="auto"/>
            <w:vAlign w:val="center"/>
          </w:tcPr>
          <w:p w14:paraId="16AC0660" w14:textId="0878E364" w:rsidR="00C8061E" w:rsidRPr="00E361E1" w:rsidRDefault="00C8061E" w:rsidP="00C8061E">
            <w:pPr>
              <w:ind w:left="33" w:right="-108" w:hanging="33"/>
              <w:rPr>
                <w:rFonts w:ascii="Times New Roman" w:hAnsi="Times New Roman" w:cs="Times New Roman"/>
              </w:rPr>
            </w:pPr>
            <w:r w:rsidRPr="00E361E1">
              <w:rPr>
                <w:rFonts w:ascii="Times New Roman" w:hAnsi="Times New Roman" w:cs="Times New Roman"/>
                <w:lang w:val="pl-PL"/>
              </w:rPr>
              <w:t>W2 – zna w pogłębiony sposób czynniki determinujące funkcjonowanie i rozwój światowego rynku transportu lotniczego</w:t>
            </w:r>
          </w:p>
        </w:tc>
      </w:tr>
      <w:tr w:rsidR="00E361E1" w:rsidRPr="00E361E1" w14:paraId="40EC09F3" w14:textId="77777777" w:rsidTr="00186C7F">
        <w:trPr>
          <w:trHeight w:val="20"/>
        </w:trPr>
        <w:tc>
          <w:tcPr>
            <w:tcW w:w="1770" w:type="pct"/>
            <w:vMerge/>
            <w:shd w:val="clear" w:color="auto" w:fill="auto"/>
          </w:tcPr>
          <w:p w14:paraId="44B91412" w14:textId="77777777" w:rsidR="00C8061E" w:rsidRPr="00E361E1" w:rsidRDefault="00C8061E" w:rsidP="00C8061E">
            <w:pPr>
              <w:rPr>
                <w:rFonts w:ascii="Times New Roman" w:hAnsi="Times New Roman" w:cs="Times New Roman"/>
                <w:highlight w:val="yellow"/>
              </w:rPr>
            </w:pPr>
          </w:p>
        </w:tc>
        <w:tc>
          <w:tcPr>
            <w:tcW w:w="3230" w:type="pct"/>
            <w:gridSpan w:val="3"/>
            <w:shd w:val="clear" w:color="auto" w:fill="auto"/>
            <w:vAlign w:val="center"/>
          </w:tcPr>
          <w:p w14:paraId="0B43BE66" w14:textId="540BBAA1" w:rsidR="00C8061E" w:rsidRPr="00E361E1" w:rsidRDefault="00C8061E" w:rsidP="00C8061E">
            <w:pPr>
              <w:ind w:left="33" w:right="-108" w:hanging="33"/>
              <w:rPr>
                <w:rFonts w:ascii="Times New Roman" w:hAnsi="Times New Roman" w:cs="Times New Roman"/>
              </w:rPr>
            </w:pPr>
            <w:r w:rsidRPr="00E361E1">
              <w:rPr>
                <w:rFonts w:ascii="Times New Roman" w:hAnsi="Times New Roman" w:cs="Times New Roman"/>
                <w:lang w:val="pl-PL"/>
              </w:rPr>
              <w:t>W3 – zna zaawansowane metody i narzędzia pozyskiwania i opracowywania danych, dotyczących różnych dziedzin transportu</w:t>
            </w:r>
          </w:p>
        </w:tc>
      </w:tr>
      <w:tr w:rsidR="00E361E1" w:rsidRPr="00E361E1" w14:paraId="395E8C55" w14:textId="77777777" w:rsidTr="00186C7F">
        <w:trPr>
          <w:trHeight w:val="20"/>
        </w:trPr>
        <w:tc>
          <w:tcPr>
            <w:tcW w:w="1770" w:type="pct"/>
            <w:vMerge/>
            <w:shd w:val="clear" w:color="auto" w:fill="auto"/>
          </w:tcPr>
          <w:p w14:paraId="3A468047" w14:textId="77777777" w:rsidR="00C8061E" w:rsidRPr="00E361E1" w:rsidRDefault="00C8061E" w:rsidP="00C8061E">
            <w:pPr>
              <w:rPr>
                <w:rFonts w:ascii="Times New Roman" w:hAnsi="Times New Roman" w:cs="Times New Roman"/>
                <w:highlight w:val="yellow"/>
              </w:rPr>
            </w:pPr>
          </w:p>
        </w:tc>
        <w:tc>
          <w:tcPr>
            <w:tcW w:w="3230" w:type="pct"/>
            <w:gridSpan w:val="3"/>
            <w:shd w:val="clear" w:color="auto" w:fill="auto"/>
            <w:vAlign w:val="center"/>
          </w:tcPr>
          <w:p w14:paraId="3DB3E4D5" w14:textId="5ED253B4" w:rsidR="00C8061E" w:rsidRPr="00E361E1" w:rsidRDefault="00C8061E" w:rsidP="00C8061E">
            <w:pPr>
              <w:ind w:left="33" w:right="-108" w:hanging="33"/>
              <w:rPr>
                <w:rFonts w:ascii="Times New Roman" w:hAnsi="Times New Roman" w:cs="Times New Roman"/>
              </w:rPr>
            </w:pPr>
            <w:r w:rsidRPr="00E361E1">
              <w:rPr>
                <w:rFonts w:ascii="Times New Roman" w:hAnsi="Times New Roman" w:cs="Times New Roman"/>
                <w:lang w:val="pl-PL"/>
              </w:rPr>
              <w:t>W4 – zna w pogłębiony sposób zasady organizacji i obsługi transportu lotniczego w skali mikro i makro</w:t>
            </w:r>
          </w:p>
        </w:tc>
      </w:tr>
      <w:tr w:rsidR="00E361E1" w:rsidRPr="00E361E1" w14:paraId="0E9C16E5" w14:textId="77777777" w:rsidTr="00186C7F">
        <w:trPr>
          <w:trHeight w:val="20"/>
        </w:trPr>
        <w:tc>
          <w:tcPr>
            <w:tcW w:w="1770" w:type="pct"/>
            <w:vMerge/>
            <w:shd w:val="clear" w:color="auto" w:fill="auto"/>
          </w:tcPr>
          <w:p w14:paraId="7B3A6142" w14:textId="77777777" w:rsidR="00621FC4" w:rsidRPr="00E361E1" w:rsidRDefault="00621FC4" w:rsidP="009A58E0">
            <w:pPr>
              <w:rPr>
                <w:rFonts w:ascii="Times New Roman" w:hAnsi="Times New Roman" w:cs="Times New Roman"/>
                <w:highlight w:val="yellow"/>
              </w:rPr>
            </w:pPr>
          </w:p>
        </w:tc>
        <w:tc>
          <w:tcPr>
            <w:tcW w:w="3230" w:type="pct"/>
            <w:gridSpan w:val="3"/>
            <w:shd w:val="clear" w:color="auto" w:fill="auto"/>
            <w:vAlign w:val="center"/>
          </w:tcPr>
          <w:p w14:paraId="09B20CA7" w14:textId="33F5CA7E" w:rsidR="00621FC4" w:rsidRPr="00E361E1" w:rsidRDefault="00621FC4" w:rsidP="009A58E0">
            <w:pPr>
              <w:jc w:val="center"/>
              <w:rPr>
                <w:rFonts w:ascii="Times New Roman" w:hAnsi="Times New Roman" w:cs="Times New Roman"/>
              </w:rPr>
            </w:pPr>
            <w:r w:rsidRPr="00E361E1">
              <w:rPr>
                <w:rFonts w:ascii="Times New Roman" w:hAnsi="Times New Roman" w:cs="Times New Roman"/>
                <w:bCs/>
              </w:rPr>
              <w:t>UMIEJĘTNOŚC:</w:t>
            </w:r>
          </w:p>
        </w:tc>
      </w:tr>
      <w:tr w:rsidR="00E361E1" w:rsidRPr="00E361E1" w14:paraId="2E00B45A" w14:textId="77777777" w:rsidTr="00186C7F">
        <w:trPr>
          <w:trHeight w:val="20"/>
        </w:trPr>
        <w:tc>
          <w:tcPr>
            <w:tcW w:w="1770" w:type="pct"/>
            <w:vMerge/>
            <w:shd w:val="clear" w:color="auto" w:fill="auto"/>
          </w:tcPr>
          <w:p w14:paraId="152719D3" w14:textId="77777777" w:rsidR="00C8061E" w:rsidRPr="00E361E1" w:rsidRDefault="00C8061E" w:rsidP="00C8061E">
            <w:pPr>
              <w:rPr>
                <w:rFonts w:ascii="Times New Roman" w:hAnsi="Times New Roman" w:cs="Times New Roman"/>
                <w:highlight w:val="yellow"/>
              </w:rPr>
            </w:pPr>
          </w:p>
        </w:tc>
        <w:tc>
          <w:tcPr>
            <w:tcW w:w="3230" w:type="pct"/>
            <w:gridSpan w:val="3"/>
            <w:shd w:val="clear" w:color="auto" w:fill="auto"/>
            <w:vAlign w:val="center"/>
          </w:tcPr>
          <w:p w14:paraId="181663D6" w14:textId="408927A0" w:rsidR="00C8061E" w:rsidRPr="00E361E1" w:rsidRDefault="00C8061E" w:rsidP="00C8061E">
            <w:pPr>
              <w:ind w:right="-108"/>
              <w:rPr>
                <w:rFonts w:ascii="Times New Roman" w:hAnsi="Times New Roman" w:cs="Times New Roman"/>
              </w:rPr>
            </w:pPr>
            <w:r w:rsidRPr="00E361E1">
              <w:rPr>
                <w:rFonts w:ascii="Times New Roman" w:hAnsi="Times New Roman" w:cs="Times New Roman"/>
                <w:lang w:val="pl-PL"/>
              </w:rPr>
              <w:t>U1 – potrafi dokonać analizy i interpretacji procesów gospodarczych zachodzących w branży lotniczej</w:t>
            </w:r>
          </w:p>
        </w:tc>
      </w:tr>
      <w:tr w:rsidR="00E361E1" w:rsidRPr="00E361E1" w14:paraId="3717C367" w14:textId="77777777" w:rsidTr="00186C7F">
        <w:trPr>
          <w:trHeight w:val="20"/>
        </w:trPr>
        <w:tc>
          <w:tcPr>
            <w:tcW w:w="1770" w:type="pct"/>
            <w:vMerge/>
            <w:shd w:val="clear" w:color="auto" w:fill="auto"/>
          </w:tcPr>
          <w:p w14:paraId="6C13AF98" w14:textId="77777777" w:rsidR="00C8061E" w:rsidRPr="00E361E1" w:rsidRDefault="00C8061E" w:rsidP="00C8061E">
            <w:pPr>
              <w:rPr>
                <w:rFonts w:ascii="Times New Roman" w:hAnsi="Times New Roman" w:cs="Times New Roman"/>
                <w:highlight w:val="yellow"/>
              </w:rPr>
            </w:pPr>
          </w:p>
        </w:tc>
        <w:tc>
          <w:tcPr>
            <w:tcW w:w="3230" w:type="pct"/>
            <w:gridSpan w:val="3"/>
            <w:shd w:val="clear" w:color="auto" w:fill="auto"/>
            <w:vAlign w:val="center"/>
          </w:tcPr>
          <w:p w14:paraId="4A443E53" w14:textId="75E36C74" w:rsidR="00C8061E" w:rsidRPr="00E361E1" w:rsidRDefault="00C8061E" w:rsidP="00C8061E">
            <w:pPr>
              <w:ind w:right="-108"/>
              <w:rPr>
                <w:rFonts w:ascii="Times New Roman" w:hAnsi="Times New Roman" w:cs="Times New Roman"/>
              </w:rPr>
            </w:pPr>
            <w:r w:rsidRPr="00E361E1">
              <w:rPr>
                <w:rFonts w:ascii="Times New Roman" w:hAnsi="Times New Roman" w:cs="Times New Roman"/>
                <w:lang w:val="pl-PL"/>
              </w:rPr>
              <w:t xml:space="preserve">U2 – potrafi prognozować i modelować złożone procesy i zjawiska społeczne zachodzące w transporcie lotniczym </w:t>
            </w:r>
          </w:p>
        </w:tc>
      </w:tr>
      <w:tr w:rsidR="00E361E1" w:rsidRPr="00E361E1" w14:paraId="3068197F" w14:textId="77777777" w:rsidTr="00186C7F">
        <w:trPr>
          <w:trHeight w:val="20"/>
        </w:trPr>
        <w:tc>
          <w:tcPr>
            <w:tcW w:w="1770" w:type="pct"/>
            <w:vMerge/>
            <w:shd w:val="clear" w:color="auto" w:fill="auto"/>
          </w:tcPr>
          <w:p w14:paraId="25B02AAD" w14:textId="77777777" w:rsidR="00621FC4" w:rsidRPr="00E361E1" w:rsidRDefault="00621FC4" w:rsidP="009A58E0">
            <w:pPr>
              <w:rPr>
                <w:rFonts w:ascii="Times New Roman" w:hAnsi="Times New Roman" w:cs="Times New Roman"/>
                <w:highlight w:val="yellow"/>
              </w:rPr>
            </w:pPr>
          </w:p>
        </w:tc>
        <w:tc>
          <w:tcPr>
            <w:tcW w:w="3230" w:type="pct"/>
            <w:gridSpan w:val="3"/>
            <w:shd w:val="clear" w:color="auto" w:fill="auto"/>
            <w:vAlign w:val="center"/>
          </w:tcPr>
          <w:p w14:paraId="7261E3AB" w14:textId="7DF05850" w:rsidR="00621FC4" w:rsidRPr="00E361E1" w:rsidRDefault="00621FC4" w:rsidP="009A58E0">
            <w:pPr>
              <w:ind w:right="-108"/>
              <w:rPr>
                <w:rFonts w:ascii="Times New Roman" w:hAnsi="Times New Roman" w:cs="Times New Roman"/>
              </w:rPr>
            </w:pPr>
            <w:r w:rsidRPr="00E361E1">
              <w:rPr>
                <w:rFonts w:ascii="Times New Roman" w:hAnsi="Times New Roman" w:cs="Times New Roman"/>
                <w:lang w:val="pl-PL"/>
              </w:rPr>
              <w:t>U3 – potrafi stosować rachunek ekonomiczny przy kreowaniu nowych produktów transportowych</w:t>
            </w:r>
          </w:p>
        </w:tc>
      </w:tr>
      <w:tr w:rsidR="00E361E1" w:rsidRPr="00E361E1" w14:paraId="177C9E1B" w14:textId="77777777" w:rsidTr="00186C7F">
        <w:trPr>
          <w:trHeight w:val="20"/>
        </w:trPr>
        <w:tc>
          <w:tcPr>
            <w:tcW w:w="1770" w:type="pct"/>
            <w:vMerge/>
            <w:shd w:val="clear" w:color="auto" w:fill="auto"/>
          </w:tcPr>
          <w:p w14:paraId="24A6F913" w14:textId="77777777" w:rsidR="00621FC4" w:rsidRPr="00E361E1" w:rsidRDefault="00621FC4" w:rsidP="009A58E0">
            <w:pPr>
              <w:rPr>
                <w:rFonts w:ascii="Times New Roman" w:hAnsi="Times New Roman" w:cs="Times New Roman"/>
                <w:highlight w:val="yellow"/>
              </w:rPr>
            </w:pPr>
          </w:p>
        </w:tc>
        <w:tc>
          <w:tcPr>
            <w:tcW w:w="3230" w:type="pct"/>
            <w:gridSpan w:val="3"/>
            <w:shd w:val="clear" w:color="auto" w:fill="auto"/>
            <w:vAlign w:val="center"/>
          </w:tcPr>
          <w:p w14:paraId="34AE22DF" w14:textId="237182EF" w:rsidR="00621FC4" w:rsidRPr="00E361E1" w:rsidRDefault="00621FC4" w:rsidP="009A58E0">
            <w:pPr>
              <w:jc w:val="center"/>
              <w:rPr>
                <w:rFonts w:ascii="Times New Roman" w:hAnsi="Times New Roman" w:cs="Times New Roman"/>
              </w:rPr>
            </w:pPr>
            <w:r w:rsidRPr="00E361E1">
              <w:rPr>
                <w:rFonts w:ascii="Times New Roman" w:hAnsi="Times New Roman" w:cs="Times New Roman"/>
              </w:rPr>
              <w:t>KOMPETENCJE SPOŁECZNE:</w:t>
            </w:r>
          </w:p>
        </w:tc>
      </w:tr>
      <w:tr w:rsidR="00E361E1" w:rsidRPr="00E361E1" w14:paraId="2C6983D5" w14:textId="77777777" w:rsidTr="00186C7F">
        <w:trPr>
          <w:trHeight w:val="20"/>
        </w:trPr>
        <w:tc>
          <w:tcPr>
            <w:tcW w:w="1770" w:type="pct"/>
            <w:vMerge/>
            <w:shd w:val="clear" w:color="auto" w:fill="auto"/>
          </w:tcPr>
          <w:p w14:paraId="22CA242A" w14:textId="77777777" w:rsidR="00621FC4" w:rsidRPr="00E361E1" w:rsidRDefault="00621FC4" w:rsidP="009A58E0">
            <w:pPr>
              <w:rPr>
                <w:rFonts w:ascii="Times New Roman" w:hAnsi="Times New Roman" w:cs="Times New Roman"/>
                <w:highlight w:val="yellow"/>
              </w:rPr>
            </w:pPr>
          </w:p>
        </w:tc>
        <w:tc>
          <w:tcPr>
            <w:tcW w:w="3230" w:type="pct"/>
            <w:gridSpan w:val="3"/>
            <w:shd w:val="clear" w:color="auto" w:fill="auto"/>
            <w:vAlign w:val="center"/>
          </w:tcPr>
          <w:p w14:paraId="3FDA1522" w14:textId="5C316D18" w:rsidR="00621FC4" w:rsidRPr="00E361E1" w:rsidRDefault="005A2BB8" w:rsidP="009A58E0">
            <w:pPr>
              <w:ind w:right="-108"/>
              <w:rPr>
                <w:rFonts w:ascii="Times New Roman" w:hAnsi="Times New Roman" w:cs="Times New Roman"/>
              </w:rPr>
            </w:pPr>
            <w:r w:rsidRPr="00E361E1">
              <w:rPr>
                <w:rFonts w:ascii="Times New Roman" w:hAnsi="Times New Roman" w:cs="Times New Roman"/>
              </w:rPr>
              <w:t>K1 – rozumie znaczenie inspirowania i organizowania procesu samokształcenia w zakresie wykonywania przyszłego zawodu</w:t>
            </w:r>
          </w:p>
        </w:tc>
      </w:tr>
      <w:tr w:rsidR="00E361E1" w:rsidRPr="00E361E1" w14:paraId="288229FE" w14:textId="77777777" w:rsidTr="00186C7F">
        <w:trPr>
          <w:trHeight w:val="20"/>
        </w:trPr>
        <w:tc>
          <w:tcPr>
            <w:tcW w:w="1770" w:type="pct"/>
            <w:vMerge/>
            <w:shd w:val="clear" w:color="auto" w:fill="auto"/>
          </w:tcPr>
          <w:p w14:paraId="66F34AFB" w14:textId="77777777" w:rsidR="00621FC4" w:rsidRPr="00E361E1" w:rsidRDefault="00621FC4" w:rsidP="009A58E0">
            <w:pPr>
              <w:rPr>
                <w:rFonts w:ascii="Times New Roman" w:hAnsi="Times New Roman" w:cs="Times New Roman"/>
                <w:highlight w:val="yellow"/>
              </w:rPr>
            </w:pPr>
          </w:p>
        </w:tc>
        <w:tc>
          <w:tcPr>
            <w:tcW w:w="3230" w:type="pct"/>
            <w:gridSpan w:val="3"/>
            <w:shd w:val="clear" w:color="auto" w:fill="auto"/>
            <w:vAlign w:val="center"/>
          </w:tcPr>
          <w:p w14:paraId="1E907FC3" w14:textId="2971119C" w:rsidR="00621FC4" w:rsidRPr="00E361E1" w:rsidRDefault="00621FC4" w:rsidP="009A58E0">
            <w:pPr>
              <w:ind w:right="-108"/>
              <w:rPr>
                <w:rFonts w:ascii="Times New Roman" w:hAnsi="Times New Roman" w:cs="Times New Roman"/>
              </w:rPr>
            </w:pPr>
            <w:r w:rsidRPr="00E361E1">
              <w:rPr>
                <w:rFonts w:ascii="Times New Roman" w:hAnsi="Times New Roman" w:cs="Times New Roman"/>
                <w:lang w:val="pl-PL"/>
              </w:rPr>
              <w:t xml:space="preserve">K2 – </w:t>
            </w:r>
            <w:r w:rsidR="00D71DD7" w:rsidRPr="00E361E1">
              <w:rPr>
                <w:rFonts w:ascii="Times New Roman" w:hAnsi="Times New Roman" w:cs="Times New Roman"/>
                <w:lang w:val="pl-PL"/>
              </w:rPr>
              <w:t xml:space="preserve">ma świadomość znaczenia </w:t>
            </w:r>
            <w:r w:rsidRPr="00E361E1">
              <w:rPr>
                <w:rFonts w:ascii="Times New Roman" w:hAnsi="Times New Roman" w:cs="Times New Roman"/>
                <w:lang w:val="pl-PL"/>
              </w:rPr>
              <w:t>kreatywności w rozwoju usług turystycznych</w:t>
            </w:r>
          </w:p>
        </w:tc>
      </w:tr>
      <w:tr w:rsidR="00E361E1" w:rsidRPr="00E361E1" w14:paraId="1EF09764" w14:textId="77777777" w:rsidTr="00186C7F">
        <w:trPr>
          <w:trHeight w:val="20"/>
        </w:trPr>
        <w:tc>
          <w:tcPr>
            <w:tcW w:w="1770" w:type="pct"/>
            <w:shd w:val="clear" w:color="auto" w:fill="auto"/>
          </w:tcPr>
          <w:p w14:paraId="2491BA0F" w14:textId="77777777" w:rsidR="00890F1D" w:rsidRPr="00E361E1" w:rsidRDefault="00890F1D" w:rsidP="009A58E0">
            <w:pPr>
              <w:rPr>
                <w:rFonts w:ascii="Times New Roman" w:hAnsi="Times New Roman" w:cs="Times New Roman"/>
                <w:highlight w:val="yellow"/>
              </w:rPr>
            </w:pPr>
            <w:r w:rsidRPr="00E361E1">
              <w:rPr>
                <w:rFonts w:ascii="Times New Roman" w:hAnsi="Times New Roman" w:cs="Times New Roman"/>
              </w:rPr>
              <w:t>Odniesienie modułowych efektów uczenia się do kierunkowych efektów uczenia się</w:t>
            </w:r>
          </w:p>
        </w:tc>
        <w:tc>
          <w:tcPr>
            <w:tcW w:w="3230" w:type="pct"/>
            <w:gridSpan w:val="3"/>
            <w:shd w:val="clear" w:color="auto" w:fill="auto"/>
            <w:vAlign w:val="center"/>
          </w:tcPr>
          <w:p w14:paraId="3E91585E"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W1 - TR_W01</w:t>
            </w:r>
          </w:p>
          <w:p w14:paraId="68F7E630"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W2 - TR_W02</w:t>
            </w:r>
          </w:p>
          <w:p w14:paraId="0946A9B1"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W3 - TR_W08</w:t>
            </w:r>
          </w:p>
          <w:p w14:paraId="76E88E24"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W4 - TR_W13</w:t>
            </w:r>
          </w:p>
          <w:p w14:paraId="52A1E6AD"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U1 - TR_U01</w:t>
            </w:r>
          </w:p>
          <w:p w14:paraId="281B4E65"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U2 - TR_U02</w:t>
            </w:r>
          </w:p>
          <w:p w14:paraId="3A9B4079"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U3 - TR_U07</w:t>
            </w:r>
          </w:p>
          <w:p w14:paraId="71053C3E"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K1 - TR_K01</w:t>
            </w:r>
          </w:p>
          <w:p w14:paraId="70E51201" w14:textId="77777777" w:rsidR="00890F1D" w:rsidRPr="00E361E1" w:rsidRDefault="00890F1D" w:rsidP="009A58E0">
            <w:pPr>
              <w:ind w:left="33"/>
              <w:rPr>
                <w:rFonts w:ascii="Times New Roman" w:hAnsi="Times New Roman" w:cs="Times New Roman"/>
              </w:rPr>
            </w:pPr>
            <w:r w:rsidRPr="00E361E1">
              <w:rPr>
                <w:rFonts w:ascii="Times New Roman" w:hAnsi="Times New Roman" w:cs="Times New Roman"/>
              </w:rPr>
              <w:t>K2 - TR_K02</w:t>
            </w:r>
          </w:p>
        </w:tc>
      </w:tr>
      <w:tr w:rsidR="00E361E1" w:rsidRPr="00E361E1" w14:paraId="68721C31" w14:textId="77777777" w:rsidTr="00186C7F">
        <w:trPr>
          <w:trHeight w:val="20"/>
        </w:trPr>
        <w:tc>
          <w:tcPr>
            <w:tcW w:w="1770" w:type="pct"/>
            <w:shd w:val="clear" w:color="auto" w:fill="auto"/>
          </w:tcPr>
          <w:p w14:paraId="0EECA7E1" w14:textId="77777777" w:rsidR="00890F1D" w:rsidRPr="00E361E1" w:rsidRDefault="00890F1D" w:rsidP="009A58E0">
            <w:pPr>
              <w:rPr>
                <w:rFonts w:ascii="Times New Roman" w:hAnsi="Times New Roman" w:cs="Times New Roman"/>
                <w:lang w:eastAsia="en-US"/>
              </w:rPr>
            </w:pPr>
            <w:r w:rsidRPr="00E361E1">
              <w:rPr>
                <w:rFonts w:ascii="Times New Roman" w:hAnsi="Times New Roman" w:cs="Times New Roman"/>
                <w:lang w:eastAsia="en-US"/>
              </w:rPr>
              <w:t>Odniesienie modułowych efektów uczenia się do efektów inżynierskich (jeżeli dotyczy)</w:t>
            </w:r>
          </w:p>
        </w:tc>
        <w:tc>
          <w:tcPr>
            <w:tcW w:w="3230" w:type="pct"/>
            <w:gridSpan w:val="3"/>
            <w:shd w:val="clear" w:color="auto" w:fill="auto"/>
            <w:vAlign w:val="center"/>
          </w:tcPr>
          <w:p w14:paraId="27F12055" w14:textId="77777777" w:rsidR="00890F1D" w:rsidRPr="00E361E1" w:rsidRDefault="00890F1D" w:rsidP="009A58E0">
            <w:pPr>
              <w:jc w:val="center"/>
              <w:rPr>
                <w:rFonts w:ascii="Times New Roman" w:hAnsi="Times New Roman" w:cs="Times New Roman"/>
                <w:highlight w:val="red"/>
                <w:lang w:eastAsia="en-US"/>
              </w:rPr>
            </w:pPr>
            <w:r w:rsidRPr="00E361E1">
              <w:rPr>
                <w:rFonts w:ascii="Times New Roman" w:hAnsi="Times New Roman" w:cs="Times New Roman"/>
                <w:lang w:eastAsia="en-US"/>
              </w:rPr>
              <w:t>nie dotyczy</w:t>
            </w:r>
          </w:p>
        </w:tc>
      </w:tr>
      <w:tr w:rsidR="00E361E1" w:rsidRPr="00E361E1" w14:paraId="2935A25C" w14:textId="77777777" w:rsidTr="00186C7F">
        <w:trPr>
          <w:trHeight w:val="20"/>
        </w:trPr>
        <w:tc>
          <w:tcPr>
            <w:tcW w:w="1770" w:type="pct"/>
            <w:shd w:val="clear" w:color="auto" w:fill="auto"/>
          </w:tcPr>
          <w:p w14:paraId="7CB0704B"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230" w:type="pct"/>
            <w:gridSpan w:val="3"/>
            <w:shd w:val="clear" w:color="auto" w:fill="auto"/>
            <w:vAlign w:val="center"/>
          </w:tcPr>
          <w:p w14:paraId="17D0EE0D"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 xml:space="preserve">Moduły poprzedzające ten moduł: </w:t>
            </w:r>
          </w:p>
          <w:p w14:paraId="4549257D" w14:textId="77777777" w:rsidR="00890F1D" w:rsidRPr="00E361E1" w:rsidRDefault="00890F1D" w:rsidP="009A58E0">
            <w:pPr>
              <w:pStyle w:val="Default"/>
              <w:numPr>
                <w:ilvl w:val="0"/>
                <w:numId w:val="47"/>
              </w:numPr>
              <w:ind w:left="317" w:hanging="284"/>
              <w:jc w:val="both"/>
              <w:rPr>
                <w:color w:val="auto"/>
              </w:rPr>
            </w:pPr>
            <w:r w:rsidRPr="00E361E1">
              <w:rPr>
                <w:color w:val="auto"/>
              </w:rPr>
              <w:t>Zagraniczne rynki turystyczne</w:t>
            </w:r>
          </w:p>
          <w:p w14:paraId="2230122A" w14:textId="77777777" w:rsidR="00890F1D" w:rsidRPr="00E361E1" w:rsidRDefault="00890F1D" w:rsidP="009A58E0">
            <w:pPr>
              <w:pStyle w:val="Default"/>
              <w:numPr>
                <w:ilvl w:val="0"/>
                <w:numId w:val="47"/>
              </w:numPr>
              <w:ind w:left="317" w:hanging="284"/>
              <w:jc w:val="both"/>
              <w:rPr>
                <w:color w:val="auto"/>
              </w:rPr>
            </w:pPr>
            <w:r w:rsidRPr="00E361E1">
              <w:rPr>
                <w:color w:val="auto"/>
              </w:rPr>
              <w:t xml:space="preserve">Regionalna gospodarka turystyczna </w:t>
            </w:r>
          </w:p>
        </w:tc>
      </w:tr>
      <w:tr w:rsidR="00E361E1" w:rsidRPr="00E361E1" w14:paraId="3F6C4C61" w14:textId="77777777" w:rsidTr="00186C7F">
        <w:trPr>
          <w:trHeight w:val="20"/>
        </w:trPr>
        <w:tc>
          <w:tcPr>
            <w:tcW w:w="1770" w:type="pct"/>
            <w:shd w:val="clear" w:color="auto" w:fill="auto"/>
          </w:tcPr>
          <w:p w14:paraId="09A279BE"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Treści programowe modułu </w:t>
            </w:r>
          </w:p>
        </w:tc>
        <w:tc>
          <w:tcPr>
            <w:tcW w:w="3230" w:type="pct"/>
            <w:gridSpan w:val="3"/>
            <w:shd w:val="clear" w:color="auto" w:fill="auto"/>
            <w:vAlign w:val="center"/>
          </w:tcPr>
          <w:p w14:paraId="39252B17"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W ramach wykładów zostaną zaprezentowane zagadnienia wstępne dotyczące historii rozwoju transportu lotniczego od mitologii – case Dedala i Ikara</w:t>
            </w:r>
            <w:r w:rsidRPr="00E361E1">
              <w:rPr>
                <w:rStyle w:val="wrtext"/>
                <w:rFonts w:ascii="Times New Roman" w:hAnsi="Times New Roman" w:cs="Times New Roman"/>
              </w:rPr>
              <w:t xml:space="preserve"> do czasów współczesnych - Airbusa A380 i Boeinga Dreamlinera oraz czynniki kształtujące współczesne tendencje rozwoju branży. </w:t>
            </w:r>
            <w:r w:rsidRPr="00E361E1">
              <w:rPr>
                <w:rFonts w:ascii="Times New Roman" w:hAnsi="Times New Roman" w:cs="Times New Roman"/>
              </w:rPr>
              <w:lastRenderedPageBreak/>
              <w:t xml:space="preserve">Omówiona zostanie problematyka związana z </w:t>
            </w:r>
            <w:r w:rsidRPr="00E361E1">
              <w:rPr>
                <w:rStyle w:val="wrtext"/>
                <w:rFonts w:ascii="Times New Roman" w:hAnsi="Times New Roman" w:cs="Times New Roman"/>
              </w:rPr>
              <w:t xml:space="preserve">oddziaływaniem globalizacji na rozwój turystyki międzynarodowej na świecie poprzez wykorzystanie nowoczesnych form transportu oraz kreowanie nowych kierunków podróży. </w:t>
            </w:r>
            <w:r w:rsidRPr="00E361E1">
              <w:rPr>
                <w:rFonts w:ascii="Times New Roman" w:hAnsi="Times New Roman" w:cs="Times New Roman"/>
              </w:rPr>
              <w:t xml:space="preserve">Przedstawiona będzie problematyka dotyczącą </w:t>
            </w:r>
            <w:r w:rsidRPr="00E361E1">
              <w:rPr>
                <w:rStyle w:val="wrtext"/>
                <w:rFonts w:ascii="Times New Roman" w:hAnsi="Times New Roman" w:cs="Times New Roman"/>
              </w:rPr>
              <w:t>kierunków przemian w procesie świadczenia usług transportu lotniczego.</w:t>
            </w:r>
          </w:p>
          <w:p w14:paraId="222D3A0B"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Podczas ćwiczeń zostanie przedstawiona problematyka dotycząca znaczenia poszczególnych gałęzi transportu w aspekcie konkurencji, oraz kryteria wyboru linii lotniczej przez konsumenta. Omówione również będą procesy tworzenia i działalność sojuszy strategicznych na rynku usług lotniczych, a także strategie hub and spoke i point to point.</w:t>
            </w:r>
          </w:p>
          <w:p w14:paraId="61F2EC9E" w14:textId="0790C39C" w:rsidR="00186C7F" w:rsidRPr="00E361E1" w:rsidRDefault="00186C7F" w:rsidP="009A58E0">
            <w:pPr>
              <w:jc w:val="both"/>
              <w:rPr>
                <w:rFonts w:ascii="Times New Roman" w:hAnsi="Times New Roman" w:cs="Times New Roman"/>
              </w:rPr>
            </w:pPr>
            <w:r w:rsidRPr="00E361E1">
              <w:rPr>
                <w:rFonts w:ascii="Times New Roman" w:hAnsi="Times New Roman" w:cs="Times New Roman"/>
                <w:lang w:val="pl-PL"/>
              </w:rPr>
              <w:t>Podczas zajęć terenowych studenci udadzą się na lotnisko.</w:t>
            </w:r>
          </w:p>
        </w:tc>
      </w:tr>
      <w:tr w:rsidR="00E361E1" w:rsidRPr="00E361E1" w14:paraId="6EF7A018" w14:textId="77777777" w:rsidTr="00186C7F">
        <w:trPr>
          <w:trHeight w:val="20"/>
        </w:trPr>
        <w:tc>
          <w:tcPr>
            <w:tcW w:w="1770" w:type="pct"/>
            <w:shd w:val="clear" w:color="auto" w:fill="auto"/>
          </w:tcPr>
          <w:p w14:paraId="38BAFD0E"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3230" w:type="pct"/>
            <w:gridSpan w:val="3"/>
            <w:shd w:val="clear" w:color="auto" w:fill="auto"/>
            <w:vAlign w:val="center"/>
          </w:tcPr>
          <w:p w14:paraId="788AD76D"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01776C89" w14:textId="77777777" w:rsidR="00890F1D" w:rsidRPr="00E361E1" w:rsidRDefault="00890F1D" w:rsidP="009A58E0">
            <w:pPr>
              <w:numPr>
                <w:ilvl w:val="0"/>
                <w:numId w:val="51"/>
              </w:numPr>
              <w:ind w:left="301" w:hanging="284"/>
              <w:textAlignment w:val="baseline"/>
              <w:rPr>
                <w:rFonts w:ascii="Times New Roman" w:hAnsi="Times New Roman" w:cs="Times New Roman"/>
              </w:rPr>
            </w:pPr>
            <w:r w:rsidRPr="00E361E1">
              <w:rPr>
                <w:rFonts w:ascii="Times New Roman" w:hAnsi="Times New Roman" w:cs="Times New Roman"/>
              </w:rPr>
              <w:t xml:space="preserve">Hoszman A. (red), </w:t>
            </w:r>
            <w:r w:rsidRPr="00E361E1">
              <w:rPr>
                <w:rFonts w:ascii="Times New Roman" w:hAnsi="Times New Roman" w:cs="Times New Roman"/>
                <w:iCs/>
              </w:rPr>
              <w:t xml:space="preserve">Biznes Lotniczy, </w:t>
            </w:r>
            <w:r w:rsidRPr="00E361E1">
              <w:rPr>
                <w:rFonts w:ascii="Times New Roman" w:hAnsi="Times New Roman" w:cs="Times New Roman"/>
              </w:rPr>
              <w:t xml:space="preserve">Wydawnictwo Szkoły </w:t>
            </w:r>
          </w:p>
          <w:p w14:paraId="5D8B61AA" w14:textId="77777777" w:rsidR="00890F1D" w:rsidRPr="00E361E1" w:rsidRDefault="00890F1D" w:rsidP="009A58E0">
            <w:pPr>
              <w:ind w:left="301"/>
              <w:textAlignment w:val="baseline"/>
              <w:rPr>
                <w:rFonts w:ascii="Times New Roman" w:hAnsi="Times New Roman" w:cs="Times New Roman"/>
              </w:rPr>
            </w:pPr>
            <w:r w:rsidRPr="00E361E1">
              <w:rPr>
                <w:rFonts w:ascii="Times New Roman" w:hAnsi="Times New Roman" w:cs="Times New Roman"/>
              </w:rPr>
              <w:t>Głównej Handlowej w Warszawie, Warszawa 2019. </w:t>
            </w:r>
          </w:p>
          <w:p w14:paraId="472EA2CE" w14:textId="77777777" w:rsidR="00890F1D" w:rsidRPr="00E361E1" w:rsidRDefault="00890F1D" w:rsidP="009A58E0">
            <w:pPr>
              <w:pStyle w:val="Akapitzlist"/>
              <w:numPr>
                <w:ilvl w:val="0"/>
                <w:numId w:val="51"/>
              </w:numPr>
              <w:ind w:left="301" w:hanging="284"/>
            </w:pPr>
            <w:r w:rsidRPr="00E361E1">
              <w:t>Tłoczyński D. Hoszman A. Zagrajek P. Transport lotniczy w rozwoju globalnej mobilności W</w:t>
            </w:r>
            <w:r w:rsidRPr="00E361E1">
              <w:rPr>
                <w:shd w:val="clear" w:color="auto" w:fill="FFFFFF"/>
              </w:rPr>
              <w:t>ydawnictwo Uniwersytetu Gdańskiego, Gdańsk 2021.</w:t>
            </w:r>
          </w:p>
          <w:p w14:paraId="63289B4A" w14:textId="77777777" w:rsidR="00890F1D" w:rsidRPr="00E361E1" w:rsidRDefault="00890F1D" w:rsidP="009A58E0">
            <w:pPr>
              <w:pStyle w:val="Akapitzlist"/>
              <w:numPr>
                <w:ilvl w:val="0"/>
                <w:numId w:val="51"/>
              </w:numPr>
              <w:ind w:left="301" w:hanging="284"/>
            </w:pPr>
            <w:r w:rsidRPr="00E361E1">
              <w:t>Hawlena J., Dudek M., Kasztelan A.,  Determinanty jakości w procesie świadczenia niskokosztowych pasażerskich usług lotniczych w Polsce, Instytut Naukowo-Wydawniczy „SPATIUM”, Radom 2019.</w:t>
            </w:r>
          </w:p>
          <w:p w14:paraId="27DA59A6" w14:textId="77777777" w:rsidR="00890F1D" w:rsidRPr="00E361E1" w:rsidRDefault="00890F1D" w:rsidP="009A58E0">
            <w:pPr>
              <w:ind w:left="360"/>
              <w:rPr>
                <w:rFonts w:ascii="Times New Roman" w:hAnsi="Times New Roman" w:cs="Times New Roman"/>
              </w:rPr>
            </w:pPr>
            <w:r w:rsidRPr="00E361E1">
              <w:rPr>
                <w:rFonts w:ascii="Times New Roman" w:hAnsi="Times New Roman" w:cs="Times New Roman"/>
              </w:rPr>
              <w:t>Literatura uzupełniająca:</w:t>
            </w:r>
          </w:p>
          <w:p w14:paraId="7EAE0121" w14:textId="77777777" w:rsidR="00890F1D" w:rsidRPr="00E361E1" w:rsidRDefault="00890F1D" w:rsidP="009A58E0">
            <w:pPr>
              <w:pStyle w:val="Akapitzlist"/>
              <w:numPr>
                <w:ilvl w:val="0"/>
                <w:numId w:val="51"/>
              </w:numPr>
              <w:autoSpaceDE w:val="0"/>
              <w:autoSpaceDN w:val="0"/>
              <w:adjustRightInd w:val="0"/>
              <w:ind w:left="301" w:hanging="284"/>
            </w:pPr>
            <w:r w:rsidRPr="00E361E1">
              <w:t xml:space="preserve">Książek S., Wpływ rozwoju lokalnego transportu lotniczego na bezpieczeństwo, Wydawnictwo Naukowe FNCE 2023. </w:t>
            </w:r>
          </w:p>
          <w:p w14:paraId="746E484B" w14:textId="77777777" w:rsidR="00890F1D" w:rsidRPr="00E361E1" w:rsidRDefault="00890F1D" w:rsidP="009A58E0">
            <w:pPr>
              <w:pStyle w:val="Akapitzlist"/>
              <w:numPr>
                <w:ilvl w:val="0"/>
                <w:numId w:val="51"/>
              </w:numPr>
              <w:autoSpaceDE w:val="0"/>
              <w:autoSpaceDN w:val="0"/>
              <w:adjustRightInd w:val="0"/>
              <w:ind w:left="301" w:hanging="284"/>
            </w:pPr>
            <w:r w:rsidRPr="00E361E1">
              <w:t>Kwasiborska A., Bezpieczeństwo transportu lotniczego, Wydawnictwo ASPRA, Warszawa 2016</w:t>
            </w:r>
          </w:p>
          <w:p w14:paraId="45D86872" w14:textId="77777777" w:rsidR="00890F1D" w:rsidRPr="00E361E1" w:rsidRDefault="00890F1D" w:rsidP="009A58E0">
            <w:pPr>
              <w:autoSpaceDE w:val="0"/>
              <w:autoSpaceDN w:val="0"/>
              <w:adjustRightInd w:val="0"/>
              <w:ind w:left="360"/>
              <w:rPr>
                <w:rFonts w:ascii="Times New Roman" w:hAnsi="Times New Roman" w:cs="Times New Roman"/>
              </w:rPr>
            </w:pPr>
            <w:r w:rsidRPr="00E361E1">
              <w:rPr>
                <w:rFonts w:ascii="Times New Roman" w:hAnsi="Times New Roman" w:cs="Times New Roman"/>
              </w:rPr>
              <w:t>Czasopisma branżowe:</w:t>
            </w:r>
          </w:p>
          <w:p w14:paraId="1A2BB95B" w14:textId="77777777" w:rsidR="00890F1D" w:rsidRPr="00E361E1" w:rsidRDefault="00890F1D" w:rsidP="009A58E0">
            <w:pPr>
              <w:pStyle w:val="Akapitzlist"/>
              <w:numPr>
                <w:ilvl w:val="0"/>
                <w:numId w:val="51"/>
              </w:numPr>
              <w:autoSpaceDE w:val="0"/>
              <w:autoSpaceDN w:val="0"/>
              <w:adjustRightInd w:val="0"/>
              <w:ind w:left="301" w:hanging="284"/>
            </w:pPr>
            <w:r w:rsidRPr="00E361E1">
              <w:t>Lotnictwo,</w:t>
            </w:r>
          </w:p>
          <w:p w14:paraId="1A7286AB" w14:textId="77777777" w:rsidR="00890F1D" w:rsidRPr="00E361E1" w:rsidRDefault="00890F1D" w:rsidP="009A58E0">
            <w:pPr>
              <w:pStyle w:val="Akapitzlist"/>
              <w:numPr>
                <w:ilvl w:val="0"/>
                <w:numId w:val="51"/>
              </w:numPr>
              <w:autoSpaceDE w:val="0"/>
              <w:autoSpaceDN w:val="0"/>
              <w:adjustRightInd w:val="0"/>
              <w:ind w:left="301" w:hanging="284"/>
            </w:pPr>
            <w:r w:rsidRPr="00E361E1">
              <w:t>Wiadomości Turystyczne.</w:t>
            </w:r>
          </w:p>
          <w:p w14:paraId="36A500D9" w14:textId="77777777" w:rsidR="00890F1D" w:rsidRPr="00E361E1" w:rsidRDefault="00890F1D" w:rsidP="009A58E0">
            <w:pPr>
              <w:autoSpaceDE w:val="0"/>
              <w:autoSpaceDN w:val="0"/>
              <w:adjustRightInd w:val="0"/>
              <w:ind w:left="360"/>
              <w:rPr>
                <w:rFonts w:ascii="Times New Roman" w:hAnsi="Times New Roman" w:cs="Times New Roman"/>
              </w:rPr>
            </w:pPr>
            <w:r w:rsidRPr="00E361E1">
              <w:rPr>
                <w:rFonts w:ascii="Times New Roman" w:hAnsi="Times New Roman" w:cs="Times New Roman"/>
              </w:rPr>
              <w:t>Film:</w:t>
            </w:r>
          </w:p>
          <w:p w14:paraId="731E5D8B" w14:textId="77777777" w:rsidR="00890F1D" w:rsidRPr="00E361E1" w:rsidRDefault="00890F1D" w:rsidP="009A58E0">
            <w:pPr>
              <w:pStyle w:val="Akapitzlist"/>
              <w:numPr>
                <w:ilvl w:val="0"/>
                <w:numId w:val="51"/>
              </w:numPr>
              <w:autoSpaceDE w:val="0"/>
              <w:autoSpaceDN w:val="0"/>
              <w:adjustRightInd w:val="0"/>
              <w:ind w:left="301" w:hanging="284"/>
              <w:rPr>
                <w:lang w:val="en-US"/>
              </w:rPr>
            </w:pPr>
            <w:r w:rsidRPr="00E361E1">
              <w:rPr>
                <w:lang w:val="en-US"/>
              </w:rPr>
              <w:t xml:space="preserve"> A Journey to Remember, Rocky Mountaineer</w:t>
            </w:r>
          </w:p>
        </w:tc>
      </w:tr>
      <w:tr w:rsidR="00E361E1" w:rsidRPr="00E361E1" w14:paraId="015C88A9" w14:textId="77777777" w:rsidTr="00186C7F">
        <w:trPr>
          <w:trHeight w:val="20"/>
        </w:trPr>
        <w:tc>
          <w:tcPr>
            <w:tcW w:w="1770" w:type="pct"/>
            <w:shd w:val="clear" w:color="auto" w:fill="auto"/>
          </w:tcPr>
          <w:p w14:paraId="2CC5A9A3"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3230" w:type="pct"/>
            <w:gridSpan w:val="3"/>
            <w:shd w:val="clear" w:color="auto" w:fill="auto"/>
            <w:vAlign w:val="center"/>
          </w:tcPr>
          <w:p w14:paraId="3609A1DD" w14:textId="77777777" w:rsidR="00890F1D" w:rsidRPr="00E361E1" w:rsidRDefault="00890F1D" w:rsidP="009A58E0">
            <w:pPr>
              <w:pStyle w:val="Akapitzlist"/>
              <w:autoSpaceDE w:val="0"/>
              <w:autoSpaceDN w:val="0"/>
              <w:adjustRightInd w:val="0"/>
              <w:ind w:left="0"/>
            </w:pPr>
            <w:r w:rsidRPr="00E361E1">
              <w:t xml:space="preserve">Wykłady </w:t>
            </w:r>
            <w:r w:rsidRPr="00E361E1">
              <w:rPr>
                <w:rFonts w:eastAsia="FreeSans"/>
              </w:rPr>
              <w:t>z wykorzystaniem technik multimedialnych</w:t>
            </w:r>
            <w:r w:rsidRPr="00E361E1">
              <w:t>, odbywające się w sali dydaktycznej.</w:t>
            </w:r>
          </w:p>
          <w:p w14:paraId="2A937859" w14:textId="77777777" w:rsidR="00890F1D" w:rsidRPr="00E361E1" w:rsidRDefault="00890F1D" w:rsidP="009A58E0">
            <w:pPr>
              <w:pStyle w:val="Akapitzlist"/>
              <w:autoSpaceDE w:val="0"/>
              <w:autoSpaceDN w:val="0"/>
              <w:adjustRightInd w:val="0"/>
              <w:ind w:left="0"/>
            </w:pPr>
            <w:r w:rsidRPr="00E361E1">
              <w:t>Ćwiczenia z wykorzystaniem metod aktywizujących odbywające się :</w:t>
            </w:r>
          </w:p>
          <w:p w14:paraId="767CB8BC" w14:textId="77777777" w:rsidR="00890F1D" w:rsidRPr="00E361E1" w:rsidRDefault="00890F1D" w:rsidP="009A58E0">
            <w:pPr>
              <w:pStyle w:val="Akapitzlist"/>
              <w:numPr>
                <w:ilvl w:val="0"/>
                <w:numId w:val="46"/>
              </w:numPr>
              <w:autoSpaceDE w:val="0"/>
              <w:autoSpaceDN w:val="0"/>
              <w:adjustRightInd w:val="0"/>
            </w:pPr>
            <w:r w:rsidRPr="00E361E1">
              <w:t xml:space="preserve">w ośrodku obliczeniowym, </w:t>
            </w:r>
          </w:p>
          <w:p w14:paraId="29C7EC4D" w14:textId="77777777" w:rsidR="00890F1D" w:rsidRPr="00E361E1" w:rsidRDefault="00890F1D" w:rsidP="009A58E0">
            <w:pPr>
              <w:pStyle w:val="Akapitzlist"/>
              <w:numPr>
                <w:ilvl w:val="0"/>
                <w:numId w:val="46"/>
              </w:numPr>
              <w:autoSpaceDE w:val="0"/>
              <w:autoSpaceDN w:val="0"/>
              <w:adjustRightInd w:val="0"/>
            </w:pPr>
            <w:r w:rsidRPr="00E361E1">
              <w:t xml:space="preserve">w sali dydaktycznej. </w:t>
            </w:r>
          </w:p>
          <w:p w14:paraId="75C0FDF1"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Forma procesu dydaktycznego to:</w:t>
            </w:r>
          </w:p>
          <w:p w14:paraId="07DAFAB2" w14:textId="77777777" w:rsidR="00890F1D" w:rsidRPr="00E361E1" w:rsidRDefault="00890F1D" w:rsidP="009A58E0">
            <w:pPr>
              <w:pStyle w:val="Akapitzlist"/>
              <w:numPr>
                <w:ilvl w:val="0"/>
                <w:numId w:val="49"/>
              </w:numPr>
              <w:autoSpaceDE w:val="0"/>
              <w:autoSpaceDN w:val="0"/>
              <w:adjustRightInd w:val="0"/>
              <w:ind w:left="317" w:hanging="317"/>
            </w:pPr>
            <w:r w:rsidRPr="00E361E1">
              <w:t xml:space="preserve">praca zespołowa w grupach, </w:t>
            </w:r>
          </w:p>
          <w:p w14:paraId="76D020C1" w14:textId="77777777" w:rsidR="00890F1D" w:rsidRPr="00E361E1" w:rsidRDefault="00890F1D" w:rsidP="009A58E0">
            <w:pPr>
              <w:pStyle w:val="Akapitzlist"/>
              <w:numPr>
                <w:ilvl w:val="0"/>
                <w:numId w:val="49"/>
              </w:numPr>
              <w:autoSpaceDE w:val="0"/>
              <w:autoSpaceDN w:val="0"/>
              <w:adjustRightInd w:val="0"/>
              <w:ind w:left="317" w:hanging="317"/>
            </w:pPr>
            <w:r w:rsidRPr="00E361E1">
              <w:t xml:space="preserve">wykonanie  projektu podczas zajęć, </w:t>
            </w:r>
          </w:p>
          <w:p w14:paraId="29857EC1" w14:textId="77777777" w:rsidR="00890F1D" w:rsidRPr="00E361E1" w:rsidRDefault="00890F1D" w:rsidP="009A58E0">
            <w:pPr>
              <w:pStyle w:val="Akapitzlist"/>
              <w:numPr>
                <w:ilvl w:val="0"/>
                <w:numId w:val="49"/>
              </w:numPr>
              <w:autoSpaceDE w:val="0"/>
              <w:autoSpaceDN w:val="0"/>
              <w:adjustRightInd w:val="0"/>
              <w:ind w:left="317" w:hanging="317"/>
            </w:pPr>
            <w:r w:rsidRPr="00E361E1">
              <w:t>dyskusja.</w:t>
            </w:r>
          </w:p>
        </w:tc>
      </w:tr>
      <w:tr w:rsidR="00E361E1" w:rsidRPr="00E361E1" w14:paraId="2EEFFDD4" w14:textId="77777777" w:rsidTr="00186C7F">
        <w:trPr>
          <w:trHeight w:val="20"/>
        </w:trPr>
        <w:tc>
          <w:tcPr>
            <w:tcW w:w="1770" w:type="pct"/>
            <w:shd w:val="clear" w:color="auto" w:fill="auto"/>
          </w:tcPr>
          <w:p w14:paraId="55F3670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kształcenia</w:t>
            </w:r>
          </w:p>
        </w:tc>
        <w:tc>
          <w:tcPr>
            <w:tcW w:w="3230" w:type="pct"/>
            <w:gridSpan w:val="3"/>
            <w:shd w:val="clear" w:color="auto" w:fill="auto"/>
            <w:vAlign w:val="center"/>
          </w:tcPr>
          <w:p w14:paraId="75C36043"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Sposoby weryfikacji efektów kształcenia: </w:t>
            </w:r>
          </w:p>
          <w:p w14:paraId="6350D9E8" w14:textId="3156C5FF"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W1, W2, W3, W4 </w:t>
            </w:r>
            <w:r w:rsidR="009D3012" w:rsidRPr="00E361E1">
              <w:rPr>
                <w:rFonts w:ascii="Times New Roman" w:hAnsi="Times New Roman" w:cs="Times New Roman"/>
              </w:rPr>
              <w:t>– egzamin pisemny</w:t>
            </w:r>
            <w:r w:rsidRPr="00E361E1">
              <w:rPr>
                <w:rFonts w:ascii="Times New Roman" w:hAnsi="Times New Roman" w:cs="Times New Roman"/>
              </w:rPr>
              <w:t>,</w:t>
            </w:r>
          </w:p>
          <w:p w14:paraId="2FC484F4"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U1, U2, U3 - ocena projektu, </w:t>
            </w:r>
          </w:p>
          <w:p w14:paraId="212D5F28"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K1, K2 - praca podczas przygotowania projektu (dziennik zajęć).</w:t>
            </w:r>
          </w:p>
          <w:p w14:paraId="64A84531" w14:textId="77777777" w:rsidR="00890F1D" w:rsidRPr="00E361E1" w:rsidRDefault="00890F1D" w:rsidP="009A58E0">
            <w:pPr>
              <w:pStyle w:val="NormalnyWeb"/>
              <w:spacing w:before="0" w:beforeAutospacing="0" w:after="0" w:afterAutospacing="0"/>
            </w:pPr>
            <w:r w:rsidRPr="00E361E1">
              <w:t>Formy dokumentowania osiągniętych wyników: </w:t>
            </w:r>
          </w:p>
          <w:p w14:paraId="26734377" w14:textId="3894494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Dziennik prowadzącego, prezentacje projektów w systemie Power Point. Zarchiwizowane prace </w:t>
            </w:r>
            <w:r w:rsidR="00B15E31" w:rsidRPr="00E361E1">
              <w:rPr>
                <w:rFonts w:ascii="Times New Roman" w:hAnsi="Times New Roman" w:cs="Times New Roman"/>
              </w:rPr>
              <w:t>egzaminacyjne</w:t>
            </w:r>
          </w:p>
        </w:tc>
      </w:tr>
      <w:tr w:rsidR="00E361E1" w:rsidRPr="00E361E1" w14:paraId="3BB8F3F3" w14:textId="77777777" w:rsidTr="00186C7F">
        <w:trPr>
          <w:trHeight w:val="20"/>
        </w:trPr>
        <w:tc>
          <w:tcPr>
            <w:tcW w:w="1770" w:type="pct"/>
            <w:shd w:val="clear" w:color="auto" w:fill="auto"/>
          </w:tcPr>
          <w:p w14:paraId="47E9807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lastRenderedPageBreak/>
              <w:t>Elementy i wagi mające wpływ na ocenę końcową</w:t>
            </w:r>
          </w:p>
        </w:tc>
        <w:tc>
          <w:tcPr>
            <w:tcW w:w="3230" w:type="pct"/>
            <w:gridSpan w:val="3"/>
            <w:shd w:val="clear" w:color="auto" w:fill="auto"/>
            <w:vAlign w:val="center"/>
          </w:tcPr>
          <w:p w14:paraId="63F11B08" w14:textId="77777777" w:rsidR="00890F1D" w:rsidRPr="00E361E1" w:rsidRDefault="00890F1D" w:rsidP="009A58E0">
            <w:pPr>
              <w:pStyle w:val="Akapitzlist"/>
              <w:autoSpaceDE w:val="0"/>
              <w:autoSpaceDN w:val="0"/>
              <w:adjustRightInd w:val="0"/>
              <w:ind w:left="426" w:hanging="426"/>
            </w:pPr>
            <w:r w:rsidRPr="00E361E1">
              <w:t>Kryteria oceny z przedmiotu</w:t>
            </w:r>
          </w:p>
          <w:p w14:paraId="33A6F3A6"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Ocena końcowa z przedmiotu składa się z dwu elementów:</w:t>
            </w:r>
          </w:p>
          <w:p w14:paraId="26DDF6CE" w14:textId="33BE4D35" w:rsidR="00890F1D" w:rsidRPr="00E361E1" w:rsidRDefault="00890F1D" w:rsidP="009A58E0">
            <w:pPr>
              <w:pStyle w:val="Akapitzlist"/>
              <w:numPr>
                <w:ilvl w:val="0"/>
                <w:numId w:val="25"/>
              </w:numPr>
              <w:ind w:left="317" w:hanging="284"/>
            </w:pPr>
            <w:r w:rsidRPr="00E361E1">
              <w:t>oceny z</w:t>
            </w:r>
            <w:r w:rsidR="009D3012" w:rsidRPr="00E361E1">
              <w:t xml:space="preserve"> egzaminu</w:t>
            </w:r>
            <w:r w:rsidRPr="00E361E1">
              <w:t>,</w:t>
            </w:r>
          </w:p>
          <w:p w14:paraId="2C520BF6" w14:textId="77777777" w:rsidR="00890F1D" w:rsidRPr="00E361E1" w:rsidRDefault="00890F1D" w:rsidP="009A58E0">
            <w:pPr>
              <w:pStyle w:val="Akapitzlist"/>
              <w:numPr>
                <w:ilvl w:val="0"/>
                <w:numId w:val="25"/>
              </w:numPr>
              <w:ind w:left="317" w:hanging="284"/>
            </w:pPr>
            <w:r w:rsidRPr="00E361E1">
              <w:t>oceny projektu.</w:t>
            </w:r>
          </w:p>
          <w:p w14:paraId="62A1AF03" w14:textId="77777777" w:rsidR="00890F1D" w:rsidRPr="00E361E1" w:rsidRDefault="00890F1D" w:rsidP="009A58E0">
            <w:pPr>
              <w:autoSpaceDE w:val="0"/>
              <w:autoSpaceDN w:val="0"/>
              <w:adjustRightInd w:val="0"/>
              <w:rPr>
                <w:rFonts w:ascii="Times New Roman" w:hAnsi="Times New Roman" w:cs="Times New Roman"/>
              </w:rPr>
            </w:pPr>
            <w:r w:rsidRPr="00E361E1">
              <w:rPr>
                <w:rFonts w:ascii="Times New Roman" w:hAnsi="Times New Roman" w:cs="Times New Roman"/>
              </w:rPr>
              <w:t>Na ocenę końcową składa się:</w:t>
            </w:r>
          </w:p>
          <w:p w14:paraId="6FC3ED57" w14:textId="0DE79342" w:rsidR="00890F1D" w:rsidRPr="00E361E1" w:rsidRDefault="00890F1D" w:rsidP="009A58E0">
            <w:pPr>
              <w:pStyle w:val="Akapitzlist"/>
              <w:numPr>
                <w:ilvl w:val="0"/>
                <w:numId w:val="48"/>
              </w:numPr>
              <w:autoSpaceDE w:val="0"/>
              <w:autoSpaceDN w:val="0"/>
              <w:adjustRightInd w:val="0"/>
              <w:ind w:left="317" w:hanging="317"/>
            </w:pPr>
            <w:r w:rsidRPr="00E361E1">
              <w:t xml:space="preserve">wyniki </w:t>
            </w:r>
            <w:r w:rsidR="009D3012" w:rsidRPr="00E361E1">
              <w:t>egzaminu</w:t>
            </w:r>
          </w:p>
          <w:p w14:paraId="4A7507FC" w14:textId="77777777" w:rsidR="00890F1D" w:rsidRPr="00E361E1" w:rsidRDefault="00890F1D" w:rsidP="009A58E0">
            <w:pPr>
              <w:pStyle w:val="Akapitzlist"/>
              <w:numPr>
                <w:ilvl w:val="0"/>
                <w:numId w:val="6"/>
              </w:numPr>
              <w:autoSpaceDE w:val="0"/>
              <w:autoSpaceDN w:val="0"/>
              <w:adjustRightInd w:val="0"/>
              <w:ind w:left="209" w:hanging="209"/>
            </w:pPr>
            <w:r w:rsidRPr="00E361E1">
              <w:t>ocena przygotowanego w grupach projektu</w:t>
            </w:r>
          </w:p>
          <w:tbl>
            <w:tblPr>
              <w:tblW w:w="5987" w:type="dxa"/>
              <w:tblLook w:val="04A0" w:firstRow="1" w:lastRow="0" w:firstColumn="1" w:lastColumn="0" w:noHBand="0" w:noVBand="1"/>
            </w:tblPr>
            <w:tblGrid>
              <w:gridCol w:w="3866"/>
              <w:gridCol w:w="2121"/>
            </w:tblGrid>
            <w:tr w:rsidR="00E361E1" w:rsidRPr="00E361E1" w14:paraId="137B7F6B" w14:textId="77777777" w:rsidTr="00186C7F">
              <w:trPr>
                <w:trHeight w:val="339"/>
              </w:trPr>
              <w:tc>
                <w:tcPr>
                  <w:tcW w:w="5987" w:type="dxa"/>
                  <w:gridSpan w:val="2"/>
                </w:tcPr>
                <w:p w14:paraId="06C01F4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Procent wiedzy wymaganej dla uzyskania oceny końcowej wynosi odpowiednio:</w:t>
                  </w:r>
                </w:p>
              </w:tc>
            </w:tr>
            <w:tr w:rsidR="00E361E1" w:rsidRPr="00E361E1" w14:paraId="3D931445" w14:textId="77777777" w:rsidTr="00186C7F">
              <w:trPr>
                <w:trHeight w:val="170"/>
              </w:trPr>
              <w:tc>
                <w:tcPr>
                  <w:tcW w:w="3866" w:type="dxa"/>
                  <w:vAlign w:val="center"/>
                </w:tcPr>
                <w:p w14:paraId="03D3E2F3" w14:textId="77777777" w:rsidR="00890F1D" w:rsidRPr="00E361E1" w:rsidRDefault="00890F1D" w:rsidP="009A58E0">
                  <w:pPr>
                    <w:pStyle w:val="Akapitzlist"/>
                    <w:numPr>
                      <w:ilvl w:val="0"/>
                      <w:numId w:val="24"/>
                    </w:numPr>
                    <w:autoSpaceDE w:val="0"/>
                    <w:autoSpaceDN w:val="0"/>
                    <w:adjustRightInd w:val="0"/>
                    <w:ind w:left="209" w:hanging="283"/>
                  </w:pPr>
                  <w:r w:rsidRPr="00E361E1">
                    <w:t xml:space="preserve">bardzo dobry            </w:t>
                  </w:r>
                </w:p>
                <w:p w14:paraId="72B624CB" w14:textId="77777777" w:rsidR="00890F1D" w:rsidRPr="00E361E1" w:rsidRDefault="00890F1D" w:rsidP="009A58E0">
                  <w:pPr>
                    <w:pStyle w:val="Akapitzlist"/>
                    <w:numPr>
                      <w:ilvl w:val="0"/>
                      <w:numId w:val="24"/>
                    </w:numPr>
                    <w:autoSpaceDE w:val="0"/>
                    <w:autoSpaceDN w:val="0"/>
                    <w:adjustRightInd w:val="0"/>
                    <w:ind w:left="209" w:hanging="283"/>
                  </w:pPr>
                  <w:r w:rsidRPr="00E361E1">
                    <w:t xml:space="preserve">dobry plus                   </w:t>
                  </w:r>
                </w:p>
                <w:p w14:paraId="50AE7981" w14:textId="77777777" w:rsidR="00890F1D" w:rsidRPr="00E361E1" w:rsidRDefault="00890F1D" w:rsidP="009A58E0">
                  <w:pPr>
                    <w:pStyle w:val="Akapitzlist"/>
                    <w:numPr>
                      <w:ilvl w:val="0"/>
                      <w:numId w:val="24"/>
                    </w:numPr>
                    <w:autoSpaceDE w:val="0"/>
                    <w:autoSpaceDN w:val="0"/>
                    <w:adjustRightInd w:val="0"/>
                    <w:ind w:left="209" w:hanging="283"/>
                  </w:pPr>
                  <w:r w:rsidRPr="00E361E1">
                    <w:t xml:space="preserve">dobry                          </w:t>
                  </w:r>
                </w:p>
                <w:p w14:paraId="50782A25" w14:textId="77777777" w:rsidR="00890F1D" w:rsidRPr="00E361E1" w:rsidRDefault="00890F1D" w:rsidP="009A58E0">
                  <w:pPr>
                    <w:pStyle w:val="Akapitzlist"/>
                    <w:numPr>
                      <w:ilvl w:val="0"/>
                      <w:numId w:val="24"/>
                    </w:numPr>
                    <w:autoSpaceDE w:val="0"/>
                    <w:autoSpaceDN w:val="0"/>
                    <w:adjustRightInd w:val="0"/>
                    <w:ind w:left="209" w:hanging="283"/>
                  </w:pPr>
                  <w:r w:rsidRPr="00E361E1">
                    <w:t xml:space="preserve">dostateczny plus        </w:t>
                  </w:r>
                </w:p>
                <w:p w14:paraId="2CF5B6F1" w14:textId="77777777" w:rsidR="00890F1D" w:rsidRPr="00E361E1" w:rsidRDefault="00890F1D" w:rsidP="009A58E0">
                  <w:pPr>
                    <w:pStyle w:val="Akapitzlist"/>
                    <w:numPr>
                      <w:ilvl w:val="0"/>
                      <w:numId w:val="24"/>
                    </w:numPr>
                    <w:autoSpaceDE w:val="0"/>
                    <w:autoSpaceDN w:val="0"/>
                    <w:adjustRightInd w:val="0"/>
                    <w:ind w:left="209" w:hanging="283"/>
                  </w:pPr>
                  <w:r w:rsidRPr="00E361E1">
                    <w:t xml:space="preserve">dostateczny  </w:t>
                  </w:r>
                </w:p>
                <w:p w14:paraId="69780BCC" w14:textId="77777777" w:rsidR="00890F1D" w:rsidRPr="00E361E1" w:rsidRDefault="00890F1D" w:rsidP="009A58E0">
                  <w:pPr>
                    <w:pStyle w:val="Akapitzlist"/>
                    <w:numPr>
                      <w:ilvl w:val="0"/>
                      <w:numId w:val="24"/>
                    </w:numPr>
                    <w:autoSpaceDE w:val="0"/>
                    <w:autoSpaceDN w:val="0"/>
                    <w:adjustRightInd w:val="0"/>
                    <w:ind w:left="209" w:hanging="283"/>
                  </w:pPr>
                  <w:r w:rsidRPr="00E361E1">
                    <w:t xml:space="preserve"> niedostateczny         </w:t>
                  </w:r>
                </w:p>
              </w:tc>
              <w:tc>
                <w:tcPr>
                  <w:tcW w:w="2121" w:type="dxa"/>
                  <w:vAlign w:val="center"/>
                </w:tcPr>
                <w:p w14:paraId="3D697F8E" w14:textId="77777777" w:rsidR="00890F1D" w:rsidRPr="00E361E1" w:rsidRDefault="00890F1D" w:rsidP="009A58E0">
                  <w:pPr>
                    <w:pStyle w:val="Akapitzlist"/>
                    <w:autoSpaceDE w:val="0"/>
                    <w:autoSpaceDN w:val="0"/>
                    <w:adjustRightInd w:val="0"/>
                    <w:ind w:left="317"/>
                  </w:pPr>
                  <w:r w:rsidRPr="00E361E1">
                    <w:t xml:space="preserve">91%  - 100%, </w:t>
                  </w:r>
                </w:p>
                <w:p w14:paraId="134F3A63" w14:textId="77777777" w:rsidR="00890F1D" w:rsidRPr="00E361E1" w:rsidRDefault="00890F1D" w:rsidP="009A58E0">
                  <w:pPr>
                    <w:pStyle w:val="Akapitzlist"/>
                    <w:autoSpaceDE w:val="0"/>
                    <w:autoSpaceDN w:val="0"/>
                    <w:adjustRightInd w:val="0"/>
                    <w:ind w:left="317"/>
                  </w:pPr>
                  <w:r w:rsidRPr="00E361E1">
                    <w:t>81%  -  90%,</w:t>
                  </w:r>
                </w:p>
                <w:p w14:paraId="617FAC99" w14:textId="77777777" w:rsidR="00890F1D" w:rsidRPr="00E361E1" w:rsidRDefault="00890F1D" w:rsidP="009A58E0">
                  <w:pPr>
                    <w:pStyle w:val="Akapitzlist"/>
                    <w:autoSpaceDE w:val="0"/>
                    <w:autoSpaceDN w:val="0"/>
                    <w:adjustRightInd w:val="0"/>
                    <w:ind w:left="317"/>
                  </w:pPr>
                  <w:r w:rsidRPr="00E361E1">
                    <w:t xml:space="preserve">71%  -  80%, </w:t>
                  </w:r>
                </w:p>
                <w:p w14:paraId="7A0D521B" w14:textId="77777777" w:rsidR="00890F1D" w:rsidRPr="00E361E1" w:rsidRDefault="00890F1D" w:rsidP="009A58E0">
                  <w:pPr>
                    <w:pStyle w:val="Akapitzlist"/>
                    <w:autoSpaceDE w:val="0"/>
                    <w:autoSpaceDN w:val="0"/>
                    <w:adjustRightInd w:val="0"/>
                    <w:ind w:left="317"/>
                  </w:pPr>
                  <w:r w:rsidRPr="00E361E1">
                    <w:t xml:space="preserve">61%  -  70%, </w:t>
                  </w:r>
                </w:p>
                <w:p w14:paraId="6C13BE8E" w14:textId="77777777" w:rsidR="00890F1D" w:rsidRPr="00E361E1" w:rsidRDefault="00890F1D" w:rsidP="009A58E0">
                  <w:pPr>
                    <w:pStyle w:val="Akapitzlist"/>
                    <w:autoSpaceDE w:val="0"/>
                    <w:autoSpaceDN w:val="0"/>
                    <w:adjustRightInd w:val="0"/>
                    <w:ind w:left="317"/>
                  </w:pPr>
                  <w:r w:rsidRPr="00E361E1">
                    <w:t xml:space="preserve">51%  -  60%, </w:t>
                  </w:r>
                </w:p>
                <w:p w14:paraId="4C824B64" w14:textId="77777777" w:rsidR="00890F1D" w:rsidRPr="00E361E1" w:rsidRDefault="00890F1D" w:rsidP="009A58E0">
                  <w:pPr>
                    <w:pStyle w:val="Akapitzlist"/>
                    <w:autoSpaceDE w:val="0"/>
                    <w:autoSpaceDN w:val="0"/>
                    <w:adjustRightInd w:val="0"/>
                    <w:ind w:left="317"/>
                  </w:pPr>
                  <w:r w:rsidRPr="00E361E1">
                    <w:t>50% i mniej.</w:t>
                  </w:r>
                </w:p>
              </w:tc>
            </w:tr>
          </w:tbl>
          <w:p w14:paraId="4E7D65D8" w14:textId="77777777" w:rsidR="00890F1D" w:rsidRPr="00E361E1" w:rsidRDefault="00890F1D" w:rsidP="009A58E0">
            <w:pPr>
              <w:rPr>
                <w:rFonts w:ascii="Times New Roman" w:hAnsi="Times New Roman" w:cs="Times New Roman"/>
              </w:rPr>
            </w:pPr>
          </w:p>
        </w:tc>
      </w:tr>
      <w:tr w:rsidR="00E361E1" w:rsidRPr="00E361E1" w14:paraId="3E4D13DB" w14:textId="77777777" w:rsidTr="00186C7F">
        <w:trPr>
          <w:trHeight w:val="20"/>
        </w:trPr>
        <w:tc>
          <w:tcPr>
            <w:tcW w:w="1770" w:type="pct"/>
            <w:vMerge w:val="restart"/>
            <w:shd w:val="clear" w:color="auto" w:fill="auto"/>
          </w:tcPr>
          <w:p w14:paraId="41737B02" w14:textId="77777777" w:rsidR="00890F1D" w:rsidRPr="00E361E1" w:rsidRDefault="00890F1D" w:rsidP="009A58E0">
            <w:pPr>
              <w:jc w:val="both"/>
              <w:rPr>
                <w:rFonts w:ascii="Times New Roman" w:hAnsi="Times New Roman" w:cs="Times New Roman"/>
              </w:rPr>
            </w:pPr>
            <w:r w:rsidRPr="00E361E1">
              <w:rPr>
                <w:rFonts w:ascii="Times New Roman" w:hAnsi="Times New Roman" w:cs="Times New Roman"/>
              </w:rPr>
              <w:t>Bilans punktów ECTS</w:t>
            </w:r>
          </w:p>
        </w:tc>
        <w:tc>
          <w:tcPr>
            <w:tcW w:w="1923" w:type="pct"/>
            <w:shd w:val="clear" w:color="auto" w:fill="auto"/>
            <w:vAlign w:val="center"/>
          </w:tcPr>
          <w:p w14:paraId="0642CB61" w14:textId="77777777" w:rsidR="00890F1D" w:rsidRPr="00E361E1" w:rsidRDefault="00890F1D" w:rsidP="009A58E0">
            <w:pPr>
              <w:jc w:val="center"/>
              <w:rPr>
                <w:rFonts w:ascii="Times New Roman" w:hAnsi="Times New Roman" w:cs="Times New Roman"/>
              </w:rPr>
            </w:pPr>
            <w:r w:rsidRPr="00E361E1">
              <w:rPr>
                <w:rFonts w:ascii="Times New Roman" w:hAnsi="Times New Roman" w:cs="Times New Roman"/>
              </w:rPr>
              <w:t>Forma zajęć</w:t>
            </w:r>
          </w:p>
        </w:tc>
        <w:tc>
          <w:tcPr>
            <w:tcW w:w="869" w:type="pct"/>
            <w:shd w:val="clear" w:color="auto" w:fill="auto"/>
            <w:vAlign w:val="center"/>
          </w:tcPr>
          <w:p w14:paraId="4B80FEF0" w14:textId="77777777" w:rsidR="00890F1D" w:rsidRPr="00E361E1" w:rsidRDefault="00890F1D" w:rsidP="009A58E0">
            <w:pPr>
              <w:jc w:val="center"/>
              <w:rPr>
                <w:rFonts w:ascii="Times New Roman" w:hAnsi="Times New Roman" w:cs="Times New Roman"/>
              </w:rPr>
            </w:pPr>
            <w:r w:rsidRPr="00E361E1">
              <w:rPr>
                <w:rFonts w:ascii="Times New Roman" w:hAnsi="Times New Roman" w:cs="Times New Roman"/>
              </w:rPr>
              <w:t xml:space="preserve">Liczba godzin </w:t>
            </w:r>
          </w:p>
        </w:tc>
        <w:tc>
          <w:tcPr>
            <w:tcW w:w="438" w:type="pct"/>
            <w:shd w:val="clear" w:color="auto" w:fill="auto"/>
            <w:vAlign w:val="center"/>
          </w:tcPr>
          <w:p w14:paraId="2EC10798" w14:textId="76BF37EE" w:rsidR="00890F1D" w:rsidRPr="00E361E1" w:rsidRDefault="00890F1D" w:rsidP="009A58E0">
            <w:pPr>
              <w:ind w:left="-108" w:right="-108"/>
              <w:jc w:val="center"/>
              <w:rPr>
                <w:rFonts w:ascii="Times New Roman" w:hAnsi="Times New Roman" w:cs="Times New Roman"/>
              </w:rPr>
            </w:pPr>
            <w:r w:rsidRPr="00E361E1">
              <w:rPr>
                <w:rFonts w:ascii="Times New Roman" w:hAnsi="Times New Roman" w:cs="Times New Roman"/>
              </w:rPr>
              <w:t>ECTS</w:t>
            </w:r>
          </w:p>
        </w:tc>
      </w:tr>
      <w:tr w:rsidR="00E361E1" w:rsidRPr="00E361E1" w14:paraId="332E9E67" w14:textId="77777777" w:rsidTr="00186C7F">
        <w:trPr>
          <w:trHeight w:val="20"/>
        </w:trPr>
        <w:tc>
          <w:tcPr>
            <w:tcW w:w="1770" w:type="pct"/>
            <w:vMerge/>
            <w:shd w:val="clear" w:color="auto" w:fill="auto"/>
          </w:tcPr>
          <w:p w14:paraId="2DFF96E5" w14:textId="77777777" w:rsidR="00890F1D" w:rsidRPr="00E361E1" w:rsidRDefault="00890F1D" w:rsidP="009A58E0">
            <w:pPr>
              <w:jc w:val="both"/>
              <w:rPr>
                <w:rFonts w:ascii="Times New Roman" w:hAnsi="Times New Roman" w:cs="Times New Roman"/>
              </w:rPr>
            </w:pPr>
          </w:p>
        </w:tc>
        <w:tc>
          <w:tcPr>
            <w:tcW w:w="3230" w:type="pct"/>
            <w:gridSpan w:val="3"/>
            <w:shd w:val="clear" w:color="auto" w:fill="auto"/>
            <w:vAlign w:val="center"/>
          </w:tcPr>
          <w:p w14:paraId="414C9CF8" w14:textId="77777777" w:rsidR="00890F1D" w:rsidRPr="00E361E1" w:rsidRDefault="00890F1D" w:rsidP="009A58E0">
            <w:pPr>
              <w:jc w:val="center"/>
              <w:rPr>
                <w:rFonts w:ascii="Times New Roman" w:hAnsi="Times New Roman" w:cs="Times New Roman"/>
              </w:rPr>
            </w:pPr>
            <w:r w:rsidRPr="00E361E1">
              <w:rPr>
                <w:rFonts w:ascii="Times New Roman" w:hAnsi="Times New Roman" w:cs="Times New Roman"/>
              </w:rPr>
              <w:t>Zajęcia kontaktowe</w:t>
            </w:r>
          </w:p>
        </w:tc>
      </w:tr>
      <w:tr w:rsidR="00E361E1" w:rsidRPr="00E361E1" w14:paraId="1EC1312A" w14:textId="77777777" w:rsidTr="00186C7F">
        <w:trPr>
          <w:trHeight w:val="20"/>
        </w:trPr>
        <w:tc>
          <w:tcPr>
            <w:tcW w:w="1770" w:type="pct"/>
            <w:vMerge/>
            <w:shd w:val="clear" w:color="auto" w:fill="auto"/>
          </w:tcPr>
          <w:p w14:paraId="1E7F93C3"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1F54581D"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Wykłady</w:t>
            </w:r>
          </w:p>
        </w:tc>
        <w:tc>
          <w:tcPr>
            <w:tcW w:w="869" w:type="pct"/>
            <w:shd w:val="clear" w:color="auto" w:fill="auto"/>
            <w:vAlign w:val="center"/>
          </w:tcPr>
          <w:p w14:paraId="01C513D3" w14:textId="5DD149C4" w:rsidR="00890F1D" w:rsidRPr="00E361E1" w:rsidRDefault="009D3012" w:rsidP="009A58E0">
            <w:pPr>
              <w:jc w:val="center"/>
              <w:rPr>
                <w:rFonts w:ascii="Times New Roman" w:hAnsi="Times New Roman" w:cs="Times New Roman"/>
              </w:rPr>
            </w:pPr>
            <w:r w:rsidRPr="00E361E1">
              <w:rPr>
                <w:rFonts w:ascii="Times New Roman" w:hAnsi="Times New Roman" w:cs="Times New Roman"/>
              </w:rPr>
              <w:t>8</w:t>
            </w:r>
          </w:p>
        </w:tc>
        <w:tc>
          <w:tcPr>
            <w:tcW w:w="438" w:type="pct"/>
            <w:shd w:val="clear" w:color="auto" w:fill="auto"/>
            <w:vAlign w:val="center"/>
          </w:tcPr>
          <w:p w14:paraId="00963D7A" w14:textId="16BE4D77" w:rsidR="00890F1D" w:rsidRPr="00E361E1" w:rsidRDefault="00890F1D" w:rsidP="009A58E0">
            <w:pPr>
              <w:jc w:val="center"/>
              <w:rPr>
                <w:rFonts w:ascii="Times New Roman" w:hAnsi="Times New Roman" w:cs="Times New Roman"/>
              </w:rPr>
            </w:pPr>
            <w:r w:rsidRPr="00E361E1">
              <w:rPr>
                <w:rFonts w:ascii="Times New Roman" w:hAnsi="Times New Roman" w:cs="Times New Roman"/>
              </w:rPr>
              <w:t>0,</w:t>
            </w:r>
            <w:r w:rsidR="009D3012" w:rsidRPr="00E361E1">
              <w:rPr>
                <w:rFonts w:ascii="Times New Roman" w:hAnsi="Times New Roman" w:cs="Times New Roman"/>
              </w:rPr>
              <w:t>3</w:t>
            </w:r>
          </w:p>
        </w:tc>
      </w:tr>
      <w:tr w:rsidR="00E361E1" w:rsidRPr="00E361E1" w14:paraId="2C7CFD08" w14:textId="77777777" w:rsidTr="00186C7F">
        <w:trPr>
          <w:trHeight w:val="20"/>
        </w:trPr>
        <w:tc>
          <w:tcPr>
            <w:tcW w:w="1770" w:type="pct"/>
            <w:vMerge/>
            <w:shd w:val="clear" w:color="auto" w:fill="auto"/>
          </w:tcPr>
          <w:p w14:paraId="7487D970"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1AAD8BCC"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Ćwiczenia audytoryjne</w:t>
            </w:r>
          </w:p>
        </w:tc>
        <w:tc>
          <w:tcPr>
            <w:tcW w:w="869" w:type="pct"/>
            <w:shd w:val="clear" w:color="auto" w:fill="auto"/>
            <w:vAlign w:val="center"/>
          </w:tcPr>
          <w:p w14:paraId="0ED8D4C6" w14:textId="4ED77EB4" w:rsidR="00890F1D" w:rsidRPr="00E361E1" w:rsidRDefault="009D3012" w:rsidP="009A58E0">
            <w:pPr>
              <w:jc w:val="center"/>
              <w:rPr>
                <w:rFonts w:ascii="Times New Roman" w:hAnsi="Times New Roman" w:cs="Times New Roman"/>
              </w:rPr>
            </w:pPr>
            <w:r w:rsidRPr="00E361E1">
              <w:rPr>
                <w:rFonts w:ascii="Times New Roman" w:hAnsi="Times New Roman" w:cs="Times New Roman"/>
              </w:rPr>
              <w:t>8</w:t>
            </w:r>
          </w:p>
        </w:tc>
        <w:tc>
          <w:tcPr>
            <w:tcW w:w="438" w:type="pct"/>
            <w:shd w:val="clear" w:color="auto" w:fill="auto"/>
            <w:vAlign w:val="center"/>
          </w:tcPr>
          <w:p w14:paraId="2F67643B" w14:textId="28F275A1" w:rsidR="00890F1D" w:rsidRPr="00E361E1" w:rsidRDefault="00890F1D" w:rsidP="009A58E0">
            <w:pPr>
              <w:jc w:val="center"/>
              <w:rPr>
                <w:rFonts w:ascii="Times New Roman" w:hAnsi="Times New Roman" w:cs="Times New Roman"/>
              </w:rPr>
            </w:pPr>
            <w:r w:rsidRPr="00E361E1">
              <w:rPr>
                <w:rFonts w:ascii="Times New Roman" w:hAnsi="Times New Roman" w:cs="Times New Roman"/>
              </w:rPr>
              <w:t>0,</w:t>
            </w:r>
            <w:r w:rsidR="009D3012" w:rsidRPr="00E361E1">
              <w:rPr>
                <w:rFonts w:ascii="Times New Roman" w:hAnsi="Times New Roman" w:cs="Times New Roman"/>
              </w:rPr>
              <w:t>3</w:t>
            </w:r>
          </w:p>
        </w:tc>
      </w:tr>
      <w:tr w:rsidR="00E361E1" w:rsidRPr="00E361E1" w14:paraId="023F8013" w14:textId="77777777" w:rsidTr="00186C7F">
        <w:trPr>
          <w:trHeight w:val="20"/>
        </w:trPr>
        <w:tc>
          <w:tcPr>
            <w:tcW w:w="1770" w:type="pct"/>
            <w:vMerge/>
            <w:shd w:val="clear" w:color="auto" w:fill="auto"/>
          </w:tcPr>
          <w:p w14:paraId="7D3CB142" w14:textId="77777777" w:rsidR="009D3012" w:rsidRPr="00E361E1" w:rsidRDefault="009D3012" w:rsidP="009A58E0">
            <w:pPr>
              <w:jc w:val="both"/>
              <w:rPr>
                <w:rFonts w:ascii="Times New Roman" w:hAnsi="Times New Roman" w:cs="Times New Roman"/>
              </w:rPr>
            </w:pPr>
          </w:p>
        </w:tc>
        <w:tc>
          <w:tcPr>
            <w:tcW w:w="1923" w:type="pct"/>
            <w:shd w:val="clear" w:color="auto" w:fill="auto"/>
          </w:tcPr>
          <w:p w14:paraId="1C6938D3" w14:textId="4942C2B8" w:rsidR="009D3012" w:rsidRPr="00E361E1" w:rsidRDefault="009D3012" w:rsidP="009A58E0">
            <w:pPr>
              <w:rPr>
                <w:rFonts w:ascii="Times New Roman" w:hAnsi="Times New Roman" w:cs="Times New Roman"/>
              </w:rPr>
            </w:pPr>
            <w:r w:rsidRPr="00E361E1">
              <w:rPr>
                <w:rFonts w:ascii="Times New Roman" w:hAnsi="Times New Roman" w:cs="Times New Roman"/>
              </w:rPr>
              <w:t xml:space="preserve">Ćwiczenia </w:t>
            </w:r>
            <w:r w:rsidR="00710852" w:rsidRPr="00E361E1">
              <w:rPr>
                <w:rFonts w:ascii="Times New Roman" w:hAnsi="Times New Roman" w:cs="Times New Roman"/>
              </w:rPr>
              <w:t>terenowe</w:t>
            </w:r>
          </w:p>
        </w:tc>
        <w:tc>
          <w:tcPr>
            <w:tcW w:w="869" w:type="pct"/>
            <w:shd w:val="clear" w:color="auto" w:fill="auto"/>
            <w:vAlign w:val="center"/>
          </w:tcPr>
          <w:p w14:paraId="0BB5B645" w14:textId="06182987" w:rsidR="009D3012" w:rsidRPr="00E361E1" w:rsidRDefault="00710852" w:rsidP="009A58E0">
            <w:pPr>
              <w:jc w:val="center"/>
              <w:rPr>
                <w:rFonts w:ascii="Times New Roman" w:hAnsi="Times New Roman" w:cs="Times New Roman"/>
              </w:rPr>
            </w:pPr>
            <w:r w:rsidRPr="00E361E1">
              <w:rPr>
                <w:rFonts w:ascii="Times New Roman" w:hAnsi="Times New Roman" w:cs="Times New Roman"/>
              </w:rPr>
              <w:t>5</w:t>
            </w:r>
          </w:p>
        </w:tc>
        <w:tc>
          <w:tcPr>
            <w:tcW w:w="438" w:type="pct"/>
            <w:shd w:val="clear" w:color="auto" w:fill="auto"/>
            <w:vAlign w:val="center"/>
          </w:tcPr>
          <w:p w14:paraId="551E30B5" w14:textId="2A8BB629" w:rsidR="009D3012" w:rsidRPr="00E361E1" w:rsidRDefault="009D3012" w:rsidP="009A58E0">
            <w:pPr>
              <w:jc w:val="center"/>
              <w:rPr>
                <w:rFonts w:ascii="Times New Roman" w:hAnsi="Times New Roman" w:cs="Times New Roman"/>
              </w:rPr>
            </w:pPr>
            <w:r w:rsidRPr="00E361E1">
              <w:rPr>
                <w:rFonts w:ascii="Times New Roman" w:hAnsi="Times New Roman" w:cs="Times New Roman"/>
              </w:rPr>
              <w:t>0,</w:t>
            </w:r>
            <w:r w:rsidR="00B15E31" w:rsidRPr="00E361E1">
              <w:rPr>
                <w:rFonts w:ascii="Times New Roman" w:hAnsi="Times New Roman" w:cs="Times New Roman"/>
              </w:rPr>
              <w:t>2</w:t>
            </w:r>
          </w:p>
        </w:tc>
      </w:tr>
      <w:tr w:rsidR="00E361E1" w:rsidRPr="00E361E1" w14:paraId="71EA8C20" w14:textId="77777777" w:rsidTr="00186C7F">
        <w:trPr>
          <w:trHeight w:val="20"/>
        </w:trPr>
        <w:tc>
          <w:tcPr>
            <w:tcW w:w="1770" w:type="pct"/>
            <w:vMerge/>
            <w:shd w:val="clear" w:color="auto" w:fill="auto"/>
          </w:tcPr>
          <w:p w14:paraId="70561551" w14:textId="77777777" w:rsidR="009D3012" w:rsidRPr="00E361E1" w:rsidRDefault="009D3012" w:rsidP="009A58E0">
            <w:pPr>
              <w:jc w:val="both"/>
              <w:rPr>
                <w:rFonts w:ascii="Times New Roman" w:hAnsi="Times New Roman" w:cs="Times New Roman"/>
              </w:rPr>
            </w:pPr>
          </w:p>
        </w:tc>
        <w:tc>
          <w:tcPr>
            <w:tcW w:w="1923" w:type="pct"/>
            <w:shd w:val="clear" w:color="auto" w:fill="auto"/>
            <w:vAlign w:val="center"/>
          </w:tcPr>
          <w:p w14:paraId="317CB951" w14:textId="4EC343F2" w:rsidR="009D3012" w:rsidRPr="00E361E1" w:rsidRDefault="009D3012" w:rsidP="009A58E0">
            <w:pPr>
              <w:rPr>
                <w:rFonts w:ascii="Times New Roman" w:hAnsi="Times New Roman" w:cs="Times New Roman"/>
              </w:rPr>
            </w:pPr>
            <w:r w:rsidRPr="00E361E1">
              <w:rPr>
                <w:rFonts w:ascii="Times New Roman" w:hAnsi="Times New Roman" w:cs="Times New Roman"/>
              </w:rPr>
              <w:t>Egzamin</w:t>
            </w:r>
          </w:p>
        </w:tc>
        <w:tc>
          <w:tcPr>
            <w:tcW w:w="869" w:type="pct"/>
            <w:shd w:val="clear" w:color="auto" w:fill="auto"/>
            <w:vAlign w:val="center"/>
          </w:tcPr>
          <w:p w14:paraId="18DE19B1" w14:textId="34126AB7" w:rsidR="009D3012" w:rsidRPr="00E361E1" w:rsidRDefault="009D3012" w:rsidP="009A58E0">
            <w:pPr>
              <w:jc w:val="center"/>
              <w:rPr>
                <w:rFonts w:ascii="Times New Roman" w:hAnsi="Times New Roman" w:cs="Times New Roman"/>
              </w:rPr>
            </w:pPr>
            <w:r w:rsidRPr="00E361E1">
              <w:rPr>
                <w:rFonts w:ascii="Times New Roman" w:hAnsi="Times New Roman" w:cs="Times New Roman"/>
              </w:rPr>
              <w:t>2</w:t>
            </w:r>
          </w:p>
        </w:tc>
        <w:tc>
          <w:tcPr>
            <w:tcW w:w="438" w:type="pct"/>
            <w:shd w:val="clear" w:color="auto" w:fill="auto"/>
            <w:vAlign w:val="center"/>
          </w:tcPr>
          <w:p w14:paraId="1B8C56CC" w14:textId="16D6CDAF" w:rsidR="009D3012" w:rsidRPr="00E361E1" w:rsidRDefault="009D3012" w:rsidP="009A58E0">
            <w:pPr>
              <w:jc w:val="center"/>
              <w:rPr>
                <w:rFonts w:ascii="Times New Roman" w:hAnsi="Times New Roman" w:cs="Times New Roman"/>
              </w:rPr>
            </w:pPr>
            <w:r w:rsidRPr="00E361E1">
              <w:rPr>
                <w:rFonts w:ascii="Times New Roman" w:hAnsi="Times New Roman" w:cs="Times New Roman"/>
              </w:rPr>
              <w:t>0,1</w:t>
            </w:r>
          </w:p>
        </w:tc>
      </w:tr>
      <w:tr w:rsidR="00E361E1" w:rsidRPr="00E361E1" w14:paraId="1195282F" w14:textId="77777777" w:rsidTr="00186C7F">
        <w:trPr>
          <w:trHeight w:val="20"/>
        </w:trPr>
        <w:tc>
          <w:tcPr>
            <w:tcW w:w="1770" w:type="pct"/>
            <w:vMerge/>
            <w:shd w:val="clear" w:color="auto" w:fill="auto"/>
          </w:tcPr>
          <w:p w14:paraId="1751AEE0"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33AE8903"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Razem godziny kontaktowe</w:t>
            </w:r>
          </w:p>
        </w:tc>
        <w:tc>
          <w:tcPr>
            <w:tcW w:w="869" w:type="pct"/>
            <w:shd w:val="clear" w:color="auto" w:fill="auto"/>
            <w:vAlign w:val="center"/>
          </w:tcPr>
          <w:p w14:paraId="49CB166D" w14:textId="109CBC00" w:rsidR="00890F1D" w:rsidRPr="00E361E1" w:rsidRDefault="009D3012" w:rsidP="009A58E0">
            <w:pPr>
              <w:jc w:val="center"/>
              <w:rPr>
                <w:rFonts w:ascii="Times New Roman" w:hAnsi="Times New Roman" w:cs="Times New Roman"/>
              </w:rPr>
            </w:pPr>
            <w:r w:rsidRPr="00E361E1">
              <w:rPr>
                <w:rFonts w:ascii="Times New Roman" w:hAnsi="Times New Roman" w:cs="Times New Roman"/>
              </w:rPr>
              <w:t>2</w:t>
            </w:r>
            <w:r w:rsidR="00710852" w:rsidRPr="00E361E1">
              <w:rPr>
                <w:rFonts w:ascii="Times New Roman" w:hAnsi="Times New Roman" w:cs="Times New Roman"/>
              </w:rPr>
              <w:t>3</w:t>
            </w:r>
          </w:p>
        </w:tc>
        <w:tc>
          <w:tcPr>
            <w:tcW w:w="438" w:type="pct"/>
            <w:shd w:val="clear" w:color="auto" w:fill="auto"/>
            <w:vAlign w:val="center"/>
          </w:tcPr>
          <w:p w14:paraId="0F282160" w14:textId="31BCFCC8" w:rsidR="00890F1D" w:rsidRPr="00E361E1" w:rsidRDefault="00710852" w:rsidP="009A58E0">
            <w:pPr>
              <w:jc w:val="center"/>
              <w:rPr>
                <w:rFonts w:ascii="Times New Roman" w:hAnsi="Times New Roman" w:cs="Times New Roman"/>
              </w:rPr>
            </w:pPr>
            <w:r w:rsidRPr="00E361E1">
              <w:rPr>
                <w:rFonts w:ascii="Times New Roman" w:hAnsi="Times New Roman" w:cs="Times New Roman"/>
              </w:rPr>
              <w:t>0,9</w:t>
            </w:r>
          </w:p>
        </w:tc>
      </w:tr>
      <w:tr w:rsidR="00E361E1" w:rsidRPr="00E361E1" w14:paraId="654204BA" w14:textId="77777777" w:rsidTr="00186C7F">
        <w:trPr>
          <w:trHeight w:val="20"/>
        </w:trPr>
        <w:tc>
          <w:tcPr>
            <w:tcW w:w="1770" w:type="pct"/>
            <w:vMerge/>
            <w:shd w:val="clear" w:color="auto" w:fill="auto"/>
          </w:tcPr>
          <w:p w14:paraId="2233516B" w14:textId="77777777" w:rsidR="00890F1D" w:rsidRPr="00E361E1" w:rsidRDefault="00890F1D" w:rsidP="009A58E0">
            <w:pPr>
              <w:jc w:val="both"/>
              <w:rPr>
                <w:rFonts w:ascii="Times New Roman" w:hAnsi="Times New Roman" w:cs="Times New Roman"/>
              </w:rPr>
            </w:pPr>
          </w:p>
        </w:tc>
        <w:tc>
          <w:tcPr>
            <w:tcW w:w="3230" w:type="pct"/>
            <w:gridSpan w:val="3"/>
            <w:shd w:val="clear" w:color="auto" w:fill="auto"/>
          </w:tcPr>
          <w:p w14:paraId="25C72E25" w14:textId="77777777" w:rsidR="00890F1D" w:rsidRPr="00E361E1" w:rsidRDefault="00890F1D" w:rsidP="009A58E0">
            <w:pPr>
              <w:jc w:val="center"/>
              <w:rPr>
                <w:rFonts w:ascii="Times New Roman" w:hAnsi="Times New Roman" w:cs="Times New Roman"/>
              </w:rPr>
            </w:pPr>
            <w:r w:rsidRPr="00E361E1">
              <w:rPr>
                <w:rFonts w:ascii="Times New Roman" w:hAnsi="Times New Roman" w:cs="Times New Roman"/>
              </w:rPr>
              <w:t>Zajęcia  niekontaktowe</w:t>
            </w:r>
          </w:p>
        </w:tc>
      </w:tr>
      <w:tr w:rsidR="00E361E1" w:rsidRPr="00E361E1" w14:paraId="5A4B6BF9" w14:textId="77777777" w:rsidTr="00186C7F">
        <w:trPr>
          <w:trHeight w:val="20"/>
        </w:trPr>
        <w:tc>
          <w:tcPr>
            <w:tcW w:w="1770" w:type="pct"/>
            <w:vMerge/>
            <w:shd w:val="clear" w:color="auto" w:fill="auto"/>
          </w:tcPr>
          <w:p w14:paraId="30BC31C2"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3ECD9F51"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Przygotowanie do ćwiczeń </w:t>
            </w:r>
          </w:p>
        </w:tc>
        <w:tc>
          <w:tcPr>
            <w:tcW w:w="869" w:type="pct"/>
            <w:shd w:val="clear" w:color="auto" w:fill="auto"/>
            <w:vAlign w:val="center"/>
          </w:tcPr>
          <w:p w14:paraId="7165B6F9" w14:textId="6A177906" w:rsidR="00890F1D" w:rsidRPr="00E361E1" w:rsidRDefault="009D3012" w:rsidP="009A58E0">
            <w:pPr>
              <w:jc w:val="center"/>
              <w:rPr>
                <w:rFonts w:ascii="Times New Roman" w:hAnsi="Times New Roman" w:cs="Times New Roman"/>
              </w:rPr>
            </w:pPr>
            <w:r w:rsidRPr="00E361E1">
              <w:rPr>
                <w:rFonts w:ascii="Times New Roman" w:hAnsi="Times New Roman" w:cs="Times New Roman"/>
              </w:rPr>
              <w:t>1</w:t>
            </w:r>
            <w:r w:rsidR="00710852" w:rsidRPr="00E361E1">
              <w:rPr>
                <w:rFonts w:ascii="Times New Roman" w:hAnsi="Times New Roman" w:cs="Times New Roman"/>
              </w:rPr>
              <w:t>4</w:t>
            </w:r>
          </w:p>
        </w:tc>
        <w:tc>
          <w:tcPr>
            <w:tcW w:w="438" w:type="pct"/>
            <w:shd w:val="clear" w:color="auto" w:fill="auto"/>
            <w:vAlign w:val="center"/>
          </w:tcPr>
          <w:p w14:paraId="66295269" w14:textId="6C5804C6" w:rsidR="00890F1D" w:rsidRPr="00E361E1" w:rsidRDefault="00890F1D" w:rsidP="009A58E0">
            <w:pPr>
              <w:jc w:val="center"/>
              <w:rPr>
                <w:rFonts w:ascii="Times New Roman" w:hAnsi="Times New Roman" w:cs="Times New Roman"/>
              </w:rPr>
            </w:pPr>
            <w:r w:rsidRPr="00E361E1">
              <w:rPr>
                <w:rFonts w:ascii="Times New Roman" w:hAnsi="Times New Roman" w:cs="Times New Roman"/>
              </w:rPr>
              <w:t>0,</w:t>
            </w:r>
            <w:r w:rsidR="009D3012" w:rsidRPr="00E361E1">
              <w:rPr>
                <w:rFonts w:ascii="Times New Roman" w:hAnsi="Times New Roman" w:cs="Times New Roman"/>
              </w:rPr>
              <w:t>6</w:t>
            </w:r>
          </w:p>
        </w:tc>
      </w:tr>
      <w:tr w:rsidR="00E361E1" w:rsidRPr="00E361E1" w14:paraId="48D2B268" w14:textId="77777777" w:rsidTr="00186C7F">
        <w:trPr>
          <w:trHeight w:val="20"/>
        </w:trPr>
        <w:tc>
          <w:tcPr>
            <w:tcW w:w="1770" w:type="pct"/>
            <w:vMerge/>
            <w:shd w:val="clear" w:color="auto" w:fill="auto"/>
          </w:tcPr>
          <w:p w14:paraId="1A7A0387"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55E6243D" w14:textId="77777777" w:rsidR="00890F1D" w:rsidRPr="00E361E1" w:rsidRDefault="00890F1D" w:rsidP="009A58E0">
            <w:pPr>
              <w:rPr>
                <w:rFonts w:ascii="Times New Roman" w:hAnsi="Times New Roman" w:cs="Times New Roman"/>
              </w:rPr>
            </w:pPr>
            <w:r w:rsidRPr="00E361E1">
              <w:rPr>
                <w:rFonts w:ascii="Times New Roman" w:hAnsi="Times New Roman" w:cs="Times New Roman"/>
                <w:iCs/>
              </w:rPr>
              <w:t>Analiza literatury związanej z wykonaniem projektu</w:t>
            </w:r>
          </w:p>
        </w:tc>
        <w:tc>
          <w:tcPr>
            <w:tcW w:w="869" w:type="pct"/>
            <w:shd w:val="clear" w:color="auto" w:fill="auto"/>
            <w:vAlign w:val="center"/>
          </w:tcPr>
          <w:p w14:paraId="79091BF6" w14:textId="75BB8BCD" w:rsidR="00890F1D" w:rsidRPr="00E361E1" w:rsidRDefault="009D3012" w:rsidP="009A58E0">
            <w:pPr>
              <w:jc w:val="center"/>
              <w:rPr>
                <w:rFonts w:ascii="Times New Roman" w:hAnsi="Times New Roman" w:cs="Times New Roman"/>
              </w:rPr>
            </w:pPr>
            <w:r w:rsidRPr="00E361E1">
              <w:rPr>
                <w:rFonts w:ascii="Times New Roman" w:hAnsi="Times New Roman" w:cs="Times New Roman"/>
              </w:rPr>
              <w:t>16</w:t>
            </w:r>
          </w:p>
        </w:tc>
        <w:tc>
          <w:tcPr>
            <w:tcW w:w="438" w:type="pct"/>
            <w:shd w:val="clear" w:color="auto" w:fill="auto"/>
            <w:vAlign w:val="center"/>
          </w:tcPr>
          <w:p w14:paraId="6D82AA78" w14:textId="5C243245" w:rsidR="00890F1D" w:rsidRPr="00E361E1" w:rsidRDefault="00890F1D" w:rsidP="009A58E0">
            <w:pPr>
              <w:jc w:val="center"/>
              <w:rPr>
                <w:rFonts w:ascii="Times New Roman" w:hAnsi="Times New Roman" w:cs="Times New Roman"/>
              </w:rPr>
            </w:pPr>
            <w:r w:rsidRPr="00E361E1">
              <w:rPr>
                <w:rFonts w:ascii="Times New Roman" w:hAnsi="Times New Roman" w:cs="Times New Roman"/>
              </w:rPr>
              <w:t>0,6</w:t>
            </w:r>
          </w:p>
        </w:tc>
      </w:tr>
      <w:tr w:rsidR="00E361E1" w:rsidRPr="00E361E1" w14:paraId="62689874" w14:textId="77777777" w:rsidTr="00186C7F">
        <w:trPr>
          <w:trHeight w:val="20"/>
        </w:trPr>
        <w:tc>
          <w:tcPr>
            <w:tcW w:w="1770" w:type="pct"/>
            <w:vMerge/>
            <w:shd w:val="clear" w:color="auto" w:fill="auto"/>
          </w:tcPr>
          <w:p w14:paraId="56132083"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36D32E89"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Przygotowanie projektu </w:t>
            </w:r>
          </w:p>
        </w:tc>
        <w:tc>
          <w:tcPr>
            <w:tcW w:w="869" w:type="pct"/>
            <w:shd w:val="clear" w:color="auto" w:fill="auto"/>
            <w:vAlign w:val="center"/>
          </w:tcPr>
          <w:p w14:paraId="5EAD1BA7" w14:textId="66B0348A" w:rsidR="00890F1D" w:rsidRPr="00E361E1" w:rsidRDefault="00890F1D" w:rsidP="009A58E0">
            <w:pPr>
              <w:jc w:val="center"/>
              <w:rPr>
                <w:rFonts w:ascii="Times New Roman" w:hAnsi="Times New Roman" w:cs="Times New Roman"/>
              </w:rPr>
            </w:pPr>
            <w:r w:rsidRPr="00E361E1">
              <w:rPr>
                <w:rFonts w:ascii="Times New Roman" w:hAnsi="Times New Roman" w:cs="Times New Roman"/>
              </w:rPr>
              <w:t>1</w:t>
            </w:r>
            <w:r w:rsidR="00710852" w:rsidRPr="00E361E1">
              <w:rPr>
                <w:rFonts w:ascii="Times New Roman" w:hAnsi="Times New Roman" w:cs="Times New Roman"/>
              </w:rPr>
              <w:t>2</w:t>
            </w:r>
          </w:p>
        </w:tc>
        <w:tc>
          <w:tcPr>
            <w:tcW w:w="438" w:type="pct"/>
            <w:shd w:val="clear" w:color="auto" w:fill="auto"/>
            <w:vAlign w:val="center"/>
          </w:tcPr>
          <w:p w14:paraId="320AC65C" w14:textId="7637BDD2" w:rsidR="00890F1D" w:rsidRPr="00E361E1" w:rsidRDefault="00890F1D" w:rsidP="009A58E0">
            <w:pPr>
              <w:jc w:val="center"/>
              <w:rPr>
                <w:rFonts w:ascii="Times New Roman" w:hAnsi="Times New Roman" w:cs="Times New Roman"/>
              </w:rPr>
            </w:pPr>
            <w:r w:rsidRPr="00E361E1">
              <w:rPr>
                <w:rFonts w:ascii="Times New Roman" w:hAnsi="Times New Roman" w:cs="Times New Roman"/>
              </w:rPr>
              <w:t>0,</w:t>
            </w:r>
            <w:r w:rsidR="00710852" w:rsidRPr="00E361E1">
              <w:rPr>
                <w:rFonts w:ascii="Times New Roman" w:hAnsi="Times New Roman" w:cs="Times New Roman"/>
              </w:rPr>
              <w:t>5</w:t>
            </w:r>
          </w:p>
        </w:tc>
      </w:tr>
      <w:tr w:rsidR="00E361E1" w:rsidRPr="00E361E1" w14:paraId="27BABB0D" w14:textId="77777777" w:rsidTr="00186C7F">
        <w:trPr>
          <w:trHeight w:val="20"/>
        </w:trPr>
        <w:tc>
          <w:tcPr>
            <w:tcW w:w="1770" w:type="pct"/>
            <w:vMerge/>
            <w:shd w:val="clear" w:color="auto" w:fill="auto"/>
          </w:tcPr>
          <w:p w14:paraId="61AD7C98"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5791C6FB" w14:textId="77777777" w:rsidR="00890F1D" w:rsidRPr="00E361E1" w:rsidRDefault="00890F1D" w:rsidP="009A58E0">
            <w:pPr>
              <w:rPr>
                <w:rFonts w:ascii="Times New Roman" w:hAnsi="Times New Roman" w:cs="Times New Roman"/>
              </w:rPr>
            </w:pPr>
            <w:r w:rsidRPr="00E361E1">
              <w:rPr>
                <w:rFonts w:ascii="Times New Roman" w:hAnsi="Times New Roman" w:cs="Times New Roman"/>
                <w:iCs/>
              </w:rPr>
              <w:t xml:space="preserve">Opracowanie prezentacji multimedialnej </w:t>
            </w:r>
          </w:p>
        </w:tc>
        <w:tc>
          <w:tcPr>
            <w:tcW w:w="869" w:type="pct"/>
            <w:shd w:val="clear" w:color="auto" w:fill="auto"/>
            <w:vAlign w:val="center"/>
          </w:tcPr>
          <w:p w14:paraId="0E8B7D61" w14:textId="0D7266F9" w:rsidR="00890F1D" w:rsidRPr="00E361E1" w:rsidRDefault="00890F1D" w:rsidP="009A58E0">
            <w:pPr>
              <w:jc w:val="center"/>
              <w:rPr>
                <w:rFonts w:ascii="Times New Roman" w:hAnsi="Times New Roman" w:cs="Times New Roman"/>
              </w:rPr>
            </w:pPr>
            <w:r w:rsidRPr="00E361E1">
              <w:rPr>
                <w:rFonts w:ascii="Times New Roman" w:hAnsi="Times New Roman" w:cs="Times New Roman"/>
              </w:rPr>
              <w:t>1</w:t>
            </w:r>
            <w:r w:rsidR="00710852" w:rsidRPr="00E361E1">
              <w:rPr>
                <w:rFonts w:ascii="Times New Roman" w:hAnsi="Times New Roman" w:cs="Times New Roman"/>
              </w:rPr>
              <w:t>5</w:t>
            </w:r>
          </w:p>
        </w:tc>
        <w:tc>
          <w:tcPr>
            <w:tcW w:w="438" w:type="pct"/>
            <w:shd w:val="clear" w:color="auto" w:fill="auto"/>
            <w:vAlign w:val="center"/>
          </w:tcPr>
          <w:p w14:paraId="18559ED3" w14:textId="068EF3C5" w:rsidR="00890F1D" w:rsidRPr="00E361E1" w:rsidRDefault="00890F1D" w:rsidP="009A58E0">
            <w:pPr>
              <w:jc w:val="center"/>
              <w:rPr>
                <w:rFonts w:ascii="Times New Roman" w:hAnsi="Times New Roman" w:cs="Times New Roman"/>
              </w:rPr>
            </w:pPr>
            <w:r w:rsidRPr="00E361E1">
              <w:rPr>
                <w:rFonts w:ascii="Times New Roman" w:hAnsi="Times New Roman" w:cs="Times New Roman"/>
              </w:rPr>
              <w:t>0,</w:t>
            </w:r>
            <w:r w:rsidR="00710852" w:rsidRPr="00E361E1">
              <w:rPr>
                <w:rFonts w:ascii="Times New Roman" w:hAnsi="Times New Roman" w:cs="Times New Roman"/>
              </w:rPr>
              <w:t>6</w:t>
            </w:r>
          </w:p>
        </w:tc>
      </w:tr>
      <w:tr w:rsidR="00E361E1" w:rsidRPr="00E361E1" w14:paraId="5372D8E8" w14:textId="77777777" w:rsidTr="00186C7F">
        <w:trPr>
          <w:trHeight w:val="20"/>
        </w:trPr>
        <w:tc>
          <w:tcPr>
            <w:tcW w:w="1770" w:type="pct"/>
            <w:vMerge/>
            <w:shd w:val="clear" w:color="auto" w:fill="auto"/>
          </w:tcPr>
          <w:p w14:paraId="41A6B69E"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33B89D85" w14:textId="4C03203B" w:rsidR="00890F1D" w:rsidRPr="00E361E1" w:rsidRDefault="00890F1D" w:rsidP="009A58E0">
            <w:pPr>
              <w:rPr>
                <w:rFonts w:ascii="Times New Roman" w:hAnsi="Times New Roman" w:cs="Times New Roman"/>
              </w:rPr>
            </w:pPr>
            <w:r w:rsidRPr="00E361E1">
              <w:rPr>
                <w:rFonts w:ascii="Times New Roman" w:hAnsi="Times New Roman" w:cs="Times New Roman"/>
                <w:iCs/>
              </w:rPr>
              <w:t xml:space="preserve">Przygotowanie do </w:t>
            </w:r>
            <w:r w:rsidR="009D3012" w:rsidRPr="00E361E1">
              <w:rPr>
                <w:rFonts w:ascii="Times New Roman" w:hAnsi="Times New Roman" w:cs="Times New Roman"/>
                <w:iCs/>
              </w:rPr>
              <w:t>egzaminu</w:t>
            </w:r>
          </w:p>
        </w:tc>
        <w:tc>
          <w:tcPr>
            <w:tcW w:w="869" w:type="pct"/>
            <w:shd w:val="clear" w:color="auto" w:fill="auto"/>
            <w:vAlign w:val="center"/>
          </w:tcPr>
          <w:p w14:paraId="4C7FD427" w14:textId="77777777" w:rsidR="00890F1D" w:rsidRPr="00E361E1" w:rsidRDefault="00890F1D" w:rsidP="009A58E0">
            <w:pPr>
              <w:jc w:val="center"/>
              <w:rPr>
                <w:rFonts w:ascii="Times New Roman" w:hAnsi="Times New Roman" w:cs="Times New Roman"/>
              </w:rPr>
            </w:pPr>
            <w:r w:rsidRPr="00E361E1">
              <w:rPr>
                <w:rFonts w:ascii="Times New Roman" w:hAnsi="Times New Roman" w:cs="Times New Roman"/>
              </w:rPr>
              <w:t>20</w:t>
            </w:r>
          </w:p>
        </w:tc>
        <w:tc>
          <w:tcPr>
            <w:tcW w:w="438" w:type="pct"/>
            <w:shd w:val="clear" w:color="auto" w:fill="auto"/>
            <w:vAlign w:val="center"/>
          </w:tcPr>
          <w:p w14:paraId="5EFAB807" w14:textId="5BAF3D3F" w:rsidR="00890F1D" w:rsidRPr="00E361E1" w:rsidRDefault="00890F1D" w:rsidP="009A58E0">
            <w:pPr>
              <w:jc w:val="center"/>
              <w:rPr>
                <w:rFonts w:ascii="Times New Roman" w:hAnsi="Times New Roman" w:cs="Times New Roman"/>
              </w:rPr>
            </w:pPr>
            <w:r w:rsidRPr="00E361E1">
              <w:rPr>
                <w:rFonts w:ascii="Times New Roman" w:hAnsi="Times New Roman" w:cs="Times New Roman"/>
              </w:rPr>
              <w:t>0,8</w:t>
            </w:r>
          </w:p>
        </w:tc>
      </w:tr>
      <w:tr w:rsidR="00E361E1" w:rsidRPr="00E361E1" w14:paraId="36B11C81" w14:textId="77777777" w:rsidTr="00186C7F">
        <w:trPr>
          <w:trHeight w:val="20"/>
        </w:trPr>
        <w:tc>
          <w:tcPr>
            <w:tcW w:w="1770" w:type="pct"/>
            <w:vMerge/>
            <w:shd w:val="clear" w:color="auto" w:fill="auto"/>
          </w:tcPr>
          <w:p w14:paraId="77F8197D"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03F6CF1E"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Razem godziny niekontaktowe</w:t>
            </w:r>
          </w:p>
        </w:tc>
        <w:tc>
          <w:tcPr>
            <w:tcW w:w="869" w:type="pct"/>
            <w:shd w:val="clear" w:color="auto" w:fill="auto"/>
            <w:vAlign w:val="center"/>
          </w:tcPr>
          <w:p w14:paraId="2E746B5F" w14:textId="37D2D673" w:rsidR="00890F1D" w:rsidRPr="00E361E1" w:rsidRDefault="00182400" w:rsidP="009A58E0">
            <w:pPr>
              <w:jc w:val="center"/>
              <w:rPr>
                <w:rFonts w:ascii="Times New Roman" w:hAnsi="Times New Roman" w:cs="Times New Roman"/>
              </w:rPr>
            </w:pPr>
            <w:r w:rsidRPr="00E361E1">
              <w:rPr>
                <w:rFonts w:ascii="Times New Roman" w:hAnsi="Times New Roman" w:cs="Times New Roman"/>
              </w:rPr>
              <w:t>7</w:t>
            </w:r>
            <w:r w:rsidR="00710852" w:rsidRPr="00E361E1">
              <w:rPr>
                <w:rFonts w:ascii="Times New Roman" w:hAnsi="Times New Roman" w:cs="Times New Roman"/>
              </w:rPr>
              <w:t>7</w:t>
            </w:r>
          </w:p>
        </w:tc>
        <w:tc>
          <w:tcPr>
            <w:tcW w:w="438" w:type="pct"/>
            <w:shd w:val="clear" w:color="auto" w:fill="auto"/>
            <w:vAlign w:val="center"/>
          </w:tcPr>
          <w:p w14:paraId="4347DB33" w14:textId="53DD4F9C" w:rsidR="00890F1D" w:rsidRPr="00E361E1" w:rsidRDefault="00710852" w:rsidP="009A58E0">
            <w:pPr>
              <w:jc w:val="center"/>
              <w:rPr>
                <w:rFonts w:ascii="Times New Roman" w:hAnsi="Times New Roman" w:cs="Times New Roman"/>
              </w:rPr>
            </w:pPr>
            <w:r w:rsidRPr="00E361E1">
              <w:rPr>
                <w:rFonts w:ascii="Times New Roman" w:hAnsi="Times New Roman" w:cs="Times New Roman"/>
              </w:rPr>
              <w:t>3,1</w:t>
            </w:r>
          </w:p>
        </w:tc>
      </w:tr>
      <w:tr w:rsidR="00E361E1" w:rsidRPr="00E361E1" w14:paraId="19AB2822" w14:textId="77777777" w:rsidTr="00186C7F">
        <w:trPr>
          <w:trHeight w:val="20"/>
        </w:trPr>
        <w:tc>
          <w:tcPr>
            <w:tcW w:w="1770" w:type="pct"/>
            <w:vMerge/>
            <w:shd w:val="clear" w:color="auto" w:fill="auto"/>
          </w:tcPr>
          <w:p w14:paraId="439F46B2" w14:textId="77777777" w:rsidR="00890F1D" w:rsidRPr="00E361E1" w:rsidRDefault="00890F1D" w:rsidP="009A58E0">
            <w:pPr>
              <w:jc w:val="both"/>
              <w:rPr>
                <w:rFonts w:ascii="Times New Roman" w:hAnsi="Times New Roman" w:cs="Times New Roman"/>
              </w:rPr>
            </w:pPr>
          </w:p>
        </w:tc>
        <w:tc>
          <w:tcPr>
            <w:tcW w:w="1923" w:type="pct"/>
            <w:shd w:val="clear" w:color="auto" w:fill="auto"/>
            <w:vAlign w:val="center"/>
          </w:tcPr>
          <w:p w14:paraId="5067FF97"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 xml:space="preserve">Sumaryczne obciążenie studenta </w:t>
            </w:r>
          </w:p>
        </w:tc>
        <w:tc>
          <w:tcPr>
            <w:tcW w:w="869" w:type="pct"/>
            <w:shd w:val="clear" w:color="auto" w:fill="auto"/>
            <w:vAlign w:val="center"/>
          </w:tcPr>
          <w:p w14:paraId="40C53765" w14:textId="77777777" w:rsidR="00890F1D" w:rsidRPr="00E361E1" w:rsidRDefault="00890F1D" w:rsidP="009A58E0">
            <w:pPr>
              <w:jc w:val="center"/>
              <w:rPr>
                <w:rFonts w:ascii="Times New Roman" w:hAnsi="Times New Roman" w:cs="Times New Roman"/>
              </w:rPr>
            </w:pPr>
            <w:r w:rsidRPr="00E361E1">
              <w:rPr>
                <w:rFonts w:ascii="Times New Roman" w:hAnsi="Times New Roman" w:cs="Times New Roman"/>
              </w:rPr>
              <w:t>100</w:t>
            </w:r>
          </w:p>
        </w:tc>
        <w:tc>
          <w:tcPr>
            <w:tcW w:w="438" w:type="pct"/>
            <w:shd w:val="clear" w:color="auto" w:fill="auto"/>
            <w:vAlign w:val="center"/>
          </w:tcPr>
          <w:p w14:paraId="68EAFAFA" w14:textId="77777777" w:rsidR="00890F1D" w:rsidRPr="00E361E1" w:rsidRDefault="00890F1D" w:rsidP="009A58E0">
            <w:pPr>
              <w:jc w:val="center"/>
              <w:rPr>
                <w:rFonts w:ascii="Times New Roman" w:hAnsi="Times New Roman" w:cs="Times New Roman"/>
              </w:rPr>
            </w:pPr>
            <w:r w:rsidRPr="00E361E1">
              <w:rPr>
                <w:rFonts w:ascii="Times New Roman" w:hAnsi="Times New Roman" w:cs="Times New Roman"/>
              </w:rPr>
              <w:t>4,0</w:t>
            </w:r>
          </w:p>
        </w:tc>
      </w:tr>
      <w:tr w:rsidR="00890F1D" w:rsidRPr="00E361E1" w14:paraId="6EB3CFC9" w14:textId="77777777" w:rsidTr="00186C7F">
        <w:trPr>
          <w:trHeight w:val="20"/>
        </w:trPr>
        <w:tc>
          <w:tcPr>
            <w:tcW w:w="1770" w:type="pct"/>
            <w:shd w:val="clear" w:color="auto" w:fill="auto"/>
          </w:tcPr>
          <w:p w14:paraId="562F55A0" w14:textId="77777777" w:rsidR="00890F1D" w:rsidRPr="00E361E1" w:rsidRDefault="00890F1D"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230" w:type="pct"/>
            <w:gridSpan w:val="3"/>
            <w:shd w:val="clear" w:color="auto" w:fill="auto"/>
            <w:vAlign w:val="center"/>
          </w:tcPr>
          <w:p w14:paraId="70F4BA95" w14:textId="08E247F0" w:rsidR="00890F1D" w:rsidRPr="00E361E1" w:rsidRDefault="00182400" w:rsidP="009A58E0">
            <w:pPr>
              <w:ind w:left="1026" w:hanging="1026"/>
              <w:rPr>
                <w:rFonts w:ascii="Times New Roman" w:hAnsi="Times New Roman" w:cs="Times New Roman"/>
              </w:rPr>
            </w:pPr>
            <w:r w:rsidRPr="00E361E1">
              <w:rPr>
                <w:rFonts w:ascii="Times New Roman" w:hAnsi="Times New Roman" w:cs="Times New Roman"/>
              </w:rPr>
              <w:t>8</w:t>
            </w:r>
            <w:r w:rsidR="00890F1D" w:rsidRPr="00E361E1">
              <w:rPr>
                <w:rFonts w:ascii="Times New Roman" w:hAnsi="Times New Roman" w:cs="Times New Roman"/>
              </w:rPr>
              <w:t xml:space="preserve"> godz. - </w:t>
            </w:r>
            <w:r w:rsidR="00890F1D" w:rsidRPr="00E361E1">
              <w:rPr>
                <w:rFonts w:ascii="Times New Roman" w:hAnsi="Times New Roman" w:cs="Times New Roman"/>
                <w:iCs/>
              </w:rPr>
              <w:t>udział w wykładach,</w:t>
            </w:r>
          </w:p>
          <w:p w14:paraId="77A6CFB3" w14:textId="173F3763" w:rsidR="00890F1D" w:rsidRPr="00E361E1" w:rsidRDefault="00ED3561" w:rsidP="009A58E0">
            <w:pPr>
              <w:ind w:left="1026" w:hanging="1026"/>
              <w:rPr>
                <w:rFonts w:ascii="Times New Roman" w:hAnsi="Times New Roman" w:cs="Times New Roman"/>
                <w:iCs/>
              </w:rPr>
            </w:pPr>
            <w:r w:rsidRPr="00E361E1">
              <w:rPr>
                <w:rFonts w:ascii="Times New Roman" w:hAnsi="Times New Roman" w:cs="Times New Roman"/>
              </w:rPr>
              <w:t>13</w:t>
            </w:r>
            <w:r w:rsidR="00890F1D" w:rsidRPr="00E361E1">
              <w:rPr>
                <w:rFonts w:ascii="Times New Roman" w:hAnsi="Times New Roman" w:cs="Times New Roman"/>
              </w:rPr>
              <w:t xml:space="preserve"> godz. - </w:t>
            </w:r>
            <w:r w:rsidR="00890F1D" w:rsidRPr="00E361E1">
              <w:rPr>
                <w:rFonts w:ascii="Times New Roman" w:hAnsi="Times New Roman" w:cs="Times New Roman"/>
                <w:iCs/>
              </w:rPr>
              <w:t xml:space="preserve">udział w ćwiczeniach, </w:t>
            </w:r>
          </w:p>
          <w:p w14:paraId="733204BF" w14:textId="6B4B934E" w:rsidR="00182400" w:rsidRPr="00E361E1" w:rsidRDefault="00182400" w:rsidP="009A58E0">
            <w:pPr>
              <w:ind w:left="1026" w:right="-108" w:hanging="1026"/>
              <w:rPr>
                <w:rFonts w:ascii="Times New Roman" w:hAnsi="Times New Roman" w:cs="Times New Roman"/>
              </w:rPr>
            </w:pPr>
            <w:r w:rsidRPr="00E361E1">
              <w:rPr>
                <w:rFonts w:ascii="Times New Roman" w:hAnsi="Times New Roman" w:cs="Times New Roman"/>
              </w:rPr>
              <w:t xml:space="preserve">2 godz. - egzamin </w:t>
            </w:r>
          </w:p>
          <w:p w14:paraId="6B491B93" w14:textId="5A796838" w:rsidR="00890F1D" w:rsidRPr="00E361E1" w:rsidRDefault="00890F1D" w:rsidP="009A58E0">
            <w:pPr>
              <w:ind w:left="1026" w:right="-108" w:hanging="1026"/>
              <w:rPr>
                <w:rFonts w:ascii="Times New Roman" w:hAnsi="Times New Roman" w:cs="Times New Roman"/>
              </w:rPr>
            </w:pPr>
            <w:r w:rsidRPr="00E361E1">
              <w:rPr>
                <w:rFonts w:ascii="Times New Roman" w:hAnsi="Times New Roman" w:cs="Times New Roman"/>
              </w:rPr>
              <w:t xml:space="preserve">    Łącznie </w:t>
            </w:r>
            <w:r w:rsidR="00182400" w:rsidRPr="00E361E1">
              <w:rPr>
                <w:rFonts w:ascii="Times New Roman" w:hAnsi="Times New Roman" w:cs="Times New Roman"/>
              </w:rPr>
              <w:t>2</w:t>
            </w:r>
            <w:r w:rsidR="00F31029" w:rsidRPr="00E361E1">
              <w:rPr>
                <w:rFonts w:ascii="Times New Roman" w:hAnsi="Times New Roman" w:cs="Times New Roman"/>
              </w:rPr>
              <w:t>3</w:t>
            </w:r>
            <w:r w:rsidRPr="00E361E1">
              <w:rPr>
                <w:rFonts w:ascii="Times New Roman" w:hAnsi="Times New Roman" w:cs="Times New Roman"/>
              </w:rPr>
              <w:t xml:space="preserve"> godz., co odpowiada </w:t>
            </w:r>
            <w:r w:rsidR="00F31029" w:rsidRPr="00E361E1">
              <w:rPr>
                <w:rFonts w:ascii="Times New Roman" w:hAnsi="Times New Roman" w:cs="Times New Roman"/>
              </w:rPr>
              <w:t>0,9</w:t>
            </w:r>
            <w:r w:rsidRPr="00E361E1">
              <w:rPr>
                <w:rFonts w:ascii="Times New Roman" w:hAnsi="Times New Roman" w:cs="Times New Roman"/>
              </w:rPr>
              <w:t xml:space="preserve"> pkt. ECTS</w:t>
            </w:r>
          </w:p>
        </w:tc>
      </w:tr>
    </w:tbl>
    <w:p w14:paraId="5B1E9A5A" w14:textId="77777777" w:rsidR="00890F1D" w:rsidRPr="00E361E1" w:rsidRDefault="00890F1D" w:rsidP="00186C7F">
      <w:pPr>
        <w:tabs>
          <w:tab w:val="left" w:pos="3674"/>
        </w:tabs>
        <w:rPr>
          <w:rFonts w:ascii="Times New Roman" w:hAnsi="Times New Roman" w:cs="Times New Roman"/>
          <w:b/>
          <w:sz w:val="28"/>
          <w:szCs w:val="28"/>
          <w:lang w:val="pl-PL"/>
        </w:rPr>
      </w:pPr>
    </w:p>
    <w:p w14:paraId="243282F0" w14:textId="45524C35" w:rsidR="00020F15" w:rsidRPr="00E361E1" w:rsidRDefault="00880823" w:rsidP="00186C7F">
      <w:pPr>
        <w:tabs>
          <w:tab w:val="left" w:pos="3674"/>
        </w:tabs>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Systemy transportowe w warunkach globalizacji</w:t>
      </w:r>
      <w:r w:rsidR="00186C7F" w:rsidRPr="00E361E1">
        <w:rPr>
          <w:rFonts w:ascii="Times New Roman" w:hAnsi="Times New Roman" w:cs="Times New Roman"/>
          <w:b/>
          <w:sz w:val="28"/>
          <w:szCs w:val="28"/>
          <w:lang w:val="pl-PL"/>
        </w:rPr>
        <w:t xml:space="preserve">  BLOK 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9"/>
        <w:gridCol w:w="3687"/>
        <w:gridCol w:w="1843"/>
        <w:gridCol w:w="850"/>
      </w:tblGrid>
      <w:tr w:rsidR="00E361E1" w:rsidRPr="00E361E1" w14:paraId="6A6AF431" w14:textId="77777777" w:rsidTr="00186C7F">
        <w:trPr>
          <w:trHeight w:val="20"/>
        </w:trPr>
        <w:tc>
          <w:tcPr>
            <w:tcW w:w="3259" w:type="dxa"/>
            <w:shd w:val="clear" w:color="auto" w:fill="auto"/>
            <w:vAlign w:val="center"/>
          </w:tcPr>
          <w:p w14:paraId="40D5FED0"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Kierunek lub kierunki studiów</w:t>
            </w:r>
          </w:p>
        </w:tc>
        <w:tc>
          <w:tcPr>
            <w:tcW w:w="6380" w:type="dxa"/>
            <w:gridSpan w:val="3"/>
            <w:shd w:val="clear" w:color="auto" w:fill="auto"/>
            <w:vAlign w:val="center"/>
          </w:tcPr>
          <w:p w14:paraId="6C9D524B"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Turystyka i Rekreacja (studia niestacjonarne)</w:t>
            </w:r>
          </w:p>
        </w:tc>
      </w:tr>
      <w:tr w:rsidR="00E361E1" w:rsidRPr="00E361E1" w14:paraId="60B51328" w14:textId="77777777" w:rsidTr="00186C7F">
        <w:trPr>
          <w:trHeight w:val="20"/>
        </w:trPr>
        <w:tc>
          <w:tcPr>
            <w:tcW w:w="3259" w:type="dxa"/>
            <w:shd w:val="clear" w:color="auto" w:fill="auto"/>
            <w:vAlign w:val="center"/>
          </w:tcPr>
          <w:p w14:paraId="2426D9D6"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Nazwa modułu kształcenia, także nazwa w języku angielskim</w:t>
            </w:r>
          </w:p>
        </w:tc>
        <w:tc>
          <w:tcPr>
            <w:tcW w:w="6380" w:type="dxa"/>
            <w:gridSpan w:val="3"/>
            <w:shd w:val="clear" w:color="auto" w:fill="auto"/>
            <w:vAlign w:val="center"/>
          </w:tcPr>
          <w:p w14:paraId="017FBF03" w14:textId="77777777" w:rsidR="00020F15" w:rsidRPr="00E361E1" w:rsidRDefault="00020F15" w:rsidP="009A58E0">
            <w:pPr>
              <w:rPr>
                <w:rFonts w:ascii="Times New Roman" w:hAnsi="Times New Roman" w:cs="Times New Roman"/>
                <w:lang w:val="en-US"/>
              </w:rPr>
            </w:pPr>
            <w:r w:rsidRPr="00E361E1">
              <w:rPr>
                <w:rFonts w:ascii="Times New Roman" w:hAnsi="Times New Roman" w:cs="Times New Roman"/>
                <w:lang w:val="en-US"/>
              </w:rPr>
              <w:t>Systemy transportowe w warunkach globalizacji</w:t>
            </w:r>
          </w:p>
          <w:p w14:paraId="1CCF8885" w14:textId="77777777" w:rsidR="00020F15" w:rsidRPr="00E361E1" w:rsidRDefault="00020F15" w:rsidP="009A58E0">
            <w:pPr>
              <w:rPr>
                <w:rFonts w:ascii="Times New Roman" w:hAnsi="Times New Roman" w:cs="Times New Roman"/>
                <w:lang w:val="en-US"/>
              </w:rPr>
            </w:pPr>
            <w:r w:rsidRPr="00E361E1">
              <w:rPr>
                <w:rFonts w:ascii="Times New Roman" w:hAnsi="Times New Roman" w:cs="Times New Roman"/>
                <w:lang w:val="en"/>
              </w:rPr>
              <w:t>Transport systems in the conditions of globalization</w:t>
            </w:r>
          </w:p>
        </w:tc>
      </w:tr>
      <w:tr w:rsidR="00E361E1" w:rsidRPr="00E361E1" w14:paraId="7B2B1C0F" w14:textId="77777777" w:rsidTr="00186C7F">
        <w:trPr>
          <w:trHeight w:val="20"/>
        </w:trPr>
        <w:tc>
          <w:tcPr>
            <w:tcW w:w="3259" w:type="dxa"/>
            <w:shd w:val="clear" w:color="auto" w:fill="auto"/>
            <w:vAlign w:val="center"/>
          </w:tcPr>
          <w:p w14:paraId="1DACDDC2"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Język wykładowy</w:t>
            </w:r>
          </w:p>
        </w:tc>
        <w:tc>
          <w:tcPr>
            <w:tcW w:w="6380" w:type="dxa"/>
            <w:gridSpan w:val="3"/>
            <w:shd w:val="clear" w:color="auto" w:fill="auto"/>
            <w:vAlign w:val="center"/>
          </w:tcPr>
          <w:p w14:paraId="0BC40CC8"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Język polski</w:t>
            </w:r>
          </w:p>
        </w:tc>
      </w:tr>
      <w:tr w:rsidR="00E361E1" w:rsidRPr="00E361E1" w14:paraId="15B04A34" w14:textId="77777777" w:rsidTr="00186C7F">
        <w:trPr>
          <w:trHeight w:val="20"/>
        </w:trPr>
        <w:tc>
          <w:tcPr>
            <w:tcW w:w="3259" w:type="dxa"/>
            <w:shd w:val="clear" w:color="auto" w:fill="auto"/>
            <w:vAlign w:val="center"/>
          </w:tcPr>
          <w:p w14:paraId="3FE06FA0" w14:textId="77777777" w:rsidR="00020F15" w:rsidRPr="00E361E1" w:rsidRDefault="00020F15" w:rsidP="009A58E0">
            <w:pPr>
              <w:autoSpaceDE w:val="0"/>
              <w:autoSpaceDN w:val="0"/>
              <w:adjustRightInd w:val="0"/>
              <w:rPr>
                <w:rFonts w:ascii="Times New Roman" w:hAnsi="Times New Roman" w:cs="Times New Roman"/>
              </w:rPr>
            </w:pPr>
            <w:r w:rsidRPr="00E361E1">
              <w:rPr>
                <w:rFonts w:ascii="Times New Roman" w:hAnsi="Times New Roman" w:cs="Times New Roman"/>
              </w:rPr>
              <w:t>Rodzaj modułu kształcenia</w:t>
            </w:r>
          </w:p>
        </w:tc>
        <w:tc>
          <w:tcPr>
            <w:tcW w:w="6380" w:type="dxa"/>
            <w:gridSpan w:val="3"/>
            <w:shd w:val="clear" w:color="auto" w:fill="auto"/>
            <w:vAlign w:val="center"/>
          </w:tcPr>
          <w:p w14:paraId="2027107D"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EDC1CA6" w14:textId="77777777" w:rsidTr="00186C7F">
        <w:trPr>
          <w:trHeight w:val="20"/>
        </w:trPr>
        <w:tc>
          <w:tcPr>
            <w:tcW w:w="3259" w:type="dxa"/>
            <w:shd w:val="clear" w:color="auto" w:fill="auto"/>
            <w:vAlign w:val="center"/>
          </w:tcPr>
          <w:p w14:paraId="271B689C"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Poziom studiów</w:t>
            </w:r>
          </w:p>
        </w:tc>
        <w:tc>
          <w:tcPr>
            <w:tcW w:w="6380" w:type="dxa"/>
            <w:gridSpan w:val="3"/>
            <w:shd w:val="clear" w:color="auto" w:fill="auto"/>
            <w:vAlign w:val="center"/>
          </w:tcPr>
          <w:p w14:paraId="6188F998"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264DF3BD" w14:textId="77777777" w:rsidTr="00186C7F">
        <w:trPr>
          <w:trHeight w:val="20"/>
        </w:trPr>
        <w:tc>
          <w:tcPr>
            <w:tcW w:w="3259" w:type="dxa"/>
            <w:shd w:val="clear" w:color="auto" w:fill="auto"/>
            <w:vAlign w:val="center"/>
          </w:tcPr>
          <w:p w14:paraId="3D4403BE"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Forma studiów</w:t>
            </w:r>
          </w:p>
        </w:tc>
        <w:tc>
          <w:tcPr>
            <w:tcW w:w="6380" w:type="dxa"/>
            <w:gridSpan w:val="3"/>
            <w:shd w:val="clear" w:color="auto" w:fill="auto"/>
            <w:vAlign w:val="center"/>
          </w:tcPr>
          <w:p w14:paraId="75505807"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7A2A6D4D" w14:textId="77777777" w:rsidTr="00186C7F">
        <w:trPr>
          <w:trHeight w:val="20"/>
        </w:trPr>
        <w:tc>
          <w:tcPr>
            <w:tcW w:w="3259" w:type="dxa"/>
            <w:shd w:val="clear" w:color="auto" w:fill="auto"/>
            <w:vAlign w:val="center"/>
          </w:tcPr>
          <w:p w14:paraId="178C626B"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Rok studiów dla kierunku</w:t>
            </w:r>
          </w:p>
        </w:tc>
        <w:tc>
          <w:tcPr>
            <w:tcW w:w="6380" w:type="dxa"/>
            <w:gridSpan w:val="3"/>
            <w:shd w:val="clear" w:color="auto" w:fill="auto"/>
            <w:vAlign w:val="center"/>
          </w:tcPr>
          <w:p w14:paraId="7FA864A8"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I</w:t>
            </w:r>
          </w:p>
        </w:tc>
      </w:tr>
      <w:tr w:rsidR="00E361E1" w:rsidRPr="00E361E1" w14:paraId="436A9599" w14:textId="77777777" w:rsidTr="00186C7F">
        <w:trPr>
          <w:trHeight w:val="20"/>
        </w:trPr>
        <w:tc>
          <w:tcPr>
            <w:tcW w:w="3259" w:type="dxa"/>
            <w:shd w:val="clear" w:color="auto" w:fill="auto"/>
            <w:vAlign w:val="center"/>
          </w:tcPr>
          <w:p w14:paraId="48B00EF2"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Semestr dla kierunku</w:t>
            </w:r>
          </w:p>
        </w:tc>
        <w:tc>
          <w:tcPr>
            <w:tcW w:w="6380" w:type="dxa"/>
            <w:gridSpan w:val="3"/>
            <w:shd w:val="clear" w:color="auto" w:fill="auto"/>
            <w:vAlign w:val="center"/>
          </w:tcPr>
          <w:p w14:paraId="253A2A04"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2</w:t>
            </w:r>
          </w:p>
        </w:tc>
      </w:tr>
      <w:tr w:rsidR="00E361E1" w:rsidRPr="00E361E1" w14:paraId="029DD873" w14:textId="77777777" w:rsidTr="00186C7F">
        <w:trPr>
          <w:trHeight w:val="20"/>
        </w:trPr>
        <w:tc>
          <w:tcPr>
            <w:tcW w:w="3259" w:type="dxa"/>
            <w:shd w:val="clear" w:color="auto" w:fill="auto"/>
            <w:vAlign w:val="center"/>
          </w:tcPr>
          <w:p w14:paraId="6AF9E69F" w14:textId="77777777" w:rsidR="00020F15" w:rsidRPr="00E361E1" w:rsidRDefault="00020F15" w:rsidP="009A58E0">
            <w:pPr>
              <w:autoSpaceDE w:val="0"/>
              <w:autoSpaceDN w:val="0"/>
              <w:adjustRightInd w:val="0"/>
              <w:ind w:right="-108"/>
              <w:rPr>
                <w:rFonts w:ascii="Times New Roman" w:hAnsi="Times New Roman" w:cs="Times New Roman"/>
              </w:rPr>
            </w:pPr>
            <w:r w:rsidRPr="00E361E1">
              <w:rPr>
                <w:rFonts w:ascii="Times New Roman" w:hAnsi="Times New Roman" w:cs="Times New Roman"/>
              </w:rPr>
              <w:lastRenderedPageBreak/>
              <w:t>Liczba punktów ECTS z podziałem na kontaktowe/niekontaktowe</w:t>
            </w:r>
          </w:p>
        </w:tc>
        <w:tc>
          <w:tcPr>
            <w:tcW w:w="6380" w:type="dxa"/>
            <w:gridSpan w:val="3"/>
            <w:shd w:val="clear" w:color="auto" w:fill="auto"/>
            <w:vAlign w:val="center"/>
          </w:tcPr>
          <w:p w14:paraId="10114C03" w14:textId="60735260" w:rsidR="00020F15" w:rsidRPr="00E361E1" w:rsidRDefault="00020F15" w:rsidP="009A58E0">
            <w:pPr>
              <w:rPr>
                <w:rFonts w:ascii="Times New Roman" w:hAnsi="Times New Roman" w:cs="Times New Roman"/>
              </w:rPr>
            </w:pPr>
            <w:r w:rsidRPr="00E361E1">
              <w:rPr>
                <w:rFonts w:ascii="Times New Roman" w:hAnsi="Times New Roman" w:cs="Times New Roman"/>
              </w:rPr>
              <w:t>4 (0,</w:t>
            </w:r>
            <w:r w:rsidR="00B15E31" w:rsidRPr="00E361E1">
              <w:rPr>
                <w:rFonts w:ascii="Times New Roman" w:hAnsi="Times New Roman" w:cs="Times New Roman"/>
              </w:rPr>
              <w:t>9</w:t>
            </w:r>
            <w:r w:rsidRPr="00E361E1">
              <w:rPr>
                <w:rFonts w:ascii="Times New Roman" w:hAnsi="Times New Roman" w:cs="Times New Roman"/>
              </w:rPr>
              <w:t>/3</w:t>
            </w:r>
            <w:r w:rsidR="00B15E31" w:rsidRPr="00E361E1">
              <w:rPr>
                <w:rFonts w:ascii="Times New Roman" w:hAnsi="Times New Roman" w:cs="Times New Roman"/>
              </w:rPr>
              <w:t>,1</w:t>
            </w:r>
            <w:r w:rsidRPr="00E361E1">
              <w:rPr>
                <w:rFonts w:ascii="Times New Roman" w:hAnsi="Times New Roman" w:cs="Times New Roman"/>
              </w:rPr>
              <w:t xml:space="preserve">)  </w:t>
            </w:r>
          </w:p>
        </w:tc>
      </w:tr>
      <w:tr w:rsidR="00E361E1" w:rsidRPr="00E361E1" w14:paraId="0FD1E2A5" w14:textId="77777777" w:rsidTr="00186C7F">
        <w:trPr>
          <w:trHeight w:val="20"/>
        </w:trPr>
        <w:tc>
          <w:tcPr>
            <w:tcW w:w="3259" w:type="dxa"/>
            <w:shd w:val="clear" w:color="auto" w:fill="auto"/>
            <w:vAlign w:val="center"/>
          </w:tcPr>
          <w:p w14:paraId="7C856095" w14:textId="77777777" w:rsidR="00020F15" w:rsidRPr="00E361E1" w:rsidRDefault="00020F15" w:rsidP="009A58E0">
            <w:pPr>
              <w:autoSpaceDE w:val="0"/>
              <w:autoSpaceDN w:val="0"/>
              <w:adjustRightInd w:val="0"/>
              <w:ind w:right="-108"/>
              <w:rPr>
                <w:rFonts w:ascii="Times New Roman" w:hAnsi="Times New Roman" w:cs="Times New Roman"/>
              </w:rPr>
            </w:pPr>
            <w:r w:rsidRPr="00E361E1">
              <w:rPr>
                <w:rFonts w:ascii="Times New Roman" w:hAnsi="Times New Roman" w:cs="Times New Roman"/>
              </w:rPr>
              <w:t>Tytuł/stopień, imię i nazwisko osoby odpowiedzialnej za moduł</w:t>
            </w:r>
          </w:p>
        </w:tc>
        <w:tc>
          <w:tcPr>
            <w:tcW w:w="6380" w:type="dxa"/>
            <w:gridSpan w:val="3"/>
            <w:shd w:val="clear" w:color="auto" w:fill="auto"/>
            <w:vAlign w:val="center"/>
          </w:tcPr>
          <w:p w14:paraId="23D725CD"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Dr hab. Joanna Hawlena prof. uczelni</w:t>
            </w:r>
          </w:p>
        </w:tc>
      </w:tr>
      <w:tr w:rsidR="00E361E1" w:rsidRPr="00E361E1" w14:paraId="14D533C3" w14:textId="77777777" w:rsidTr="00186C7F">
        <w:trPr>
          <w:trHeight w:val="20"/>
        </w:trPr>
        <w:tc>
          <w:tcPr>
            <w:tcW w:w="3259" w:type="dxa"/>
            <w:shd w:val="clear" w:color="auto" w:fill="auto"/>
            <w:vAlign w:val="center"/>
          </w:tcPr>
          <w:p w14:paraId="01F09E20"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Jednostka oferująca moduł</w:t>
            </w:r>
          </w:p>
        </w:tc>
        <w:tc>
          <w:tcPr>
            <w:tcW w:w="6380" w:type="dxa"/>
            <w:gridSpan w:val="3"/>
            <w:shd w:val="clear" w:color="auto" w:fill="auto"/>
            <w:vAlign w:val="center"/>
          </w:tcPr>
          <w:p w14:paraId="06EEDE5C"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45A5307C" w14:textId="77777777" w:rsidTr="00186C7F">
        <w:trPr>
          <w:trHeight w:val="20"/>
        </w:trPr>
        <w:tc>
          <w:tcPr>
            <w:tcW w:w="3259" w:type="dxa"/>
            <w:shd w:val="clear" w:color="auto" w:fill="auto"/>
            <w:vAlign w:val="center"/>
          </w:tcPr>
          <w:p w14:paraId="522F7D1F"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Cel modułu </w:t>
            </w:r>
          </w:p>
          <w:p w14:paraId="02DFEF2F" w14:textId="77777777" w:rsidR="00020F15" w:rsidRPr="00E361E1" w:rsidRDefault="00020F15" w:rsidP="009A58E0">
            <w:pPr>
              <w:rPr>
                <w:rFonts w:ascii="Times New Roman" w:hAnsi="Times New Roman" w:cs="Times New Roman"/>
              </w:rPr>
            </w:pPr>
          </w:p>
        </w:tc>
        <w:tc>
          <w:tcPr>
            <w:tcW w:w="6380" w:type="dxa"/>
            <w:gridSpan w:val="3"/>
            <w:shd w:val="clear" w:color="auto" w:fill="auto"/>
            <w:vAlign w:val="center"/>
          </w:tcPr>
          <w:p w14:paraId="63E7A2DB" w14:textId="77777777" w:rsidR="00020F15" w:rsidRPr="00E361E1" w:rsidRDefault="00020F15" w:rsidP="009A58E0">
            <w:pPr>
              <w:pStyle w:val="Akapitzlist"/>
              <w:numPr>
                <w:ilvl w:val="0"/>
                <w:numId w:val="54"/>
              </w:numPr>
              <w:ind w:left="175" w:hanging="175"/>
            </w:pPr>
            <w:r w:rsidRPr="00E361E1">
              <w:t xml:space="preserve">Przekazanie studentom wiedzy i umiejętności dotyczących: </w:t>
            </w:r>
          </w:p>
          <w:p w14:paraId="485FA206" w14:textId="77777777" w:rsidR="00020F15" w:rsidRPr="00E361E1" w:rsidRDefault="00020F15" w:rsidP="009A58E0">
            <w:pPr>
              <w:pStyle w:val="Akapitzlist"/>
              <w:numPr>
                <w:ilvl w:val="0"/>
                <w:numId w:val="53"/>
              </w:numPr>
              <w:ind w:left="459" w:hanging="284"/>
            </w:pPr>
            <w:r w:rsidRPr="00E361E1">
              <w:t>ekonomiki transportu i podstawowych praw ekonomicznych rządzących związkami między transportem a turystyką,</w:t>
            </w:r>
          </w:p>
          <w:p w14:paraId="17D79154" w14:textId="77777777" w:rsidR="00020F15" w:rsidRPr="00E361E1" w:rsidRDefault="00020F15" w:rsidP="009A58E0">
            <w:pPr>
              <w:pStyle w:val="Akapitzlist"/>
              <w:numPr>
                <w:ilvl w:val="0"/>
                <w:numId w:val="53"/>
              </w:numPr>
              <w:ind w:left="459" w:hanging="284"/>
            </w:pPr>
            <w:r w:rsidRPr="00E361E1">
              <w:t>znajomości roli poszczególnych rodzajów transportu w rozwoju nowoczesnych form turystycznych.</w:t>
            </w:r>
          </w:p>
          <w:p w14:paraId="43EF127D" w14:textId="77777777" w:rsidR="00020F15" w:rsidRPr="00E361E1" w:rsidRDefault="00020F15" w:rsidP="009A58E0">
            <w:pPr>
              <w:pStyle w:val="Akapitzlist"/>
              <w:numPr>
                <w:ilvl w:val="0"/>
                <w:numId w:val="54"/>
              </w:numPr>
              <w:ind w:left="175" w:hanging="175"/>
            </w:pPr>
            <w:r w:rsidRPr="00E361E1">
              <w:t>Przygotowanie studentów do wyboru optymalnego rodzaju transportu i przewoźnika do analizy danego segmentu rynku turystycznego i rodzaju oferty rynkowej.</w:t>
            </w:r>
          </w:p>
        </w:tc>
      </w:tr>
      <w:tr w:rsidR="00E361E1" w:rsidRPr="00E361E1" w14:paraId="6839F0AF" w14:textId="77777777" w:rsidTr="00186C7F">
        <w:trPr>
          <w:trHeight w:val="20"/>
        </w:trPr>
        <w:tc>
          <w:tcPr>
            <w:tcW w:w="3259" w:type="dxa"/>
            <w:vMerge w:val="restart"/>
            <w:shd w:val="clear" w:color="auto" w:fill="auto"/>
            <w:vAlign w:val="center"/>
          </w:tcPr>
          <w:p w14:paraId="6D41CE2D"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 xml:space="preserve">Efekty kształcenia </w:t>
            </w:r>
          </w:p>
          <w:p w14:paraId="108F78FB" w14:textId="77777777" w:rsidR="00FD11F1" w:rsidRPr="00E361E1" w:rsidRDefault="00FD11F1" w:rsidP="009A58E0">
            <w:pPr>
              <w:rPr>
                <w:rFonts w:ascii="Times New Roman" w:hAnsi="Times New Roman" w:cs="Times New Roman"/>
              </w:rPr>
            </w:pPr>
          </w:p>
        </w:tc>
        <w:tc>
          <w:tcPr>
            <w:tcW w:w="6380" w:type="dxa"/>
            <w:gridSpan w:val="3"/>
            <w:shd w:val="clear" w:color="auto" w:fill="auto"/>
            <w:vAlign w:val="center"/>
          </w:tcPr>
          <w:p w14:paraId="6B20E68F" w14:textId="3221F9F1" w:rsidR="00FD11F1" w:rsidRPr="00E361E1" w:rsidRDefault="00FD11F1" w:rsidP="009A58E0">
            <w:pPr>
              <w:jc w:val="center"/>
              <w:rPr>
                <w:rFonts w:ascii="Times New Roman" w:hAnsi="Times New Roman" w:cs="Times New Roman"/>
              </w:rPr>
            </w:pPr>
            <w:r w:rsidRPr="00E361E1">
              <w:rPr>
                <w:rFonts w:ascii="Times New Roman" w:hAnsi="Times New Roman" w:cs="Times New Roman"/>
                <w:lang w:val="pl-PL"/>
              </w:rPr>
              <w:t>WIEDZA:</w:t>
            </w:r>
          </w:p>
        </w:tc>
      </w:tr>
      <w:tr w:rsidR="00E361E1" w:rsidRPr="00E361E1" w14:paraId="3863851F" w14:textId="77777777" w:rsidTr="00186C7F">
        <w:trPr>
          <w:trHeight w:val="20"/>
        </w:trPr>
        <w:tc>
          <w:tcPr>
            <w:tcW w:w="3259" w:type="dxa"/>
            <w:vMerge/>
            <w:shd w:val="clear" w:color="auto" w:fill="auto"/>
            <w:vAlign w:val="center"/>
          </w:tcPr>
          <w:p w14:paraId="11D369C8"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768DC8F6" w14:textId="7590EA4C" w:rsidR="00FD11F1" w:rsidRPr="00E361E1" w:rsidRDefault="00FD11F1" w:rsidP="009A58E0">
            <w:pPr>
              <w:ind w:left="33" w:right="-108" w:hanging="33"/>
              <w:rPr>
                <w:rFonts w:ascii="Times New Roman" w:hAnsi="Times New Roman" w:cs="Times New Roman"/>
              </w:rPr>
            </w:pPr>
            <w:r w:rsidRPr="00E361E1">
              <w:rPr>
                <w:rFonts w:ascii="Times New Roman" w:hAnsi="Times New Roman" w:cs="Times New Roman"/>
                <w:lang w:val="pl-PL"/>
              </w:rPr>
              <w:t>W1 – zna w pogłębiony sposób egulacje prawne i zasady zarządzania firmą transportową</w:t>
            </w:r>
          </w:p>
        </w:tc>
      </w:tr>
      <w:tr w:rsidR="00E361E1" w:rsidRPr="00E361E1" w14:paraId="7A4B701F" w14:textId="77777777" w:rsidTr="00186C7F">
        <w:trPr>
          <w:trHeight w:val="20"/>
        </w:trPr>
        <w:tc>
          <w:tcPr>
            <w:tcW w:w="3259" w:type="dxa"/>
            <w:vMerge/>
            <w:shd w:val="clear" w:color="auto" w:fill="auto"/>
            <w:vAlign w:val="center"/>
          </w:tcPr>
          <w:p w14:paraId="5CF6C48F"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01DF9B0A" w14:textId="6FFF33DE" w:rsidR="00FD11F1" w:rsidRPr="00E361E1" w:rsidRDefault="00FD11F1" w:rsidP="009A58E0">
            <w:pPr>
              <w:ind w:left="33" w:right="-108" w:hanging="33"/>
              <w:rPr>
                <w:rFonts w:ascii="Times New Roman" w:hAnsi="Times New Roman" w:cs="Times New Roman"/>
              </w:rPr>
            </w:pPr>
            <w:r w:rsidRPr="00E361E1">
              <w:rPr>
                <w:rFonts w:ascii="Times New Roman" w:hAnsi="Times New Roman" w:cs="Times New Roman"/>
                <w:lang w:val="pl-PL"/>
              </w:rPr>
              <w:t>W2 – zna w pogłębiony sposób czynniki determinujące funkcjonowanie i rozwój rynku transportowego i turystycznego</w:t>
            </w:r>
          </w:p>
        </w:tc>
      </w:tr>
      <w:tr w:rsidR="00E361E1" w:rsidRPr="00E361E1" w14:paraId="304ACDA7" w14:textId="77777777" w:rsidTr="00186C7F">
        <w:trPr>
          <w:trHeight w:val="20"/>
        </w:trPr>
        <w:tc>
          <w:tcPr>
            <w:tcW w:w="3259" w:type="dxa"/>
            <w:vMerge/>
            <w:shd w:val="clear" w:color="auto" w:fill="auto"/>
            <w:vAlign w:val="center"/>
          </w:tcPr>
          <w:p w14:paraId="3B195CE3"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570D322D" w14:textId="39C78DCF" w:rsidR="00FD11F1" w:rsidRPr="00E361E1" w:rsidRDefault="00FD11F1" w:rsidP="009A58E0">
            <w:pPr>
              <w:ind w:left="33" w:right="-108" w:hanging="33"/>
              <w:rPr>
                <w:rFonts w:ascii="Times New Roman" w:hAnsi="Times New Roman" w:cs="Times New Roman"/>
              </w:rPr>
            </w:pPr>
            <w:r w:rsidRPr="00E361E1">
              <w:rPr>
                <w:rFonts w:ascii="Times New Roman" w:hAnsi="Times New Roman" w:cs="Times New Roman"/>
                <w:lang w:val="pl-PL"/>
              </w:rPr>
              <w:t>W3 - zna w pogłębiony sposób zasady formułowania strategii gospodarczych w obszarze transportu i turystyki</w:t>
            </w:r>
          </w:p>
        </w:tc>
      </w:tr>
      <w:tr w:rsidR="00E361E1" w:rsidRPr="00E361E1" w14:paraId="7584758F" w14:textId="77777777" w:rsidTr="00186C7F">
        <w:trPr>
          <w:trHeight w:val="20"/>
        </w:trPr>
        <w:tc>
          <w:tcPr>
            <w:tcW w:w="3259" w:type="dxa"/>
            <w:vMerge/>
            <w:shd w:val="clear" w:color="auto" w:fill="auto"/>
            <w:vAlign w:val="center"/>
          </w:tcPr>
          <w:p w14:paraId="40C04953"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2BC9BDD6" w14:textId="5F32BC93" w:rsidR="00FD11F1" w:rsidRPr="00E361E1" w:rsidRDefault="00FD11F1" w:rsidP="009A58E0">
            <w:pPr>
              <w:ind w:left="33" w:right="-108" w:hanging="33"/>
              <w:rPr>
                <w:rFonts w:ascii="Times New Roman" w:hAnsi="Times New Roman" w:cs="Times New Roman"/>
              </w:rPr>
            </w:pPr>
            <w:r w:rsidRPr="00E361E1">
              <w:rPr>
                <w:rFonts w:ascii="Times New Roman" w:hAnsi="Times New Roman" w:cs="Times New Roman"/>
                <w:lang w:val="pl-PL"/>
              </w:rPr>
              <w:t>W4 - zna w pogłębiony sposób zasady organizacji i obsługi ruchu turystycznego przez poszczególne rodzaje transportu</w:t>
            </w:r>
          </w:p>
        </w:tc>
      </w:tr>
      <w:tr w:rsidR="00E361E1" w:rsidRPr="00E361E1" w14:paraId="533DD6A4" w14:textId="77777777" w:rsidTr="00186C7F">
        <w:trPr>
          <w:trHeight w:val="20"/>
        </w:trPr>
        <w:tc>
          <w:tcPr>
            <w:tcW w:w="3259" w:type="dxa"/>
            <w:vMerge/>
            <w:shd w:val="clear" w:color="auto" w:fill="auto"/>
            <w:vAlign w:val="center"/>
          </w:tcPr>
          <w:p w14:paraId="759EDF57"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6AEAF820" w14:textId="1BC0D596" w:rsidR="00FD11F1" w:rsidRPr="00E361E1" w:rsidRDefault="00FD11F1" w:rsidP="009A58E0">
            <w:pPr>
              <w:jc w:val="center"/>
              <w:rPr>
                <w:rFonts w:ascii="Times New Roman" w:hAnsi="Times New Roman" w:cs="Times New Roman"/>
              </w:rPr>
            </w:pPr>
            <w:r w:rsidRPr="00E361E1">
              <w:rPr>
                <w:rFonts w:ascii="Times New Roman" w:hAnsi="Times New Roman" w:cs="Times New Roman"/>
                <w:bCs/>
              </w:rPr>
              <w:t>UMIEJĘTNOŚC:</w:t>
            </w:r>
          </w:p>
        </w:tc>
      </w:tr>
      <w:tr w:rsidR="00E361E1" w:rsidRPr="00E361E1" w14:paraId="31EB94F2" w14:textId="77777777" w:rsidTr="00186C7F">
        <w:trPr>
          <w:trHeight w:val="20"/>
        </w:trPr>
        <w:tc>
          <w:tcPr>
            <w:tcW w:w="3259" w:type="dxa"/>
            <w:vMerge/>
            <w:shd w:val="clear" w:color="auto" w:fill="auto"/>
            <w:vAlign w:val="center"/>
          </w:tcPr>
          <w:p w14:paraId="06602487"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31660571" w14:textId="44189D34" w:rsidR="00FD11F1" w:rsidRPr="00E361E1" w:rsidRDefault="00FD11F1" w:rsidP="009A58E0">
            <w:pPr>
              <w:ind w:right="-108"/>
              <w:rPr>
                <w:rFonts w:ascii="Times New Roman" w:hAnsi="Times New Roman" w:cs="Times New Roman"/>
              </w:rPr>
            </w:pPr>
            <w:r w:rsidRPr="00E361E1">
              <w:rPr>
                <w:rFonts w:ascii="Times New Roman" w:hAnsi="Times New Roman" w:cs="Times New Roman"/>
                <w:lang w:val="pl-PL"/>
              </w:rPr>
              <w:t>U1 – potrafi dokonać analizy i interpretacji procesów gospodarczych zachodzących w branżach turystycznej i transportowej</w:t>
            </w:r>
          </w:p>
        </w:tc>
      </w:tr>
      <w:tr w:rsidR="00E361E1" w:rsidRPr="00E361E1" w14:paraId="0D40AFAD" w14:textId="77777777" w:rsidTr="00186C7F">
        <w:trPr>
          <w:trHeight w:val="20"/>
        </w:trPr>
        <w:tc>
          <w:tcPr>
            <w:tcW w:w="3259" w:type="dxa"/>
            <w:vMerge/>
            <w:shd w:val="clear" w:color="auto" w:fill="auto"/>
            <w:vAlign w:val="center"/>
          </w:tcPr>
          <w:p w14:paraId="35BDDA09"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4F62681B" w14:textId="47B596AF" w:rsidR="00FD11F1" w:rsidRPr="00E361E1" w:rsidRDefault="00FD11F1" w:rsidP="009A58E0">
            <w:pPr>
              <w:ind w:right="-108"/>
              <w:rPr>
                <w:rFonts w:ascii="Times New Roman" w:hAnsi="Times New Roman" w:cs="Times New Roman"/>
              </w:rPr>
            </w:pPr>
            <w:r w:rsidRPr="00E361E1">
              <w:rPr>
                <w:rFonts w:ascii="Times New Roman" w:hAnsi="Times New Roman" w:cs="Times New Roman"/>
                <w:lang w:val="pl-PL"/>
              </w:rPr>
              <w:t>U2 – potrafi  prognozować i modelować złożone procesy i zjawiska społeczne zachodzące w branży transportowej</w:t>
            </w:r>
          </w:p>
        </w:tc>
      </w:tr>
      <w:tr w:rsidR="00E361E1" w:rsidRPr="00E361E1" w14:paraId="60F8C551" w14:textId="77777777" w:rsidTr="00186C7F">
        <w:trPr>
          <w:trHeight w:val="20"/>
        </w:trPr>
        <w:tc>
          <w:tcPr>
            <w:tcW w:w="3259" w:type="dxa"/>
            <w:vMerge/>
            <w:shd w:val="clear" w:color="auto" w:fill="auto"/>
            <w:vAlign w:val="center"/>
          </w:tcPr>
          <w:p w14:paraId="05A0277D"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6C179D41" w14:textId="3CEEDC9B" w:rsidR="00FD11F1" w:rsidRPr="00E361E1" w:rsidRDefault="00FD11F1" w:rsidP="009A58E0">
            <w:pPr>
              <w:ind w:right="-108"/>
              <w:rPr>
                <w:rFonts w:ascii="Times New Roman" w:hAnsi="Times New Roman" w:cs="Times New Roman"/>
              </w:rPr>
            </w:pPr>
            <w:r w:rsidRPr="00E361E1">
              <w:rPr>
                <w:rFonts w:ascii="Times New Roman" w:hAnsi="Times New Roman" w:cs="Times New Roman"/>
                <w:lang w:val="pl-PL"/>
              </w:rPr>
              <w:t>U3 –</w:t>
            </w:r>
            <w:r w:rsidR="005A2BB8" w:rsidRPr="00E361E1">
              <w:rPr>
                <w:rFonts w:ascii="Times New Roman" w:hAnsi="Times New Roman" w:cs="Times New Roman"/>
                <w:lang w:val="pl-PL"/>
              </w:rPr>
              <w:t xml:space="preserve"> </w:t>
            </w:r>
            <w:r w:rsidRPr="00E361E1">
              <w:rPr>
                <w:rFonts w:ascii="Times New Roman" w:hAnsi="Times New Roman" w:cs="Times New Roman"/>
                <w:lang w:val="pl-PL"/>
              </w:rPr>
              <w:t xml:space="preserve">potrafi  stosować rachunek ekonomiczny przy kreowaniu nowych produktów turystycznych </w:t>
            </w:r>
          </w:p>
        </w:tc>
      </w:tr>
      <w:tr w:rsidR="00E361E1" w:rsidRPr="00E361E1" w14:paraId="6CEF8B84" w14:textId="77777777" w:rsidTr="00186C7F">
        <w:trPr>
          <w:trHeight w:val="20"/>
        </w:trPr>
        <w:tc>
          <w:tcPr>
            <w:tcW w:w="3259" w:type="dxa"/>
            <w:vMerge/>
            <w:shd w:val="clear" w:color="auto" w:fill="auto"/>
            <w:vAlign w:val="center"/>
          </w:tcPr>
          <w:p w14:paraId="42B69442"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71628E07" w14:textId="63688CCF" w:rsidR="00FD11F1" w:rsidRPr="00E361E1" w:rsidRDefault="00FD11F1" w:rsidP="009A58E0">
            <w:pPr>
              <w:ind w:right="-108"/>
              <w:rPr>
                <w:rFonts w:ascii="Times New Roman" w:hAnsi="Times New Roman" w:cs="Times New Roman"/>
              </w:rPr>
            </w:pPr>
            <w:r w:rsidRPr="00E361E1">
              <w:rPr>
                <w:rFonts w:ascii="Times New Roman" w:hAnsi="Times New Roman" w:cs="Times New Roman"/>
                <w:lang w:val="pl-PL"/>
              </w:rPr>
              <w:t>U4 -jest w stanie opracowywać projekty dotyczące produktów transportowych i turystycznych</w:t>
            </w:r>
          </w:p>
        </w:tc>
      </w:tr>
      <w:tr w:rsidR="00E361E1" w:rsidRPr="00E361E1" w14:paraId="354DCC3C" w14:textId="77777777" w:rsidTr="00186C7F">
        <w:trPr>
          <w:trHeight w:val="20"/>
        </w:trPr>
        <w:tc>
          <w:tcPr>
            <w:tcW w:w="3259" w:type="dxa"/>
            <w:vMerge/>
            <w:shd w:val="clear" w:color="auto" w:fill="auto"/>
            <w:vAlign w:val="center"/>
          </w:tcPr>
          <w:p w14:paraId="3CC8333A"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6761FDAD" w14:textId="00BD39A0" w:rsidR="00FD11F1" w:rsidRPr="00E361E1" w:rsidRDefault="00FD11F1" w:rsidP="009A58E0">
            <w:pPr>
              <w:jc w:val="center"/>
              <w:rPr>
                <w:rFonts w:ascii="Times New Roman" w:hAnsi="Times New Roman" w:cs="Times New Roman"/>
              </w:rPr>
            </w:pPr>
            <w:r w:rsidRPr="00E361E1">
              <w:rPr>
                <w:rFonts w:ascii="Times New Roman" w:hAnsi="Times New Roman" w:cs="Times New Roman"/>
                <w:lang w:val="pl-PL"/>
              </w:rPr>
              <w:t>KOMPETENCJE SPOŁECZNE:</w:t>
            </w:r>
          </w:p>
        </w:tc>
      </w:tr>
      <w:tr w:rsidR="00E361E1" w:rsidRPr="00E361E1" w14:paraId="0896874C" w14:textId="77777777" w:rsidTr="00186C7F">
        <w:trPr>
          <w:trHeight w:val="20"/>
        </w:trPr>
        <w:tc>
          <w:tcPr>
            <w:tcW w:w="3259" w:type="dxa"/>
            <w:vMerge/>
            <w:shd w:val="clear" w:color="auto" w:fill="auto"/>
            <w:vAlign w:val="center"/>
          </w:tcPr>
          <w:p w14:paraId="04A0F357"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2DA40668" w14:textId="0728A408" w:rsidR="00FD11F1" w:rsidRPr="00E361E1" w:rsidRDefault="00FD11F1" w:rsidP="009A58E0">
            <w:pPr>
              <w:ind w:right="-108"/>
              <w:rPr>
                <w:rFonts w:ascii="Times New Roman" w:hAnsi="Times New Roman" w:cs="Times New Roman"/>
              </w:rPr>
            </w:pPr>
            <w:r w:rsidRPr="00E361E1">
              <w:rPr>
                <w:rFonts w:ascii="Times New Roman" w:hAnsi="Times New Roman" w:cs="Times New Roman"/>
                <w:lang w:val="pl-PL"/>
              </w:rPr>
              <w:t xml:space="preserve">K1 </w:t>
            </w:r>
            <w:r w:rsidR="00D71DD7" w:rsidRPr="00E361E1">
              <w:rPr>
                <w:rFonts w:ascii="Times New Roman" w:hAnsi="Times New Roman" w:cs="Times New Roman"/>
                <w:lang w:val="pl-PL"/>
              </w:rPr>
              <w:t>ma świadomość</w:t>
            </w:r>
            <w:r w:rsidRPr="00E361E1">
              <w:rPr>
                <w:rFonts w:ascii="Times New Roman" w:hAnsi="Times New Roman" w:cs="Times New Roman"/>
                <w:lang w:val="pl-PL"/>
              </w:rPr>
              <w:t xml:space="preserve"> </w:t>
            </w:r>
            <w:r w:rsidR="00D71DD7" w:rsidRPr="00E361E1">
              <w:rPr>
                <w:rFonts w:ascii="Times New Roman" w:hAnsi="Times New Roman" w:cs="Times New Roman"/>
                <w:lang w:val="pl-PL"/>
              </w:rPr>
              <w:t>znaczenia</w:t>
            </w:r>
            <w:r w:rsidRPr="00E361E1">
              <w:rPr>
                <w:rFonts w:ascii="Times New Roman" w:hAnsi="Times New Roman" w:cs="Times New Roman"/>
                <w:lang w:val="pl-PL"/>
              </w:rPr>
              <w:t xml:space="preserve"> inspirowania i organizowania procesu samokształcenia w zakresie wykonywania przyszłego zawodu</w:t>
            </w:r>
          </w:p>
        </w:tc>
      </w:tr>
      <w:tr w:rsidR="00E361E1" w:rsidRPr="00E361E1" w14:paraId="337A2B48" w14:textId="77777777" w:rsidTr="00186C7F">
        <w:trPr>
          <w:trHeight w:val="20"/>
        </w:trPr>
        <w:tc>
          <w:tcPr>
            <w:tcW w:w="3259" w:type="dxa"/>
            <w:vMerge/>
            <w:shd w:val="clear" w:color="auto" w:fill="auto"/>
            <w:vAlign w:val="center"/>
          </w:tcPr>
          <w:p w14:paraId="11D114FA" w14:textId="77777777" w:rsidR="00FD11F1" w:rsidRPr="00E361E1" w:rsidRDefault="00FD11F1" w:rsidP="009A58E0">
            <w:pPr>
              <w:rPr>
                <w:rFonts w:ascii="Times New Roman" w:hAnsi="Times New Roman" w:cs="Times New Roman"/>
                <w:highlight w:val="yellow"/>
              </w:rPr>
            </w:pPr>
          </w:p>
        </w:tc>
        <w:tc>
          <w:tcPr>
            <w:tcW w:w="6380" w:type="dxa"/>
            <w:gridSpan w:val="3"/>
            <w:shd w:val="clear" w:color="auto" w:fill="auto"/>
            <w:vAlign w:val="center"/>
          </w:tcPr>
          <w:p w14:paraId="1D1E6E4C" w14:textId="52F0EBAA" w:rsidR="00FD11F1" w:rsidRPr="00E361E1" w:rsidRDefault="00FD11F1" w:rsidP="009A58E0">
            <w:pPr>
              <w:ind w:right="-108"/>
              <w:rPr>
                <w:rFonts w:ascii="Times New Roman" w:hAnsi="Times New Roman" w:cs="Times New Roman"/>
              </w:rPr>
            </w:pPr>
            <w:r w:rsidRPr="00E361E1">
              <w:rPr>
                <w:rFonts w:ascii="Times New Roman" w:hAnsi="Times New Roman" w:cs="Times New Roman"/>
                <w:lang w:val="pl-PL"/>
              </w:rPr>
              <w:t xml:space="preserve">K2 - </w:t>
            </w:r>
            <w:r w:rsidR="00D71DD7" w:rsidRPr="00E361E1">
              <w:rPr>
                <w:rFonts w:ascii="Times New Roman" w:hAnsi="Times New Roman" w:cs="Times New Roman"/>
                <w:lang w:val="pl-PL"/>
              </w:rPr>
              <w:t>ma świadomość znaczenia</w:t>
            </w:r>
            <w:r w:rsidRPr="00E361E1">
              <w:rPr>
                <w:rFonts w:ascii="Times New Roman" w:hAnsi="Times New Roman" w:cs="Times New Roman"/>
                <w:lang w:val="pl-PL"/>
              </w:rPr>
              <w:t xml:space="preserve"> kreatywności w rozwoju usług turystycznych</w:t>
            </w:r>
          </w:p>
        </w:tc>
      </w:tr>
      <w:tr w:rsidR="00E361E1" w:rsidRPr="00E361E1" w14:paraId="73685456" w14:textId="77777777" w:rsidTr="00186C7F">
        <w:trPr>
          <w:trHeight w:val="20"/>
        </w:trPr>
        <w:tc>
          <w:tcPr>
            <w:tcW w:w="3259" w:type="dxa"/>
            <w:shd w:val="clear" w:color="auto" w:fill="auto"/>
            <w:vAlign w:val="center"/>
          </w:tcPr>
          <w:p w14:paraId="70DB428B"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Odniesienie efektów modułowych do efektów kierunkowych</w:t>
            </w:r>
          </w:p>
        </w:tc>
        <w:tc>
          <w:tcPr>
            <w:tcW w:w="6380" w:type="dxa"/>
            <w:gridSpan w:val="3"/>
            <w:shd w:val="clear" w:color="auto" w:fill="auto"/>
            <w:vAlign w:val="center"/>
          </w:tcPr>
          <w:p w14:paraId="340CEEBF"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W1 - TR_W01</w:t>
            </w:r>
          </w:p>
          <w:p w14:paraId="6F2FE15D"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W2 - TR_W02</w:t>
            </w:r>
          </w:p>
          <w:p w14:paraId="1AE58DAC"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W3 - TR_W08</w:t>
            </w:r>
          </w:p>
          <w:p w14:paraId="7378ADB6"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W4 - TR_W13</w:t>
            </w:r>
          </w:p>
          <w:p w14:paraId="77AD2217"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U1 - TR_U01</w:t>
            </w:r>
          </w:p>
          <w:p w14:paraId="4801B9AD"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U2 - TR_U02</w:t>
            </w:r>
          </w:p>
          <w:p w14:paraId="053CFC4A"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U3 - TR_U07</w:t>
            </w:r>
          </w:p>
          <w:p w14:paraId="0FA75F94"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U4 - TR_U08</w:t>
            </w:r>
          </w:p>
          <w:p w14:paraId="230A6930" w14:textId="77777777" w:rsidR="00020F15" w:rsidRPr="00E361E1" w:rsidRDefault="00020F15" w:rsidP="009A58E0">
            <w:pPr>
              <w:ind w:left="-74" w:firstLine="103"/>
              <w:rPr>
                <w:rFonts w:ascii="Times New Roman" w:hAnsi="Times New Roman" w:cs="Times New Roman"/>
              </w:rPr>
            </w:pPr>
            <w:r w:rsidRPr="00E361E1">
              <w:rPr>
                <w:rFonts w:ascii="Times New Roman" w:hAnsi="Times New Roman" w:cs="Times New Roman"/>
              </w:rPr>
              <w:t>K1 - TR_K01</w:t>
            </w:r>
          </w:p>
          <w:p w14:paraId="617227A8"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K2 - TR_K02</w:t>
            </w:r>
          </w:p>
        </w:tc>
      </w:tr>
      <w:tr w:rsidR="00E361E1" w:rsidRPr="00E361E1" w14:paraId="7A1F49F7" w14:textId="77777777" w:rsidTr="00186C7F">
        <w:trPr>
          <w:trHeight w:val="20"/>
        </w:trPr>
        <w:tc>
          <w:tcPr>
            <w:tcW w:w="3259" w:type="dxa"/>
            <w:shd w:val="clear" w:color="auto" w:fill="auto"/>
          </w:tcPr>
          <w:p w14:paraId="04784E33" w14:textId="77777777" w:rsidR="00020F15" w:rsidRPr="00E361E1" w:rsidRDefault="00020F15" w:rsidP="009A58E0">
            <w:pPr>
              <w:rPr>
                <w:rFonts w:ascii="Times New Roman" w:eastAsia="Times New Roman" w:hAnsi="Times New Roman" w:cs="Times New Roman"/>
                <w:lang w:val="pl-PL" w:eastAsia="en-US"/>
              </w:rPr>
            </w:pPr>
            <w:r w:rsidRPr="00E361E1">
              <w:rPr>
                <w:rFonts w:ascii="Times New Roman" w:hAnsi="Times New Roman" w:cs="Times New Roman"/>
                <w:lang w:eastAsia="en-US"/>
              </w:rPr>
              <w:lastRenderedPageBreak/>
              <w:t>Odniesienie modułowych efektów uczenia się do efektów inżynierskich (jeżeli dotyczy)</w:t>
            </w:r>
          </w:p>
        </w:tc>
        <w:tc>
          <w:tcPr>
            <w:tcW w:w="6380" w:type="dxa"/>
            <w:gridSpan w:val="3"/>
            <w:shd w:val="clear" w:color="auto" w:fill="auto"/>
            <w:vAlign w:val="center"/>
          </w:tcPr>
          <w:p w14:paraId="165C9DD2" w14:textId="77777777" w:rsidR="00020F15" w:rsidRPr="00E361E1" w:rsidRDefault="00020F15" w:rsidP="009A58E0">
            <w:pPr>
              <w:jc w:val="center"/>
              <w:rPr>
                <w:rFonts w:ascii="Times New Roman" w:hAnsi="Times New Roman" w:cs="Times New Roman"/>
                <w:highlight w:val="red"/>
                <w:lang w:eastAsia="en-US"/>
              </w:rPr>
            </w:pPr>
            <w:r w:rsidRPr="00E361E1">
              <w:rPr>
                <w:rFonts w:ascii="Times New Roman" w:hAnsi="Times New Roman" w:cs="Times New Roman"/>
                <w:lang w:eastAsia="en-US"/>
              </w:rPr>
              <w:t>nie dotyczy</w:t>
            </w:r>
          </w:p>
        </w:tc>
      </w:tr>
      <w:tr w:rsidR="00E361E1" w:rsidRPr="00E361E1" w14:paraId="76CBB363" w14:textId="77777777" w:rsidTr="00186C7F">
        <w:trPr>
          <w:trHeight w:val="20"/>
        </w:trPr>
        <w:tc>
          <w:tcPr>
            <w:tcW w:w="3259" w:type="dxa"/>
            <w:shd w:val="clear" w:color="auto" w:fill="auto"/>
            <w:vAlign w:val="center"/>
          </w:tcPr>
          <w:p w14:paraId="1D659047"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6380" w:type="dxa"/>
            <w:gridSpan w:val="3"/>
            <w:shd w:val="clear" w:color="auto" w:fill="auto"/>
            <w:vAlign w:val="center"/>
          </w:tcPr>
          <w:p w14:paraId="5C5CBDE5"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Podstawy z zakresu: </w:t>
            </w:r>
          </w:p>
          <w:p w14:paraId="6CEDECAE" w14:textId="77777777" w:rsidR="00020F15" w:rsidRPr="00E361E1" w:rsidRDefault="00020F15" w:rsidP="009A58E0">
            <w:pPr>
              <w:pStyle w:val="Akapitzlist"/>
              <w:numPr>
                <w:ilvl w:val="0"/>
                <w:numId w:val="43"/>
              </w:numPr>
              <w:ind w:left="346" w:hanging="283"/>
            </w:pPr>
            <w:r w:rsidRPr="00E361E1">
              <w:t>zarządzania w turystyce i rekreacji,</w:t>
            </w:r>
          </w:p>
          <w:p w14:paraId="7E9DBE07" w14:textId="77777777" w:rsidR="00020F15" w:rsidRPr="00E361E1" w:rsidRDefault="00020F15" w:rsidP="009A58E0">
            <w:pPr>
              <w:pStyle w:val="Akapitzlist"/>
              <w:numPr>
                <w:ilvl w:val="0"/>
                <w:numId w:val="43"/>
              </w:numPr>
              <w:ind w:left="346" w:hanging="283"/>
            </w:pPr>
            <w:r w:rsidRPr="00E361E1">
              <w:t>podstawowych teorii ekonomicznych,</w:t>
            </w:r>
          </w:p>
          <w:p w14:paraId="04900543" w14:textId="77777777" w:rsidR="00020F15" w:rsidRPr="00E361E1" w:rsidRDefault="00020F15" w:rsidP="009A58E0">
            <w:pPr>
              <w:pStyle w:val="Akapitzlist"/>
              <w:numPr>
                <w:ilvl w:val="0"/>
                <w:numId w:val="43"/>
              </w:numPr>
              <w:ind w:left="346" w:hanging="283"/>
            </w:pPr>
            <w:r w:rsidRPr="00E361E1">
              <w:t>organizacji i obsługi ruchu turystycznego,</w:t>
            </w:r>
          </w:p>
          <w:p w14:paraId="2426926A" w14:textId="77777777" w:rsidR="00020F15" w:rsidRPr="00E361E1" w:rsidRDefault="00020F15" w:rsidP="009A58E0">
            <w:pPr>
              <w:pStyle w:val="Akapitzlist"/>
              <w:numPr>
                <w:ilvl w:val="0"/>
                <w:numId w:val="43"/>
              </w:numPr>
              <w:ind w:left="346" w:hanging="283"/>
            </w:pPr>
            <w:r w:rsidRPr="00E361E1">
              <w:t>geografii turystycznej.</w:t>
            </w:r>
          </w:p>
        </w:tc>
      </w:tr>
      <w:tr w:rsidR="00E361E1" w:rsidRPr="00E361E1" w14:paraId="4A737DC3" w14:textId="77777777" w:rsidTr="00186C7F">
        <w:trPr>
          <w:trHeight w:val="20"/>
        </w:trPr>
        <w:tc>
          <w:tcPr>
            <w:tcW w:w="3259" w:type="dxa"/>
            <w:shd w:val="clear" w:color="auto" w:fill="auto"/>
            <w:vAlign w:val="center"/>
          </w:tcPr>
          <w:p w14:paraId="7FADD6B8"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Treści programowe modułu </w:t>
            </w:r>
          </w:p>
        </w:tc>
        <w:tc>
          <w:tcPr>
            <w:tcW w:w="6380" w:type="dxa"/>
            <w:gridSpan w:val="3"/>
            <w:shd w:val="clear" w:color="auto" w:fill="auto"/>
            <w:vAlign w:val="center"/>
          </w:tcPr>
          <w:p w14:paraId="4B13577D" w14:textId="77777777" w:rsidR="00020F15" w:rsidRPr="00E361E1" w:rsidRDefault="00020F15" w:rsidP="009A58E0">
            <w:pPr>
              <w:jc w:val="both"/>
              <w:rPr>
                <w:rFonts w:ascii="Times New Roman" w:hAnsi="Times New Roman" w:cs="Times New Roman"/>
              </w:rPr>
            </w:pPr>
            <w:r w:rsidRPr="00E361E1">
              <w:rPr>
                <w:rFonts w:ascii="Times New Roman" w:hAnsi="Times New Roman" w:cs="Times New Roman"/>
              </w:rPr>
              <w:t>W ramach wykładów zostaną zaprezentowane zagadnienia wstępne dotyczące historii rozwoju poszczególnych rodzajów transportu</w:t>
            </w:r>
            <w:r w:rsidRPr="00E361E1">
              <w:rPr>
                <w:rStyle w:val="wrtext"/>
                <w:rFonts w:ascii="Times New Roman" w:hAnsi="Times New Roman" w:cs="Times New Roman"/>
              </w:rPr>
              <w:t xml:space="preserve"> oraz czynniki kształtujące współczesne tendencje rozwoju branży. </w:t>
            </w:r>
            <w:r w:rsidRPr="00E361E1">
              <w:rPr>
                <w:rFonts w:ascii="Times New Roman" w:hAnsi="Times New Roman" w:cs="Times New Roman"/>
              </w:rPr>
              <w:t xml:space="preserve">Omówiona zostanie problematyka związana z </w:t>
            </w:r>
            <w:r w:rsidRPr="00E361E1">
              <w:rPr>
                <w:rStyle w:val="wrtext"/>
                <w:rFonts w:ascii="Times New Roman" w:hAnsi="Times New Roman" w:cs="Times New Roman"/>
              </w:rPr>
              <w:t xml:space="preserve">oddziaływaniem globalizacji na rozwój turystyki międzynarodowej na świecie poprzez wykorzystanie nowoczesnych form transportu oraz kreowanie nowych kierunków podróży. </w:t>
            </w:r>
            <w:r w:rsidRPr="00E361E1">
              <w:rPr>
                <w:rFonts w:ascii="Times New Roman" w:hAnsi="Times New Roman" w:cs="Times New Roman"/>
              </w:rPr>
              <w:t xml:space="preserve">Przedstawiona będzie problematyka dotyczącą </w:t>
            </w:r>
            <w:r w:rsidRPr="00E361E1">
              <w:rPr>
                <w:rStyle w:val="wrtext"/>
                <w:rFonts w:ascii="Times New Roman" w:hAnsi="Times New Roman" w:cs="Times New Roman"/>
              </w:rPr>
              <w:t>kierunków przemian w procesie świadczenia usług transportowych.</w:t>
            </w:r>
          </w:p>
          <w:p w14:paraId="40103FFC" w14:textId="77777777" w:rsidR="00020F15" w:rsidRPr="00E361E1" w:rsidRDefault="00020F15" w:rsidP="009A58E0">
            <w:pPr>
              <w:jc w:val="both"/>
              <w:rPr>
                <w:rFonts w:ascii="Times New Roman" w:hAnsi="Times New Roman" w:cs="Times New Roman"/>
              </w:rPr>
            </w:pPr>
            <w:r w:rsidRPr="00E361E1">
              <w:rPr>
                <w:rFonts w:ascii="Times New Roman" w:hAnsi="Times New Roman" w:cs="Times New Roman"/>
              </w:rPr>
              <w:t>Podczas ćwiczeń zostanie przedstawiona problematyka dotycząca znaczenia poszczególnych gałęzi transportu oraz kryteria doboru środka transportu do realizacji usługi turystycznej. Zaprezentowane zostaną podstawowe elementy marketingu usług transportowych takie jak badania marketingowe, segmentacja rynku, strategie cenowe, systemy dystrybucji i podstawowe elementy promocji usług, a także najczęściej zgłaszane postulaty transportowe związane z odległością przestrzenną, czasem przejazdu i przedmiotem przewozu.</w:t>
            </w:r>
          </w:p>
        </w:tc>
      </w:tr>
      <w:tr w:rsidR="00E361E1" w:rsidRPr="00E361E1" w14:paraId="33741111" w14:textId="77777777" w:rsidTr="00186C7F">
        <w:trPr>
          <w:trHeight w:val="20"/>
        </w:trPr>
        <w:tc>
          <w:tcPr>
            <w:tcW w:w="3259" w:type="dxa"/>
            <w:shd w:val="clear" w:color="auto" w:fill="auto"/>
            <w:vAlign w:val="center"/>
          </w:tcPr>
          <w:p w14:paraId="4BAC8C2A"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6380" w:type="dxa"/>
            <w:gridSpan w:val="3"/>
            <w:shd w:val="clear" w:color="auto" w:fill="auto"/>
            <w:vAlign w:val="center"/>
          </w:tcPr>
          <w:p w14:paraId="3589F76F" w14:textId="77777777" w:rsidR="00020F15" w:rsidRPr="00E361E1" w:rsidRDefault="00020F15"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08E61E71" w14:textId="77777777" w:rsidR="00020F15" w:rsidRPr="00E361E1" w:rsidRDefault="00020F15" w:rsidP="009A58E0">
            <w:pPr>
              <w:pStyle w:val="Akapitzlist"/>
              <w:numPr>
                <w:ilvl w:val="0"/>
                <w:numId w:val="52"/>
              </w:numPr>
              <w:autoSpaceDE w:val="0"/>
              <w:autoSpaceDN w:val="0"/>
              <w:adjustRightInd w:val="0"/>
            </w:pPr>
            <w:r w:rsidRPr="00E361E1">
              <w:rPr>
                <w:rStyle w:val="Pogrubienie"/>
                <w:b w:val="0"/>
                <w:bCs w:val="0"/>
                <w:shd w:val="clear" w:color="auto" w:fill="FFFFFF"/>
              </w:rPr>
              <w:t xml:space="preserve">Kozłowska M. A., </w:t>
            </w:r>
            <w:r w:rsidRPr="00E361E1">
              <w:rPr>
                <w:kern w:val="36"/>
              </w:rPr>
              <w:t xml:space="preserve">Efekty ekonomiczne realizacji strategii zrównoważonego rozwoju transportu w Unii Europejskiej, </w:t>
            </w:r>
            <w:r w:rsidRPr="00E361E1">
              <w:t xml:space="preserve">Instytut Naukowo-Wydawniczy „SPATIUM”. Radom </w:t>
            </w:r>
            <w:r w:rsidRPr="00E361E1">
              <w:rPr>
                <w:rStyle w:val="Pogrubienie"/>
                <w:b w:val="0"/>
                <w:bCs w:val="0"/>
                <w:shd w:val="clear" w:color="auto" w:fill="FFFFFF"/>
              </w:rPr>
              <w:t>2022, forma materialna i e-book</w:t>
            </w:r>
            <w:r w:rsidRPr="00E361E1">
              <w:t xml:space="preserve"> https://inw-spatium.pl/category/e-books/</w:t>
            </w:r>
          </w:p>
          <w:p w14:paraId="7F2A829B" w14:textId="77777777" w:rsidR="00020F15" w:rsidRPr="00E361E1" w:rsidRDefault="00020F15" w:rsidP="009A58E0">
            <w:pPr>
              <w:pStyle w:val="Akapitzlist"/>
              <w:numPr>
                <w:ilvl w:val="0"/>
                <w:numId w:val="52"/>
              </w:numPr>
              <w:autoSpaceDE w:val="0"/>
              <w:autoSpaceDN w:val="0"/>
              <w:adjustRightInd w:val="0"/>
            </w:pPr>
            <w:r w:rsidRPr="00E361E1">
              <w:t>Wojewódzka-Król K., Załoga E., Transport: tendencje zmian., Wydawnictwo naukowe PWN, Warszawa 2022.</w:t>
            </w:r>
          </w:p>
          <w:p w14:paraId="1CE15EEF" w14:textId="77777777" w:rsidR="00020F15" w:rsidRPr="00E361E1" w:rsidRDefault="00020F15" w:rsidP="009A58E0">
            <w:pPr>
              <w:pStyle w:val="Akapitzlist"/>
              <w:numPr>
                <w:ilvl w:val="0"/>
                <w:numId w:val="52"/>
              </w:numPr>
            </w:pPr>
            <w:r w:rsidRPr="00E361E1">
              <w:t>Nurzyńska A., Barczak A., Król S., Transport we współczesnej gospodarce., Wydawnictwo Sophia, Warszawa 2017.</w:t>
            </w:r>
          </w:p>
          <w:p w14:paraId="63667E16" w14:textId="77777777" w:rsidR="00020F15" w:rsidRPr="00E361E1" w:rsidRDefault="00020F15" w:rsidP="009A58E0">
            <w:pPr>
              <w:rPr>
                <w:rFonts w:ascii="Times New Roman" w:hAnsi="Times New Roman" w:cs="Times New Roman"/>
              </w:rPr>
            </w:pPr>
          </w:p>
          <w:p w14:paraId="6E0009A6" w14:textId="77777777" w:rsidR="00020F15" w:rsidRPr="00E361E1" w:rsidRDefault="00020F15"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uzupełniająca:</w:t>
            </w:r>
          </w:p>
          <w:p w14:paraId="127F2895" w14:textId="77777777" w:rsidR="00020F15" w:rsidRPr="00E361E1" w:rsidRDefault="00020F15" w:rsidP="009A58E0">
            <w:pPr>
              <w:numPr>
                <w:ilvl w:val="0"/>
                <w:numId w:val="52"/>
              </w:numPr>
              <w:textAlignment w:val="baseline"/>
              <w:rPr>
                <w:rFonts w:ascii="Times New Roman" w:hAnsi="Times New Roman" w:cs="Times New Roman"/>
              </w:rPr>
            </w:pPr>
            <w:r w:rsidRPr="00E361E1">
              <w:rPr>
                <w:rFonts w:ascii="Times New Roman" w:hAnsi="Times New Roman" w:cs="Times New Roman"/>
              </w:rPr>
              <w:t xml:space="preserve">Hoszman A. (red), </w:t>
            </w:r>
            <w:r w:rsidRPr="00E361E1">
              <w:rPr>
                <w:rFonts w:ascii="Times New Roman" w:hAnsi="Times New Roman" w:cs="Times New Roman"/>
                <w:iCs/>
              </w:rPr>
              <w:t xml:space="preserve">Biznes Lotniczy, </w:t>
            </w:r>
            <w:r w:rsidRPr="00E361E1">
              <w:rPr>
                <w:rFonts w:ascii="Times New Roman" w:hAnsi="Times New Roman" w:cs="Times New Roman"/>
              </w:rPr>
              <w:t>Wydawnictwo Szkoły Głównej Handlowej w Warszawie, Warszawa 2019. </w:t>
            </w:r>
          </w:p>
          <w:p w14:paraId="33449899" w14:textId="77777777" w:rsidR="00020F15" w:rsidRPr="00E361E1" w:rsidRDefault="00020F15" w:rsidP="009A58E0">
            <w:pPr>
              <w:pStyle w:val="Akapitzlist"/>
              <w:numPr>
                <w:ilvl w:val="0"/>
                <w:numId w:val="52"/>
              </w:numPr>
              <w:autoSpaceDE w:val="0"/>
              <w:autoSpaceDN w:val="0"/>
              <w:adjustRightInd w:val="0"/>
            </w:pPr>
            <w:r w:rsidRPr="00E361E1">
              <w:t>Hawlena J., Mazurek-Kusiak A.K., Kowalska G., Dudek M., Luksusowa turystyka kolejowa w procesie ewolucyjnych przemian w transporcie., Instytut Naukowo-Wydawniczy „SPATIUM”, Radom 2022.</w:t>
            </w:r>
          </w:p>
          <w:p w14:paraId="699EEF76" w14:textId="77777777" w:rsidR="00020F15" w:rsidRPr="00E361E1" w:rsidRDefault="00020F15" w:rsidP="009A58E0">
            <w:pPr>
              <w:autoSpaceDE w:val="0"/>
              <w:autoSpaceDN w:val="0"/>
              <w:adjustRightInd w:val="0"/>
              <w:ind w:left="33"/>
              <w:rPr>
                <w:rFonts w:ascii="Times New Roman" w:hAnsi="Times New Roman" w:cs="Times New Roman"/>
              </w:rPr>
            </w:pPr>
            <w:r w:rsidRPr="00E361E1">
              <w:rPr>
                <w:rFonts w:ascii="Times New Roman" w:hAnsi="Times New Roman" w:cs="Times New Roman"/>
              </w:rPr>
              <w:t>Czasopisma branżowe:</w:t>
            </w:r>
          </w:p>
          <w:p w14:paraId="11555F75" w14:textId="77777777" w:rsidR="00020F15" w:rsidRPr="00E361E1" w:rsidRDefault="00020F15" w:rsidP="009A58E0">
            <w:pPr>
              <w:pStyle w:val="Akapitzlist"/>
              <w:numPr>
                <w:ilvl w:val="0"/>
                <w:numId w:val="52"/>
              </w:numPr>
              <w:autoSpaceDE w:val="0"/>
              <w:autoSpaceDN w:val="0"/>
              <w:adjustRightInd w:val="0"/>
            </w:pPr>
            <w:r w:rsidRPr="00E361E1">
              <w:t>Wiadomości Turystyczne,</w:t>
            </w:r>
          </w:p>
          <w:p w14:paraId="133BB9F6" w14:textId="77777777" w:rsidR="00020F15" w:rsidRPr="00E361E1" w:rsidRDefault="00020F15" w:rsidP="009A58E0">
            <w:pPr>
              <w:pStyle w:val="Akapitzlist"/>
              <w:numPr>
                <w:ilvl w:val="0"/>
                <w:numId w:val="52"/>
              </w:numPr>
              <w:autoSpaceDE w:val="0"/>
              <w:autoSpaceDN w:val="0"/>
              <w:adjustRightInd w:val="0"/>
            </w:pPr>
            <w:r w:rsidRPr="00E361E1">
              <w:t>Rynek Turystyczny,</w:t>
            </w:r>
          </w:p>
          <w:p w14:paraId="7559DD84" w14:textId="77777777" w:rsidR="00020F15" w:rsidRPr="00E361E1" w:rsidRDefault="00020F15" w:rsidP="009A58E0">
            <w:pPr>
              <w:pStyle w:val="Akapitzlist"/>
              <w:numPr>
                <w:ilvl w:val="0"/>
                <w:numId w:val="52"/>
              </w:numPr>
              <w:autoSpaceDE w:val="0"/>
              <w:autoSpaceDN w:val="0"/>
              <w:adjustRightInd w:val="0"/>
            </w:pPr>
            <w:r w:rsidRPr="00E361E1">
              <w:t>Lotnictwo,</w:t>
            </w:r>
          </w:p>
          <w:p w14:paraId="13941847" w14:textId="77777777" w:rsidR="00020F15" w:rsidRPr="00E361E1" w:rsidRDefault="00020F15" w:rsidP="009A58E0">
            <w:pPr>
              <w:pStyle w:val="Akapitzlist"/>
              <w:numPr>
                <w:ilvl w:val="0"/>
                <w:numId w:val="52"/>
              </w:numPr>
              <w:autoSpaceDE w:val="0"/>
              <w:autoSpaceDN w:val="0"/>
              <w:adjustRightInd w:val="0"/>
            </w:pPr>
            <w:r w:rsidRPr="00E361E1">
              <w:t>Technika Transportu Szynowego.</w:t>
            </w:r>
          </w:p>
        </w:tc>
      </w:tr>
      <w:tr w:rsidR="00E361E1" w:rsidRPr="00E361E1" w14:paraId="1C29AEF7" w14:textId="77777777" w:rsidTr="00186C7F">
        <w:trPr>
          <w:trHeight w:val="20"/>
        </w:trPr>
        <w:tc>
          <w:tcPr>
            <w:tcW w:w="3259" w:type="dxa"/>
            <w:shd w:val="clear" w:color="auto" w:fill="auto"/>
            <w:vAlign w:val="center"/>
          </w:tcPr>
          <w:p w14:paraId="06BF98A3"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6380" w:type="dxa"/>
            <w:gridSpan w:val="3"/>
            <w:shd w:val="clear" w:color="auto" w:fill="auto"/>
            <w:vAlign w:val="center"/>
          </w:tcPr>
          <w:p w14:paraId="7F4F686C" w14:textId="77777777" w:rsidR="00020F15" w:rsidRPr="00E361E1" w:rsidRDefault="00020F15" w:rsidP="009A58E0">
            <w:pPr>
              <w:pStyle w:val="Akapitzlist"/>
              <w:autoSpaceDE w:val="0"/>
              <w:autoSpaceDN w:val="0"/>
              <w:adjustRightInd w:val="0"/>
              <w:ind w:left="0"/>
            </w:pPr>
            <w:r w:rsidRPr="00E361E1">
              <w:t xml:space="preserve">Wykłady </w:t>
            </w:r>
            <w:r w:rsidRPr="00E361E1">
              <w:rPr>
                <w:rFonts w:eastAsia="FreeSans"/>
              </w:rPr>
              <w:t>z wykorzystaniem technik multimedialnych</w:t>
            </w:r>
            <w:r w:rsidRPr="00E361E1">
              <w:t>, odbywające się w sali dydaktycznej.</w:t>
            </w:r>
          </w:p>
          <w:p w14:paraId="2465F4D1" w14:textId="77777777" w:rsidR="00020F15" w:rsidRPr="00E361E1" w:rsidRDefault="00020F15" w:rsidP="009A58E0">
            <w:pPr>
              <w:pStyle w:val="Akapitzlist"/>
              <w:autoSpaceDE w:val="0"/>
              <w:autoSpaceDN w:val="0"/>
              <w:adjustRightInd w:val="0"/>
              <w:ind w:left="0"/>
            </w:pPr>
            <w:r w:rsidRPr="00E361E1">
              <w:t>Ćwiczenia z wykorzystaniem metod aktywizujących odbywające się:</w:t>
            </w:r>
          </w:p>
          <w:p w14:paraId="766DB9E2" w14:textId="77777777" w:rsidR="00020F15" w:rsidRPr="00E361E1" w:rsidRDefault="00020F15" w:rsidP="009A58E0">
            <w:pPr>
              <w:pStyle w:val="Akapitzlist"/>
              <w:numPr>
                <w:ilvl w:val="0"/>
                <w:numId w:val="56"/>
              </w:numPr>
              <w:autoSpaceDE w:val="0"/>
              <w:autoSpaceDN w:val="0"/>
              <w:adjustRightInd w:val="0"/>
              <w:jc w:val="both"/>
            </w:pPr>
            <w:r w:rsidRPr="00E361E1">
              <w:t>w ośrodku obliczeniowym, gdzie  studenci korzystając z Internetu, zapoznają się z działalnością przedsiębiorstw wykonujących usługi transportowe przy obsłudze turystów,</w:t>
            </w:r>
          </w:p>
          <w:p w14:paraId="6A8109A3" w14:textId="77777777" w:rsidR="00020F15" w:rsidRPr="00E361E1" w:rsidRDefault="00020F15" w:rsidP="009A58E0">
            <w:pPr>
              <w:pStyle w:val="Akapitzlist"/>
              <w:numPr>
                <w:ilvl w:val="0"/>
                <w:numId w:val="56"/>
              </w:numPr>
              <w:autoSpaceDE w:val="0"/>
              <w:autoSpaceDN w:val="0"/>
              <w:adjustRightInd w:val="0"/>
              <w:jc w:val="both"/>
            </w:pPr>
            <w:r w:rsidRPr="00E361E1">
              <w:t>w sali dydaktycznej (ich forma to: praca zespołowa w grupach, wykonanie  projektu podczas zajęć, dyskusja.</w:t>
            </w:r>
          </w:p>
          <w:p w14:paraId="735B99D6" w14:textId="77777777" w:rsidR="00020F15" w:rsidRPr="00E361E1" w:rsidRDefault="00020F15" w:rsidP="009A58E0">
            <w:pPr>
              <w:pStyle w:val="Akapitzlist"/>
              <w:numPr>
                <w:ilvl w:val="0"/>
                <w:numId w:val="56"/>
              </w:numPr>
              <w:jc w:val="both"/>
            </w:pPr>
            <w:r w:rsidRPr="00E361E1">
              <w:t>na lotnisku, gdzie studenci zapoznają się z dokumentacją i procedurami w czasie odprawy turystów  oraz bezpośrednio obserwują drogę turysty i jego bagażu do samolotu</w:t>
            </w:r>
          </w:p>
        </w:tc>
      </w:tr>
      <w:tr w:rsidR="00E361E1" w:rsidRPr="00E361E1" w14:paraId="662E58D5" w14:textId="77777777" w:rsidTr="00186C7F">
        <w:trPr>
          <w:trHeight w:val="20"/>
        </w:trPr>
        <w:tc>
          <w:tcPr>
            <w:tcW w:w="3259" w:type="dxa"/>
            <w:shd w:val="clear" w:color="auto" w:fill="auto"/>
            <w:vAlign w:val="center"/>
          </w:tcPr>
          <w:p w14:paraId="0629F5E7"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kształcenia</w:t>
            </w:r>
          </w:p>
        </w:tc>
        <w:tc>
          <w:tcPr>
            <w:tcW w:w="6380" w:type="dxa"/>
            <w:gridSpan w:val="3"/>
            <w:shd w:val="clear" w:color="auto" w:fill="auto"/>
            <w:vAlign w:val="center"/>
          </w:tcPr>
          <w:p w14:paraId="12CB4CED"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Sposoby weryfikacji efektów kształcenia: </w:t>
            </w:r>
          </w:p>
          <w:p w14:paraId="1C52E7CE"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W1, W2, W3, W4 - zaliczenie pisemne,</w:t>
            </w:r>
          </w:p>
          <w:p w14:paraId="33939D28"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U1, U2, U3, U4 - ocena projektu, </w:t>
            </w:r>
          </w:p>
          <w:p w14:paraId="4100E0C5" w14:textId="77777777" w:rsidR="00020F15" w:rsidRPr="00E361E1" w:rsidRDefault="00020F15" w:rsidP="009A58E0">
            <w:pPr>
              <w:pStyle w:val="NormalnyWeb"/>
              <w:spacing w:before="0" w:beforeAutospacing="0" w:after="0" w:afterAutospacing="0"/>
            </w:pPr>
            <w:r w:rsidRPr="00E361E1">
              <w:t xml:space="preserve"> K1, K2 - praca podczas przygotowania projektu (dziennik zajęć).</w:t>
            </w:r>
          </w:p>
          <w:p w14:paraId="59BBCC38" w14:textId="77777777" w:rsidR="00020F15" w:rsidRPr="00E361E1" w:rsidRDefault="00020F15" w:rsidP="009A58E0">
            <w:pPr>
              <w:pStyle w:val="NormalnyWeb"/>
              <w:spacing w:before="0" w:beforeAutospacing="0" w:after="0" w:afterAutospacing="0"/>
            </w:pPr>
            <w:r w:rsidRPr="00E361E1">
              <w:t>Formy dokumentowania osiągniętych wyników: </w:t>
            </w:r>
          </w:p>
          <w:p w14:paraId="14965457" w14:textId="52AC6356"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Dziennik prowadzącego, prezentacje projektów w systemie Power Point. Zarchiwizowane prace </w:t>
            </w:r>
            <w:r w:rsidR="00B15E31" w:rsidRPr="00E361E1">
              <w:rPr>
                <w:rFonts w:ascii="Times New Roman" w:hAnsi="Times New Roman" w:cs="Times New Roman"/>
              </w:rPr>
              <w:t>egzaminacyjne</w:t>
            </w:r>
            <w:r w:rsidR="00186C7F" w:rsidRPr="00E361E1">
              <w:rPr>
                <w:rFonts w:ascii="Times New Roman" w:hAnsi="Times New Roman" w:cs="Times New Roman"/>
              </w:rPr>
              <w:t>.</w:t>
            </w:r>
          </w:p>
        </w:tc>
      </w:tr>
      <w:tr w:rsidR="00E361E1" w:rsidRPr="00E361E1" w14:paraId="20C8EB42" w14:textId="77777777" w:rsidTr="00186C7F">
        <w:trPr>
          <w:trHeight w:val="20"/>
        </w:trPr>
        <w:tc>
          <w:tcPr>
            <w:tcW w:w="3259" w:type="dxa"/>
            <w:shd w:val="clear" w:color="auto" w:fill="auto"/>
            <w:vAlign w:val="center"/>
          </w:tcPr>
          <w:p w14:paraId="1B12CB4F"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Elementy i wagi mające wpływ na ocenę końcową</w:t>
            </w:r>
          </w:p>
        </w:tc>
        <w:tc>
          <w:tcPr>
            <w:tcW w:w="6380" w:type="dxa"/>
            <w:gridSpan w:val="3"/>
            <w:shd w:val="clear" w:color="auto" w:fill="auto"/>
            <w:vAlign w:val="center"/>
          </w:tcPr>
          <w:p w14:paraId="3B0E46B4" w14:textId="77777777" w:rsidR="00020F15" w:rsidRPr="00E361E1" w:rsidRDefault="00020F15" w:rsidP="009A58E0">
            <w:pPr>
              <w:pStyle w:val="Akapitzlist"/>
              <w:autoSpaceDE w:val="0"/>
              <w:autoSpaceDN w:val="0"/>
              <w:adjustRightInd w:val="0"/>
              <w:ind w:left="426" w:hanging="426"/>
            </w:pPr>
            <w:r w:rsidRPr="00E361E1">
              <w:t>Kryteria oceny z przedmiotu</w:t>
            </w:r>
          </w:p>
          <w:p w14:paraId="2DBB394A" w14:textId="77777777" w:rsidR="00020F15" w:rsidRPr="00E361E1" w:rsidRDefault="00020F15" w:rsidP="009A58E0">
            <w:pPr>
              <w:autoSpaceDE w:val="0"/>
              <w:autoSpaceDN w:val="0"/>
              <w:adjustRightInd w:val="0"/>
              <w:rPr>
                <w:rFonts w:ascii="Times New Roman" w:hAnsi="Times New Roman" w:cs="Times New Roman"/>
              </w:rPr>
            </w:pPr>
            <w:r w:rsidRPr="00E361E1">
              <w:rPr>
                <w:rFonts w:ascii="Times New Roman" w:hAnsi="Times New Roman" w:cs="Times New Roman"/>
              </w:rPr>
              <w:t>Ocena końcowa z przedmiotu składa się z dwu elementów:</w:t>
            </w:r>
          </w:p>
          <w:p w14:paraId="029193D1" w14:textId="3F306684" w:rsidR="00020F15" w:rsidRPr="00E361E1" w:rsidRDefault="00020F15" w:rsidP="009A58E0">
            <w:pPr>
              <w:pStyle w:val="Akapitzlist"/>
              <w:numPr>
                <w:ilvl w:val="0"/>
                <w:numId w:val="25"/>
              </w:numPr>
              <w:ind w:left="317" w:hanging="284"/>
            </w:pPr>
            <w:r w:rsidRPr="00E361E1">
              <w:t>oceny z</w:t>
            </w:r>
            <w:r w:rsidR="00B15E31" w:rsidRPr="00E361E1">
              <w:t xml:space="preserve"> egzaminu</w:t>
            </w:r>
            <w:r w:rsidRPr="00E361E1">
              <w:t>,</w:t>
            </w:r>
          </w:p>
          <w:p w14:paraId="25E07ACA" w14:textId="77777777" w:rsidR="00020F15" w:rsidRPr="00E361E1" w:rsidRDefault="00020F15" w:rsidP="009A58E0">
            <w:pPr>
              <w:pStyle w:val="Akapitzlist"/>
              <w:numPr>
                <w:ilvl w:val="0"/>
                <w:numId w:val="25"/>
              </w:numPr>
              <w:ind w:left="317" w:hanging="284"/>
            </w:pPr>
            <w:r w:rsidRPr="00E361E1">
              <w:t>oceny projektu.</w:t>
            </w:r>
          </w:p>
          <w:p w14:paraId="2FD36443" w14:textId="77777777" w:rsidR="00020F15" w:rsidRPr="00E361E1" w:rsidRDefault="00020F15" w:rsidP="009A58E0">
            <w:pPr>
              <w:autoSpaceDE w:val="0"/>
              <w:autoSpaceDN w:val="0"/>
              <w:adjustRightInd w:val="0"/>
              <w:rPr>
                <w:rFonts w:ascii="Times New Roman" w:hAnsi="Times New Roman" w:cs="Times New Roman"/>
              </w:rPr>
            </w:pPr>
            <w:r w:rsidRPr="00E361E1">
              <w:rPr>
                <w:rFonts w:ascii="Times New Roman" w:hAnsi="Times New Roman" w:cs="Times New Roman"/>
              </w:rPr>
              <w:t>Na ocenę końcową składa się:</w:t>
            </w:r>
          </w:p>
          <w:p w14:paraId="5BBA36C1" w14:textId="09EC14FB" w:rsidR="00020F15" w:rsidRPr="00E361E1" w:rsidRDefault="00020F15" w:rsidP="009A58E0">
            <w:pPr>
              <w:pStyle w:val="Akapitzlist"/>
              <w:numPr>
                <w:ilvl w:val="0"/>
                <w:numId w:val="55"/>
              </w:numPr>
              <w:autoSpaceDE w:val="0"/>
              <w:autoSpaceDN w:val="0"/>
              <w:adjustRightInd w:val="0"/>
            </w:pPr>
            <w:r w:rsidRPr="00E361E1">
              <w:t xml:space="preserve">wyniki </w:t>
            </w:r>
            <w:r w:rsidR="00B15E31" w:rsidRPr="00E361E1">
              <w:t xml:space="preserve">egzaminu </w:t>
            </w:r>
            <w:r w:rsidRPr="00E361E1">
              <w:t xml:space="preserve">oceniającego całokształt wiedzy w zakresie wykorzystania transportu, </w:t>
            </w:r>
          </w:p>
          <w:p w14:paraId="11D370D8" w14:textId="77777777" w:rsidR="00020F15" w:rsidRPr="00E361E1" w:rsidRDefault="00020F15" w:rsidP="009A58E0">
            <w:pPr>
              <w:pStyle w:val="Akapitzlist"/>
              <w:numPr>
                <w:ilvl w:val="0"/>
                <w:numId w:val="55"/>
              </w:numPr>
              <w:autoSpaceDE w:val="0"/>
              <w:autoSpaceDN w:val="0"/>
              <w:adjustRightInd w:val="0"/>
            </w:pPr>
            <w:r w:rsidRPr="00E361E1">
              <w:t>ocena przygotowanego w grupach projektu.</w:t>
            </w:r>
          </w:p>
          <w:p w14:paraId="779CC311"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Formy dokumentowania osiągniętych wyników: </w:t>
            </w:r>
          </w:p>
          <w:tbl>
            <w:tblPr>
              <w:tblW w:w="7767" w:type="dxa"/>
              <w:tblLayout w:type="fixed"/>
              <w:tblLook w:val="04A0" w:firstRow="1" w:lastRow="0" w:firstColumn="1" w:lastColumn="0" w:noHBand="0" w:noVBand="1"/>
            </w:tblPr>
            <w:tblGrid>
              <w:gridCol w:w="3866"/>
              <w:gridCol w:w="3901"/>
            </w:tblGrid>
            <w:tr w:rsidR="00E361E1" w:rsidRPr="00E361E1" w14:paraId="07B3A83E" w14:textId="77777777" w:rsidTr="00CB5F89">
              <w:trPr>
                <w:trHeight w:val="339"/>
              </w:trPr>
              <w:tc>
                <w:tcPr>
                  <w:tcW w:w="7767" w:type="dxa"/>
                  <w:gridSpan w:val="2"/>
                </w:tcPr>
                <w:p w14:paraId="53F450A5" w14:textId="5E587551" w:rsidR="00020F15" w:rsidRPr="00E361E1" w:rsidRDefault="00B15E31" w:rsidP="009A58E0">
                  <w:pPr>
                    <w:rPr>
                      <w:rFonts w:ascii="Times New Roman" w:hAnsi="Times New Roman" w:cs="Times New Roman"/>
                    </w:rPr>
                  </w:pPr>
                  <w:r w:rsidRPr="00E361E1">
                    <w:rPr>
                      <w:rFonts w:ascii="Times New Roman" w:hAnsi="Times New Roman" w:cs="Times New Roman"/>
                    </w:rPr>
                    <w:t>Prace pisemne z egzaminu</w:t>
                  </w:r>
                  <w:r w:rsidR="00020F15" w:rsidRPr="00E361E1">
                    <w:rPr>
                      <w:rFonts w:ascii="Times New Roman" w:hAnsi="Times New Roman" w:cs="Times New Roman"/>
                    </w:rPr>
                    <w:t>, projekt</w:t>
                  </w:r>
                  <w:r w:rsidRPr="00E361E1">
                    <w:rPr>
                      <w:rFonts w:ascii="Times New Roman" w:hAnsi="Times New Roman" w:cs="Times New Roman"/>
                    </w:rPr>
                    <w:t>y</w:t>
                  </w:r>
                  <w:r w:rsidR="00020F15" w:rsidRPr="00E361E1">
                    <w:rPr>
                      <w:rFonts w:ascii="Times New Roman" w:hAnsi="Times New Roman" w:cs="Times New Roman"/>
                    </w:rPr>
                    <w:t>.</w:t>
                  </w:r>
                </w:p>
                <w:p w14:paraId="5EC6B251" w14:textId="77777777" w:rsidR="00020F15" w:rsidRPr="00E361E1" w:rsidRDefault="00020F15" w:rsidP="009A58E0">
                  <w:pPr>
                    <w:ind w:right="1814"/>
                    <w:rPr>
                      <w:rFonts w:ascii="Times New Roman" w:hAnsi="Times New Roman" w:cs="Times New Roman"/>
                    </w:rPr>
                  </w:pPr>
                  <w:r w:rsidRPr="00E361E1">
                    <w:rPr>
                      <w:rFonts w:ascii="Times New Roman" w:hAnsi="Times New Roman" w:cs="Times New Roman"/>
                    </w:rPr>
                    <w:t>Procent wiedzy wymaganej dla uzyskania oceny końcowej wynosi odpowiednio:</w:t>
                  </w:r>
                </w:p>
              </w:tc>
            </w:tr>
            <w:tr w:rsidR="00E361E1" w:rsidRPr="00E361E1" w14:paraId="2C4D6B5A" w14:textId="77777777" w:rsidTr="00CB5F89">
              <w:trPr>
                <w:trHeight w:val="170"/>
              </w:trPr>
              <w:tc>
                <w:tcPr>
                  <w:tcW w:w="3866" w:type="dxa"/>
                  <w:vAlign w:val="center"/>
                </w:tcPr>
                <w:p w14:paraId="124A0BB2" w14:textId="77777777" w:rsidR="00020F15" w:rsidRPr="00E361E1" w:rsidRDefault="00020F15" w:rsidP="009A58E0">
                  <w:pPr>
                    <w:pStyle w:val="Akapitzlist"/>
                    <w:numPr>
                      <w:ilvl w:val="0"/>
                      <w:numId w:val="24"/>
                    </w:numPr>
                    <w:autoSpaceDE w:val="0"/>
                    <w:autoSpaceDN w:val="0"/>
                    <w:adjustRightInd w:val="0"/>
                    <w:ind w:left="351" w:hanging="284"/>
                  </w:pPr>
                  <w:r w:rsidRPr="00E361E1">
                    <w:t xml:space="preserve">bardzo dobry            </w:t>
                  </w:r>
                </w:p>
                <w:p w14:paraId="3DAF75D8" w14:textId="77777777" w:rsidR="00020F15" w:rsidRPr="00E361E1" w:rsidRDefault="00020F15" w:rsidP="009A58E0">
                  <w:pPr>
                    <w:pStyle w:val="Akapitzlist"/>
                    <w:numPr>
                      <w:ilvl w:val="0"/>
                      <w:numId w:val="24"/>
                    </w:numPr>
                    <w:autoSpaceDE w:val="0"/>
                    <w:autoSpaceDN w:val="0"/>
                    <w:adjustRightInd w:val="0"/>
                    <w:ind w:left="351" w:hanging="284"/>
                  </w:pPr>
                  <w:r w:rsidRPr="00E361E1">
                    <w:t xml:space="preserve">dobry plus                   </w:t>
                  </w:r>
                </w:p>
                <w:p w14:paraId="0F48B291" w14:textId="77777777" w:rsidR="00020F15" w:rsidRPr="00E361E1" w:rsidRDefault="00020F15" w:rsidP="009A58E0">
                  <w:pPr>
                    <w:pStyle w:val="Akapitzlist"/>
                    <w:numPr>
                      <w:ilvl w:val="0"/>
                      <w:numId w:val="24"/>
                    </w:numPr>
                    <w:autoSpaceDE w:val="0"/>
                    <w:autoSpaceDN w:val="0"/>
                    <w:adjustRightInd w:val="0"/>
                    <w:ind w:left="351" w:hanging="284"/>
                  </w:pPr>
                  <w:r w:rsidRPr="00E361E1">
                    <w:t xml:space="preserve">dobry                          </w:t>
                  </w:r>
                </w:p>
                <w:p w14:paraId="72F72902" w14:textId="77777777" w:rsidR="00020F15" w:rsidRPr="00E361E1" w:rsidRDefault="00020F15" w:rsidP="009A58E0">
                  <w:pPr>
                    <w:pStyle w:val="Akapitzlist"/>
                    <w:numPr>
                      <w:ilvl w:val="0"/>
                      <w:numId w:val="24"/>
                    </w:numPr>
                    <w:autoSpaceDE w:val="0"/>
                    <w:autoSpaceDN w:val="0"/>
                    <w:adjustRightInd w:val="0"/>
                    <w:ind w:left="351" w:hanging="284"/>
                  </w:pPr>
                  <w:r w:rsidRPr="00E361E1">
                    <w:t xml:space="preserve">dostateczny plus        </w:t>
                  </w:r>
                </w:p>
                <w:p w14:paraId="0EED24BF" w14:textId="77777777" w:rsidR="00020F15" w:rsidRPr="00E361E1" w:rsidRDefault="00020F15" w:rsidP="009A58E0">
                  <w:pPr>
                    <w:pStyle w:val="Akapitzlist"/>
                    <w:numPr>
                      <w:ilvl w:val="0"/>
                      <w:numId w:val="24"/>
                    </w:numPr>
                    <w:autoSpaceDE w:val="0"/>
                    <w:autoSpaceDN w:val="0"/>
                    <w:adjustRightInd w:val="0"/>
                    <w:ind w:left="351" w:hanging="284"/>
                  </w:pPr>
                  <w:r w:rsidRPr="00E361E1">
                    <w:t xml:space="preserve">dostateczny  </w:t>
                  </w:r>
                </w:p>
                <w:p w14:paraId="3AA75FF8" w14:textId="77777777" w:rsidR="00020F15" w:rsidRPr="00E361E1" w:rsidRDefault="00020F15" w:rsidP="009A58E0">
                  <w:pPr>
                    <w:pStyle w:val="Akapitzlist"/>
                    <w:numPr>
                      <w:ilvl w:val="0"/>
                      <w:numId w:val="24"/>
                    </w:numPr>
                    <w:autoSpaceDE w:val="0"/>
                    <w:autoSpaceDN w:val="0"/>
                    <w:adjustRightInd w:val="0"/>
                    <w:ind w:left="351" w:hanging="284"/>
                  </w:pPr>
                  <w:r w:rsidRPr="00E361E1">
                    <w:t xml:space="preserve"> niedostateczny         </w:t>
                  </w:r>
                </w:p>
              </w:tc>
              <w:tc>
                <w:tcPr>
                  <w:tcW w:w="3901" w:type="dxa"/>
                  <w:vAlign w:val="center"/>
                </w:tcPr>
                <w:p w14:paraId="421989DB" w14:textId="77777777" w:rsidR="00020F15" w:rsidRPr="00E361E1" w:rsidRDefault="00020F15" w:rsidP="009A58E0">
                  <w:pPr>
                    <w:pStyle w:val="Akapitzlist"/>
                    <w:autoSpaceDE w:val="0"/>
                    <w:autoSpaceDN w:val="0"/>
                    <w:adjustRightInd w:val="0"/>
                    <w:ind w:left="317"/>
                  </w:pPr>
                  <w:r w:rsidRPr="00E361E1">
                    <w:t xml:space="preserve">91%  - 100%, </w:t>
                  </w:r>
                </w:p>
                <w:p w14:paraId="68CA6B73" w14:textId="77777777" w:rsidR="00020F15" w:rsidRPr="00E361E1" w:rsidRDefault="00020F15" w:rsidP="009A58E0">
                  <w:pPr>
                    <w:pStyle w:val="Akapitzlist"/>
                    <w:autoSpaceDE w:val="0"/>
                    <w:autoSpaceDN w:val="0"/>
                    <w:adjustRightInd w:val="0"/>
                    <w:ind w:left="317"/>
                  </w:pPr>
                  <w:r w:rsidRPr="00E361E1">
                    <w:t>81%  -  90%,</w:t>
                  </w:r>
                </w:p>
                <w:p w14:paraId="38891343" w14:textId="77777777" w:rsidR="00020F15" w:rsidRPr="00E361E1" w:rsidRDefault="00020F15" w:rsidP="009A58E0">
                  <w:pPr>
                    <w:pStyle w:val="Akapitzlist"/>
                    <w:autoSpaceDE w:val="0"/>
                    <w:autoSpaceDN w:val="0"/>
                    <w:adjustRightInd w:val="0"/>
                    <w:ind w:left="317"/>
                  </w:pPr>
                  <w:r w:rsidRPr="00E361E1">
                    <w:t xml:space="preserve">71%  -  80%, </w:t>
                  </w:r>
                </w:p>
                <w:p w14:paraId="7DB4CE2C" w14:textId="77777777" w:rsidR="00020F15" w:rsidRPr="00E361E1" w:rsidRDefault="00020F15" w:rsidP="009A58E0">
                  <w:pPr>
                    <w:pStyle w:val="Akapitzlist"/>
                    <w:autoSpaceDE w:val="0"/>
                    <w:autoSpaceDN w:val="0"/>
                    <w:adjustRightInd w:val="0"/>
                    <w:ind w:left="317"/>
                  </w:pPr>
                  <w:r w:rsidRPr="00E361E1">
                    <w:t xml:space="preserve">61%  -  70%, </w:t>
                  </w:r>
                </w:p>
                <w:p w14:paraId="1C567036" w14:textId="77777777" w:rsidR="00020F15" w:rsidRPr="00E361E1" w:rsidRDefault="00020F15" w:rsidP="009A58E0">
                  <w:pPr>
                    <w:pStyle w:val="Akapitzlist"/>
                    <w:autoSpaceDE w:val="0"/>
                    <w:autoSpaceDN w:val="0"/>
                    <w:adjustRightInd w:val="0"/>
                    <w:ind w:left="317"/>
                  </w:pPr>
                  <w:r w:rsidRPr="00E361E1">
                    <w:t xml:space="preserve">51%  -  60%, </w:t>
                  </w:r>
                </w:p>
                <w:p w14:paraId="3B1B95C5" w14:textId="77777777" w:rsidR="00020F15" w:rsidRPr="00E361E1" w:rsidRDefault="00020F15" w:rsidP="009A58E0">
                  <w:pPr>
                    <w:pStyle w:val="Akapitzlist"/>
                    <w:autoSpaceDE w:val="0"/>
                    <w:autoSpaceDN w:val="0"/>
                    <w:adjustRightInd w:val="0"/>
                    <w:ind w:left="317"/>
                  </w:pPr>
                  <w:r w:rsidRPr="00E361E1">
                    <w:t>50% i mniej.</w:t>
                  </w:r>
                </w:p>
              </w:tc>
            </w:tr>
          </w:tbl>
          <w:p w14:paraId="311C2BCB" w14:textId="77777777" w:rsidR="00020F15" w:rsidRPr="00E361E1" w:rsidRDefault="00020F15" w:rsidP="009A58E0">
            <w:pPr>
              <w:rPr>
                <w:rFonts w:ascii="Times New Roman" w:hAnsi="Times New Roman" w:cs="Times New Roman"/>
              </w:rPr>
            </w:pPr>
          </w:p>
        </w:tc>
      </w:tr>
      <w:tr w:rsidR="00E361E1" w:rsidRPr="00E361E1" w14:paraId="5EB6FE8C" w14:textId="77777777" w:rsidTr="00186C7F">
        <w:trPr>
          <w:trHeight w:val="20"/>
        </w:trPr>
        <w:tc>
          <w:tcPr>
            <w:tcW w:w="3259" w:type="dxa"/>
            <w:vMerge w:val="restart"/>
            <w:shd w:val="clear" w:color="auto" w:fill="auto"/>
            <w:vAlign w:val="center"/>
          </w:tcPr>
          <w:p w14:paraId="56F5F4A7"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Bilans punktów ECTS</w:t>
            </w:r>
          </w:p>
        </w:tc>
        <w:tc>
          <w:tcPr>
            <w:tcW w:w="3687" w:type="dxa"/>
            <w:shd w:val="clear" w:color="auto" w:fill="auto"/>
            <w:vAlign w:val="center"/>
          </w:tcPr>
          <w:p w14:paraId="34B794EB"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Forma zajęć</w:t>
            </w:r>
          </w:p>
        </w:tc>
        <w:tc>
          <w:tcPr>
            <w:tcW w:w="1843" w:type="dxa"/>
            <w:shd w:val="clear" w:color="auto" w:fill="auto"/>
            <w:vAlign w:val="center"/>
          </w:tcPr>
          <w:p w14:paraId="01D8C495" w14:textId="77777777" w:rsidR="00020F15" w:rsidRPr="00E361E1" w:rsidRDefault="00020F15" w:rsidP="009A58E0">
            <w:pPr>
              <w:jc w:val="center"/>
              <w:rPr>
                <w:rFonts w:ascii="Times New Roman" w:hAnsi="Times New Roman" w:cs="Times New Roman"/>
              </w:rPr>
            </w:pPr>
            <w:r w:rsidRPr="00E361E1">
              <w:rPr>
                <w:rFonts w:ascii="Times New Roman" w:hAnsi="Times New Roman" w:cs="Times New Roman"/>
              </w:rPr>
              <w:t xml:space="preserve">Liczba godzin </w:t>
            </w:r>
          </w:p>
        </w:tc>
        <w:tc>
          <w:tcPr>
            <w:tcW w:w="850" w:type="dxa"/>
            <w:shd w:val="clear" w:color="auto" w:fill="auto"/>
            <w:vAlign w:val="center"/>
          </w:tcPr>
          <w:p w14:paraId="73FA26FF" w14:textId="68A358D9" w:rsidR="00020F15" w:rsidRPr="00E361E1" w:rsidRDefault="00020F15" w:rsidP="009A58E0">
            <w:pPr>
              <w:ind w:left="-108" w:right="-108"/>
              <w:jc w:val="center"/>
              <w:rPr>
                <w:rFonts w:ascii="Times New Roman" w:hAnsi="Times New Roman" w:cs="Times New Roman"/>
              </w:rPr>
            </w:pPr>
            <w:r w:rsidRPr="00E361E1">
              <w:rPr>
                <w:rFonts w:ascii="Times New Roman" w:hAnsi="Times New Roman" w:cs="Times New Roman"/>
              </w:rPr>
              <w:t>ECTS</w:t>
            </w:r>
          </w:p>
        </w:tc>
      </w:tr>
      <w:tr w:rsidR="00E361E1" w:rsidRPr="00E361E1" w14:paraId="6623F733" w14:textId="77777777" w:rsidTr="00186C7F">
        <w:trPr>
          <w:trHeight w:val="20"/>
        </w:trPr>
        <w:tc>
          <w:tcPr>
            <w:tcW w:w="3259" w:type="dxa"/>
            <w:vMerge/>
            <w:shd w:val="clear" w:color="auto" w:fill="auto"/>
            <w:vAlign w:val="center"/>
          </w:tcPr>
          <w:p w14:paraId="2D501FA5" w14:textId="77777777" w:rsidR="00020F15" w:rsidRPr="00E361E1" w:rsidRDefault="00020F15" w:rsidP="009A58E0">
            <w:pPr>
              <w:rPr>
                <w:rFonts w:ascii="Times New Roman" w:hAnsi="Times New Roman" w:cs="Times New Roman"/>
              </w:rPr>
            </w:pPr>
          </w:p>
        </w:tc>
        <w:tc>
          <w:tcPr>
            <w:tcW w:w="6380" w:type="dxa"/>
            <w:gridSpan w:val="3"/>
            <w:shd w:val="clear" w:color="auto" w:fill="auto"/>
            <w:vAlign w:val="center"/>
          </w:tcPr>
          <w:p w14:paraId="75DACE29" w14:textId="77777777" w:rsidR="00020F15" w:rsidRPr="00E361E1" w:rsidRDefault="00020F15" w:rsidP="009A58E0">
            <w:pPr>
              <w:jc w:val="center"/>
              <w:rPr>
                <w:rFonts w:ascii="Times New Roman" w:hAnsi="Times New Roman" w:cs="Times New Roman"/>
              </w:rPr>
            </w:pPr>
            <w:r w:rsidRPr="00E361E1">
              <w:rPr>
                <w:rFonts w:ascii="Times New Roman" w:hAnsi="Times New Roman" w:cs="Times New Roman"/>
              </w:rPr>
              <w:t>Zajęcia kontaktowe</w:t>
            </w:r>
          </w:p>
        </w:tc>
      </w:tr>
      <w:tr w:rsidR="00E361E1" w:rsidRPr="00E361E1" w14:paraId="2EEB0762" w14:textId="77777777" w:rsidTr="00186C7F">
        <w:trPr>
          <w:trHeight w:val="20"/>
        </w:trPr>
        <w:tc>
          <w:tcPr>
            <w:tcW w:w="3259" w:type="dxa"/>
            <w:vMerge/>
            <w:shd w:val="clear" w:color="auto" w:fill="auto"/>
            <w:vAlign w:val="center"/>
          </w:tcPr>
          <w:p w14:paraId="0CCF468F"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06D28610"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Wykłady</w:t>
            </w:r>
          </w:p>
        </w:tc>
        <w:tc>
          <w:tcPr>
            <w:tcW w:w="1843" w:type="dxa"/>
            <w:shd w:val="clear" w:color="auto" w:fill="auto"/>
            <w:vAlign w:val="center"/>
          </w:tcPr>
          <w:p w14:paraId="556DCA6F" w14:textId="0FFE741D" w:rsidR="00020F15" w:rsidRPr="00E361E1" w:rsidRDefault="00B15E31" w:rsidP="009A58E0">
            <w:pPr>
              <w:jc w:val="center"/>
              <w:rPr>
                <w:rFonts w:ascii="Times New Roman" w:hAnsi="Times New Roman" w:cs="Times New Roman"/>
                <w:vertAlign w:val="subscript"/>
              </w:rPr>
            </w:pPr>
            <w:r w:rsidRPr="00E361E1">
              <w:rPr>
                <w:rFonts w:ascii="Times New Roman" w:hAnsi="Times New Roman" w:cs="Times New Roman"/>
              </w:rPr>
              <w:t>8</w:t>
            </w:r>
          </w:p>
        </w:tc>
        <w:tc>
          <w:tcPr>
            <w:tcW w:w="850" w:type="dxa"/>
            <w:shd w:val="clear" w:color="auto" w:fill="auto"/>
            <w:vAlign w:val="center"/>
          </w:tcPr>
          <w:p w14:paraId="6FFBEE1F" w14:textId="0D01517F"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w:t>
            </w:r>
            <w:r w:rsidR="00B15E31" w:rsidRPr="00E361E1">
              <w:rPr>
                <w:rFonts w:ascii="Times New Roman" w:hAnsi="Times New Roman" w:cs="Times New Roman"/>
              </w:rPr>
              <w:t>3</w:t>
            </w:r>
          </w:p>
        </w:tc>
      </w:tr>
      <w:tr w:rsidR="00E361E1" w:rsidRPr="00E361E1" w14:paraId="12A4929E" w14:textId="77777777" w:rsidTr="00186C7F">
        <w:trPr>
          <w:trHeight w:val="20"/>
        </w:trPr>
        <w:tc>
          <w:tcPr>
            <w:tcW w:w="3259" w:type="dxa"/>
            <w:vMerge/>
            <w:shd w:val="clear" w:color="auto" w:fill="auto"/>
            <w:vAlign w:val="center"/>
          </w:tcPr>
          <w:p w14:paraId="098718A4"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1EC8FD7C"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Ćwiczenia audytoryjne</w:t>
            </w:r>
          </w:p>
        </w:tc>
        <w:tc>
          <w:tcPr>
            <w:tcW w:w="1843" w:type="dxa"/>
            <w:shd w:val="clear" w:color="auto" w:fill="auto"/>
            <w:vAlign w:val="center"/>
          </w:tcPr>
          <w:p w14:paraId="1FB1307A" w14:textId="6EF50EF1" w:rsidR="00020F15" w:rsidRPr="00E361E1" w:rsidRDefault="00B15E31" w:rsidP="009A58E0">
            <w:pPr>
              <w:jc w:val="center"/>
              <w:rPr>
                <w:rFonts w:ascii="Times New Roman" w:hAnsi="Times New Roman" w:cs="Times New Roman"/>
              </w:rPr>
            </w:pPr>
            <w:r w:rsidRPr="00E361E1">
              <w:rPr>
                <w:rFonts w:ascii="Times New Roman" w:hAnsi="Times New Roman" w:cs="Times New Roman"/>
              </w:rPr>
              <w:t>8</w:t>
            </w:r>
          </w:p>
        </w:tc>
        <w:tc>
          <w:tcPr>
            <w:tcW w:w="850" w:type="dxa"/>
            <w:shd w:val="clear" w:color="auto" w:fill="auto"/>
            <w:vAlign w:val="center"/>
          </w:tcPr>
          <w:p w14:paraId="6B9D7529" w14:textId="25751EEE"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w:t>
            </w:r>
            <w:r w:rsidR="00B15E31" w:rsidRPr="00E361E1">
              <w:rPr>
                <w:rFonts w:ascii="Times New Roman" w:hAnsi="Times New Roman" w:cs="Times New Roman"/>
              </w:rPr>
              <w:t>3</w:t>
            </w:r>
          </w:p>
        </w:tc>
      </w:tr>
      <w:tr w:rsidR="00E361E1" w:rsidRPr="00E361E1" w14:paraId="4689D9CA" w14:textId="77777777" w:rsidTr="00186C7F">
        <w:trPr>
          <w:trHeight w:val="20"/>
        </w:trPr>
        <w:tc>
          <w:tcPr>
            <w:tcW w:w="3259" w:type="dxa"/>
            <w:vMerge/>
            <w:shd w:val="clear" w:color="auto" w:fill="auto"/>
            <w:vAlign w:val="center"/>
          </w:tcPr>
          <w:p w14:paraId="4E998074"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71E1BFCC" w14:textId="0B8BD2F6" w:rsidR="00020F15" w:rsidRPr="00E361E1" w:rsidRDefault="00B15E31" w:rsidP="009A58E0">
            <w:pPr>
              <w:rPr>
                <w:rFonts w:ascii="Times New Roman" w:hAnsi="Times New Roman" w:cs="Times New Roman"/>
              </w:rPr>
            </w:pPr>
            <w:r w:rsidRPr="00E361E1">
              <w:rPr>
                <w:rFonts w:ascii="Times New Roman" w:hAnsi="Times New Roman" w:cs="Times New Roman"/>
              </w:rPr>
              <w:t>Ćwiczenia terenowe</w:t>
            </w:r>
          </w:p>
        </w:tc>
        <w:tc>
          <w:tcPr>
            <w:tcW w:w="1843" w:type="dxa"/>
            <w:shd w:val="clear" w:color="auto" w:fill="auto"/>
            <w:vAlign w:val="center"/>
          </w:tcPr>
          <w:p w14:paraId="7C87F742" w14:textId="68E09090" w:rsidR="00020F15" w:rsidRPr="00E361E1" w:rsidRDefault="00B15E31" w:rsidP="009A58E0">
            <w:pPr>
              <w:jc w:val="center"/>
              <w:rPr>
                <w:rFonts w:ascii="Times New Roman" w:hAnsi="Times New Roman" w:cs="Times New Roman"/>
              </w:rPr>
            </w:pPr>
            <w:r w:rsidRPr="00E361E1">
              <w:rPr>
                <w:rFonts w:ascii="Times New Roman" w:hAnsi="Times New Roman" w:cs="Times New Roman"/>
              </w:rPr>
              <w:t>5</w:t>
            </w:r>
          </w:p>
        </w:tc>
        <w:tc>
          <w:tcPr>
            <w:tcW w:w="850" w:type="dxa"/>
            <w:shd w:val="clear" w:color="auto" w:fill="auto"/>
            <w:vAlign w:val="center"/>
          </w:tcPr>
          <w:p w14:paraId="07258C73" w14:textId="4CD81FBB"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w:t>
            </w:r>
            <w:r w:rsidR="00B15E31" w:rsidRPr="00E361E1">
              <w:rPr>
                <w:rFonts w:ascii="Times New Roman" w:hAnsi="Times New Roman" w:cs="Times New Roman"/>
              </w:rPr>
              <w:t>2</w:t>
            </w:r>
          </w:p>
        </w:tc>
      </w:tr>
      <w:tr w:rsidR="00E361E1" w:rsidRPr="00E361E1" w14:paraId="4AA8FCA0" w14:textId="77777777" w:rsidTr="00186C7F">
        <w:trPr>
          <w:trHeight w:val="20"/>
        </w:trPr>
        <w:tc>
          <w:tcPr>
            <w:tcW w:w="3259" w:type="dxa"/>
            <w:vMerge/>
            <w:shd w:val="clear" w:color="auto" w:fill="auto"/>
            <w:vAlign w:val="center"/>
          </w:tcPr>
          <w:p w14:paraId="7EA9FE71" w14:textId="77777777" w:rsidR="00B15E31" w:rsidRPr="00E361E1" w:rsidRDefault="00B15E31" w:rsidP="009A58E0">
            <w:pPr>
              <w:rPr>
                <w:rFonts w:ascii="Times New Roman" w:hAnsi="Times New Roman" w:cs="Times New Roman"/>
              </w:rPr>
            </w:pPr>
          </w:p>
        </w:tc>
        <w:tc>
          <w:tcPr>
            <w:tcW w:w="3687" w:type="dxa"/>
            <w:shd w:val="clear" w:color="auto" w:fill="auto"/>
            <w:vAlign w:val="center"/>
          </w:tcPr>
          <w:p w14:paraId="5A93370D" w14:textId="1FE9BA47" w:rsidR="00B15E31" w:rsidRPr="00E361E1" w:rsidRDefault="00B15E31" w:rsidP="009A58E0">
            <w:pPr>
              <w:rPr>
                <w:rFonts w:ascii="Times New Roman" w:hAnsi="Times New Roman" w:cs="Times New Roman"/>
              </w:rPr>
            </w:pPr>
            <w:r w:rsidRPr="00E361E1">
              <w:rPr>
                <w:rFonts w:ascii="Times New Roman" w:hAnsi="Times New Roman" w:cs="Times New Roman"/>
              </w:rPr>
              <w:t>Egzamin</w:t>
            </w:r>
          </w:p>
        </w:tc>
        <w:tc>
          <w:tcPr>
            <w:tcW w:w="1843" w:type="dxa"/>
            <w:shd w:val="clear" w:color="auto" w:fill="auto"/>
            <w:vAlign w:val="center"/>
          </w:tcPr>
          <w:p w14:paraId="5CB3CD41" w14:textId="649BEE49" w:rsidR="00B15E31" w:rsidRPr="00E361E1" w:rsidRDefault="00B15E31" w:rsidP="009A58E0">
            <w:pPr>
              <w:jc w:val="center"/>
              <w:rPr>
                <w:rFonts w:ascii="Times New Roman" w:hAnsi="Times New Roman" w:cs="Times New Roman"/>
              </w:rPr>
            </w:pPr>
            <w:r w:rsidRPr="00E361E1">
              <w:rPr>
                <w:rFonts w:ascii="Times New Roman" w:hAnsi="Times New Roman" w:cs="Times New Roman"/>
              </w:rPr>
              <w:t>2</w:t>
            </w:r>
          </w:p>
        </w:tc>
        <w:tc>
          <w:tcPr>
            <w:tcW w:w="850" w:type="dxa"/>
            <w:shd w:val="clear" w:color="auto" w:fill="auto"/>
            <w:vAlign w:val="center"/>
          </w:tcPr>
          <w:p w14:paraId="78D62727" w14:textId="784EAF88" w:rsidR="00B15E31" w:rsidRPr="00E361E1" w:rsidRDefault="00B15E31" w:rsidP="009A58E0">
            <w:pPr>
              <w:jc w:val="center"/>
              <w:rPr>
                <w:rFonts w:ascii="Times New Roman" w:hAnsi="Times New Roman" w:cs="Times New Roman"/>
              </w:rPr>
            </w:pPr>
            <w:r w:rsidRPr="00E361E1">
              <w:rPr>
                <w:rFonts w:ascii="Times New Roman" w:hAnsi="Times New Roman" w:cs="Times New Roman"/>
              </w:rPr>
              <w:t>0,1</w:t>
            </w:r>
          </w:p>
        </w:tc>
      </w:tr>
      <w:tr w:rsidR="00E361E1" w:rsidRPr="00E361E1" w14:paraId="60E34FD8" w14:textId="77777777" w:rsidTr="00186C7F">
        <w:trPr>
          <w:trHeight w:val="20"/>
        </w:trPr>
        <w:tc>
          <w:tcPr>
            <w:tcW w:w="3259" w:type="dxa"/>
            <w:vMerge/>
            <w:shd w:val="clear" w:color="auto" w:fill="auto"/>
            <w:vAlign w:val="center"/>
          </w:tcPr>
          <w:p w14:paraId="3174F532"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6EEF5EB2"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Razem godziny kontaktowe</w:t>
            </w:r>
          </w:p>
        </w:tc>
        <w:tc>
          <w:tcPr>
            <w:tcW w:w="1843" w:type="dxa"/>
            <w:shd w:val="clear" w:color="auto" w:fill="auto"/>
            <w:vAlign w:val="center"/>
          </w:tcPr>
          <w:p w14:paraId="7010C334" w14:textId="48C85449" w:rsidR="00020F15" w:rsidRPr="00E361E1" w:rsidRDefault="00B15E31" w:rsidP="009A58E0">
            <w:pPr>
              <w:jc w:val="center"/>
              <w:rPr>
                <w:rFonts w:ascii="Times New Roman" w:hAnsi="Times New Roman" w:cs="Times New Roman"/>
              </w:rPr>
            </w:pPr>
            <w:r w:rsidRPr="00E361E1">
              <w:rPr>
                <w:rFonts w:ascii="Times New Roman" w:hAnsi="Times New Roman" w:cs="Times New Roman"/>
              </w:rPr>
              <w:t>23</w:t>
            </w:r>
          </w:p>
        </w:tc>
        <w:tc>
          <w:tcPr>
            <w:tcW w:w="850" w:type="dxa"/>
            <w:shd w:val="clear" w:color="auto" w:fill="auto"/>
            <w:vAlign w:val="center"/>
          </w:tcPr>
          <w:p w14:paraId="4E1D9B80" w14:textId="6311C549"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w:t>
            </w:r>
            <w:r w:rsidR="00B15E31" w:rsidRPr="00E361E1">
              <w:rPr>
                <w:rFonts w:ascii="Times New Roman" w:hAnsi="Times New Roman" w:cs="Times New Roman"/>
              </w:rPr>
              <w:t>,9</w:t>
            </w:r>
          </w:p>
        </w:tc>
      </w:tr>
      <w:tr w:rsidR="00E361E1" w:rsidRPr="00E361E1" w14:paraId="1DBF9406" w14:textId="77777777" w:rsidTr="00186C7F">
        <w:trPr>
          <w:trHeight w:val="20"/>
        </w:trPr>
        <w:tc>
          <w:tcPr>
            <w:tcW w:w="3259" w:type="dxa"/>
            <w:vMerge/>
            <w:shd w:val="clear" w:color="auto" w:fill="auto"/>
            <w:vAlign w:val="center"/>
          </w:tcPr>
          <w:p w14:paraId="0B7B0337" w14:textId="77777777" w:rsidR="00020F15" w:rsidRPr="00E361E1" w:rsidRDefault="00020F15" w:rsidP="009A58E0">
            <w:pPr>
              <w:rPr>
                <w:rFonts w:ascii="Times New Roman" w:hAnsi="Times New Roman" w:cs="Times New Roman"/>
              </w:rPr>
            </w:pPr>
          </w:p>
        </w:tc>
        <w:tc>
          <w:tcPr>
            <w:tcW w:w="6380" w:type="dxa"/>
            <w:gridSpan w:val="3"/>
            <w:shd w:val="clear" w:color="auto" w:fill="auto"/>
            <w:vAlign w:val="center"/>
          </w:tcPr>
          <w:p w14:paraId="0936FE1F" w14:textId="77777777" w:rsidR="00020F15" w:rsidRPr="00E361E1" w:rsidRDefault="00020F15" w:rsidP="009A58E0">
            <w:pPr>
              <w:jc w:val="center"/>
              <w:rPr>
                <w:rFonts w:ascii="Times New Roman" w:hAnsi="Times New Roman" w:cs="Times New Roman"/>
              </w:rPr>
            </w:pPr>
            <w:r w:rsidRPr="00E361E1">
              <w:rPr>
                <w:rFonts w:ascii="Times New Roman" w:hAnsi="Times New Roman" w:cs="Times New Roman"/>
              </w:rPr>
              <w:t>Zajęcia  niekontaktowe</w:t>
            </w:r>
          </w:p>
        </w:tc>
      </w:tr>
      <w:tr w:rsidR="00E361E1" w:rsidRPr="00E361E1" w14:paraId="10AB565C" w14:textId="77777777" w:rsidTr="00186C7F">
        <w:trPr>
          <w:trHeight w:val="20"/>
        </w:trPr>
        <w:tc>
          <w:tcPr>
            <w:tcW w:w="3259" w:type="dxa"/>
            <w:vMerge/>
            <w:shd w:val="clear" w:color="auto" w:fill="auto"/>
            <w:vAlign w:val="center"/>
          </w:tcPr>
          <w:p w14:paraId="599E7CD3"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302791E8"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Przygotowanie do ćwiczeń </w:t>
            </w:r>
          </w:p>
        </w:tc>
        <w:tc>
          <w:tcPr>
            <w:tcW w:w="1843" w:type="dxa"/>
            <w:shd w:val="clear" w:color="auto" w:fill="auto"/>
            <w:vAlign w:val="center"/>
          </w:tcPr>
          <w:p w14:paraId="7915304B" w14:textId="7D54BECE" w:rsidR="00020F15" w:rsidRPr="00E361E1" w:rsidRDefault="00B15E31" w:rsidP="009A58E0">
            <w:pPr>
              <w:jc w:val="center"/>
              <w:rPr>
                <w:rFonts w:ascii="Times New Roman" w:hAnsi="Times New Roman" w:cs="Times New Roman"/>
                <w:vertAlign w:val="subscript"/>
              </w:rPr>
            </w:pPr>
            <w:r w:rsidRPr="00E361E1">
              <w:rPr>
                <w:rFonts w:ascii="Times New Roman" w:hAnsi="Times New Roman" w:cs="Times New Roman"/>
              </w:rPr>
              <w:t>14</w:t>
            </w:r>
          </w:p>
        </w:tc>
        <w:tc>
          <w:tcPr>
            <w:tcW w:w="850" w:type="dxa"/>
            <w:shd w:val="clear" w:color="auto" w:fill="auto"/>
            <w:vAlign w:val="center"/>
          </w:tcPr>
          <w:p w14:paraId="3CEAA43C" w14:textId="575ABDFB"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w:t>
            </w:r>
            <w:r w:rsidR="00B15E31" w:rsidRPr="00E361E1">
              <w:rPr>
                <w:rFonts w:ascii="Times New Roman" w:hAnsi="Times New Roman" w:cs="Times New Roman"/>
              </w:rPr>
              <w:t>6</w:t>
            </w:r>
          </w:p>
        </w:tc>
      </w:tr>
      <w:tr w:rsidR="00E361E1" w:rsidRPr="00E361E1" w14:paraId="6972157A" w14:textId="77777777" w:rsidTr="00186C7F">
        <w:trPr>
          <w:trHeight w:val="20"/>
        </w:trPr>
        <w:tc>
          <w:tcPr>
            <w:tcW w:w="3259" w:type="dxa"/>
            <w:vMerge/>
            <w:shd w:val="clear" w:color="auto" w:fill="auto"/>
            <w:vAlign w:val="center"/>
          </w:tcPr>
          <w:p w14:paraId="181CC29E"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2262EDE8" w14:textId="77777777" w:rsidR="00020F15" w:rsidRPr="00E361E1" w:rsidRDefault="00020F15" w:rsidP="009A58E0">
            <w:pPr>
              <w:rPr>
                <w:rFonts w:ascii="Times New Roman" w:hAnsi="Times New Roman" w:cs="Times New Roman"/>
              </w:rPr>
            </w:pPr>
            <w:r w:rsidRPr="00E361E1">
              <w:rPr>
                <w:rFonts w:ascii="Times New Roman" w:hAnsi="Times New Roman" w:cs="Times New Roman"/>
                <w:iCs/>
              </w:rPr>
              <w:t>Analiza literatury związanej z wykonaniem projektu</w:t>
            </w:r>
          </w:p>
        </w:tc>
        <w:tc>
          <w:tcPr>
            <w:tcW w:w="1843" w:type="dxa"/>
            <w:shd w:val="clear" w:color="auto" w:fill="auto"/>
            <w:vAlign w:val="center"/>
          </w:tcPr>
          <w:p w14:paraId="484DB433" w14:textId="6A3218A8" w:rsidR="00020F15" w:rsidRPr="00E361E1" w:rsidRDefault="00B15E31" w:rsidP="009A58E0">
            <w:pPr>
              <w:jc w:val="center"/>
              <w:rPr>
                <w:rFonts w:ascii="Times New Roman" w:hAnsi="Times New Roman" w:cs="Times New Roman"/>
              </w:rPr>
            </w:pPr>
            <w:r w:rsidRPr="00E361E1">
              <w:rPr>
                <w:rFonts w:ascii="Times New Roman" w:hAnsi="Times New Roman" w:cs="Times New Roman"/>
              </w:rPr>
              <w:t>16</w:t>
            </w:r>
          </w:p>
        </w:tc>
        <w:tc>
          <w:tcPr>
            <w:tcW w:w="850" w:type="dxa"/>
            <w:shd w:val="clear" w:color="auto" w:fill="auto"/>
            <w:vAlign w:val="center"/>
          </w:tcPr>
          <w:p w14:paraId="6806D6FA" w14:textId="1EE8C8EA"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0,6</w:t>
            </w:r>
          </w:p>
        </w:tc>
      </w:tr>
      <w:tr w:rsidR="00E361E1" w:rsidRPr="00E361E1" w14:paraId="5AEF6BF2" w14:textId="77777777" w:rsidTr="00186C7F">
        <w:trPr>
          <w:trHeight w:val="20"/>
        </w:trPr>
        <w:tc>
          <w:tcPr>
            <w:tcW w:w="3259" w:type="dxa"/>
            <w:vMerge/>
            <w:shd w:val="clear" w:color="auto" w:fill="auto"/>
            <w:vAlign w:val="center"/>
          </w:tcPr>
          <w:p w14:paraId="58AECF4C"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4553789E"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Przygotowanie projektu </w:t>
            </w:r>
          </w:p>
        </w:tc>
        <w:tc>
          <w:tcPr>
            <w:tcW w:w="1843" w:type="dxa"/>
            <w:shd w:val="clear" w:color="auto" w:fill="auto"/>
            <w:vAlign w:val="center"/>
          </w:tcPr>
          <w:p w14:paraId="2E470F5B" w14:textId="6BB97A4F" w:rsidR="00020F15" w:rsidRPr="00E361E1" w:rsidRDefault="00020F15" w:rsidP="009A58E0">
            <w:pPr>
              <w:jc w:val="center"/>
              <w:rPr>
                <w:rFonts w:ascii="Times New Roman" w:hAnsi="Times New Roman" w:cs="Times New Roman"/>
              </w:rPr>
            </w:pPr>
            <w:r w:rsidRPr="00E361E1">
              <w:rPr>
                <w:rFonts w:ascii="Times New Roman" w:hAnsi="Times New Roman" w:cs="Times New Roman"/>
              </w:rPr>
              <w:t>1</w:t>
            </w:r>
            <w:r w:rsidR="00B15E31" w:rsidRPr="00E361E1">
              <w:rPr>
                <w:rFonts w:ascii="Times New Roman" w:hAnsi="Times New Roman" w:cs="Times New Roman"/>
              </w:rPr>
              <w:t>2</w:t>
            </w:r>
          </w:p>
        </w:tc>
        <w:tc>
          <w:tcPr>
            <w:tcW w:w="850" w:type="dxa"/>
            <w:shd w:val="clear" w:color="auto" w:fill="auto"/>
            <w:vAlign w:val="center"/>
          </w:tcPr>
          <w:p w14:paraId="7724D43F" w14:textId="271F32A9"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w:t>
            </w:r>
            <w:r w:rsidR="00B15E31" w:rsidRPr="00E361E1">
              <w:rPr>
                <w:rFonts w:ascii="Times New Roman" w:hAnsi="Times New Roman" w:cs="Times New Roman"/>
              </w:rPr>
              <w:t>5</w:t>
            </w:r>
          </w:p>
        </w:tc>
      </w:tr>
      <w:tr w:rsidR="00E361E1" w:rsidRPr="00E361E1" w14:paraId="598F3414" w14:textId="77777777" w:rsidTr="00186C7F">
        <w:trPr>
          <w:trHeight w:val="20"/>
        </w:trPr>
        <w:tc>
          <w:tcPr>
            <w:tcW w:w="3259" w:type="dxa"/>
            <w:vMerge/>
            <w:shd w:val="clear" w:color="auto" w:fill="auto"/>
            <w:vAlign w:val="center"/>
          </w:tcPr>
          <w:p w14:paraId="2E0D14E2"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46E6E024" w14:textId="77777777" w:rsidR="00020F15" w:rsidRPr="00E361E1" w:rsidRDefault="00020F15" w:rsidP="009A58E0">
            <w:pPr>
              <w:rPr>
                <w:rFonts w:ascii="Times New Roman" w:hAnsi="Times New Roman" w:cs="Times New Roman"/>
              </w:rPr>
            </w:pPr>
            <w:r w:rsidRPr="00E361E1">
              <w:rPr>
                <w:rFonts w:ascii="Times New Roman" w:hAnsi="Times New Roman" w:cs="Times New Roman"/>
                <w:iCs/>
              </w:rPr>
              <w:t xml:space="preserve">Opracowanie prezentacji multimedialnej </w:t>
            </w:r>
          </w:p>
        </w:tc>
        <w:tc>
          <w:tcPr>
            <w:tcW w:w="1843" w:type="dxa"/>
            <w:shd w:val="clear" w:color="auto" w:fill="auto"/>
            <w:vAlign w:val="center"/>
          </w:tcPr>
          <w:p w14:paraId="2231AE34" w14:textId="2D3BCACD" w:rsidR="00020F15" w:rsidRPr="00E361E1" w:rsidRDefault="00020F15" w:rsidP="009A58E0">
            <w:pPr>
              <w:jc w:val="center"/>
              <w:rPr>
                <w:rFonts w:ascii="Times New Roman" w:hAnsi="Times New Roman" w:cs="Times New Roman"/>
              </w:rPr>
            </w:pPr>
            <w:r w:rsidRPr="00E361E1">
              <w:rPr>
                <w:rFonts w:ascii="Times New Roman" w:hAnsi="Times New Roman" w:cs="Times New Roman"/>
              </w:rPr>
              <w:t>1</w:t>
            </w:r>
            <w:r w:rsidR="00B15E31" w:rsidRPr="00E361E1">
              <w:rPr>
                <w:rFonts w:ascii="Times New Roman" w:hAnsi="Times New Roman" w:cs="Times New Roman"/>
              </w:rPr>
              <w:t>5</w:t>
            </w:r>
          </w:p>
        </w:tc>
        <w:tc>
          <w:tcPr>
            <w:tcW w:w="850" w:type="dxa"/>
            <w:shd w:val="clear" w:color="auto" w:fill="auto"/>
            <w:vAlign w:val="center"/>
          </w:tcPr>
          <w:p w14:paraId="66F4D4A9" w14:textId="2FB9586F"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w:t>
            </w:r>
            <w:r w:rsidR="00B15E31" w:rsidRPr="00E361E1">
              <w:rPr>
                <w:rFonts w:ascii="Times New Roman" w:hAnsi="Times New Roman" w:cs="Times New Roman"/>
              </w:rPr>
              <w:t>6</w:t>
            </w:r>
          </w:p>
        </w:tc>
      </w:tr>
      <w:tr w:rsidR="00E361E1" w:rsidRPr="00E361E1" w14:paraId="610A87FF" w14:textId="77777777" w:rsidTr="00186C7F">
        <w:trPr>
          <w:trHeight w:val="20"/>
        </w:trPr>
        <w:tc>
          <w:tcPr>
            <w:tcW w:w="3259" w:type="dxa"/>
            <w:vMerge/>
            <w:shd w:val="clear" w:color="auto" w:fill="auto"/>
            <w:vAlign w:val="center"/>
          </w:tcPr>
          <w:p w14:paraId="65CDD78D"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24D338D5" w14:textId="3128991C" w:rsidR="00020F15" w:rsidRPr="00E361E1" w:rsidRDefault="00020F15" w:rsidP="009A58E0">
            <w:pPr>
              <w:rPr>
                <w:rFonts w:ascii="Times New Roman" w:hAnsi="Times New Roman" w:cs="Times New Roman"/>
              </w:rPr>
            </w:pPr>
            <w:r w:rsidRPr="00E361E1">
              <w:rPr>
                <w:rFonts w:ascii="Times New Roman" w:hAnsi="Times New Roman" w:cs="Times New Roman"/>
                <w:iCs/>
              </w:rPr>
              <w:t xml:space="preserve">Przygotowanie do </w:t>
            </w:r>
            <w:r w:rsidR="00B15E31" w:rsidRPr="00E361E1">
              <w:rPr>
                <w:rFonts w:ascii="Times New Roman" w:hAnsi="Times New Roman" w:cs="Times New Roman"/>
                <w:iCs/>
              </w:rPr>
              <w:t>egzaminu</w:t>
            </w:r>
          </w:p>
        </w:tc>
        <w:tc>
          <w:tcPr>
            <w:tcW w:w="1843" w:type="dxa"/>
            <w:shd w:val="clear" w:color="auto" w:fill="auto"/>
            <w:vAlign w:val="center"/>
          </w:tcPr>
          <w:p w14:paraId="5637F97A" w14:textId="77777777" w:rsidR="00020F15" w:rsidRPr="00E361E1" w:rsidRDefault="00020F15" w:rsidP="009A58E0">
            <w:pPr>
              <w:jc w:val="center"/>
              <w:rPr>
                <w:rFonts w:ascii="Times New Roman" w:hAnsi="Times New Roman" w:cs="Times New Roman"/>
              </w:rPr>
            </w:pPr>
            <w:r w:rsidRPr="00E361E1">
              <w:rPr>
                <w:rFonts w:ascii="Times New Roman" w:hAnsi="Times New Roman" w:cs="Times New Roman"/>
              </w:rPr>
              <w:t>20</w:t>
            </w:r>
          </w:p>
        </w:tc>
        <w:tc>
          <w:tcPr>
            <w:tcW w:w="850" w:type="dxa"/>
            <w:shd w:val="clear" w:color="auto" w:fill="auto"/>
            <w:vAlign w:val="center"/>
          </w:tcPr>
          <w:p w14:paraId="3C6A9CB4" w14:textId="748270F0" w:rsidR="00020F15" w:rsidRPr="00E361E1" w:rsidRDefault="00020F15" w:rsidP="009A58E0">
            <w:pPr>
              <w:jc w:val="center"/>
              <w:rPr>
                <w:rFonts w:ascii="Times New Roman" w:hAnsi="Times New Roman" w:cs="Times New Roman"/>
              </w:rPr>
            </w:pPr>
            <w:r w:rsidRPr="00E361E1">
              <w:rPr>
                <w:rFonts w:ascii="Times New Roman" w:hAnsi="Times New Roman" w:cs="Times New Roman"/>
              </w:rPr>
              <w:t>0,8</w:t>
            </w:r>
          </w:p>
        </w:tc>
      </w:tr>
      <w:tr w:rsidR="00E361E1" w:rsidRPr="00E361E1" w14:paraId="51E67A76" w14:textId="77777777" w:rsidTr="00186C7F">
        <w:trPr>
          <w:trHeight w:val="20"/>
        </w:trPr>
        <w:tc>
          <w:tcPr>
            <w:tcW w:w="3259" w:type="dxa"/>
            <w:vMerge/>
            <w:shd w:val="clear" w:color="auto" w:fill="auto"/>
            <w:vAlign w:val="center"/>
          </w:tcPr>
          <w:p w14:paraId="6C101CF9"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41346668"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Razem godziny niekontaktowe</w:t>
            </w:r>
          </w:p>
        </w:tc>
        <w:tc>
          <w:tcPr>
            <w:tcW w:w="1843" w:type="dxa"/>
            <w:shd w:val="clear" w:color="auto" w:fill="auto"/>
            <w:vAlign w:val="center"/>
          </w:tcPr>
          <w:p w14:paraId="124977A1" w14:textId="17144803" w:rsidR="00020F15" w:rsidRPr="00E361E1" w:rsidRDefault="00B15E31" w:rsidP="009A58E0">
            <w:pPr>
              <w:jc w:val="center"/>
              <w:rPr>
                <w:rFonts w:ascii="Times New Roman" w:hAnsi="Times New Roman" w:cs="Times New Roman"/>
              </w:rPr>
            </w:pPr>
            <w:r w:rsidRPr="00E361E1">
              <w:rPr>
                <w:rFonts w:ascii="Times New Roman" w:hAnsi="Times New Roman" w:cs="Times New Roman"/>
              </w:rPr>
              <w:t>77</w:t>
            </w:r>
          </w:p>
        </w:tc>
        <w:tc>
          <w:tcPr>
            <w:tcW w:w="850" w:type="dxa"/>
            <w:shd w:val="clear" w:color="auto" w:fill="auto"/>
            <w:vAlign w:val="center"/>
          </w:tcPr>
          <w:p w14:paraId="277F18C8" w14:textId="2640E211" w:rsidR="00020F15" w:rsidRPr="00E361E1" w:rsidRDefault="00020F15" w:rsidP="009A58E0">
            <w:pPr>
              <w:jc w:val="center"/>
              <w:rPr>
                <w:rFonts w:ascii="Times New Roman" w:hAnsi="Times New Roman" w:cs="Times New Roman"/>
              </w:rPr>
            </w:pPr>
            <w:r w:rsidRPr="00E361E1">
              <w:rPr>
                <w:rFonts w:ascii="Times New Roman" w:hAnsi="Times New Roman" w:cs="Times New Roman"/>
              </w:rPr>
              <w:t>3,</w:t>
            </w:r>
            <w:r w:rsidR="00B15E31" w:rsidRPr="00E361E1">
              <w:rPr>
                <w:rFonts w:ascii="Times New Roman" w:hAnsi="Times New Roman" w:cs="Times New Roman"/>
              </w:rPr>
              <w:t>1</w:t>
            </w:r>
          </w:p>
        </w:tc>
      </w:tr>
      <w:tr w:rsidR="00E361E1" w:rsidRPr="00E361E1" w14:paraId="595B4257" w14:textId="77777777" w:rsidTr="00186C7F">
        <w:trPr>
          <w:trHeight w:val="20"/>
        </w:trPr>
        <w:tc>
          <w:tcPr>
            <w:tcW w:w="3259" w:type="dxa"/>
            <w:vMerge/>
            <w:shd w:val="clear" w:color="auto" w:fill="auto"/>
            <w:vAlign w:val="center"/>
          </w:tcPr>
          <w:p w14:paraId="11F4D77D" w14:textId="77777777" w:rsidR="00020F15" w:rsidRPr="00E361E1" w:rsidRDefault="00020F15" w:rsidP="009A58E0">
            <w:pPr>
              <w:rPr>
                <w:rFonts w:ascii="Times New Roman" w:hAnsi="Times New Roman" w:cs="Times New Roman"/>
              </w:rPr>
            </w:pPr>
          </w:p>
        </w:tc>
        <w:tc>
          <w:tcPr>
            <w:tcW w:w="3687" w:type="dxa"/>
            <w:shd w:val="clear" w:color="auto" w:fill="auto"/>
            <w:vAlign w:val="center"/>
          </w:tcPr>
          <w:p w14:paraId="78FB88FC"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 xml:space="preserve">Sumaryczne obciążenie studenta </w:t>
            </w:r>
          </w:p>
        </w:tc>
        <w:tc>
          <w:tcPr>
            <w:tcW w:w="1843" w:type="dxa"/>
            <w:shd w:val="clear" w:color="auto" w:fill="auto"/>
            <w:vAlign w:val="center"/>
          </w:tcPr>
          <w:p w14:paraId="64C31CB0" w14:textId="77777777" w:rsidR="00020F15" w:rsidRPr="00E361E1" w:rsidRDefault="00020F15" w:rsidP="009A58E0">
            <w:pPr>
              <w:jc w:val="center"/>
              <w:rPr>
                <w:rFonts w:ascii="Times New Roman" w:hAnsi="Times New Roman" w:cs="Times New Roman"/>
              </w:rPr>
            </w:pPr>
            <w:r w:rsidRPr="00E361E1">
              <w:rPr>
                <w:rFonts w:ascii="Times New Roman" w:hAnsi="Times New Roman" w:cs="Times New Roman"/>
              </w:rPr>
              <w:t>100</w:t>
            </w:r>
          </w:p>
        </w:tc>
        <w:tc>
          <w:tcPr>
            <w:tcW w:w="850" w:type="dxa"/>
            <w:shd w:val="clear" w:color="auto" w:fill="auto"/>
            <w:vAlign w:val="center"/>
          </w:tcPr>
          <w:p w14:paraId="2C307091" w14:textId="77777777" w:rsidR="00020F15" w:rsidRPr="00E361E1" w:rsidRDefault="00020F15" w:rsidP="009A58E0">
            <w:pPr>
              <w:jc w:val="center"/>
              <w:rPr>
                <w:rFonts w:ascii="Times New Roman" w:hAnsi="Times New Roman" w:cs="Times New Roman"/>
              </w:rPr>
            </w:pPr>
            <w:r w:rsidRPr="00E361E1">
              <w:rPr>
                <w:rFonts w:ascii="Times New Roman" w:hAnsi="Times New Roman" w:cs="Times New Roman"/>
              </w:rPr>
              <w:t>4,0</w:t>
            </w:r>
          </w:p>
        </w:tc>
      </w:tr>
      <w:tr w:rsidR="00E361E1" w:rsidRPr="00E361E1" w14:paraId="64A234A8" w14:textId="77777777" w:rsidTr="00186C7F">
        <w:trPr>
          <w:trHeight w:val="20"/>
        </w:trPr>
        <w:tc>
          <w:tcPr>
            <w:tcW w:w="3259" w:type="dxa"/>
            <w:shd w:val="clear" w:color="auto" w:fill="auto"/>
            <w:vAlign w:val="center"/>
          </w:tcPr>
          <w:p w14:paraId="1D0CF161" w14:textId="77777777" w:rsidR="00020F15" w:rsidRPr="00E361E1" w:rsidRDefault="00020F15"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6380" w:type="dxa"/>
            <w:gridSpan w:val="3"/>
            <w:shd w:val="clear" w:color="auto" w:fill="auto"/>
            <w:vAlign w:val="center"/>
          </w:tcPr>
          <w:p w14:paraId="1494CDB0" w14:textId="25D5658A" w:rsidR="00020F15" w:rsidRPr="00E361E1" w:rsidRDefault="00020F15" w:rsidP="009A58E0">
            <w:pPr>
              <w:ind w:left="1026" w:hanging="1026"/>
              <w:rPr>
                <w:rFonts w:ascii="Times New Roman" w:hAnsi="Times New Roman" w:cs="Times New Roman"/>
              </w:rPr>
            </w:pPr>
            <w:r w:rsidRPr="00E361E1">
              <w:rPr>
                <w:rFonts w:ascii="Times New Roman" w:hAnsi="Times New Roman" w:cs="Times New Roman"/>
              </w:rPr>
              <w:t xml:space="preserve">  </w:t>
            </w:r>
            <w:r w:rsidR="0021580B" w:rsidRPr="00E361E1">
              <w:rPr>
                <w:rFonts w:ascii="Times New Roman" w:hAnsi="Times New Roman" w:cs="Times New Roman"/>
              </w:rPr>
              <w:t>8</w:t>
            </w:r>
            <w:r w:rsidRPr="00E361E1">
              <w:rPr>
                <w:rFonts w:ascii="Times New Roman" w:hAnsi="Times New Roman" w:cs="Times New Roman"/>
              </w:rPr>
              <w:t xml:space="preserve"> godz. - </w:t>
            </w:r>
            <w:r w:rsidRPr="00E361E1">
              <w:rPr>
                <w:rFonts w:ascii="Times New Roman" w:hAnsi="Times New Roman" w:cs="Times New Roman"/>
                <w:iCs/>
              </w:rPr>
              <w:t>udział w wykładach,</w:t>
            </w:r>
          </w:p>
          <w:p w14:paraId="2BA39C4D" w14:textId="5A5EE288" w:rsidR="00020F15" w:rsidRPr="00E361E1" w:rsidRDefault="00020F15" w:rsidP="009A58E0">
            <w:pPr>
              <w:ind w:left="1026" w:hanging="1026"/>
              <w:rPr>
                <w:rFonts w:ascii="Times New Roman" w:hAnsi="Times New Roman" w:cs="Times New Roman"/>
                <w:iCs/>
              </w:rPr>
            </w:pPr>
            <w:r w:rsidRPr="00E361E1">
              <w:rPr>
                <w:rFonts w:ascii="Times New Roman" w:hAnsi="Times New Roman" w:cs="Times New Roman"/>
              </w:rPr>
              <w:t xml:space="preserve">  </w:t>
            </w:r>
            <w:r w:rsidR="00642938" w:rsidRPr="00E361E1">
              <w:rPr>
                <w:rFonts w:ascii="Times New Roman" w:hAnsi="Times New Roman" w:cs="Times New Roman"/>
              </w:rPr>
              <w:t>13</w:t>
            </w:r>
            <w:r w:rsidRPr="00E361E1">
              <w:rPr>
                <w:rFonts w:ascii="Times New Roman" w:hAnsi="Times New Roman" w:cs="Times New Roman"/>
              </w:rPr>
              <w:t xml:space="preserve"> godz. - </w:t>
            </w:r>
            <w:r w:rsidRPr="00E361E1">
              <w:rPr>
                <w:rFonts w:ascii="Times New Roman" w:hAnsi="Times New Roman" w:cs="Times New Roman"/>
                <w:iCs/>
              </w:rPr>
              <w:t xml:space="preserve">udział w ćwiczeniach, </w:t>
            </w:r>
          </w:p>
          <w:p w14:paraId="3EAFF4C3" w14:textId="782D4180" w:rsidR="00020F15" w:rsidRPr="00E361E1" w:rsidRDefault="00020F15" w:rsidP="009A58E0">
            <w:pPr>
              <w:ind w:left="1026" w:right="-108" w:hanging="1026"/>
              <w:rPr>
                <w:rFonts w:ascii="Times New Roman" w:hAnsi="Times New Roman" w:cs="Times New Roman"/>
              </w:rPr>
            </w:pPr>
            <w:r w:rsidRPr="00E361E1">
              <w:rPr>
                <w:rFonts w:ascii="Times New Roman" w:hAnsi="Times New Roman" w:cs="Times New Roman"/>
              </w:rPr>
              <w:t xml:space="preserve">  2 godz. - </w:t>
            </w:r>
            <w:r w:rsidR="00642938" w:rsidRPr="00E361E1">
              <w:rPr>
                <w:rFonts w:ascii="Times New Roman" w:hAnsi="Times New Roman" w:cs="Times New Roman"/>
              </w:rPr>
              <w:t>egzamin</w:t>
            </w:r>
          </w:p>
          <w:p w14:paraId="7F4DBEEB" w14:textId="4EC90C8A" w:rsidR="00020F15" w:rsidRPr="00E361E1" w:rsidRDefault="00020F15" w:rsidP="009A58E0">
            <w:pPr>
              <w:ind w:left="1026" w:right="-108" w:hanging="1026"/>
              <w:rPr>
                <w:rFonts w:ascii="Times New Roman" w:hAnsi="Times New Roman" w:cs="Times New Roman"/>
              </w:rPr>
            </w:pPr>
            <w:r w:rsidRPr="00E361E1">
              <w:rPr>
                <w:rFonts w:ascii="Times New Roman" w:hAnsi="Times New Roman" w:cs="Times New Roman"/>
              </w:rPr>
              <w:t xml:space="preserve">    Łącznie </w:t>
            </w:r>
            <w:r w:rsidR="00642938" w:rsidRPr="00E361E1">
              <w:rPr>
                <w:rFonts w:ascii="Times New Roman" w:hAnsi="Times New Roman" w:cs="Times New Roman"/>
              </w:rPr>
              <w:t>23</w:t>
            </w:r>
            <w:r w:rsidRPr="00E361E1">
              <w:rPr>
                <w:rFonts w:ascii="Times New Roman" w:hAnsi="Times New Roman" w:cs="Times New Roman"/>
              </w:rPr>
              <w:t xml:space="preserve"> godz., co odpowiada 0,</w:t>
            </w:r>
            <w:r w:rsidR="00642938" w:rsidRPr="00E361E1">
              <w:rPr>
                <w:rFonts w:ascii="Times New Roman" w:hAnsi="Times New Roman" w:cs="Times New Roman"/>
              </w:rPr>
              <w:t xml:space="preserve">9 </w:t>
            </w:r>
            <w:r w:rsidRPr="00E361E1">
              <w:rPr>
                <w:rFonts w:ascii="Times New Roman" w:hAnsi="Times New Roman" w:cs="Times New Roman"/>
              </w:rPr>
              <w:t>pkt. ECTS</w:t>
            </w:r>
          </w:p>
        </w:tc>
      </w:tr>
    </w:tbl>
    <w:p w14:paraId="3DCAF177" w14:textId="77777777" w:rsidR="00020F15" w:rsidRPr="00E361E1" w:rsidRDefault="00020F15" w:rsidP="009A58E0">
      <w:pPr>
        <w:rPr>
          <w:rFonts w:ascii="Times New Roman" w:hAnsi="Times New Roman" w:cs="Times New Roman"/>
          <w:sz w:val="28"/>
          <w:szCs w:val="28"/>
        </w:rPr>
      </w:pPr>
    </w:p>
    <w:p w14:paraId="2AC72F6A" w14:textId="77777777" w:rsidR="00186C7F" w:rsidRPr="00E361E1" w:rsidRDefault="00186C7F" w:rsidP="009A58E0">
      <w:pPr>
        <w:rPr>
          <w:rFonts w:ascii="Times New Roman" w:hAnsi="Times New Roman" w:cs="Times New Roman"/>
          <w:sz w:val="28"/>
          <w:szCs w:val="28"/>
        </w:rPr>
      </w:pPr>
    </w:p>
    <w:p w14:paraId="1D1DD763" w14:textId="1933EC5E" w:rsidR="00020F15" w:rsidRPr="00E361E1" w:rsidRDefault="00020F15" w:rsidP="009A58E0">
      <w:pPr>
        <w:tabs>
          <w:tab w:val="left" w:pos="3674"/>
        </w:tabs>
        <w:ind w:left="-318"/>
        <w:jc w:val="center"/>
        <w:rPr>
          <w:rFonts w:ascii="Times New Roman" w:hAnsi="Times New Roman" w:cs="Times New Roman"/>
          <w:b/>
          <w:bCs/>
          <w:sz w:val="40"/>
          <w:szCs w:val="40"/>
        </w:rPr>
      </w:pPr>
      <w:r w:rsidRPr="00E361E1">
        <w:rPr>
          <w:rFonts w:ascii="Times New Roman" w:hAnsi="Times New Roman" w:cs="Times New Roman"/>
          <w:b/>
          <w:bCs/>
          <w:sz w:val="40"/>
          <w:szCs w:val="40"/>
        </w:rPr>
        <w:t>Semestr IV</w:t>
      </w:r>
    </w:p>
    <w:p w14:paraId="6C306A85" w14:textId="77777777" w:rsidR="00186C7F" w:rsidRPr="00E361E1" w:rsidRDefault="00186C7F" w:rsidP="009A58E0">
      <w:pPr>
        <w:rPr>
          <w:rFonts w:ascii="Times New Roman" w:hAnsi="Times New Roman" w:cs="Times New Roman"/>
          <w:b/>
          <w:sz w:val="28"/>
          <w:szCs w:val="28"/>
          <w:lang w:val="pl-PL"/>
        </w:rPr>
      </w:pPr>
    </w:p>
    <w:p w14:paraId="26C873CC" w14:textId="3672C65B" w:rsidR="00620488" w:rsidRPr="00E361E1" w:rsidRDefault="00020F15"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000E2079" w:rsidRPr="00E361E1">
        <w:rPr>
          <w:rFonts w:ascii="Times New Roman" w:eastAsia="Times New Roman" w:hAnsi="Times New Roman" w:cs="Times New Roman"/>
          <w:b/>
          <w:sz w:val="28"/>
          <w:szCs w:val="28"/>
          <w:lang w:val="pl-PL"/>
        </w:rPr>
        <w:t>Systemy rezerwacyjne w branży turystycznej</w:t>
      </w:r>
    </w:p>
    <w:p w14:paraId="7FA28C2F" w14:textId="77777777" w:rsidR="00471FB7" w:rsidRPr="00E361E1" w:rsidRDefault="00471FB7" w:rsidP="009A58E0">
      <w:pPr>
        <w:rPr>
          <w:rFonts w:ascii="Times New Roman" w:hAnsi="Times New Roman" w:cs="Times New Roman"/>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5"/>
        <w:gridCol w:w="6355"/>
      </w:tblGrid>
      <w:tr w:rsidR="00E361E1" w:rsidRPr="00E361E1" w14:paraId="71E447A2" w14:textId="77777777" w:rsidTr="000D0E4D">
        <w:trPr>
          <w:trHeight w:val="20"/>
        </w:trPr>
        <w:tc>
          <w:tcPr>
            <w:tcW w:w="1704" w:type="pct"/>
            <w:shd w:val="clear" w:color="auto" w:fill="auto"/>
          </w:tcPr>
          <w:p w14:paraId="19E8E7F4"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296" w:type="pct"/>
            <w:shd w:val="clear" w:color="auto" w:fill="auto"/>
          </w:tcPr>
          <w:p w14:paraId="17173F4E"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 xml:space="preserve">Turystyka i rekreacja </w:t>
            </w:r>
          </w:p>
        </w:tc>
      </w:tr>
      <w:tr w:rsidR="00E361E1" w:rsidRPr="00E361E1" w14:paraId="6D5F7975" w14:textId="77777777" w:rsidTr="000D0E4D">
        <w:trPr>
          <w:trHeight w:val="20"/>
        </w:trPr>
        <w:tc>
          <w:tcPr>
            <w:tcW w:w="1704" w:type="pct"/>
            <w:shd w:val="clear" w:color="auto" w:fill="auto"/>
          </w:tcPr>
          <w:p w14:paraId="5D9D09CF"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3296" w:type="pct"/>
            <w:shd w:val="clear" w:color="auto" w:fill="auto"/>
          </w:tcPr>
          <w:p w14:paraId="6C8E430E" w14:textId="77777777" w:rsidR="00471FB7" w:rsidRPr="00E361E1" w:rsidRDefault="00471FB7" w:rsidP="009A58E0">
            <w:pPr>
              <w:rPr>
                <w:rFonts w:ascii="Times New Roman" w:hAnsi="Times New Roman" w:cs="Times New Roman"/>
                <w:bCs/>
              </w:rPr>
            </w:pPr>
            <w:r w:rsidRPr="00E361E1">
              <w:rPr>
                <w:rFonts w:ascii="Times New Roman" w:hAnsi="Times New Roman" w:cs="Times New Roman"/>
                <w:bCs/>
              </w:rPr>
              <w:t xml:space="preserve">Systemy rezerwacyjne w branży turystycznej </w:t>
            </w:r>
          </w:p>
          <w:p w14:paraId="28AF6FC4" w14:textId="77777777" w:rsidR="00471FB7" w:rsidRPr="00E361E1" w:rsidRDefault="00471FB7" w:rsidP="009A58E0">
            <w:pPr>
              <w:rPr>
                <w:rFonts w:ascii="Times New Roman" w:hAnsi="Times New Roman" w:cs="Times New Roman"/>
                <w:lang w:val="en-GB"/>
              </w:rPr>
            </w:pPr>
            <w:r w:rsidRPr="00E361E1">
              <w:rPr>
                <w:rFonts w:ascii="Times New Roman" w:hAnsi="Times New Roman" w:cs="Times New Roman"/>
                <w:lang w:val="en-GB"/>
              </w:rPr>
              <w:t>Reservation systems in the tourism industry</w:t>
            </w:r>
          </w:p>
        </w:tc>
      </w:tr>
      <w:tr w:rsidR="00E361E1" w:rsidRPr="00E361E1" w14:paraId="5D9C9D45" w14:textId="77777777" w:rsidTr="000D0E4D">
        <w:trPr>
          <w:trHeight w:val="20"/>
        </w:trPr>
        <w:tc>
          <w:tcPr>
            <w:tcW w:w="1704" w:type="pct"/>
            <w:shd w:val="clear" w:color="auto" w:fill="auto"/>
          </w:tcPr>
          <w:p w14:paraId="02C373BF"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 xml:space="preserve">Język wykładowy </w:t>
            </w:r>
          </w:p>
        </w:tc>
        <w:tc>
          <w:tcPr>
            <w:tcW w:w="3296" w:type="pct"/>
            <w:shd w:val="clear" w:color="auto" w:fill="auto"/>
          </w:tcPr>
          <w:p w14:paraId="1F3C0BC7"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polski</w:t>
            </w:r>
          </w:p>
        </w:tc>
      </w:tr>
      <w:tr w:rsidR="00E361E1" w:rsidRPr="00E361E1" w14:paraId="11402A30" w14:textId="77777777" w:rsidTr="000D0E4D">
        <w:trPr>
          <w:trHeight w:val="20"/>
        </w:trPr>
        <w:tc>
          <w:tcPr>
            <w:tcW w:w="1704" w:type="pct"/>
            <w:shd w:val="clear" w:color="auto" w:fill="auto"/>
          </w:tcPr>
          <w:p w14:paraId="5C4A57F3" w14:textId="77777777" w:rsidR="00471FB7" w:rsidRPr="00E361E1" w:rsidRDefault="00471FB7"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296" w:type="pct"/>
            <w:shd w:val="clear" w:color="auto" w:fill="auto"/>
          </w:tcPr>
          <w:p w14:paraId="2B1CF718"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7C78BE44" w14:textId="77777777" w:rsidTr="000D0E4D">
        <w:trPr>
          <w:trHeight w:val="20"/>
        </w:trPr>
        <w:tc>
          <w:tcPr>
            <w:tcW w:w="1704" w:type="pct"/>
            <w:shd w:val="clear" w:color="auto" w:fill="auto"/>
          </w:tcPr>
          <w:p w14:paraId="659F3E70"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Poziom studiów</w:t>
            </w:r>
          </w:p>
        </w:tc>
        <w:tc>
          <w:tcPr>
            <w:tcW w:w="3296" w:type="pct"/>
            <w:shd w:val="clear" w:color="auto" w:fill="auto"/>
          </w:tcPr>
          <w:p w14:paraId="292B4813"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7CC6A3FF" w14:textId="77777777" w:rsidTr="000D0E4D">
        <w:trPr>
          <w:trHeight w:val="20"/>
        </w:trPr>
        <w:tc>
          <w:tcPr>
            <w:tcW w:w="1704" w:type="pct"/>
            <w:shd w:val="clear" w:color="auto" w:fill="auto"/>
          </w:tcPr>
          <w:p w14:paraId="3F282DD7"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Forma studiów</w:t>
            </w:r>
          </w:p>
        </w:tc>
        <w:tc>
          <w:tcPr>
            <w:tcW w:w="3296" w:type="pct"/>
            <w:shd w:val="clear" w:color="auto" w:fill="auto"/>
          </w:tcPr>
          <w:p w14:paraId="037363C1"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6C8818CA" w14:textId="77777777" w:rsidTr="000D0E4D">
        <w:trPr>
          <w:trHeight w:val="20"/>
        </w:trPr>
        <w:tc>
          <w:tcPr>
            <w:tcW w:w="1704" w:type="pct"/>
            <w:shd w:val="clear" w:color="auto" w:fill="auto"/>
          </w:tcPr>
          <w:p w14:paraId="6B8E7960"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Rok studiów dla kierunku</w:t>
            </w:r>
          </w:p>
        </w:tc>
        <w:tc>
          <w:tcPr>
            <w:tcW w:w="3296" w:type="pct"/>
            <w:shd w:val="clear" w:color="auto" w:fill="auto"/>
          </w:tcPr>
          <w:p w14:paraId="53D34EEF"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II</w:t>
            </w:r>
          </w:p>
        </w:tc>
      </w:tr>
      <w:tr w:rsidR="00E361E1" w:rsidRPr="00E361E1" w14:paraId="5F74F036" w14:textId="77777777" w:rsidTr="000D0E4D">
        <w:trPr>
          <w:trHeight w:val="20"/>
        </w:trPr>
        <w:tc>
          <w:tcPr>
            <w:tcW w:w="1704" w:type="pct"/>
            <w:shd w:val="clear" w:color="auto" w:fill="auto"/>
          </w:tcPr>
          <w:p w14:paraId="3C2BE1CA"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Semestr dla kierunku</w:t>
            </w:r>
          </w:p>
        </w:tc>
        <w:tc>
          <w:tcPr>
            <w:tcW w:w="3296" w:type="pct"/>
            <w:shd w:val="clear" w:color="auto" w:fill="auto"/>
          </w:tcPr>
          <w:p w14:paraId="7A81C524"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4</w:t>
            </w:r>
          </w:p>
        </w:tc>
      </w:tr>
      <w:tr w:rsidR="00E361E1" w:rsidRPr="00E361E1" w14:paraId="429DBE5D" w14:textId="77777777" w:rsidTr="000D0E4D">
        <w:trPr>
          <w:trHeight w:val="20"/>
        </w:trPr>
        <w:tc>
          <w:tcPr>
            <w:tcW w:w="1704" w:type="pct"/>
            <w:shd w:val="clear" w:color="auto" w:fill="auto"/>
          </w:tcPr>
          <w:p w14:paraId="24302475" w14:textId="77777777" w:rsidR="00471FB7" w:rsidRPr="00E361E1" w:rsidRDefault="00471FB7"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 niekontaktowe</w:t>
            </w:r>
          </w:p>
        </w:tc>
        <w:tc>
          <w:tcPr>
            <w:tcW w:w="3296" w:type="pct"/>
            <w:shd w:val="clear" w:color="auto" w:fill="auto"/>
          </w:tcPr>
          <w:p w14:paraId="65F35200" w14:textId="1ABFA39D" w:rsidR="00471FB7" w:rsidRPr="00E361E1" w:rsidRDefault="008316D2" w:rsidP="009A58E0">
            <w:pPr>
              <w:rPr>
                <w:rFonts w:ascii="Times New Roman" w:hAnsi="Times New Roman" w:cs="Times New Roman"/>
              </w:rPr>
            </w:pPr>
            <w:r w:rsidRPr="00E361E1">
              <w:rPr>
                <w:rFonts w:ascii="Times New Roman" w:hAnsi="Times New Roman" w:cs="Times New Roman"/>
              </w:rPr>
              <w:t>1</w:t>
            </w:r>
            <w:r w:rsidR="00471FB7" w:rsidRPr="00E361E1">
              <w:rPr>
                <w:rFonts w:ascii="Times New Roman" w:hAnsi="Times New Roman" w:cs="Times New Roman"/>
              </w:rPr>
              <w:t xml:space="preserve"> (0,</w:t>
            </w:r>
            <w:r w:rsidRPr="00E361E1">
              <w:rPr>
                <w:rFonts w:ascii="Times New Roman" w:hAnsi="Times New Roman" w:cs="Times New Roman"/>
              </w:rPr>
              <w:t>4</w:t>
            </w:r>
            <w:r w:rsidR="00471FB7" w:rsidRPr="00E361E1">
              <w:rPr>
                <w:rFonts w:ascii="Times New Roman" w:hAnsi="Times New Roman" w:cs="Times New Roman"/>
              </w:rPr>
              <w:t>/</w:t>
            </w:r>
            <w:r w:rsidRPr="00E361E1">
              <w:rPr>
                <w:rFonts w:ascii="Times New Roman" w:hAnsi="Times New Roman" w:cs="Times New Roman"/>
              </w:rPr>
              <w:t>0,6</w:t>
            </w:r>
            <w:r w:rsidR="00471FB7" w:rsidRPr="00E361E1">
              <w:rPr>
                <w:rFonts w:ascii="Times New Roman" w:hAnsi="Times New Roman" w:cs="Times New Roman"/>
              </w:rPr>
              <w:t>)</w:t>
            </w:r>
          </w:p>
        </w:tc>
      </w:tr>
      <w:tr w:rsidR="00E361E1" w:rsidRPr="00E361E1" w14:paraId="78FD4E93" w14:textId="77777777" w:rsidTr="000D0E4D">
        <w:trPr>
          <w:trHeight w:val="20"/>
        </w:trPr>
        <w:tc>
          <w:tcPr>
            <w:tcW w:w="1704" w:type="pct"/>
            <w:shd w:val="clear" w:color="auto" w:fill="auto"/>
          </w:tcPr>
          <w:p w14:paraId="389CD2FF" w14:textId="77777777" w:rsidR="00471FB7" w:rsidRPr="00E361E1" w:rsidRDefault="00471FB7"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296" w:type="pct"/>
            <w:shd w:val="clear" w:color="auto" w:fill="auto"/>
          </w:tcPr>
          <w:p w14:paraId="735758F9"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 xml:space="preserve">dr Agata Kobyłka </w:t>
            </w:r>
          </w:p>
        </w:tc>
      </w:tr>
      <w:tr w:rsidR="00E361E1" w:rsidRPr="00E361E1" w14:paraId="444B2292" w14:textId="77777777" w:rsidTr="000D0E4D">
        <w:trPr>
          <w:trHeight w:val="20"/>
        </w:trPr>
        <w:tc>
          <w:tcPr>
            <w:tcW w:w="1704" w:type="pct"/>
            <w:shd w:val="clear" w:color="auto" w:fill="auto"/>
          </w:tcPr>
          <w:p w14:paraId="28BC6300"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Jednostka oferująca moduł</w:t>
            </w:r>
          </w:p>
        </w:tc>
        <w:tc>
          <w:tcPr>
            <w:tcW w:w="3296" w:type="pct"/>
            <w:shd w:val="clear" w:color="auto" w:fill="auto"/>
          </w:tcPr>
          <w:p w14:paraId="5E2ECBBE"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463A1A22" w14:textId="77777777" w:rsidTr="000D0E4D">
        <w:trPr>
          <w:trHeight w:val="20"/>
        </w:trPr>
        <w:tc>
          <w:tcPr>
            <w:tcW w:w="1704" w:type="pct"/>
            <w:shd w:val="clear" w:color="auto" w:fill="auto"/>
          </w:tcPr>
          <w:p w14:paraId="117A201F" w14:textId="77777777" w:rsidR="00186C7F" w:rsidRPr="00E361E1" w:rsidRDefault="00186C7F" w:rsidP="00186C7F">
            <w:pPr>
              <w:rPr>
                <w:rFonts w:ascii="Times New Roman" w:hAnsi="Times New Roman" w:cs="Times New Roman"/>
              </w:rPr>
            </w:pPr>
            <w:r w:rsidRPr="00E361E1">
              <w:rPr>
                <w:rFonts w:ascii="Times New Roman" w:hAnsi="Times New Roman" w:cs="Times New Roman"/>
              </w:rPr>
              <w:t>Cel modułu</w:t>
            </w:r>
          </w:p>
        </w:tc>
        <w:tc>
          <w:tcPr>
            <w:tcW w:w="3296" w:type="pct"/>
            <w:shd w:val="clear" w:color="auto" w:fill="auto"/>
          </w:tcPr>
          <w:p w14:paraId="152EFA04" w14:textId="7F2EEE7A" w:rsidR="00186C7F" w:rsidRPr="00E361E1" w:rsidRDefault="00186C7F" w:rsidP="00186C7F">
            <w:pPr>
              <w:autoSpaceDE w:val="0"/>
              <w:autoSpaceDN w:val="0"/>
              <w:adjustRightInd w:val="0"/>
              <w:rPr>
                <w:rFonts w:ascii="Times New Roman" w:hAnsi="Times New Roman" w:cs="Times New Roman"/>
              </w:rPr>
            </w:pPr>
            <w:r w:rsidRPr="00E361E1">
              <w:rPr>
                <w:rFonts w:ascii="Times New Roman" w:hAnsi="Times New Roman" w:cs="Times New Roman"/>
                <w:lang w:val="pl-PL"/>
              </w:rPr>
              <w:t xml:space="preserve">Celem modułu jest przygotowanie studentów do efektywnego korzystania z systemów rezerwacyjnych wykorzystywanych w branży turystycznej – rozwinięcie umiejętności obsługi platform i narzędzi służących do rezerwacji usług turystycznych i zarządzania nimi przez przedsiębiorstwo (MerlinX, Gym Manager, FitNet, LSI Cloud Hotel i KWHotel). </w:t>
            </w:r>
          </w:p>
        </w:tc>
      </w:tr>
      <w:tr w:rsidR="00E361E1" w:rsidRPr="00E361E1" w14:paraId="708FB945" w14:textId="77777777" w:rsidTr="000D0E4D">
        <w:trPr>
          <w:trHeight w:val="20"/>
        </w:trPr>
        <w:tc>
          <w:tcPr>
            <w:tcW w:w="1704" w:type="pct"/>
            <w:vMerge w:val="restart"/>
            <w:shd w:val="clear" w:color="auto" w:fill="auto"/>
          </w:tcPr>
          <w:p w14:paraId="3E096A69" w14:textId="77777777" w:rsidR="00186C7F" w:rsidRPr="00E361E1" w:rsidRDefault="00186C7F" w:rsidP="009A58E0">
            <w:pPr>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296" w:type="pct"/>
            <w:shd w:val="clear" w:color="auto" w:fill="auto"/>
          </w:tcPr>
          <w:p w14:paraId="0A4412BE" w14:textId="77777777" w:rsidR="00186C7F" w:rsidRPr="00E361E1" w:rsidRDefault="00186C7F"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351A4379" w14:textId="77777777" w:rsidTr="000D0E4D">
        <w:trPr>
          <w:trHeight w:val="58"/>
        </w:trPr>
        <w:tc>
          <w:tcPr>
            <w:tcW w:w="1704" w:type="pct"/>
            <w:vMerge/>
            <w:shd w:val="clear" w:color="auto" w:fill="auto"/>
          </w:tcPr>
          <w:p w14:paraId="54C37963" w14:textId="77777777" w:rsidR="00186C7F" w:rsidRPr="00E361E1" w:rsidRDefault="00186C7F" w:rsidP="00186C7F">
            <w:pPr>
              <w:rPr>
                <w:rFonts w:ascii="Times New Roman" w:hAnsi="Times New Roman" w:cs="Times New Roman"/>
                <w:highlight w:val="yellow"/>
              </w:rPr>
            </w:pPr>
          </w:p>
        </w:tc>
        <w:tc>
          <w:tcPr>
            <w:tcW w:w="3296" w:type="pct"/>
            <w:shd w:val="clear" w:color="auto" w:fill="auto"/>
          </w:tcPr>
          <w:p w14:paraId="6A14A567" w14:textId="237C7017" w:rsidR="00186C7F" w:rsidRPr="00E361E1" w:rsidRDefault="00186C7F" w:rsidP="00186C7F">
            <w:pPr>
              <w:rPr>
                <w:rFonts w:ascii="Times New Roman" w:hAnsi="Times New Roman" w:cs="Times New Roman"/>
              </w:rPr>
            </w:pPr>
            <w:r w:rsidRPr="00E361E1">
              <w:rPr>
                <w:rFonts w:ascii="Times New Roman" w:hAnsi="Times New Roman" w:cs="Times New Roman"/>
                <w:lang w:val="pl-PL"/>
              </w:rPr>
              <w:t>W1 – zna rodzaje systemów rezerwacyjnych wykorzystywanych w branży turystycznej i rozumie ich znaczenie dla funkcjonowania przedsiębiorstw turystycznych</w:t>
            </w:r>
          </w:p>
        </w:tc>
      </w:tr>
      <w:tr w:rsidR="00E361E1" w:rsidRPr="00E361E1" w14:paraId="0F4477D5" w14:textId="77777777" w:rsidTr="000D0E4D">
        <w:trPr>
          <w:trHeight w:val="20"/>
        </w:trPr>
        <w:tc>
          <w:tcPr>
            <w:tcW w:w="1704" w:type="pct"/>
            <w:vMerge/>
            <w:shd w:val="clear" w:color="auto" w:fill="auto"/>
          </w:tcPr>
          <w:p w14:paraId="4B9B57BE" w14:textId="77777777" w:rsidR="00186C7F" w:rsidRPr="00E361E1" w:rsidRDefault="00186C7F" w:rsidP="009A58E0">
            <w:pPr>
              <w:rPr>
                <w:rFonts w:ascii="Times New Roman" w:hAnsi="Times New Roman" w:cs="Times New Roman"/>
                <w:highlight w:val="yellow"/>
              </w:rPr>
            </w:pPr>
          </w:p>
        </w:tc>
        <w:tc>
          <w:tcPr>
            <w:tcW w:w="3296" w:type="pct"/>
            <w:shd w:val="clear" w:color="auto" w:fill="auto"/>
          </w:tcPr>
          <w:p w14:paraId="2181E53F" w14:textId="77777777" w:rsidR="00186C7F" w:rsidRPr="00E361E1" w:rsidRDefault="00186C7F"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29FAABB1" w14:textId="77777777" w:rsidTr="000D0E4D">
        <w:trPr>
          <w:trHeight w:val="58"/>
        </w:trPr>
        <w:tc>
          <w:tcPr>
            <w:tcW w:w="1704" w:type="pct"/>
            <w:vMerge/>
            <w:shd w:val="clear" w:color="auto" w:fill="auto"/>
          </w:tcPr>
          <w:p w14:paraId="50B5E6F7" w14:textId="77777777" w:rsidR="00186C7F" w:rsidRPr="00E361E1" w:rsidRDefault="00186C7F" w:rsidP="00186C7F">
            <w:pPr>
              <w:rPr>
                <w:rFonts w:ascii="Times New Roman" w:hAnsi="Times New Roman" w:cs="Times New Roman"/>
                <w:highlight w:val="yellow"/>
              </w:rPr>
            </w:pPr>
          </w:p>
        </w:tc>
        <w:tc>
          <w:tcPr>
            <w:tcW w:w="3296" w:type="pct"/>
            <w:shd w:val="clear" w:color="auto" w:fill="auto"/>
          </w:tcPr>
          <w:p w14:paraId="6D6A8199" w14:textId="52A4FE03" w:rsidR="00186C7F" w:rsidRPr="00E361E1" w:rsidRDefault="00186C7F" w:rsidP="00186C7F">
            <w:pPr>
              <w:rPr>
                <w:rFonts w:ascii="Times New Roman" w:hAnsi="Times New Roman" w:cs="Times New Roman"/>
              </w:rPr>
            </w:pPr>
            <w:r w:rsidRPr="00E361E1">
              <w:rPr>
                <w:rFonts w:ascii="Times New Roman" w:hAnsi="Times New Roman" w:cs="Times New Roman"/>
                <w:lang w:val="pl-PL"/>
              </w:rPr>
              <w:t>U1 – student potrafi obsługiwać wybrane systemy rezerwacyjne wykorzystywane w biurach podróży, obiektach noclegowych i rekreacyjnych</w:t>
            </w:r>
          </w:p>
        </w:tc>
      </w:tr>
      <w:tr w:rsidR="00E361E1" w:rsidRPr="00E361E1" w14:paraId="75FDCF4E" w14:textId="77777777" w:rsidTr="000D0E4D">
        <w:trPr>
          <w:trHeight w:val="58"/>
        </w:trPr>
        <w:tc>
          <w:tcPr>
            <w:tcW w:w="1704" w:type="pct"/>
            <w:vMerge/>
            <w:shd w:val="clear" w:color="auto" w:fill="auto"/>
          </w:tcPr>
          <w:p w14:paraId="4BE7FCA6" w14:textId="77777777" w:rsidR="00186C7F" w:rsidRPr="00E361E1" w:rsidRDefault="00186C7F" w:rsidP="00186C7F">
            <w:pPr>
              <w:rPr>
                <w:rFonts w:ascii="Times New Roman" w:hAnsi="Times New Roman" w:cs="Times New Roman"/>
                <w:highlight w:val="yellow"/>
              </w:rPr>
            </w:pPr>
          </w:p>
        </w:tc>
        <w:tc>
          <w:tcPr>
            <w:tcW w:w="3296" w:type="pct"/>
            <w:shd w:val="clear" w:color="auto" w:fill="auto"/>
          </w:tcPr>
          <w:p w14:paraId="1DD45641" w14:textId="1EB19867" w:rsidR="00186C7F" w:rsidRPr="00E361E1" w:rsidRDefault="00186C7F" w:rsidP="00186C7F">
            <w:pPr>
              <w:rPr>
                <w:rFonts w:ascii="Times New Roman" w:hAnsi="Times New Roman" w:cs="Times New Roman"/>
              </w:rPr>
            </w:pPr>
            <w:r w:rsidRPr="00E361E1">
              <w:rPr>
                <w:rFonts w:ascii="Times New Roman" w:hAnsi="Times New Roman" w:cs="Times New Roman"/>
                <w:lang w:val="pl-PL"/>
              </w:rPr>
              <w:t>U2 – umie analizować i porównywać oferty w systemach rezerwacyjnych pod kątem potrzeb klientów</w:t>
            </w:r>
          </w:p>
        </w:tc>
      </w:tr>
      <w:tr w:rsidR="00E361E1" w:rsidRPr="00E361E1" w14:paraId="4D753561" w14:textId="77777777" w:rsidTr="000D0E4D">
        <w:trPr>
          <w:trHeight w:val="20"/>
        </w:trPr>
        <w:tc>
          <w:tcPr>
            <w:tcW w:w="1704" w:type="pct"/>
            <w:vMerge/>
            <w:shd w:val="clear" w:color="auto" w:fill="auto"/>
          </w:tcPr>
          <w:p w14:paraId="1099685D" w14:textId="77777777" w:rsidR="00186C7F" w:rsidRPr="00E361E1" w:rsidRDefault="00186C7F" w:rsidP="009A58E0">
            <w:pPr>
              <w:rPr>
                <w:rFonts w:ascii="Times New Roman" w:hAnsi="Times New Roman" w:cs="Times New Roman"/>
                <w:highlight w:val="yellow"/>
              </w:rPr>
            </w:pPr>
          </w:p>
        </w:tc>
        <w:tc>
          <w:tcPr>
            <w:tcW w:w="3296" w:type="pct"/>
            <w:shd w:val="clear" w:color="auto" w:fill="auto"/>
          </w:tcPr>
          <w:p w14:paraId="68458110" w14:textId="77777777" w:rsidR="00186C7F" w:rsidRPr="00E361E1" w:rsidRDefault="00186C7F"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9DDA5C7" w14:textId="77777777" w:rsidTr="000D0E4D">
        <w:trPr>
          <w:trHeight w:val="58"/>
        </w:trPr>
        <w:tc>
          <w:tcPr>
            <w:tcW w:w="1704" w:type="pct"/>
            <w:vMerge/>
            <w:shd w:val="clear" w:color="auto" w:fill="auto"/>
          </w:tcPr>
          <w:p w14:paraId="248D99AA" w14:textId="77777777" w:rsidR="00186C7F" w:rsidRPr="00E361E1" w:rsidRDefault="00186C7F" w:rsidP="00186C7F">
            <w:pPr>
              <w:rPr>
                <w:rFonts w:ascii="Times New Roman" w:hAnsi="Times New Roman" w:cs="Times New Roman"/>
                <w:highlight w:val="yellow"/>
              </w:rPr>
            </w:pPr>
          </w:p>
        </w:tc>
        <w:tc>
          <w:tcPr>
            <w:tcW w:w="3296" w:type="pct"/>
            <w:shd w:val="clear" w:color="auto" w:fill="auto"/>
          </w:tcPr>
          <w:p w14:paraId="674CD6E9" w14:textId="6DCE5359" w:rsidR="00186C7F" w:rsidRPr="00E361E1" w:rsidRDefault="00186C7F" w:rsidP="00186C7F">
            <w:pPr>
              <w:rPr>
                <w:rFonts w:ascii="Times New Roman" w:hAnsi="Times New Roman" w:cs="Times New Roman"/>
              </w:rPr>
            </w:pPr>
            <w:r w:rsidRPr="00E361E1">
              <w:rPr>
                <w:rFonts w:ascii="Times New Roman" w:hAnsi="Times New Roman" w:cs="Times New Roman"/>
                <w:lang w:val="pl-PL"/>
              </w:rPr>
              <w:t>K1 – wykazuje gotowość do ciągłego doskonalenia umiejętności związanych z obsługą systemów rezerwacyjnych, w odpowiedzi na zmieniające się trendy technologiczne</w:t>
            </w:r>
          </w:p>
        </w:tc>
      </w:tr>
      <w:tr w:rsidR="00E361E1" w:rsidRPr="00E361E1" w14:paraId="5A325311" w14:textId="77777777" w:rsidTr="000D0E4D">
        <w:trPr>
          <w:trHeight w:val="58"/>
        </w:trPr>
        <w:tc>
          <w:tcPr>
            <w:tcW w:w="1704" w:type="pct"/>
            <w:vMerge/>
            <w:shd w:val="clear" w:color="auto" w:fill="auto"/>
          </w:tcPr>
          <w:p w14:paraId="430F563D" w14:textId="77777777" w:rsidR="00186C7F" w:rsidRPr="00E361E1" w:rsidRDefault="00186C7F" w:rsidP="00186C7F">
            <w:pPr>
              <w:rPr>
                <w:rFonts w:ascii="Times New Roman" w:hAnsi="Times New Roman" w:cs="Times New Roman"/>
                <w:highlight w:val="yellow"/>
              </w:rPr>
            </w:pPr>
          </w:p>
        </w:tc>
        <w:tc>
          <w:tcPr>
            <w:tcW w:w="3296" w:type="pct"/>
            <w:shd w:val="clear" w:color="auto" w:fill="auto"/>
          </w:tcPr>
          <w:p w14:paraId="3E6C4225" w14:textId="1F6063B0" w:rsidR="00186C7F" w:rsidRPr="00E361E1" w:rsidRDefault="00186C7F" w:rsidP="00186C7F">
            <w:pPr>
              <w:rPr>
                <w:rFonts w:ascii="Times New Roman" w:hAnsi="Times New Roman" w:cs="Times New Roman"/>
              </w:rPr>
            </w:pPr>
            <w:r w:rsidRPr="00E361E1">
              <w:rPr>
                <w:rFonts w:ascii="Times New Roman" w:hAnsi="Times New Roman" w:cs="Times New Roman"/>
                <w:lang w:val="pl-PL"/>
              </w:rPr>
              <w:t>K2 – rozumie potrzebę odpowiedzialnego zarządzania danymi osobowymi klientów oraz przestrzegania zasad etyki zawodowej w obsłudze rezerwacji</w:t>
            </w:r>
          </w:p>
        </w:tc>
      </w:tr>
      <w:tr w:rsidR="00E361E1" w:rsidRPr="00E361E1" w14:paraId="2A13261C" w14:textId="77777777" w:rsidTr="000D0E4D">
        <w:trPr>
          <w:trHeight w:val="20"/>
        </w:trPr>
        <w:tc>
          <w:tcPr>
            <w:tcW w:w="1704" w:type="pct"/>
            <w:shd w:val="clear" w:color="auto" w:fill="auto"/>
          </w:tcPr>
          <w:p w14:paraId="172D83CF" w14:textId="77777777" w:rsidR="00186C7F" w:rsidRPr="00E361E1" w:rsidRDefault="00186C7F" w:rsidP="00186C7F">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296" w:type="pct"/>
            <w:shd w:val="clear" w:color="auto" w:fill="auto"/>
          </w:tcPr>
          <w:p w14:paraId="5FDB0924"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W1 – TR_W13</w:t>
            </w:r>
          </w:p>
          <w:p w14:paraId="70FAA2B6"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U1, U2 – TR_U09</w:t>
            </w:r>
          </w:p>
          <w:p w14:paraId="5A410AE4"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K1 – TR_K01</w:t>
            </w:r>
          </w:p>
          <w:p w14:paraId="0BADEABE" w14:textId="0C4BA087" w:rsidR="00186C7F" w:rsidRPr="00E361E1" w:rsidRDefault="00186C7F" w:rsidP="00186C7F">
            <w:pPr>
              <w:jc w:val="both"/>
              <w:rPr>
                <w:rFonts w:ascii="Times New Roman" w:hAnsi="Times New Roman" w:cs="Times New Roman"/>
              </w:rPr>
            </w:pPr>
            <w:r w:rsidRPr="00E361E1">
              <w:rPr>
                <w:rFonts w:ascii="Times New Roman" w:hAnsi="Times New Roman" w:cs="Times New Roman"/>
                <w:lang w:val="pl-PL"/>
              </w:rPr>
              <w:t>K2 – TR_K03, TR_K04</w:t>
            </w:r>
          </w:p>
        </w:tc>
      </w:tr>
      <w:tr w:rsidR="00E361E1" w:rsidRPr="00E361E1" w14:paraId="06FE0D65" w14:textId="77777777" w:rsidTr="000D0E4D">
        <w:trPr>
          <w:trHeight w:val="20"/>
        </w:trPr>
        <w:tc>
          <w:tcPr>
            <w:tcW w:w="1704" w:type="pct"/>
            <w:shd w:val="clear" w:color="auto" w:fill="auto"/>
          </w:tcPr>
          <w:p w14:paraId="3BA9C4A8"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296" w:type="pct"/>
            <w:shd w:val="clear" w:color="auto" w:fill="auto"/>
            <w:vAlign w:val="center"/>
          </w:tcPr>
          <w:p w14:paraId="7AEA3B9E" w14:textId="77777777" w:rsidR="00471FB7" w:rsidRPr="00E361E1" w:rsidRDefault="00471FB7"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2CE68173" w14:textId="77777777" w:rsidTr="000D0E4D">
        <w:trPr>
          <w:trHeight w:val="20"/>
        </w:trPr>
        <w:tc>
          <w:tcPr>
            <w:tcW w:w="1704" w:type="pct"/>
            <w:shd w:val="clear" w:color="auto" w:fill="auto"/>
          </w:tcPr>
          <w:p w14:paraId="5B548BDE"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296" w:type="pct"/>
            <w:shd w:val="clear" w:color="auto" w:fill="auto"/>
          </w:tcPr>
          <w:p w14:paraId="5586BBFB" w14:textId="77777777" w:rsidR="00471FB7" w:rsidRPr="00E361E1" w:rsidRDefault="00471FB7" w:rsidP="009A58E0">
            <w:pPr>
              <w:jc w:val="both"/>
              <w:rPr>
                <w:rFonts w:ascii="Times New Roman" w:hAnsi="Times New Roman" w:cs="Times New Roman"/>
              </w:rPr>
            </w:pPr>
            <w:r w:rsidRPr="00E361E1">
              <w:rPr>
                <w:rFonts w:ascii="Times New Roman" w:hAnsi="Times New Roman" w:cs="Times New Roman"/>
              </w:rPr>
              <w:t xml:space="preserve">Umiejętność obsługi komputera i pakietu MS Office. </w:t>
            </w:r>
          </w:p>
        </w:tc>
      </w:tr>
      <w:tr w:rsidR="00E361E1" w:rsidRPr="00E361E1" w14:paraId="492DECA6" w14:textId="77777777" w:rsidTr="000D0E4D">
        <w:trPr>
          <w:trHeight w:val="20"/>
        </w:trPr>
        <w:tc>
          <w:tcPr>
            <w:tcW w:w="1704" w:type="pct"/>
            <w:shd w:val="clear" w:color="auto" w:fill="auto"/>
          </w:tcPr>
          <w:p w14:paraId="2200D685" w14:textId="77777777" w:rsidR="00186C7F" w:rsidRPr="00E361E1" w:rsidRDefault="00186C7F" w:rsidP="00186C7F">
            <w:pPr>
              <w:rPr>
                <w:rFonts w:ascii="Times New Roman" w:hAnsi="Times New Roman" w:cs="Times New Roman"/>
              </w:rPr>
            </w:pPr>
            <w:r w:rsidRPr="00E361E1">
              <w:rPr>
                <w:rFonts w:ascii="Times New Roman" w:hAnsi="Times New Roman" w:cs="Times New Roman"/>
              </w:rPr>
              <w:t xml:space="preserve">Treści programowe modułu </w:t>
            </w:r>
          </w:p>
        </w:tc>
        <w:tc>
          <w:tcPr>
            <w:tcW w:w="3296" w:type="pct"/>
            <w:shd w:val="clear" w:color="auto" w:fill="auto"/>
          </w:tcPr>
          <w:p w14:paraId="25AC3D6F"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Ewolucja zastosowania technologii informatycznych w systemach dystrybucji usług turystycznych.</w:t>
            </w:r>
          </w:p>
          <w:p w14:paraId="5BBDA23D"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 xml:space="preserve">Zadania w: </w:t>
            </w:r>
          </w:p>
          <w:p w14:paraId="1505F2FA" w14:textId="77777777" w:rsidR="00186C7F" w:rsidRPr="00E361E1" w:rsidRDefault="00186C7F" w:rsidP="00186C7F">
            <w:pPr>
              <w:pStyle w:val="Akapitzlist"/>
              <w:numPr>
                <w:ilvl w:val="0"/>
                <w:numId w:val="92"/>
              </w:numPr>
              <w:ind w:left="341" w:hanging="284"/>
              <w:jc w:val="both"/>
            </w:pPr>
            <w:r w:rsidRPr="00E361E1">
              <w:t xml:space="preserve">systemie rezerwacyjnym MerlinX – wersja edukacyjna (wyszukiwarka i porównywarka ofert turystycznych wiodących touroperatorów), </w:t>
            </w:r>
          </w:p>
          <w:p w14:paraId="20471B1E" w14:textId="77777777" w:rsidR="00186C7F" w:rsidRPr="00E361E1" w:rsidRDefault="00186C7F" w:rsidP="00186C7F">
            <w:pPr>
              <w:pStyle w:val="Akapitzlist"/>
              <w:numPr>
                <w:ilvl w:val="0"/>
                <w:numId w:val="92"/>
              </w:numPr>
              <w:ind w:left="341" w:hanging="284"/>
              <w:jc w:val="both"/>
            </w:pPr>
            <w:r w:rsidRPr="00E361E1">
              <w:t xml:space="preserve">programach Gym Manager i FitNet (wersja edukacyjna) wykorzystywanych w obiektach rekreacyjnych, </w:t>
            </w:r>
          </w:p>
          <w:p w14:paraId="4C6E93EE" w14:textId="62E80D83" w:rsidR="00186C7F" w:rsidRPr="00E361E1" w:rsidRDefault="00186C7F" w:rsidP="00186C7F">
            <w:pPr>
              <w:rPr>
                <w:rFonts w:ascii="Times New Roman" w:hAnsi="Times New Roman" w:cs="Times New Roman"/>
              </w:rPr>
            </w:pPr>
            <w:r w:rsidRPr="00E361E1">
              <w:rPr>
                <w:rFonts w:ascii="Times New Roman" w:hAnsi="Times New Roman" w:cs="Times New Roman"/>
              </w:rPr>
              <w:t xml:space="preserve">programach LSI Cloud Hotel i KWHotel wykorzystywanych do zarządzania hotelem. </w:t>
            </w:r>
          </w:p>
        </w:tc>
      </w:tr>
      <w:tr w:rsidR="00E361E1" w:rsidRPr="00E361E1" w14:paraId="6BA4560B" w14:textId="77777777" w:rsidTr="000D0E4D">
        <w:trPr>
          <w:trHeight w:val="20"/>
        </w:trPr>
        <w:tc>
          <w:tcPr>
            <w:tcW w:w="1704" w:type="pct"/>
            <w:shd w:val="clear" w:color="auto" w:fill="auto"/>
          </w:tcPr>
          <w:p w14:paraId="01DC7852" w14:textId="77777777" w:rsidR="00186C7F" w:rsidRPr="00E361E1" w:rsidRDefault="00186C7F" w:rsidP="00186C7F">
            <w:pPr>
              <w:rPr>
                <w:rFonts w:ascii="Times New Roman" w:hAnsi="Times New Roman" w:cs="Times New Roman"/>
              </w:rPr>
            </w:pPr>
            <w:r w:rsidRPr="00E361E1">
              <w:rPr>
                <w:rFonts w:ascii="Times New Roman" w:hAnsi="Times New Roman" w:cs="Times New Roman"/>
              </w:rPr>
              <w:t>Wykaz literatury podstawowej i uzupełniającej</w:t>
            </w:r>
          </w:p>
        </w:tc>
        <w:tc>
          <w:tcPr>
            <w:tcW w:w="3296" w:type="pct"/>
            <w:shd w:val="clear" w:color="auto" w:fill="auto"/>
          </w:tcPr>
          <w:p w14:paraId="5208463E" w14:textId="77777777" w:rsidR="00186C7F" w:rsidRPr="00E361E1" w:rsidRDefault="00186C7F" w:rsidP="00186C7F">
            <w:pPr>
              <w:rPr>
                <w:rFonts w:ascii="Times New Roman" w:hAnsi="Times New Roman" w:cs="Times New Roman"/>
              </w:rPr>
            </w:pPr>
            <w:r w:rsidRPr="00E361E1">
              <w:rPr>
                <w:rFonts w:ascii="Times New Roman" w:hAnsi="Times New Roman" w:cs="Times New Roman"/>
              </w:rPr>
              <w:t>Literatura obowiązkowa:</w:t>
            </w:r>
          </w:p>
          <w:p w14:paraId="227B8840" w14:textId="77777777" w:rsidR="00186C7F" w:rsidRPr="00E361E1" w:rsidRDefault="00186C7F" w:rsidP="00186C7F">
            <w:pPr>
              <w:pStyle w:val="Akapitzlist"/>
              <w:numPr>
                <w:ilvl w:val="0"/>
                <w:numId w:val="59"/>
              </w:numPr>
              <w:ind w:left="341" w:hanging="284"/>
            </w:pPr>
            <w:r w:rsidRPr="00E361E1">
              <w:t xml:space="preserve">Rowiński R., Futa B., Święciło A., Kowalska G., Tkaczyk P., Komor A., Kobyłka A. (2024), Aktualne problemy turystyki i rekreacji. Tom I , Instytut Naukowo-Wydawniczy „Spatium”, Radom </w:t>
            </w:r>
            <w:r w:rsidRPr="00E361E1">
              <w:rPr>
                <w:i/>
                <w:iCs/>
              </w:rPr>
              <w:t>(Rozdział 6. Efektywne zarządzanie w turystyce. Organizacja pracy biurowej, systemy rezerwacyjne i zarządzanie projektami jako klucz do sukcesu).</w:t>
            </w:r>
            <w:r w:rsidRPr="00E361E1">
              <w:t xml:space="preserve"> </w:t>
            </w:r>
          </w:p>
          <w:p w14:paraId="7826BCEA" w14:textId="77777777" w:rsidR="00186C7F" w:rsidRPr="00E361E1" w:rsidRDefault="00186C7F" w:rsidP="00186C7F">
            <w:pPr>
              <w:pStyle w:val="Akapitzlist"/>
              <w:numPr>
                <w:ilvl w:val="0"/>
                <w:numId w:val="59"/>
              </w:numPr>
              <w:ind w:left="341" w:hanging="284"/>
            </w:pPr>
            <w:r w:rsidRPr="00E361E1">
              <w:t xml:space="preserve">Nalazek M. (2010), Internetowe kanały dystrybucji na rynku turystycznym, Samo Sedno, Warszawa. </w:t>
            </w:r>
          </w:p>
          <w:p w14:paraId="17EC9F34" w14:textId="012A49A8" w:rsidR="00186C7F" w:rsidRPr="00E361E1" w:rsidRDefault="00186C7F" w:rsidP="00186C7F">
            <w:pPr>
              <w:pStyle w:val="Akapitzlist"/>
              <w:numPr>
                <w:ilvl w:val="0"/>
                <w:numId w:val="59"/>
              </w:numPr>
              <w:ind w:left="341" w:hanging="284"/>
            </w:pPr>
            <w:r w:rsidRPr="00E361E1">
              <w:t xml:space="preserve">Instrukcja obsługi systemu rezerwacyjnego MerlinX: https://www.merlinx.pl/wp-content/uploads/2020/02/nowy-B2B-manual1.pdf </w:t>
            </w:r>
          </w:p>
        </w:tc>
      </w:tr>
      <w:tr w:rsidR="00E361E1" w:rsidRPr="00E361E1" w14:paraId="446F8410" w14:textId="77777777" w:rsidTr="000D0E4D">
        <w:trPr>
          <w:trHeight w:val="20"/>
        </w:trPr>
        <w:tc>
          <w:tcPr>
            <w:tcW w:w="1704" w:type="pct"/>
            <w:shd w:val="clear" w:color="auto" w:fill="auto"/>
          </w:tcPr>
          <w:p w14:paraId="1A85E121" w14:textId="77777777" w:rsidR="00186C7F" w:rsidRPr="00E361E1" w:rsidRDefault="00186C7F" w:rsidP="00186C7F">
            <w:pPr>
              <w:rPr>
                <w:rFonts w:ascii="Times New Roman" w:hAnsi="Times New Roman" w:cs="Times New Roman"/>
              </w:rPr>
            </w:pPr>
            <w:r w:rsidRPr="00E361E1">
              <w:rPr>
                <w:rFonts w:ascii="Times New Roman" w:hAnsi="Times New Roman" w:cs="Times New Roman"/>
              </w:rPr>
              <w:t>Planowane formy/działania/metody dydaktyczne</w:t>
            </w:r>
          </w:p>
        </w:tc>
        <w:tc>
          <w:tcPr>
            <w:tcW w:w="3296" w:type="pct"/>
            <w:shd w:val="clear" w:color="auto" w:fill="auto"/>
          </w:tcPr>
          <w:p w14:paraId="1D0B26D2" w14:textId="77777777" w:rsidR="00186C7F" w:rsidRPr="00E361E1" w:rsidRDefault="00186C7F" w:rsidP="00186C7F">
            <w:pPr>
              <w:rPr>
                <w:rFonts w:ascii="Times New Roman" w:hAnsi="Times New Roman" w:cs="Times New Roman"/>
                <w:lang w:val="pl-PL"/>
              </w:rPr>
            </w:pPr>
            <w:r w:rsidRPr="00E361E1">
              <w:rPr>
                <w:rFonts w:ascii="Times New Roman" w:hAnsi="Times New Roman" w:cs="Times New Roman"/>
                <w:lang w:val="pl-PL"/>
              </w:rPr>
              <w:t xml:space="preserve">Ćwiczenia z wykorzystaniem programów do rezerwacji. </w:t>
            </w:r>
          </w:p>
          <w:p w14:paraId="1A3A2A25" w14:textId="4FDD03A8" w:rsidR="00186C7F" w:rsidRPr="00E361E1" w:rsidRDefault="00186C7F" w:rsidP="00186C7F">
            <w:pPr>
              <w:rPr>
                <w:rFonts w:ascii="Times New Roman" w:hAnsi="Times New Roman" w:cs="Times New Roman"/>
              </w:rPr>
            </w:pPr>
            <w:r w:rsidRPr="00E361E1">
              <w:rPr>
                <w:rFonts w:ascii="Times New Roman" w:hAnsi="Times New Roman" w:cs="Times New Roman"/>
                <w:lang w:val="pl-PL"/>
              </w:rPr>
              <w:t xml:space="preserve">Ćwiczenia laboratoryjne w sali komputerowej w grupach max 15-osobowych. </w:t>
            </w:r>
            <w:r w:rsidRPr="00E361E1">
              <w:rPr>
                <w:rFonts w:ascii="Times New Roman" w:hAnsi="Times New Roman" w:cs="Times New Roman"/>
              </w:rPr>
              <w:t xml:space="preserve">Do dyspozycji każdego studenta komputer stacjonarny.  </w:t>
            </w:r>
          </w:p>
        </w:tc>
      </w:tr>
      <w:tr w:rsidR="00E361E1" w:rsidRPr="00E361E1" w14:paraId="62F415AE" w14:textId="77777777" w:rsidTr="000D0E4D">
        <w:trPr>
          <w:trHeight w:val="20"/>
        </w:trPr>
        <w:tc>
          <w:tcPr>
            <w:tcW w:w="1704" w:type="pct"/>
            <w:shd w:val="clear" w:color="auto" w:fill="auto"/>
          </w:tcPr>
          <w:p w14:paraId="052A439D" w14:textId="77777777" w:rsidR="00186C7F" w:rsidRPr="00E361E1" w:rsidRDefault="00186C7F" w:rsidP="00186C7F">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3296" w:type="pct"/>
            <w:shd w:val="clear" w:color="auto" w:fill="auto"/>
          </w:tcPr>
          <w:p w14:paraId="3844F555"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 xml:space="preserve">Warunkiem uzyskania zaliczenia przedmiotu jest obecność na ćwiczeniach i uzyskanie pozytywnych ocen. </w:t>
            </w:r>
          </w:p>
          <w:p w14:paraId="48849745"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U1, U2 – ocena za zadania wykonane w programach rezerwacyjnych (3)</w:t>
            </w:r>
          </w:p>
          <w:p w14:paraId="21AC004B"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 xml:space="preserve">W1, K1, K2 – ocena za aktywność na zajęciach </w:t>
            </w:r>
          </w:p>
          <w:p w14:paraId="46C3DCA2" w14:textId="5E9408FF" w:rsidR="00186C7F" w:rsidRPr="00E361E1" w:rsidRDefault="00186C7F" w:rsidP="00186C7F">
            <w:pPr>
              <w:jc w:val="both"/>
              <w:rPr>
                <w:rFonts w:ascii="Times New Roman" w:hAnsi="Times New Roman" w:cs="Times New Roman"/>
              </w:rPr>
            </w:pPr>
            <w:r w:rsidRPr="00E361E1">
              <w:rPr>
                <w:rFonts w:ascii="Times New Roman" w:hAnsi="Times New Roman" w:cs="Times New Roman"/>
                <w:lang w:val="pl-PL"/>
              </w:rPr>
              <w:t>Formy dokumentowania osiągniętych efektów uczenia się – lista obecności, lista ocen, archiwizowane prace studentów.</w:t>
            </w:r>
          </w:p>
        </w:tc>
      </w:tr>
      <w:tr w:rsidR="00E361E1" w:rsidRPr="00E361E1" w14:paraId="33DB0DA4" w14:textId="77777777" w:rsidTr="000D0E4D">
        <w:trPr>
          <w:trHeight w:val="20"/>
        </w:trPr>
        <w:tc>
          <w:tcPr>
            <w:tcW w:w="1704" w:type="pct"/>
            <w:shd w:val="clear" w:color="auto" w:fill="auto"/>
          </w:tcPr>
          <w:p w14:paraId="48F0A474" w14:textId="77777777" w:rsidR="00186C7F" w:rsidRPr="00E361E1" w:rsidRDefault="00186C7F" w:rsidP="00186C7F">
            <w:pPr>
              <w:rPr>
                <w:rFonts w:ascii="Times New Roman" w:hAnsi="Times New Roman" w:cs="Times New Roman"/>
              </w:rPr>
            </w:pPr>
            <w:r w:rsidRPr="00E361E1">
              <w:rPr>
                <w:rFonts w:ascii="Times New Roman" w:hAnsi="Times New Roman" w:cs="Times New Roman"/>
              </w:rPr>
              <w:t>Elementy i wagi mające wpływ na ocenę końcową</w:t>
            </w:r>
          </w:p>
          <w:p w14:paraId="52E1D3BA" w14:textId="77777777" w:rsidR="00186C7F" w:rsidRPr="00E361E1" w:rsidRDefault="00186C7F" w:rsidP="00186C7F">
            <w:pPr>
              <w:rPr>
                <w:rFonts w:ascii="Times New Roman" w:hAnsi="Times New Roman" w:cs="Times New Roman"/>
              </w:rPr>
            </w:pPr>
          </w:p>
        </w:tc>
        <w:tc>
          <w:tcPr>
            <w:tcW w:w="3296" w:type="pct"/>
            <w:shd w:val="clear" w:color="auto" w:fill="auto"/>
          </w:tcPr>
          <w:p w14:paraId="18DA27B5"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0,30: ocena za zadania wykonane w programie Merlin X</w:t>
            </w:r>
          </w:p>
          <w:p w14:paraId="0431F8FD"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0,30: ocena za zadania wykonane w programach Gym Manager i FitNet</w:t>
            </w:r>
          </w:p>
          <w:p w14:paraId="0C29B829" w14:textId="77777777" w:rsidR="00186C7F" w:rsidRPr="00E361E1" w:rsidRDefault="00186C7F" w:rsidP="00186C7F">
            <w:pPr>
              <w:jc w:val="both"/>
              <w:rPr>
                <w:rFonts w:ascii="Times New Roman" w:hAnsi="Times New Roman" w:cs="Times New Roman"/>
                <w:lang w:val="pl-PL"/>
              </w:rPr>
            </w:pPr>
            <w:r w:rsidRPr="00E361E1">
              <w:rPr>
                <w:rFonts w:ascii="Times New Roman" w:hAnsi="Times New Roman" w:cs="Times New Roman"/>
                <w:lang w:val="pl-PL"/>
              </w:rPr>
              <w:t xml:space="preserve">0,30: ocena za zadania wykonane w programach LSI Cloud Hotel i KWHotel </w:t>
            </w:r>
          </w:p>
          <w:p w14:paraId="3CB2D67B" w14:textId="378AC3DA" w:rsidR="00186C7F" w:rsidRPr="00E361E1" w:rsidRDefault="00186C7F" w:rsidP="00186C7F">
            <w:pPr>
              <w:jc w:val="both"/>
              <w:rPr>
                <w:rFonts w:ascii="Times New Roman" w:hAnsi="Times New Roman" w:cs="Times New Roman"/>
              </w:rPr>
            </w:pPr>
            <w:r w:rsidRPr="00E361E1">
              <w:rPr>
                <w:rFonts w:ascii="Times New Roman" w:hAnsi="Times New Roman" w:cs="Times New Roman"/>
                <w:lang w:val="pl-PL"/>
              </w:rPr>
              <w:t xml:space="preserve">0,10: ocena za aktywność podczas zajęć </w:t>
            </w:r>
          </w:p>
        </w:tc>
      </w:tr>
      <w:tr w:rsidR="00E361E1" w:rsidRPr="00E361E1" w14:paraId="729B43DB" w14:textId="77777777" w:rsidTr="000D0E4D">
        <w:trPr>
          <w:trHeight w:val="20"/>
        </w:trPr>
        <w:tc>
          <w:tcPr>
            <w:tcW w:w="1704" w:type="pct"/>
            <w:shd w:val="clear" w:color="auto" w:fill="auto"/>
          </w:tcPr>
          <w:p w14:paraId="75A72810" w14:textId="77777777" w:rsidR="00471FB7" w:rsidRPr="00E361E1" w:rsidRDefault="00471FB7" w:rsidP="009A58E0">
            <w:pPr>
              <w:jc w:val="both"/>
              <w:rPr>
                <w:rFonts w:ascii="Times New Roman" w:hAnsi="Times New Roman" w:cs="Times New Roman"/>
              </w:rPr>
            </w:pPr>
            <w:r w:rsidRPr="00E361E1">
              <w:rPr>
                <w:rFonts w:ascii="Times New Roman" w:hAnsi="Times New Roman" w:cs="Times New Roman"/>
              </w:rPr>
              <w:lastRenderedPageBreak/>
              <w:t>Bilans punktów ECTS</w:t>
            </w:r>
          </w:p>
        </w:tc>
        <w:tc>
          <w:tcPr>
            <w:tcW w:w="3296" w:type="pct"/>
            <w:shd w:val="clear" w:color="auto" w:fill="auto"/>
          </w:tcPr>
          <w:p w14:paraId="28B8E5B3" w14:textId="37DFDAEE" w:rsidR="00471FB7" w:rsidRPr="00E361E1" w:rsidRDefault="00471FB7" w:rsidP="009A58E0">
            <w:pPr>
              <w:jc w:val="both"/>
              <w:rPr>
                <w:rFonts w:ascii="Times New Roman" w:hAnsi="Times New Roman" w:cs="Times New Roman"/>
              </w:rPr>
            </w:pPr>
            <w:r w:rsidRPr="00E361E1">
              <w:rPr>
                <w:rFonts w:ascii="Times New Roman" w:hAnsi="Times New Roman" w:cs="Times New Roman"/>
              </w:rPr>
              <w:t>Kontaktowe – 10 godz. (0,4 ECTS):</w:t>
            </w:r>
          </w:p>
          <w:p w14:paraId="5850CF7B" w14:textId="1747C867" w:rsidR="00471FB7" w:rsidRPr="00E361E1" w:rsidRDefault="008316D2" w:rsidP="009A58E0">
            <w:pPr>
              <w:rPr>
                <w:rFonts w:ascii="Times New Roman" w:hAnsi="Times New Roman" w:cs="Times New Roman"/>
              </w:rPr>
            </w:pPr>
            <w:r w:rsidRPr="00E361E1">
              <w:rPr>
                <w:rFonts w:ascii="Times New Roman" w:hAnsi="Times New Roman" w:cs="Times New Roman"/>
              </w:rPr>
              <w:t>8</w:t>
            </w:r>
            <w:r w:rsidR="00471FB7" w:rsidRPr="00E361E1">
              <w:rPr>
                <w:rFonts w:ascii="Times New Roman" w:hAnsi="Times New Roman" w:cs="Times New Roman"/>
              </w:rPr>
              <w:t xml:space="preserve"> godz. (0,</w:t>
            </w:r>
            <w:r w:rsidRPr="00E361E1">
              <w:rPr>
                <w:rFonts w:ascii="Times New Roman" w:hAnsi="Times New Roman" w:cs="Times New Roman"/>
              </w:rPr>
              <w:t>3</w:t>
            </w:r>
            <w:r w:rsidR="00471FB7" w:rsidRPr="00E361E1">
              <w:rPr>
                <w:rFonts w:ascii="Times New Roman" w:hAnsi="Times New Roman" w:cs="Times New Roman"/>
              </w:rPr>
              <w:t xml:space="preserve"> ECTS) – ćwiczenia laboratoryjne</w:t>
            </w:r>
          </w:p>
          <w:p w14:paraId="2F347827" w14:textId="45CA92E1" w:rsidR="00471FB7" w:rsidRPr="00E361E1" w:rsidRDefault="008316D2" w:rsidP="009A58E0">
            <w:pPr>
              <w:rPr>
                <w:rFonts w:ascii="Times New Roman" w:hAnsi="Times New Roman" w:cs="Times New Roman"/>
              </w:rPr>
            </w:pPr>
            <w:r w:rsidRPr="00E361E1">
              <w:rPr>
                <w:rFonts w:ascii="Times New Roman" w:hAnsi="Times New Roman" w:cs="Times New Roman"/>
              </w:rPr>
              <w:t>2</w:t>
            </w:r>
            <w:r w:rsidR="00471FB7" w:rsidRPr="00E361E1">
              <w:rPr>
                <w:rFonts w:ascii="Times New Roman" w:hAnsi="Times New Roman" w:cs="Times New Roman"/>
              </w:rPr>
              <w:t xml:space="preserve"> godz. (0,1 ECTS) – konsultacje związane z ćwiczeniami </w:t>
            </w:r>
          </w:p>
          <w:p w14:paraId="0AF23B2D" w14:textId="77777777" w:rsidR="00471FB7" w:rsidRPr="00E361E1" w:rsidRDefault="00471FB7" w:rsidP="009A58E0">
            <w:pPr>
              <w:rPr>
                <w:rFonts w:ascii="Times New Roman" w:hAnsi="Times New Roman" w:cs="Times New Roman"/>
              </w:rPr>
            </w:pPr>
          </w:p>
          <w:p w14:paraId="09D4DA02" w14:textId="6C1EE20D" w:rsidR="00471FB7" w:rsidRPr="00E361E1" w:rsidRDefault="00471FB7" w:rsidP="009A58E0">
            <w:pPr>
              <w:rPr>
                <w:rFonts w:ascii="Times New Roman" w:hAnsi="Times New Roman" w:cs="Times New Roman"/>
              </w:rPr>
            </w:pPr>
            <w:r w:rsidRPr="00E361E1">
              <w:rPr>
                <w:rFonts w:ascii="Times New Roman" w:hAnsi="Times New Roman" w:cs="Times New Roman"/>
              </w:rPr>
              <w:t xml:space="preserve">Niekontaktowe – </w:t>
            </w:r>
            <w:r w:rsidR="008316D2" w:rsidRPr="00E361E1">
              <w:rPr>
                <w:rFonts w:ascii="Times New Roman" w:hAnsi="Times New Roman" w:cs="Times New Roman"/>
              </w:rPr>
              <w:t>15</w:t>
            </w:r>
            <w:r w:rsidRPr="00E361E1">
              <w:rPr>
                <w:rFonts w:ascii="Times New Roman" w:hAnsi="Times New Roman" w:cs="Times New Roman"/>
              </w:rPr>
              <w:t xml:space="preserve"> godz. (</w:t>
            </w:r>
            <w:r w:rsidR="008316D2" w:rsidRPr="00E361E1">
              <w:rPr>
                <w:rFonts w:ascii="Times New Roman" w:hAnsi="Times New Roman" w:cs="Times New Roman"/>
              </w:rPr>
              <w:t>0</w:t>
            </w:r>
            <w:r w:rsidRPr="00E361E1">
              <w:rPr>
                <w:rFonts w:ascii="Times New Roman" w:hAnsi="Times New Roman" w:cs="Times New Roman"/>
              </w:rPr>
              <w:t>,6 ECTS):</w:t>
            </w:r>
          </w:p>
          <w:p w14:paraId="45BC3C18" w14:textId="19907AC1" w:rsidR="00471FB7" w:rsidRPr="00E361E1" w:rsidRDefault="00471FB7" w:rsidP="009A58E0">
            <w:pPr>
              <w:rPr>
                <w:rFonts w:ascii="Times New Roman" w:hAnsi="Times New Roman" w:cs="Times New Roman"/>
              </w:rPr>
            </w:pPr>
            <w:r w:rsidRPr="00E361E1">
              <w:rPr>
                <w:rFonts w:ascii="Times New Roman" w:hAnsi="Times New Roman" w:cs="Times New Roman"/>
              </w:rPr>
              <w:t>5 godz. (0,</w:t>
            </w:r>
            <w:r w:rsidR="008316D2" w:rsidRPr="00E361E1">
              <w:rPr>
                <w:rFonts w:ascii="Times New Roman" w:hAnsi="Times New Roman" w:cs="Times New Roman"/>
              </w:rPr>
              <w:t>2</w:t>
            </w:r>
            <w:r w:rsidRPr="00E361E1">
              <w:rPr>
                <w:rFonts w:ascii="Times New Roman" w:hAnsi="Times New Roman" w:cs="Times New Roman"/>
              </w:rPr>
              <w:t xml:space="preserve"> ECTS) – zapoznanie się z instrukcją obsługi systemu rezerwacyjnego</w:t>
            </w:r>
          </w:p>
          <w:p w14:paraId="615A357D" w14:textId="42869C33" w:rsidR="00471FB7" w:rsidRPr="00E361E1" w:rsidRDefault="00471FB7" w:rsidP="009A58E0">
            <w:pPr>
              <w:rPr>
                <w:rFonts w:ascii="Times New Roman" w:hAnsi="Times New Roman" w:cs="Times New Roman"/>
              </w:rPr>
            </w:pPr>
            <w:r w:rsidRPr="00E361E1">
              <w:rPr>
                <w:rFonts w:ascii="Times New Roman" w:hAnsi="Times New Roman" w:cs="Times New Roman"/>
              </w:rPr>
              <w:t>5 godz. (0,</w:t>
            </w:r>
            <w:r w:rsidR="008316D2" w:rsidRPr="00E361E1">
              <w:rPr>
                <w:rFonts w:ascii="Times New Roman" w:hAnsi="Times New Roman" w:cs="Times New Roman"/>
              </w:rPr>
              <w:t>2</w:t>
            </w:r>
            <w:r w:rsidRPr="00E361E1">
              <w:rPr>
                <w:rFonts w:ascii="Times New Roman" w:hAnsi="Times New Roman" w:cs="Times New Roman"/>
              </w:rPr>
              <w:t xml:space="preserve"> ECTS) – przygotowanie się do kolokwium </w:t>
            </w:r>
          </w:p>
          <w:p w14:paraId="5CC2F545" w14:textId="05F00B95" w:rsidR="00471FB7" w:rsidRPr="00E361E1" w:rsidRDefault="008316D2" w:rsidP="009A58E0">
            <w:pPr>
              <w:rPr>
                <w:rFonts w:ascii="Times New Roman" w:hAnsi="Times New Roman" w:cs="Times New Roman"/>
              </w:rPr>
            </w:pPr>
            <w:r w:rsidRPr="00E361E1">
              <w:rPr>
                <w:rFonts w:ascii="Times New Roman" w:hAnsi="Times New Roman" w:cs="Times New Roman"/>
              </w:rPr>
              <w:t>5</w:t>
            </w:r>
            <w:r w:rsidR="00471FB7" w:rsidRPr="00E361E1">
              <w:rPr>
                <w:rFonts w:ascii="Times New Roman" w:hAnsi="Times New Roman" w:cs="Times New Roman"/>
              </w:rPr>
              <w:t xml:space="preserve"> godz. (0,</w:t>
            </w:r>
            <w:r w:rsidRPr="00E361E1">
              <w:rPr>
                <w:rFonts w:ascii="Times New Roman" w:hAnsi="Times New Roman" w:cs="Times New Roman"/>
              </w:rPr>
              <w:t>2</w:t>
            </w:r>
            <w:r w:rsidR="00471FB7" w:rsidRPr="00E361E1">
              <w:rPr>
                <w:rFonts w:ascii="Times New Roman" w:hAnsi="Times New Roman" w:cs="Times New Roman"/>
              </w:rPr>
              <w:t xml:space="preserve"> ECTS) – czytanie literatury </w:t>
            </w:r>
          </w:p>
          <w:p w14:paraId="3E483162" w14:textId="1FC76F78" w:rsidR="00471FB7" w:rsidRPr="00E361E1" w:rsidRDefault="008316D2" w:rsidP="009A58E0">
            <w:pPr>
              <w:jc w:val="both"/>
              <w:rPr>
                <w:rFonts w:ascii="Times New Roman" w:hAnsi="Times New Roman" w:cs="Times New Roman"/>
                <w:b/>
                <w:bCs/>
              </w:rPr>
            </w:pPr>
            <w:r w:rsidRPr="00E361E1">
              <w:rPr>
                <w:rFonts w:ascii="Times New Roman" w:hAnsi="Times New Roman" w:cs="Times New Roman"/>
                <w:bCs/>
              </w:rPr>
              <w:t>25</w:t>
            </w:r>
            <w:r w:rsidR="00471FB7" w:rsidRPr="00E361E1">
              <w:rPr>
                <w:rFonts w:ascii="Times New Roman" w:hAnsi="Times New Roman" w:cs="Times New Roman"/>
                <w:bCs/>
              </w:rPr>
              <w:t xml:space="preserve"> godz. (</w:t>
            </w:r>
            <w:r w:rsidRPr="00E361E1">
              <w:rPr>
                <w:rFonts w:ascii="Times New Roman" w:hAnsi="Times New Roman" w:cs="Times New Roman"/>
                <w:bCs/>
              </w:rPr>
              <w:t>1</w:t>
            </w:r>
            <w:r w:rsidR="00471FB7" w:rsidRPr="00E361E1">
              <w:rPr>
                <w:rFonts w:ascii="Times New Roman" w:hAnsi="Times New Roman" w:cs="Times New Roman"/>
                <w:bCs/>
              </w:rPr>
              <w:t xml:space="preserve"> ECTS) – łączny nakład pracy studenta</w:t>
            </w:r>
          </w:p>
        </w:tc>
      </w:tr>
      <w:tr w:rsidR="00E361E1" w:rsidRPr="00E361E1" w14:paraId="40498839" w14:textId="77777777" w:rsidTr="000D0E4D">
        <w:trPr>
          <w:trHeight w:val="20"/>
        </w:trPr>
        <w:tc>
          <w:tcPr>
            <w:tcW w:w="1704" w:type="pct"/>
            <w:shd w:val="clear" w:color="auto" w:fill="auto"/>
          </w:tcPr>
          <w:p w14:paraId="49871ECC" w14:textId="77777777" w:rsidR="00471FB7" w:rsidRPr="00E361E1" w:rsidRDefault="00471FB7"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296" w:type="pct"/>
            <w:shd w:val="clear" w:color="auto" w:fill="auto"/>
          </w:tcPr>
          <w:p w14:paraId="5FB543DC" w14:textId="73E93131" w:rsidR="00471FB7" w:rsidRPr="00E361E1" w:rsidRDefault="00471FB7" w:rsidP="009A58E0">
            <w:pPr>
              <w:jc w:val="both"/>
              <w:rPr>
                <w:rFonts w:ascii="Times New Roman" w:hAnsi="Times New Roman" w:cs="Times New Roman"/>
              </w:rPr>
            </w:pPr>
            <w:r w:rsidRPr="00E361E1">
              <w:rPr>
                <w:rFonts w:ascii="Times New Roman" w:hAnsi="Times New Roman" w:cs="Times New Roman"/>
              </w:rPr>
              <w:t xml:space="preserve">Udział w ćwiczeniach laboratoryjnych – </w:t>
            </w:r>
            <w:r w:rsidR="008316D2" w:rsidRPr="00E361E1">
              <w:rPr>
                <w:rFonts w:ascii="Times New Roman" w:hAnsi="Times New Roman" w:cs="Times New Roman"/>
              </w:rPr>
              <w:t>8</w:t>
            </w:r>
            <w:r w:rsidRPr="00E361E1">
              <w:rPr>
                <w:rFonts w:ascii="Times New Roman" w:hAnsi="Times New Roman" w:cs="Times New Roman"/>
              </w:rPr>
              <w:t xml:space="preserve"> godz. </w:t>
            </w:r>
          </w:p>
          <w:p w14:paraId="47F94143" w14:textId="314F62E7" w:rsidR="00471FB7" w:rsidRPr="00E361E1" w:rsidRDefault="00471FB7" w:rsidP="009A58E0">
            <w:pPr>
              <w:jc w:val="both"/>
              <w:rPr>
                <w:rFonts w:ascii="Times New Roman" w:hAnsi="Times New Roman" w:cs="Times New Roman"/>
              </w:rPr>
            </w:pPr>
            <w:r w:rsidRPr="00E361E1">
              <w:rPr>
                <w:rFonts w:ascii="Times New Roman" w:hAnsi="Times New Roman" w:cs="Times New Roman"/>
              </w:rPr>
              <w:t xml:space="preserve">Udział w konsultacjach związanych z ćwiczeniami – </w:t>
            </w:r>
            <w:r w:rsidR="008316D2" w:rsidRPr="00E361E1">
              <w:rPr>
                <w:rFonts w:ascii="Times New Roman" w:hAnsi="Times New Roman" w:cs="Times New Roman"/>
              </w:rPr>
              <w:t>2</w:t>
            </w:r>
            <w:r w:rsidRPr="00E361E1">
              <w:rPr>
                <w:rFonts w:ascii="Times New Roman" w:hAnsi="Times New Roman" w:cs="Times New Roman"/>
              </w:rPr>
              <w:t xml:space="preserve"> godz. </w:t>
            </w:r>
          </w:p>
        </w:tc>
      </w:tr>
    </w:tbl>
    <w:p w14:paraId="5FFBC739" w14:textId="77777777" w:rsidR="00471FB7" w:rsidRPr="00E361E1" w:rsidRDefault="00471FB7" w:rsidP="009A58E0">
      <w:pPr>
        <w:rPr>
          <w:rFonts w:ascii="Times New Roman" w:hAnsi="Times New Roman" w:cs="Times New Roman"/>
        </w:rPr>
      </w:pPr>
    </w:p>
    <w:p w14:paraId="6BAA7922" w14:textId="77777777" w:rsidR="00921D7E" w:rsidRPr="00E361E1" w:rsidRDefault="00921D7E" w:rsidP="000D0E4D">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w:t>
      </w:r>
      <w:r w:rsidRPr="00E361E1">
        <w:rPr>
          <w:rFonts w:ascii="Times New Roman" w:eastAsia="Times New Roman" w:hAnsi="Times New Roman" w:cs="Times New Roman"/>
          <w:b/>
          <w:sz w:val="28"/>
          <w:szCs w:val="28"/>
          <w:lang w:val="pl-PL"/>
        </w:rPr>
        <w:t xml:space="preserve"> Turystyka kulturowa i postindustrialna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6C052F71" w14:textId="77777777" w:rsidTr="000D0E4D">
        <w:trPr>
          <w:trHeight w:val="20"/>
        </w:trPr>
        <w:tc>
          <w:tcPr>
            <w:tcW w:w="2123" w:type="pct"/>
            <w:shd w:val="clear" w:color="auto" w:fill="auto"/>
          </w:tcPr>
          <w:p w14:paraId="05F5FA3A"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 xml:space="preserve">Nazwa kierunku studiów </w:t>
            </w:r>
          </w:p>
        </w:tc>
        <w:tc>
          <w:tcPr>
            <w:tcW w:w="2877" w:type="pct"/>
            <w:shd w:val="clear" w:color="auto" w:fill="auto"/>
          </w:tcPr>
          <w:p w14:paraId="488D33B3"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Turystyka i Rekreacja</w:t>
            </w:r>
          </w:p>
        </w:tc>
      </w:tr>
      <w:tr w:rsidR="00E361E1" w:rsidRPr="00E361E1" w14:paraId="683312D7" w14:textId="77777777" w:rsidTr="000D0E4D">
        <w:trPr>
          <w:trHeight w:val="20"/>
        </w:trPr>
        <w:tc>
          <w:tcPr>
            <w:tcW w:w="2123" w:type="pct"/>
            <w:shd w:val="clear" w:color="auto" w:fill="auto"/>
          </w:tcPr>
          <w:p w14:paraId="1DFA04F4"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Nazwa modułu, także nazwa w języku angielskim</w:t>
            </w:r>
          </w:p>
        </w:tc>
        <w:tc>
          <w:tcPr>
            <w:tcW w:w="2877" w:type="pct"/>
            <w:shd w:val="clear" w:color="auto" w:fill="auto"/>
          </w:tcPr>
          <w:p w14:paraId="1B9CC4B5"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Turystyka kulturowa i postindustrialna</w:t>
            </w:r>
          </w:p>
        </w:tc>
      </w:tr>
      <w:tr w:rsidR="00E361E1" w:rsidRPr="00E361E1" w14:paraId="75A8072E" w14:textId="77777777" w:rsidTr="000D0E4D">
        <w:trPr>
          <w:trHeight w:val="20"/>
        </w:trPr>
        <w:tc>
          <w:tcPr>
            <w:tcW w:w="2123" w:type="pct"/>
            <w:shd w:val="clear" w:color="auto" w:fill="auto"/>
          </w:tcPr>
          <w:p w14:paraId="0A66C010"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 xml:space="preserve">Język wykładowy </w:t>
            </w:r>
          </w:p>
        </w:tc>
        <w:tc>
          <w:tcPr>
            <w:tcW w:w="2877" w:type="pct"/>
            <w:shd w:val="clear" w:color="auto" w:fill="auto"/>
          </w:tcPr>
          <w:p w14:paraId="22E2E641"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polski</w:t>
            </w:r>
          </w:p>
        </w:tc>
      </w:tr>
      <w:tr w:rsidR="00E361E1" w:rsidRPr="00E361E1" w14:paraId="19EBC4B1" w14:textId="77777777" w:rsidTr="000D0E4D">
        <w:trPr>
          <w:trHeight w:val="20"/>
        </w:trPr>
        <w:tc>
          <w:tcPr>
            <w:tcW w:w="2123" w:type="pct"/>
            <w:shd w:val="clear" w:color="auto" w:fill="auto"/>
          </w:tcPr>
          <w:p w14:paraId="4A28590F" w14:textId="77777777" w:rsidR="00921D7E" w:rsidRPr="00E361E1" w:rsidRDefault="00921D7E" w:rsidP="009A58E0">
            <w:pPr>
              <w:autoSpaceDE w:val="0"/>
              <w:autoSpaceDN w:val="0"/>
              <w:adjustRightInd w:val="0"/>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 xml:space="preserve">Rodzaj modułu </w:t>
            </w:r>
          </w:p>
        </w:tc>
        <w:tc>
          <w:tcPr>
            <w:tcW w:w="2877" w:type="pct"/>
            <w:shd w:val="clear" w:color="auto" w:fill="auto"/>
          </w:tcPr>
          <w:p w14:paraId="08ED7D47"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obowiązkowy</w:t>
            </w:r>
          </w:p>
        </w:tc>
      </w:tr>
      <w:tr w:rsidR="00E361E1" w:rsidRPr="00E361E1" w14:paraId="7D7360E8" w14:textId="77777777" w:rsidTr="000D0E4D">
        <w:trPr>
          <w:trHeight w:val="20"/>
        </w:trPr>
        <w:tc>
          <w:tcPr>
            <w:tcW w:w="2123" w:type="pct"/>
            <w:shd w:val="clear" w:color="auto" w:fill="auto"/>
          </w:tcPr>
          <w:p w14:paraId="04E5811D"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Poziom studiów</w:t>
            </w:r>
          </w:p>
        </w:tc>
        <w:tc>
          <w:tcPr>
            <w:tcW w:w="2877" w:type="pct"/>
            <w:shd w:val="clear" w:color="auto" w:fill="auto"/>
          </w:tcPr>
          <w:p w14:paraId="7396DB99"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drugiego stopnia</w:t>
            </w:r>
          </w:p>
        </w:tc>
      </w:tr>
      <w:tr w:rsidR="00E361E1" w:rsidRPr="00E361E1" w14:paraId="6BFB71DB" w14:textId="77777777" w:rsidTr="000D0E4D">
        <w:trPr>
          <w:trHeight w:val="20"/>
        </w:trPr>
        <w:tc>
          <w:tcPr>
            <w:tcW w:w="2123" w:type="pct"/>
            <w:shd w:val="clear" w:color="auto" w:fill="auto"/>
          </w:tcPr>
          <w:p w14:paraId="4E59ACE0"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Forma studiów</w:t>
            </w:r>
          </w:p>
        </w:tc>
        <w:tc>
          <w:tcPr>
            <w:tcW w:w="2877" w:type="pct"/>
            <w:shd w:val="clear" w:color="auto" w:fill="auto"/>
          </w:tcPr>
          <w:p w14:paraId="6149EC4F" w14:textId="77777777" w:rsidR="00921D7E" w:rsidRPr="00E361E1" w:rsidRDefault="00921D7E" w:rsidP="009A58E0">
            <w:pPr>
              <w:rPr>
                <w:rFonts w:ascii="Times New Roman" w:eastAsia="Times New Roman" w:hAnsi="Times New Roman" w:cs="Times New Roman"/>
                <w:strike/>
                <w:lang w:val="en-GB" w:eastAsia="en-GB"/>
              </w:rPr>
            </w:pPr>
            <w:r w:rsidRPr="00E361E1">
              <w:rPr>
                <w:rFonts w:ascii="Times New Roman" w:eastAsia="Times New Roman" w:hAnsi="Times New Roman" w:cs="Times New Roman"/>
                <w:lang w:val="en-GB" w:eastAsia="en-GB"/>
              </w:rPr>
              <w:t>stacjonarne</w:t>
            </w:r>
          </w:p>
        </w:tc>
      </w:tr>
      <w:tr w:rsidR="00E361E1" w:rsidRPr="00E361E1" w14:paraId="36CD4890" w14:textId="77777777" w:rsidTr="000D0E4D">
        <w:trPr>
          <w:trHeight w:val="20"/>
        </w:trPr>
        <w:tc>
          <w:tcPr>
            <w:tcW w:w="2123" w:type="pct"/>
            <w:shd w:val="clear" w:color="auto" w:fill="auto"/>
          </w:tcPr>
          <w:p w14:paraId="284BD2A0"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Rok studiów dla kierunku</w:t>
            </w:r>
          </w:p>
        </w:tc>
        <w:tc>
          <w:tcPr>
            <w:tcW w:w="2877" w:type="pct"/>
            <w:shd w:val="clear" w:color="auto" w:fill="auto"/>
          </w:tcPr>
          <w:p w14:paraId="7FDC0589"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2</w:t>
            </w:r>
          </w:p>
        </w:tc>
      </w:tr>
      <w:tr w:rsidR="00E361E1" w:rsidRPr="00E361E1" w14:paraId="04A4E436" w14:textId="77777777" w:rsidTr="000D0E4D">
        <w:trPr>
          <w:trHeight w:val="20"/>
        </w:trPr>
        <w:tc>
          <w:tcPr>
            <w:tcW w:w="2123" w:type="pct"/>
            <w:shd w:val="clear" w:color="auto" w:fill="auto"/>
          </w:tcPr>
          <w:p w14:paraId="7C659673"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Semestr dla kierunku</w:t>
            </w:r>
          </w:p>
        </w:tc>
        <w:tc>
          <w:tcPr>
            <w:tcW w:w="2877" w:type="pct"/>
            <w:shd w:val="clear" w:color="auto" w:fill="auto"/>
          </w:tcPr>
          <w:p w14:paraId="6049A752" w14:textId="5A7DC100"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4</w:t>
            </w:r>
          </w:p>
        </w:tc>
      </w:tr>
      <w:tr w:rsidR="00E361E1" w:rsidRPr="00E361E1" w14:paraId="3F604724" w14:textId="77777777" w:rsidTr="000D0E4D">
        <w:trPr>
          <w:trHeight w:val="20"/>
        </w:trPr>
        <w:tc>
          <w:tcPr>
            <w:tcW w:w="2123" w:type="pct"/>
            <w:shd w:val="clear" w:color="auto" w:fill="auto"/>
          </w:tcPr>
          <w:p w14:paraId="44D3A2EA" w14:textId="77777777" w:rsidR="00921D7E" w:rsidRPr="00E361E1" w:rsidRDefault="00921D7E" w:rsidP="009A58E0">
            <w:pPr>
              <w:autoSpaceDE w:val="0"/>
              <w:autoSpaceDN w:val="0"/>
              <w:adjustRightInd w:val="0"/>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Liczba punktów ECTS z podziałem na kontaktowe/niekontaktowe</w:t>
            </w:r>
          </w:p>
        </w:tc>
        <w:tc>
          <w:tcPr>
            <w:tcW w:w="2877" w:type="pct"/>
            <w:shd w:val="clear" w:color="auto" w:fill="auto"/>
          </w:tcPr>
          <w:p w14:paraId="061DC6CD" w14:textId="729188CA" w:rsidR="00921D7E" w:rsidRPr="00E361E1" w:rsidRDefault="00BF4587"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4</w:t>
            </w:r>
            <w:r w:rsidR="00921D7E" w:rsidRPr="00E361E1">
              <w:rPr>
                <w:rFonts w:ascii="Times New Roman" w:eastAsia="Times New Roman" w:hAnsi="Times New Roman" w:cs="Times New Roman"/>
                <w:lang w:val="en-GB" w:eastAsia="en-GB"/>
              </w:rPr>
              <w:t xml:space="preserve"> (1,</w:t>
            </w:r>
            <w:r w:rsidR="00AE7A6A" w:rsidRPr="00E361E1">
              <w:rPr>
                <w:rFonts w:ascii="Times New Roman" w:eastAsia="Times New Roman" w:hAnsi="Times New Roman" w:cs="Times New Roman"/>
                <w:lang w:val="en-GB" w:eastAsia="en-GB"/>
              </w:rPr>
              <w:t>0</w:t>
            </w:r>
            <w:r w:rsidR="00921D7E" w:rsidRPr="00E361E1">
              <w:rPr>
                <w:rFonts w:ascii="Times New Roman" w:eastAsia="Times New Roman" w:hAnsi="Times New Roman" w:cs="Times New Roman"/>
                <w:lang w:val="en-GB" w:eastAsia="en-GB"/>
              </w:rPr>
              <w:t>/</w:t>
            </w:r>
            <w:r w:rsidR="00AE7A6A" w:rsidRPr="00E361E1">
              <w:rPr>
                <w:rFonts w:ascii="Times New Roman" w:eastAsia="Times New Roman" w:hAnsi="Times New Roman" w:cs="Times New Roman"/>
                <w:lang w:val="en-GB" w:eastAsia="en-GB"/>
              </w:rPr>
              <w:t>3,0</w:t>
            </w:r>
            <w:r w:rsidR="00921D7E" w:rsidRPr="00E361E1">
              <w:rPr>
                <w:rFonts w:ascii="Times New Roman" w:eastAsia="Times New Roman" w:hAnsi="Times New Roman" w:cs="Times New Roman"/>
                <w:lang w:val="en-GB" w:eastAsia="en-GB"/>
              </w:rPr>
              <w:t>)</w:t>
            </w:r>
          </w:p>
        </w:tc>
      </w:tr>
      <w:tr w:rsidR="00E361E1" w:rsidRPr="00E361E1" w14:paraId="24CB329B" w14:textId="77777777" w:rsidTr="000D0E4D">
        <w:trPr>
          <w:trHeight w:val="20"/>
        </w:trPr>
        <w:tc>
          <w:tcPr>
            <w:tcW w:w="2123" w:type="pct"/>
            <w:shd w:val="clear" w:color="auto" w:fill="auto"/>
          </w:tcPr>
          <w:p w14:paraId="6B961168" w14:textId="77777777" w:rsidR="00921D7E" w:rsidRPr="00E361E1" w:rsidRDefault="00921D7E" w:rsidP="009A58E0">
            <w:pPr>
              <w:autoSpaceDE w:val="0"/>
              <w:autoSpaceDN w:val="0"/>
              <w:adjustRightInd w:val="0"/>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Tytuł naukowy/stopień naukowy, imię i nazwisko osoby odpowiedzialnej za moduł</w:t>
            </w:r>
          </w:p>
        </w:tc>
        <w:tc>
          <w:tcPr>
            <w:tcW w:w="2877" w:type="pct"/>
            <w:shd w:val="clear" w:color="auto" w:fill="auto"/>
          </w:tcPr>
          <w:p w14:paraId="7726C11B"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Dr Jerzy Koproń</w:t>
            </w:r>
          </w:p>
        </w:tc>
      </w:tr>
      <w:tr w:rsidR="00E361E1" w:rsidRPr="00E361E1" w14:paraId="4C16E481" w14:textId="77777777" w:rsidTr="000D0E4D">
        <w:trPr>
          <w:trHeight w:val="20"/>
        </w:trPr>
        <w:tc>
          <w:tcPr>
            <w:tcW w:w="2123" w:type="pct"/>
            <w:shd w:val="clear" w:color="auto" w:fill="auto"/>
          </w:tcPr>
          <w:p w14:paraId="22611949"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Jednostka oferująca moduł</w:t>
            </w:r>
          </w:p>
        </w:tc>
        <w:tc>
          <w:tcPr>
            <w:tcW w:w="2877" w:type="pct"/>
            <w:shd w:val="clear" w:color="auto" w:fill="auto"/>
          </w:tcPr>
          <w:p w14:paraId="0213C91C"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Katedra Turystyki i Rekreacji</w:t>
            </w:r>
          </w:p>
        </w:tc>
      </w:tr>
      <w:tr w:rsidR="00E361E1" w:rsidRPr="00E361E1" w14:paraId="4E1EAA79" w14:textId="77777777" w:rsidTr="000D0E4D">
        <w:trPr>
          <w:trHeight w:val="20"/>
        </w:trPr>
        <w:tc>
          <w:tcPr>
            <w:tcW w:w="2123" w:type="pct"/>
            <w:shd w:val="clear" w:color="auto" w:fill="auto"/>
          </w:tcPr>
          <w:p w14:paraId="2548FE96"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Cel modułu</w:t>
            </w:r>
          </w:p>
          <w:p w14:paraId="7C5B832D" w14:textId="77777777" w:rsidR="00921D7E" w:rsidRPr="00E361E1" w:rsidRDefault="00921D7E" w:rsidP="009A58E0">
            <w:pPr>
              <w:rPr>
                <w:rFonts w:ascii="Times New Roman" w:eastAsia="Times New Roman" w:hAnsi="Times New Roman" w:cs="Times New Roman"/>
                <w:lang w:val="en-GB" w:eastAsia="en-GB"/>
              </w:rPr>
            </w:pPr>
          </w:p>
        </w:tc>
        <w:tc>
          <w:tcPr>
            <w:tcW w:w="2877" w:type="pct"/>
            <w:shd w:val="clear" w:color="auto" w:fill="auto"/>
          </w:tcPr>
          <w:p w14:paraId="5DC44883"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Celem przedmiotu jest nabycie przez studentów wiedzy w zakresie  przedmiotu T</w:t>
            </w:r>
            <w:r w:rsidRPr="00E361E1">
              <w:rPr>
                <w:rFonts w:ascii="Times New Roman" w:eastAsia="Times New Roman" w:hAnsi="Times New Roman" w:cs="Times New Roman"/>
                <w:bCs/>
                <w:iCs/>
                <w:bdr w:val="none" w:sz="0" w:space="0" w:color="auto" w:frame="1"/>
                <w:lang w:val="pl-PL" w:eastAsia="en-GB"/>
              </w:rPr>
              <w:t>urystyka postindustrialna i kulturowa, która stanowi formę ruchu turystycznego, gdzie celem jest zwiedzanie obszarów, poprzemysłowych, a także obiektów i urządzeń związanych z rozwojem techniki i przemysłu..</w:t>
            </w:r>
          </w:p>
        </w:tc>
      </w:tr>
      <w:tr w:rsidR="00E361E1" w:rsidRPr="00E361E1" w14:paraId="5E23CFCF" w14:textId="77777777" w:rsidTr="000D0E4D">
        <w:trPr>
          <w:trHeight w:val="20"/>
        </w:trPr>
        <w:tc>
          <w:tcPr>
            <w:tcW w:w="2123" w:type="pct"/>
            <w:vMerge w:val="restart"/>
            <w:shd w:val="clear" w:color="auto" w:fill="auto"/>
          </w:tcPr>
          <w:p w14:paraId="097EB87B"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Efekty uczenia się dla modułu to opis zasobu wiedzy, umiejętności i kompetencji społecznych, które student osiągnie po zrealizowaniu zajęć.</w:t>
            </w:r>
          </w:p>
        </w:tc>
        <w:tc>
          <w:tcPr>
            <w:tcW w:w="2877" w:type="pct"/>
            <w:shd w:val="clear" w:color="auto" w:fill="auto"/>
          </w:tcPr>
          <w:p w14:paraId="5D77F5F6"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 xml:space="preserve">Wiedza: </w:t>
            </w:r>
          </w:p>
        </w:tc>
      </w:tr>
      <w:tr w:rsidR="00E361E1" w:rsidRPr="00E361E1" w14:paraId="735EEC81" w14:textId="77777777" w:rsidTr="000D0E4D">
        <w:trPr>
          <w:trHeight w:val="20"/>
        </w:trPr>
        <w:tc>
          <w:tcPr>
            <w:tcW w:w="2123" w:type="pct"/>
            <w:vMerge/>
            <w:shd w:val="clear" w:color="auto" w:fill="auto"/>
          </w:tcPr>
          <w:p w14:paraId="1EE81231" w14:textId="77777777" w:rsidR="00921D7E" w:rsidRPr="00E361E1" w:rsidRDefault="00921D7E" w:rsidP="009A58E0">
            <w:pPr>
              <w:rPr>
                <w:rFonts w:ascii="Times New Roman" w:eastAsia="Times New Roman" w:hAnsi="Times New Roman" w:cs="Times New Roman"/>
                <w:highlight w:val="yellow"/>
                <w:lang w:val="en-GB" w:eastAsia="en-GB"/>
              </w:rPr>
            </w:pPr>
          </w:p>
        </w:tc>
        <w:tc>
          <w:tcPr>
            <w:tcW w:w="2877" w:type="pct"/>
            <w:shd w:val="clear" w:color="auto" w:fill="auto"/>
          </w:tcPr>
          <w:p w14:paraId="480E9B0C"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 xml:space="preserve">1. zna w sposób pogłębiony </w:t>
            </w:r>
            <w:r w:rsidRPr="00E361E1">
              <w:rPr>
                <w:rFonts w:ascii="Times New Roman" w:eastAsia="Times New Roman" w:hAnsi="Times New Roman" w:cs="Times New Roman"/>
                <w:bCs/>
                <w:iCs/>
                <w:bdr w:val="none" w:sz="0" w:space="0" w:color="auto" w:frame="1"/>
                <w:lang w:val="pl-PL" w:eastAsia="en-GB"/>
              </w:rPr>
              <w:t>turystyę na obszarach postindustrialnych, muzea techniki i przemysłu, stanowiące dziedzictwo przemysłowe i kulturowe danego obszaru</w:t>
            </w:r>
            <w:r w:rsidRPr="00E361E1">
              <w:rPr>
                <w:rFonts w:ascii="Times New Roman" w:eastAsia="Times New Roman" w:hAnsi="Times New Roman" w:cs="Times New Roman"/>
                <w:lang w:val="pl-PL" w:eastAsia="en-GB"/>
              </w:rPr>
              <w:t>.</w:t>
            </w:r>
          </w:p>
        </w:tc>
      </w:tr>
      <w:tr w:rsidR="00E361E1" w:rsidRPr="00E361E1" w14:paraId="451245D1" w14:textId="77777777" w:rsidTr="000D0E4D">
        <w:trPr>
          <w:trHeight w:val="20"/>
        </w:trPr>
        <w:tc>
          <w:tcPr>
            <w:tcW w:w="2123" w:type="pct"/>
            <w:vMerge/>
            <w:shd w:val="clear" w:color="auto" w:fill="auto"/>
          </w:tcPr>
          <w:p w14:paraId="1BA40634" w14:textId="77777777" w:rsidR="00921D7E" w:rsidRPr="00E361E1" w:rsidRDefault="00921D7E" w:rsidP="009A58E0">
            <w:pPr>
              <w:rPr>
                <w:rFonts w:ascii="Times New Roman" w:eastAsia="Times New Roman" w:hAnsi="Times New Roman" w:cs="Times New Roman"/>
                <w:highlight w:val="yellow"/>
                <w:lang w:val="pl-PL" w:eastAsia="en-GB"/>
              </w:rPr>
            </w:pPr>
          </w:p>
        </w:tc>
        <w:tc>
          <w:tcPr>
            <w:tcW w:w="2877" w:type="pct"/>
            <w:shd w:val="clear" w:color="auto" w:fill="auto"/>
          </w:tcPr>
          <w:p w14:paraId="7E8EBDBF"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2. zna złożone zasady tworzenia i organizowania produktu turystycznego o powyższym profilu.</w:t>
            </w:r>
          </w:p>
        </w:tc>
      </w:tr>
      <w:tr w:rsidR="00E361E1" w:rsidRPr="00E361E1" w14:paraId="4338DAD4" w14:textId="77777777" w:rsidTr="000D0E4D">
        <w:trPr>
          <w:trHeight w:val="20"/>
        </w:trPr>
        <w:tc>
          <w:tcPr>
            <w:tcW w:w="2123" w:type="pct"/>
            <w:vMerge/>
            <w:shd w:val="clear" w:color="auto" w:fill="auto"/>
          </w:tcPr>
          <w:p w14:paraId="690D3F76" w14:textId="77777777" w:rsidR="00921D7E" w:rsidRPr="00E361E1" w:rsidRDefault="00921D7E" w:rsidP="009A58E0">
            <w:pPr>
              <w:rPr>
                <w:rFonts w:ascii="Times New Roman" w:eastAsia="Times New Roman" w:hAnsi="Times New Roman" w:cs="Times New Roman"/>
                <w:highlight w:val="yellow"/>
                <w:lang w:val="pl-PL" w:eastAsia="en-GB"/>
              </w:rPr>
            </w:pPr>
          </w:p>
        </w:tc>
        <w:tc>
          <w:tcPr>
            <w:tcW w:w="2877" w:type="pct"/>
            <w:shd w:val="clear" w:color="auto" w:fill="auto"/>
          </w:tcPr>
          <w:p w14:paraId="3C487838"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Umiejętności:</w:t>
            </w:r>
          </w:p>
        </w:tc>
      </w:tr>
      <w:tr w:rsidR="00E361E1" w:rsidRPr="00E361E1" w14:paraId="16D68F2B" w14:textId="77777777" w:rsidTr="000D0E4D">
        <w:trPr>
          <w:trHeight w:val="20"/>
        </w:trPr>
        <w:tc>
          <w:tcPr>
            <w:tcW w:w="2123" w:type="pct"/>
            <w:vMerge/>
            <w:shd w:val="clear" w:color="auto" w:fill="auto"/>
          </w:tcPr>
          <w:p w14:paraId="772FD2BA" w14:textId="77777777" w:rsidR="00921D7E" w:rsidRPr="00E361E1" w:rsidRDefault="00921D7E" w:rsidP="009A58E0">
            <w:pPr>
              <w:rPr>
                <w:rFonts w:ascii="Times New Roman" w:eastAsia="Times New Roman" w:hAnsi="Times New Roman" w:cs="Times New Roman"/>
                <w:highlight w:val="yellow"/>
                <w:lang w:val="en-GB" w:eastAsia="en-GB"/>
              </w:rPr>
            </w:pPr>
          </w:p>
        </w:tc>
        <w:tc>
          <w:tcPr>
            <w:tcW w:w="2877" w:type="pct"/>
            <w:shd w:val="clear" w:color="auto" w:fill="auto"/>
          </w:tcPr>
          <w:p w14:paraId="00B41000"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 xml:space="preserve">1. potrafi samodzielnie analizować wartości  materialne i informatyczne w celu katalogowania , zabezpieczania i udostępniania artefaktów </w:t>
            </w:r>
          </w:p>
        </w:tc>
      </w:tr>
      <w:tr w:rsidR="00E361E1" w:rsidRPr="00E361E1" w14:paraId="78DD38CC" w14:textId="77777777" w:rsidTr="000D0E4D">
        <w:trPr>
          <w:trHeight w:val="20"/>
        </w:trPr>
        <w:tc>
          <w:tcPr>
            <w:tcW w:w="2123" w:type="pct"/>
            <w:vMerge/>
            <w:shd w:val="clear" w:color="auto" w:fill="auto"/>
          </w:tcPr>
          <w:p w14:paraId="403F1CD2" w14:textId="77777777" w:rsidR="00921D7E" w:rsidRPr="00E361E1" w:rsidRDefault="00921D7E" w:rsidP="009A58E0">
            <w:pPr>
              <w:rPr>
                <w:rFonts w:ascii="Times New Roman" w:eastAsia="Times New Roman" w:hAnsi="Times New Roman" w:cs="Times New Roman"/>
                <w:highlight w:val="yellow"/>
                <w:lang w:val="pl-PL" w:eastAsia="en-GB"/>
              </w:rPr>
            </w:pPr>
          </w:p>
        </w:tc>
        <w:tc>
          <w:tcPr>
            <w:tcW w:w="2877" w:type="pct"/>
            <w:shd w:val="clear" w:color="auto" w:fill="auto"/>
          </w:tcPr>
          <w:p w14:paraId="50416C1B"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 xml:space="preserve">2.potrafi </w:t>
            </w:r>
            <w:r w:rsidRPr="00E361E1">
              <w:rPr>
                <w:rFonts w:ascii="Times New Roman" w:eastAsia="Times New Roman" w:hAnsi="Times New Roman" w:cs="Times New Roman"/>
                <w:shd w:val="clear" w:color="auto" w:fill="FFFFFF"/>
                <w:lang w:val="pl-PL" w:eastAsia="en-GB"/>
              </w:rPr>
              <w:t>prognozować trendy kulturowe, prawne, związane z procesem adaptacji obiektów poprzemysłowych do celów muzealnych.</w:t>
            </w:r>
          </w:p>
        </w:tc>
      </w:tr>
      <w:tr w:rsidR="00E361E1" w:rsidRPr="00E361E1" w14:paraId="73BA425D" w14:textId="77777777" w:rsidTr="000D0E4D">
        <w:trPr>
          <w:trHeight w:val="20"/>
        </w:trPr>
        <w:tc>
          <w:tcPr>
            <w:tcW w:w="2123" w:type="pct"/>
            <w:vMerge/>
            <w:shd w:val="clear" w:color="auto" w:fill="auto"/>
          </w:tcPr>
          <w:p w14:paraId="59D8E703" w14:textId="77777777" w:rsidR="00921D7E" w:rsidRPr="00E361E1" w:rsidRDefault="00921D7E" w:rsidP="009A58E0">
            <w:pPr>
              <w:rPr>
                <w:rFonts w:ascii="Times New Roman" w:eastAsia="Times New Roman" w:hAnsi="Times New Roman" w:cs="Times New Roman"/>
                <w:highlight w:val="yellow"/>
                <w:lang w:val="pl-PL" w:eastAsia="en-GB"/>
              </w:rPr>
            </w:pPr>
          </w:p>
        </w:tc>
        <w:tc>
          <w:tcPr>
            <w:tcW w:w="2877" w:type="pct"/>
            <w:shd w:val="clear" w:color="auto" w:fill="auto"/>
          </w:tcPr>
          <w:p w14:paraId="7123567F" w14:textId="77777777" w:rsidR="00921D7E" w:rsidRPr="00E361E1" w:rsidRDefault="00921D7E" w:rsidP="009A58E0">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Kompetencje społeczne:</w:t>
            </w:r>
          </w:p>
        </w:tc>
      </w:tr>
      <w:tr w:rsidR="00E361E1" w:rsidRPr="00E361E1" w14:paraId="45FB1C72" w14:textId="77777777" w:rsidTr="000D0E4D">
        <w:trPr>
          <w:trHeight w:val="20"/>
        </w:trPr>
        <w:tc>
          <w:tcPr>
            <w:tcW w:w="2123" w:type="pct"/>
            <w:vMerge/>
            <w:shd w:val="clear" w:color="auto" w:fill="auto"/>
          </w:tcPr>
          <w:p w14:paraId="4B90F048" w14:textId="77777777" w:rsidR="00921D7E" w:rsidRPr="00E361E1" w:rsidRDefault="00921D7E" w:rsidP="009A58E0">
            <w:pPr>
              <w:rPr>
                <w:rFonts w:ascii="Times New Roman" w:eastAsia="Times New Roman" w:hAnsi="Times New Roman" w:cs="Times New Roman"/>
                <w:highlight w:val="yellow"/>
                <w:lang w:val="en-GB" w:eastAsia="en-GB"/>
              </w:rPr>
            </w:pPr>
          </w:p>
        </w:tc>
        <w:tc>
          <w:tcPr>
            <w:tcW w:w="2877" w:type="pct"/>
            <w:shd w:val="clear" w:color="auto" w:fill="auto"/>
          </w:tcPr>
          <w:p w14:paraId="125ED5CC" w14:textId="77777777" w:rsidR="00921D7E" w:rsidRPr="00E361E1" w:rsidRDefault="00921D7E" w:rsidP="009A58E0">
            <w:pPr>
              <w:numPr>
                <w:ilvl w:val="0"/>
                <w:numId w:val="61"/>
              </w:numPr>
              <w:pBdr>
                <w:top w:val="single" w:sz="2" w:space="0" w:color="D9D9E3"/>
                <w:left w:val="single" w:sz="2" w:space="5" w:color="D9D9E3"/>
                <w:bottom w:val="single" w:sz="2" w:space="0" w:color="D9D9E3"/>
                <w:right w:val="single" w:sz="2" w:space="0" w:color="D9D9E3"/>
              </w:pBdr>
              <w:ind w:left="0"/>
              <w:jc w:val="both"/>
              <w:rPr>
                <w:rFonts w:ascii="Times New Roman" w:eastAsia="Times New Roman" w:hAnsi="Times New Roman" w:cs="Times New Roman"/>
                <w:lang w:val="pl-PL"/>
              </w:rPr>
            </w:pPr>
            <w:r w:rsidRPr="00E361E1">
              <w:rPr>
                <w:rFonts w:ascii="Times New Roman" w:eastAsia="MS Mincho" w:hAnsi="Times New Roman" w:cs="Times New Roman"/>
                <w:sz w:val="20"/>
                <w:szCs w:val="20"/>
                <w:lang w:val="pl-PL" w:eastAsia="en-GB"/>
              </w:rPr>
              <w:t xml:space="preserve">1. </w:t>
            </w:r>
            <w:r w:rsidRPr="00E361E1">
              <w:rPr>
                <w:rFonts w:ascii="Times New Roman" w:eastAsia="MS Mincho" w:hAnsi="Times New Roman" w:cs="Times New Roman"/>
                <w:lang w:val="pl-PL" w:eastAsia="en-GB"/>
              </w:rPr>
              <w:t xml:space="preserve">Rozumie znacznie </w:t>
            </w:r>
            <w:r w:rsidRPr="00E361E1">
              <w:rPr>
                <w:rFonts w:ascii="Times New Roman" w:eastAsia="Times New Roman" w:hAnsi="Times New Roman" w:cs="Times New Roman"/>
                <w:lang w:val="pl-PL"/>
              </w:rPr>
              <w:t>budowania relacji, nawiązywania kontaktów z innymi ludźmi i pracy z różnymi grupami społecznymi, a także wykazywania szacunku dla różnych kultur, religii i wartości.</w:t>
            </w:r>
          </w:p>
          <w:p w14:paraId="41A73077" w14:textId="32F0F783" w:rsidR="00921D7E" w:rsidRPr="00E361E1" w:rsidRDefault="00921D7E" w:rsidP="000D0E4D">
            <w:pPr>
              <w:numPr>
                <w:ilvl w:val="0"/>
                <w:numId w:val="61"/>
              </w:numPr>
              <w:pBdr>
                <w:top w:val="single" w:sz="2" w:space="0" w:color="D9D9E3"/>
                <w:left w:val="single" w:sz="2" w:space="5" w:color="D9D9E3"/>
                <w:bottom w:val="single" w:sz="2" w:space="0" w:color="D9D9E3"/>
                <w:right w:val="single" w:sz="2" w:space="0" w:color="D9D9E3"/>
              </w:pBdr>
              <w:ind w:left="0"/>
              <w:jc w:val="both"/>
              <w:rPr>
                <w:rFonts w:ascii="Times New Roman" w:eastAsia="Times New Roman" w:hAnsi="Times New Roman" w:cs="Times New Roman"/>
                <w:lang w:val="pl-PL"/>
              </w:rPr>
            </w:pPr>
            <w:r w:rsidRPr="00E361E1">
              <w:rPr>
                <w:rFonts w:ascii="Times New Roman" w:eastAsia="Times New Roman" w:hAnsi="Times New Roman" w:cs="Times New Roman"/>
                <w:lang w:val="pl-PL"/>
              </w:rPr>
              <w:t>2.</w:t>
            </w:r>
            <w:r w:rsidR="000D0E4D" w:rsidRPr="00E361E1">
              <w:rPr>
                <w:rFonts w:ascii="Times New Roman" w:eastAsia="Times New Roman" w:hAnsi="Times New Roman" w:cs="Times New Roman"/>
                <w:lang w:val="pl-PL"/>
              </w:rPr>
              <w:t xml:space="preserve"> </w:t>
            </w:r>
            <w:r w:rsidRPr="00E361E1">
              <w:rPr>
                <w:rFonts w:ascii="Times New Roman" w:eastAsia="Times New Roman" w:hAnsi="Times New Roman" w:cs="Times New Roman"/>
                <w:lang w:val="pl-PL"/>
              </w:rPr>
              <w:t>Rozumie znaczenie motywowania zespołu.</w:t>
            </w:r>
          </w:p>
        </w:tc>
      </w:tr>
      <w:tr w:rsidR="00E361E1" w:rsidRPr="00E361E1" w14:paraId="35B48C07" w14:textId="77777777" w:rsidTr="000D0E4D">
        <w:trPr>
          <w:trHeight w:val="20"/>
        </w:trPr>
        <w:tc>
          <w:tcPr>
            <w:tcW w:w="2123" w:type="pct"/>
            <w:shd w:val="clear" w:color="auto" w:fill="auto"/>
          </w:tcPr>
          <w:p w14:paraId="4D7F2BBD"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Odniesienie modułowych efektów uczenia się do kierunkowych efektów uczenia się</w:t>
            </w:r>
          </w:p>
        </w:tc>
        <w:tc>
          <w:tcPr>
            <w:tcW w:w="2877" w:type="pct"/>
            <w:shd w:val="clear" w:color="auto" w:fill="auto"/>
          </w:tcPr>
          <w:p w14:paraId="22BDC1D6"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Kod efektu modułowego – kod efektu kierunkowego</w:t>
            </w:r>
          </w:p>
          <w:p w14:paraId="64C1EFDA"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W1 – TR_W02</w:t>
            </w:r>
          </w:p>
          <w:p w14:paraId="7F1B787A"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W2 - TR_W010</w:t>
            </w:r>
          </w:p>
          <w:p w14:paraId="5BE9CAF1"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U1 - TR_U03</w:t>
            </w:r>
          </w:p>
          <w:p w14:paraId="331B6BAC"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U2 - TR_U04</w:t>
            </w:r>
          </w:p>
          <w:p w14:paraId="3DFE8372"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K1 -TR_K02</w:t>
            </w:r>
          </w:p>
          <w:p w14:paraId="68057DB6"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K2- TR_K04</w:t>
            </w:r>
          </w:p>
        </w:tc>
      </w:tr>
      <w:tr w:rsidR="00E361E1" w:rsidRPr="00E361E1" w14:paraId="52DB28B3" w14:textId="77777777" w:rsidTr="000D0E4D">
        <w:trPr>
          <w:trHeight w:val="20"/>
        </w:trPr>
        <w:tc>
          <w:tcPr>
            <w:tcW w:w="2123" w:type="pct"/>
            <w:shd w:val="clear" w:color="auto" w:fill="auto"/>
          </w:tcPr>
          <w:p w14:paraId="6A6CCB5F"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Odniesienie modułowych efektów uczenia się do efektów inżynierskich (jeżeli dotyczy)</w:t>
            </w:r>
          </w:p>
        </w:tc>
        <w:tc>
          <w:tcPr>
            <w:tcW w:w="2877" w:type="pct"/>
            <w:shd w:val="clear" w:color="auto" w:fill="auto"/>
          </w:tcPr>
          <w:p w14:paraId="6AC2EBC1" w14:textId="77777777" w:rsidR="00921D7E" w:rsidRPr="00E361E1" w:rsidRDefault="00921D7E" w:rsidP="009A58E0">
            <w:pPr>
              <w:jc w:val="both"/>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nie dotyczy</w:t>
            </w:r>
          </w:p>
        </w:tc>
      </w:tr>
      <w:tr w:rsidR="00E361E1" w:rsidRPr="00E361E1" w14:paraId="33573E81" w14:textId="77777777" w:rsidTr="000D0E4D">
        <w:trPr>
          <w:trHeight w:val="20"/>
        </w:trPr>
        <w:tc>
          <w:tcPr>
            <w:tcW w:w="2123" w:type="pct"/>
            <w:shd w:val="clear" w:color="auto" w:fill="auto"/>
          </w:tcPr>
          <w:p w14:paraId="3CB52FD9" w14:textId="77777777" w:rsidR="000D0E4D" w:rsidRPr="00E361E1" w:rsidRDefault="000D0E4D" w:rsidP="000D0E4D">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 xml:space="preserve">Wymagania wstępne i dodatkowe </w:t>
            </w:r>
          </w:p>
        </w:tc>
        <w:tc>
          <w:tcPr>
            <w:tcW w:w="2877" w:type="pct"/>
            <w:shd w:val="clear" w:color="auto" w:fill="auto"/>
          </w:tcPr>
          <w:p w14:paraId="0DF962FD" w14:textId="065036D1" w:rsidR="000D0E4D" w:rsidRPr="00E361E1" w:rsidRDefault="000D0E4D" w:rsidP="000D0E4D">
            <w:pPr>
              <w:jc w:val="both"/>
              <w:rPr>
                <w:rFonts w:ascii="Times New Roman" w:eastAsia="Times New Roman" w:hAnsi="Times New Roman" w:cs="Times New Roman"/>
                <w:lang w:val="pl-PL" w:eastAsia="en-GB"/>
              </w:rPr>
            </w:pPr>
            <w:r w:rsidRPr="00E361E1">
              <w:rPr>
                <w:rFonts w:ascii="Times New Roman" w:hAnsi="Times New Roman" w:cs="Times New Roman"/>
                <w:lang w:val="pl-PL"/>
              </w:rPr>
              <w:t>Wykorzystanie elementów wiedzy  związanych z przedmiotem „Historia architektury i sztuki”</w:t>
            </w:r>
          </w:p>
        </w:tc>
      </w:tr>
      <w:tr w:rsidR="00E361E1" w:rsidRPr="00E361E1" w14:paraId="1803C3EC" w14:textId="77777777" w:rsidTr="000D0E4D">
        <w:trPr>
          <w:trHeight w:val="20"/>
        </w:trPr>
        <w:tc>
          <w:tcPr>
            <w:tcW w:w="2123" w:type="pct"/>
            <w:shd w:val="clear" w:color="auto" w:fill="auto"/>
          </w:tcPr>
          <w:p w14:paraId="3505B65A" w14:textId="77777777" w:rsidR="000D0E4D" w:rsidRPr="00E361E1" w:rsidRDefault="000D0E4D" w:rsidP="000D0E4D">
            <w:pPr>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 xml:space="preserve">Treści programowe modułu </w:t>
            </w:r>
          </w:p>
          <w:p w14:paraId="37316C38" w14:textId="77777777" w:rsidR="000D0E4D" w:rsidRPr="00E361E1" w:rsidRDefault="000D0E4D" w:rsidP="000D0E4D">
            <w:pPr>
              <w:rPr>
                <w:rFonts w:ascii="Times New Roman" w:eastAsia="Times New Roman" w:hAnsi="Times New Roman" w:cs="Times New Roman"/>
                <w:lang w:val="en-GB" w:eastAsia="en-GB"/>
              </w:rPr>
            </w:pPr>
          </w:p>
        </w:tc>
        <w:tc>
          <w:tcPr>
            <w:tcW w:w="2877" w:type="pct"/>
            <w:shd w:val="clear" w:color="auto" w:fill="auto"/>
          </w:tcPr>
          <w:p w14:paraId="774F1381" w14:textId="77777777" w:rsidR="000D0E4D" w:rsidRPr="00E361E1" w:rsidRDefault="000D0E4D" w:rsidP="000D0E4D">
            <w:pPr>
              <w:rPr>
                <w:rFonts w:ascii="Times New Roman" w:hAnsi="Times New Roman" w:cs="Times New Roman"/>
                <w:lang w:val="pl-PL"/>
              </w:rPr>
            </w:pPr>
            <w:r w:rsidRPr="00E361E1">
              <w:rPr>
                <w:rFonts w:ascii="Times New Roman" w:hAnsi="Times New Roman" w:cs="Times New Roman"/>
                <w:lang w:val="pl-PL"/>
              </w:rPr>
              <w:t xml:space="preserve">Wykład obejmuje: definicję i funkcje różnych form turystyki postindustrialnej i kulturowej. Poddane charakterystyce sa różne obiekty postindustrialne w aspekcie wykorzystania ich w sferze kulturowej i historycznej.  </w:t>
            </w:r>
          </w:p>
          <w:p w14:paraId="2FAC32ED" w14:textId="77777777" w:rsidR="000D0E4D" w:rsidRPr="00E361E1" w:rsidRDefault="000D0E4D" w:rsidP="000D0E4D">
            <w:pPr>
              <w:rPr>
                <w:rFonts w:ascii="Times New Roman" w:hAnsi="Times New Roman" w:cs="Times New Roman"/>
                <w:lang w:val="pl-PL"/>
              </w:rPr>
            </w:pPr>
            <w:r w:rsidRPr="00E361E1">
              <w:rPr>
                <w:rFonts w:ascii="Times New Roman" w:hAnsi="Times New Roman" w:cs="Times New Roman"/>
                <w:lang w:val="pl-PL"/>
              </w:rPr>
              <w:t xml:space="preserve">Ćwiczenia audytoryjne obejmują analizę różnych przykładowych form adaptacji obiektów na cele turystyki postindustrialnej a także charakterystykę  wybranych obiektów muzealnych w ramach  turystyki kulturowej. </w:t>
            </w:r>
          </w:p>
          <w:p w14:paraId="7D614793" w14:textId="7C2A79B2" w:rsidR="000D0E4D" w:rsidRPr="00E361E1" w:rsidRDefault="000D0E4D" w:rsidP="000D0E4D">
            <w:pPr>
              <w:rPr>
                <w:rFonts w:ascii="Times New Roman" w:eastAsia="Times New Roman" w:hAnsi="Times New Roman" w:cs="Times New Roman"/>
                <w:lang w:val="pl-PL" w:eastAsia="en-GB"/>
              </w:rPr>
            </w:pPr>
            <w:r w:rsidRPr="00E361E1">
              <w:rPr>
                <w:rFonts w:ascii="Times New Roman" w:hAnsi="Times New Roman" w:cs="Times New Roman"/>
                <w:lang w:val="pl-PL"/>
              </w:rPr>
              <w:t xml:space="preserve">Podczas zajęć terenowych studenci udadzą się obiektów kulturowych i postindustrialnych. </w:t>
            </w:r>
          </w:p>
        </w:tc>
      </w:tr>
      <w:tr w:rsidR="00E361E1" w:rsidRPr="00E361E1" w14:paraId="62F7CAD2" w14:textId="77777777" w:rsidTr="000D0E4D">
        <w:trPr>
          <w:trHeight w:val="20"/>
        </w:trPr>
        <w:tc>
          <w:tcPr>
            <w:tcW w:w="2123" w:type="pct"/>
            <w:shd w:val="clear" w:color="auto" w:fill="auto"/>
          </w:tcPr>
          <w:p w14:paraId="637FEF67"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Wykaz literatury podstawowej i uzupełniającej</w:t>
            </w:r>
          </w:p>
        </w:tc>
        <w:tc>
          <w:tcPr>
            <w:tcW w:w="2877" w:type="pct"/>
            <w:shd w:val="clear" w:color="auto" w:fill="auto"/>
          </w:tcPr>
          <w:p w14:paraId="3E1024E0" w14:textId="77777777" w:rsidR="00921D7E" w:rsidRPr="00E361E1" w:rsidRDefault="00921D7E" w:rsidP="009A58E0">
            <w:pPr>
              <w:keepNext/>
              <w:keepLines/>
              <w:shd w:val="clear" w:color="auto" w:fill="FFFFFF"/>
              <w:outlineLvl w:val="0"/>
              <w:rPr>
                <w:rFonts w:ascii="Times New Roman" w:eastAsiaTheme="majorEastAsia" w:hAnsi="Times New Roman" w:cs="Times New Roman"/>
                <w:bCs/>
                <w:bdr w:val="none" w:sz="0" w:space="0" w:color="auto" w:frame="1"/>
                <w:shd w:val="clear" w:color="auto" w:fill="FFFFFF"/>
                <w:lang w:val="pl-PL" w:eastAsia="en-GB"/>
              </w:rPr>
            </w:pPr>
            <w:r w:rsidRPr="00E361E1">
              <w:rPr>
                <w:rFonts w:ascii="Times New Roman" w:eastAsiaTheme="majorEastAsia" w:hAnsi="Times New Roman" w:cs="Times New Roman"/>
                <w:lang w:val="pl-PL" w:eastAsia="en-GB"/>
              </w:rPr>
              <w:t>Literatura podstawowa:</w:t>
            </w:r>
          </w:p>
          <w:p w14:paraId="0C6372C8" w14:textId="77777777" w:rsidR="00921D7E" w:rsidRPr="00E361E1" w:rsidRDefault="00921D7E" w:rsidP="009A58E0">
            <w:pPr>
              <w:keepNext/>
              <w:keepLines/>
              <w:shd w:val="clear" w:color="auto" w:fill="FFFFFF"/>
              <w:outlineLvl w:val="0"/>
              <w:rPr>
                <w:rFonts w:ascii="Times New Roman" w:eastAsiaTheme="majorEastAsia" w:hAnsi="Times New Roman" w:cs="Times New Roman"/>
                <w:lang w:val="pl-PL" w:eastAsia="en-GB"/>
              </w:rPr>
            </w:pPr>
            <w:r w:rsidRPr="00E361E1">
              <w:rPr>
                <w:rFonts w:ascii="Times New Roman" w:eastAsiaTheme="majorEastAsia" w:hAnsi="Times New Roman" w:cs="Times New Roman"/>
                <w:bCs/>
                <w:bdr w:val="none" w:sz="0" w:space="0" w:color="auto" w:frame="1"/>
                <w:shd w:val="clear" w:color="auto" w:fill="FFFFFF"/>
                <w:lang w:val="pl-PL" w:eastAsia="en-GB"/>
              </w:rPr>
              <w:t>1. Kunce</w:t>
            </w:r>
            <w:r w:rsidRPr="00E361E1">
              <w:rPr>
                <w:rFonts w:ascii="Times New Roman" w:eastAsiaTheme="majorEastAsia" w:hAnsi="Times New Roman" w:cs="Times New Roman"/>
                <w:lang w:val="pl-PL" w:eastAsia="en-GB"/>
              </w:rPr>
              <w:t xml:space="preserve"> A. 2019 Miejsca postindustrialne jako przedmiot badań transdyscyplinarnych” Wyd. Wydawnictwo Katedra Naukowe Warszawa</w:t>
            </w:r>
          </w:p>
          <w:p w14:paraId="5E37081E"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 xml:space="preserve">2. </w:t>
            </w:r>
            <w:r w:rsidRPr="00E361E1">
              <w:rPr>
                <w:rFonts w:ascii="Times New Roman" w:eastAsia="Times New Roman" w:hAnsi="Times New Roman" w:cs="Times New Roman"/>
                <w:shd w:val="clear" w:color="auto" w:fill="FFFFFF"/>
                <w:lang w:val="pl-PL" w:eastAsia="en-GB"/>
              </w:rPr>
              <w:t> </w:t>
            </w:r>
            <w:r w:rsidRPr="00E361E1">
              <w:rPr>
                <w:rFonts w:ascii="Times New Roman" w:eastAsia="Times New Roman" w:hAnsi="Times New Roman" w:cs="Times New Roman"/>
                <w:lang w:val="pl-PL" w:eastAsia="en-GB"/>
              </w:rPr>
              <w:t>Krzysztofik . R., 2014 Geneza aglomeracji miast na obszarze Polski, Wyd. Uniwersytetu Śląskiego Katowice</w:t>
            </w:r>
          </w:p>
          <w:p w14:paraId="003F6036" w14:textId="77777777" w:rsidR="00921D7E" w:rsidRPr="00E361E1" w:rsidRDefault="00921D7E" w:rsidP="009A58E0">
            <w:pPr>
              <w:rPr>
                <w:rFonts w:ascii="Times New Roman" w:eastAsia="Times New Roman" w:hAnsi="Times New Roman" w:cs="Times New Roman"/>
                <w:lang w:val="pl-PL" w:eastAsia="en-GB"/>
              </w:rPr>
            </w:pPr>
          </w:p>
          <w:p w14:paraId="1A5AAE05"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Literatura uzupełniajaca :</w:t>
            </w:r>
          </w:p>
          <w:p w14:paraId="23D2A45A" w14:textId="77777777" w:rsidR="00921D7E" w:rsidRPr="00E361E1" w:rsidRDefault="00921D7E" w:rsidP="009A58E0">
            <w:pPr>
              <w:ind w:left="55"/>
              <w:rPr>
                <w:rFonts w:ascii="Times New Roman" w:eastAsia="Times New Roman" w:hAnsi="Times New Roman" w:cs="Times New Roman"/>
                <w:lang w:val="pl-PL" w:eastAsia="en-GB"/>
              </w:rPr>
            </w:pPr>
            <w:r w:rsidRPr="00E361E1">
              <w:rPr>
                <w:rFonts w:ascii="Times New Roman" w:eastAsia="Times New Roman" w:hAnsi="Times New Roman" w:cs="Times New Roman"/>
                <w:shd w:val="clear" w:color="auto" w:fill="FFFFFF"/>
                <w:lang w:val="pl-PL" w:eastAsia="en-GB"/>
              </w:rPr>
              <w:t xml:space="preserve">3. </w:t>
            </w:r>
            <w:r w:rsidRPr="00E361E1">
              <w:rPr>
                <w:rFonts w:ascii="Times New Roman" w:eastAsia="Times New Roman" w:hAnsi="Times New Roman" w:cs="Times New Roman"/>
                <w:lang w:val="pl-PL" w:eastAsia="en-GB"/>
              </w:rPr>
              <w:t>Lamparska M.,  2013, Uwarunkowania rozwoju turystyki postindustrialnej w przestrzeni Górnośląskiego  Związku Metropolitalnego Wyd Uniwersytetu Śląskiego, Katowice</w:t>
            </w:r>
          </w:p>
        </w:tc>
      </w:tr>
      <w:tr w:rsidR="00E361E1" w:rsidRPr="00E361E1" w14:paraId="051EE8AC" w14:textId="77777777" w:rsidTr="000D0E4D">
        <w:trPr>
          <w:trHeight w:val="20"/>
        </w:trPr>
        <w:tc>
          <w:tcPr>
            <w:tcW w:w="2123" w:type="pct"/>
            <w:shd w:val="clear" w:color="auto" w:fill="auto"/>
          </w:tcPr>
          <w:p w14:paraId="572CBA32"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Planowane formy/działania/metody dydaktyczne</w:t>
            </w:r>
          </w:p>
        </w:tc>
        <w:tc>
          <w:tcPr>
            <w:tcW w:w="2877" w:type="pct"/>
            <w:shd w:val="clear" w:color="auto" w:fill="auto"/>
          </w:tcPr>
          <w:p w14:paraId="69EFFD2F"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Zajęcia odbywają się w sali audytoryjnej w formie wykładów wprowadzających bieżący temat, a następnie ćwiczenia jako prezentowanie przez studentów form turystyki postindustrialnej i kulturowej w kraju i za granicą.</w:t>
            </w:r>
          </w:p>
          <w:p w14:paraId="36D0D8EE" w14:textId="77777777"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 xml:space="preserve">Ćwiczenia terenowe związane są z zaprezentowaniem studentom lokalnych przykładów przekształceń w ramach  turystyki postindustrialnej i kulturowej. </w:t>
            </w:r>
          </w:p>
        </w:tc>
      </w:tr>
      <w:tr w:rsidR="00E361E1" w:rsidRPr="00E361E1" w14:paraId="4D019ACD" w14:textId="77777777" w:rsidTr="000D0E4D">
        <w:trPr>
          <w:trHeight w:val="20"/>
        </w:trPr>
        <w:tc>
          <w:tcPr>
            <w:tcW w:w="2123" w:type="pct"/>
            <w:shd w:val="clear" w:color="auto" w:fill="auto"/>
          </w:tcPr>
          <w:p w14:paraId="0DD0C988"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lastRenderedPageBreak/>
              <w:t>Sposoby weryfikacji oraz formy dokumentowania osiągniętych efektów uczenia się</w:t>
            </w:r>
          </w:p>
        </w:tc>
        <w:tc>
          <w:tcPr>
            <w:tcW w:w="2877" w:type="pct"/>
            <w:shd w:val="clear" w:color="auto" w:fill="auto"/>
          </w:tcPr>
          <w:p w14:paraId="385BE67A" w14:textId="77777777" w:rsidR="000D0E4D" w:rsidRPr="00E361E1" w:rsidRDefault="000D0E4D" w:rsidP="000D0E4D">
            <w:pPr>
              <w:rPr>
                <w:rFonts w:ascii="Times New Roman" w:hAnsi="Times New Roman" w:cs="Times New Roman"/>
                <w:lang w:val="pl-PL"/>
              </w:rPr>
            </w:pPr>
            <w:r w:rsidRPr="00E361E1">
              <w:rPr>
                <w:rFonts w:ascii="Times New Roman" w:hAnsi="Times New Roman" w:cs="Times New Roman"/>
                <w:lang w:val="pl-PL"/>
              </w:rPr>
              <w:t>W1, W2  Egzamin zaliczeniowy archiwizowane przez prowadzącego</w:t>
            </w:r>
          </w:p>
          <w:p w14:paraId="54413BFA" w14:textId="7431DC35"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 xml:space="preserve">U1, U2 Prezentacja w systemie Power Point archiwizowana przez </w:t>
            </w:r>
            <w:r w:rsidR="008316D2" w:rsidRPr="00E361E1">
              <w:rPr>
                <w:rFonts w:ascii="Times New Roman" w:eastAsia="Times New Roman" w:hAnsi="Times New Roman" w:cs="Times New Roman"/>
                <w:lang w:val="pl-PL" w:eastAsia="en-GB"/>
              </w:rPr>
              <w:t>prowadzącego</w:t>
            </w:r>
          </w:p>
          <w:p w14:paraId="65A6D9E2" w14:textId="72880B2E"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 xml:space="preserve">K1, K2, K3 </w:t>
            </w:r>
            <w:r w:rsidR="008316D2" w:rsidRPr="00E361E1">
              <w:rPr>
                <w:rFonts w:ascii="Times New Roman" w:eastAsia="Times New Roman" w:hAnsi="Times New Roman" w:cs="Times New Roman"/>
                <w:lang w:val="pl-PL" w:eastAsia="en-GB"/>
              </w:rPr>
              <w:t>Aktywność</w:t>
            </w:r>
            <w:r w:rsidRPr="00E361E1">
              <w:rPr>
                <w:rFonts w:ascii="Times New Roman" w:eastAsia="Times New Roman" w:hAnsi="Times New Roman" w:cs="Times New Roman"/>
                <w:lang w:val="pl-PL" w:eastAsia="en-GB"/>
              </w:rPr>
              <w:t xml:space="preserve"> na zajęciach – dziennik prowadzącego </w:t>
            </w:r>
          </w:p>
        </w:tc>
      </w:tr>
      <w:tr w:rsidR="00E361E1" w:rsidRPr="00E361E1" w14:paraId="18F7E240" w14:textId="77777777" w:rsidTr="000D0E4D">
        <w:trPr>
          <w:trHeight w:val="20"/>
        </w:trPr>
        <w:tc>
          <w:tcPr>
            <w:tcW w:w="2123" w:type="pct"/>
            <w:shd w:val="clear" w:color="auto" w:fill="auto"/>
          </w:tcPr>
          <w:p w14:paraId="519C934C" w14:textId="77777777" w:rsidR="000D0E4D" w:rsidRPr="00E361E1" w:rsidRDefault="000D0E4D" w:rsidP="000D0E4D">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Elementy i wagi mające wpływ na ocenę końcową</w:t>
            </w:r>
          </w:p>
          <w:p w14:paraId="7ECBA8DE" w14:textId="77777777" w:rsidR="000D0E4D" w:rsidRPr="00E361E1" w:rsidRDefault="000D0E4D" w:rsidP="000D0E4D">
            <w:pPr>
              <w:rPr>
                <w:rFonts w:ascii="Times New Roman" w:eastAsia="Times New Roman" w:hAnsi="Times New Roman" w:cs="Times New Roman"/>
                <w:lang w:val="pl-PL" w:eastAsia="en-GB"/>
              </w:rPr>
            </w:pPr>
          </w:p>
          <w:p w14:paraId="661A39D1" w14:textId="77777777" w:rsidR="000D0E4D" w:rsidRPr="00E361E1" w:rsidRDefault="000D0E4D" w:rsidP="000D0E4D">
            <w:pPr>
              <w:rPr>
                <w:rFonts w:ascii="Times New Roman" w:eastAsia="Times New Roman" w:hAnsi="Times New Roman" w:cs="Times New Roman"/>
                <w:lang w:val="pl-PL" w:eastAsia="en-GB"/>
              </w:rPr>
            </w:pPr>
          </w:p>
        </w:tc>
        <w:tc>
          <w:tcPr>
            <w:tcW w:w="2877" w:type="pct"/>
            <w:shd w:val="clear" w:color="auto" w:fill="auto"/>
          </w:tcPr>
          <w:p w14:paraId="0B1C0A77" w14:textId="77777777" w:rsidR="000D0E4D" w:rsidRPr="00E361E1" w:rsidRDefault="000D0E4D" w:rsidP="000D0E4D">
            <w:pPr>
              <w:jc w:val="both"/>
              <w:rPr>
                <w:rFonts w:ascii="Times New Roman" w:hAnsi="Times New Roman" w:cs="Times New Roman"/>
                <w:lang w:val="pl-PL"/>
              </w:rPr>
            </w:pPr>
            <w:r w:rsidRPr="00E361E1">
              <w:rPr>
                <w:rFonts w:ascii="Times New Roman" w:hAnsi="Times New Roman" w:cs="Times New Roman"/>
                <w:lang w:val="pl-PL"/>
              </w:rPr>
              <w:t>Zaliczenie wykładów i ćwiczeń mają 80% wpływu na ocenę ostateczną. Ważne sa także obecności na zajeciach oraz aktywność.</w:t>
            </w:r>
          </w:p>
          <w:p w14:paraId="1A03A5AF" w14:textId="4DCA393E" w:rsidR="000D0E4D" w:rsidRPr="00E361E1" w:rsidRDefault="000D0E4D" w:rsidP="000D0E4D">
            <w:pPr>
              <w:jc w:val="both"/>
              <w:rPr>
                <w:rFonts w:ascii="Times New Roman" w:eastAsia="Times New Roman" w:hAnsi="Times New Roman" w:cs="Times New Roman"/>
                <w:lang w:val="pl-PL" w:eastAsia="en-GB"/>
              </w:rPr>
            </w:pPr>
            <w:r w:rsidRPr="00E361E1">
              <w:rPr>
                <w:rFonts w:ascii="Times New Roman" w:eastAsiaTheme="minorHAnsi" w:hAnsi="Times New Roman" w:cs="Times New Roman"/>
                <w:lang w:val="pl-PL"/>
              </w:rPr>
              <w:t>Student uzyskuje zaliczenie przedmiotu po otrzymaniu oceny minimum 3.0 z części ćwiczeniowej  przedmiotu.</w:t>
            </w:r>
          </w:p>
        </w:tc>
      </w:tr>
      <w:tr w:rsidR="00E361E1" w:rsidRPr="00E361E1" w14:paraId="0DEE2CB5" w14:textId="77777777" w:rsidTr="000D0E4D">
        <w:trPr>
          <w:trHeight w:val="20"/>
        </w:trPr>
        <w:tc>
          <w:tcPr>
            <w:tcW w:w="2123" w:type="pct"/>
            <w:shd w:val="clear" w:color="auto" w:fill="auto"/>
          </w:tcPr>
          <w:p w14:paraId="78AF6326" w14:textId="77777777" w:rsidR="00921D7E" w:rsidRPr="00E361E1" w:rsidRDefault="00921D7E" w:rsidP="009A58E0">
            <w:pPr>
              <w:jc w:val="both"/>
              <w:rPr>
                <w:rFonts w:ascii="Times New Roman" w:eastAsia="Times New Roman" w:hAnsi="Times New Roman" w:cs="Times New Roman"/>
                <w:lang w:val="en-GB" w:eastAsia="en-GB"/>
              </w:rPr>
            </w:pPr>
            <w:r w:rsidRPr="00E361E1">
              <w:rPr>
                <w:rFonts w:ascii="Times New Roman" w:eastAsia="Times New Roman" w:hAnsi="Times New Roman" w:cs="Times New Roman"/>
                <w:lang w:val="en-GB" w:eastAsia="en-GB"/>
              </w:rPr>
              <w:t>Bilans punktów ECTS</w:t>
            </w:r>
          </w:p>
        </w:tc>
        <w:tc>
          <w:tcPr>
            <w:tcW w:w="2877" w:type="pct"/>
            <w:shd w:val="clear" w:color="auto" w:fill="auto"/>
          </w:tcPr>
          <w:p w14:paraId="7B7BA7F4" w14:textId="77777777" w:rsidR="00921D7E" w:rsidRPr="00E361E1" w:rsidRDefault="00921D7E" w:rsidP="009A58E0">
            <w:pPr>
              <w:rPr>
                <w:rFonts w:ascii="Times New Roman" w:hAnsi="Times New Roman" w:cs="Times New Roman"/>
              </w:rPr>
            </w:pPr>
            <w:r w:rsidRPr="00E361E1">
              <w:rPr>
                <w:rFonts w:ascii="Times New Roman" w:hAnsi="Times New Roman" w:cs="Times New Roman"/>
              </w:rPr>
              <w:t>Kontaktowe</w:t>
            </w:r>
          </w:p>
          <w:p w14:paraId="51E74548" w14:textId="1B2E7301" w:rsidR="00921D7E" w:rsidRPr="00E361E1" w:rsidRDefault="00921D7E" w:rsidP="009A58E0">
            <w:pPr>
              <w:pStyle w:val="Akapitzlist"/>
              <w:numPr>
                <w:ilvl w:val="0"/>
                <w:numId w:val="27"/>
              </w:numPr>
              <w:ind w:left="480"/>
            </w:pPr>
            <w:r w:rsidRPr="00E361E1">
              <w:t xml:space="preserve">wykłady </w:t>
            </w:r>
            <w:r w:rsidR="008316D2" w:rsidRPr="00E361E1">
              <w:t>8</w:t>
            </w:r>
            <w:r w:rsidRPr="00E361E1">
              <w:t xml:space="preserve"> godz</w:t>
            </w:r>
            <w:r w:rsidR="008316D2" w:rsidRPr="00E361E1">
              <w:t>.</w:t>
            </w:r>
            <w:r w:rsidRPr="00E361E1">
              <w:t xml:space="preserve">, </w:t>
            </w:r>
          </w:p>
          <w:p w14:paraId="3059CEEC" w14:textId="5A1F2B41" w:rsidR="00921D7E" w:rsidRPr="00E361E1" w:rsidRDefault="00921D7E" w:rsidP="009A58E0">
            <w:pPr>
              <w:pStyle w:val="Akapitzlist"/>
              <w:numPr>
                <w:ilvl w:val="0"/>
                <w:numId w:val="27"/>
              </w:numPr>
              <w:ind w:left="480"/>
            </w:pPr>
            <w:r w:rsidRPr="00E361E1">
              <w:t xml:space="preserve">ćwiczenia audytoryjne i terenowe </w:t>
            </w:r>
            <w:r w:rsidR="009E7A99" w:rsidRPr="00E361E1">
              <w:t>16</w:t>
            </w:r>
            <w:r w:rsidRPr="00E361E1">
              <w:t xml:space="preserve"> godz.,</w:t>
            </w:r>
          </w:p>
          <w:p w14:paraId="17500A43" w14:textId="5FFEA6AF" w:rsidR="00921D7E" w:rsidRPr="00E361E1" w:rsidRDefault="00921D7E" w:rsidP="009A58E0">
            <w:pPr>
              <w:pStyle w:val="Akapitzlist"/>
              <w:numPr>
                <w:ilvl w:val="0"/>
                <w:numId w:val="27"/>
              </w:numPr>
              <w:ind w:left="480"/>
            </w:pPr>
            <w:r w:rsidRPr="00E361E1">
              <w:t>egzamin końcowy 2 godz</w:t>
            </w:r>
            <w:r w:rsidR="008316D2" w:rsidRPr="00E361E1">
              <w:t>.</w:t>
            </w:r>
          </w:p>
          <w:p w14:paraId="74A662BD" w14:textId="2EAA767A" w:rsidR="00921D7E" w:rsidRPr="00E361E1" w:rsidRDefault="00921D7E" w:rsidP="009A58E0">
            <w:pPr>
              <w:ind w:left="120"/>
              <w:rPr>
                <w:rFonts w:ascii="Times New Roman" w:hAnsi="Times New Roman" w:cs="Times New Roman"/>
              </w:rPr>
            </w:pPr>
            <w:r w:rsidRPr="00E361E1">
              <w:rPr>
                <w:rFonts w:ascii="Times New Roman" w:hAnsi="Times New Roman" w:cs="Times New Roman"/>
              </w:rPr>
              <w:t xml:space="preserve">Łącznie – </w:t>
            </w:r>
            <w:r w:rsidR="009E7A99" w:rsidRPr="00E361E1">
              <w:rPr>
                <w:rFonts w:ascii="Times New Roman" w:hAnsi="Times New Roman" w:cs="Times New Roman"/>
              </w:rPr>
              <w:t>26</w:t>
            </w:r>
            <w:r w:rsidRPr="00E361E1">
              <w:rPr>
                <w:rFonts w:ascii="Times New Roman" w:hAnsi="Times New Roman" w:cs="Times New Roman"/>
              </w:rPr>
              <w:t xml:space="preserve"> godz./1,</w:t>
            </w:r>
            <w:r w:rsidR="009E7A99" w:rsidRPr="00E361E1">
              <w:rPr>
                <w:rFonts w:ascii="Times New Roman" w:hAnsi="Times New Roman" w:cs="Times New Roman"/>
              </w:rPr>
              <w:t>0</w:t>
            </w:r>
            <w:r w:rsidRPr="00E361E1">
              <w:rPr>
                <w:rFonts w:ascii="Times New Roman" w:hAnsi="Times New Roman" w:cs="Times New Roman"/>
              </w:rPr>
              <w:t xml:space="preserve"> ECTS</w:t>
            </w:r>
          </w:p>
          <w:p w14:paraId="2E26CFEC" w14:textId="77777777" w:rsidR="00921D7E" w:rsidRPr="00E361E1" w:rsidRDefault="00921D7E" w:rsidP="009A58E0">
            <w:pPr>
              <w:rPr>
                <w:rFonts w:ascii="Times New Roman" w:hAnsi="Times New Roman" w:cs="Times New Roman"/>
              </w:rPr>
            </w:pPr>
            <w:r w:rsidRPr="00E361E1">
              <w:rPr>
                <w:rFonts w:ascii="Times New Roman" w:hAnsi="Times New Roman" w:cs="Times New Roman"/>
              </w:rPr>
              <w:t>Niekontaktowe</w:t>
            </w:r>
          </w:p>
          <w:p w14:paraId="220365EE" w14:textId="30868687" w:rsidR="00921D7E" w:rsidRPr="00E361E1" w:rsidRDefault="00921D7E" w:rsidP="009A58E0">
            <w:pPr>
              <w:pStyle w:val="Akapitzlist"/>
              <w:numPr>
                <w:ilvl w:val="0"/>
                <w:numId w:val="28"/>
              </w:numPr>
              <w:ind w:left="480"/>
            </w:pPr>
            <w:r w:rsidRPr="00E361E1">
              <w:t>przygotowanie do zajęć 2</w:t>
            </w:r>
            <w:r w:rsidR="008316D2" w:rsidRPr="00E361E1">
              <w:t>5</w:t>
            </w:r>
            <w:r w:rsidRPr="00E361E1">
              <w:t xml:space="preserve"> godz.,</w:t>
            </w:r>
          </w:p>
          <w:p w14:paraId="776A2317" w14:textId="278774A2" w:rsidR="00921D7E" w:rsidRPr="00E361E1" w:rsidRDefault="00921D7E" w:rsidP="009A58E0">
            <w:pPr>
              <w:pStyle w:val="Akapitzlist"/>
              <w:numPr>
                <w:ilvl w:val="0"/>
                <w:numId w:val="28"/>
              </w:numPr>
              <w:ind w:left="480"/>
            </w:pPr>
            <w:r w:rsidRPr="00E361E1">
              <w:t xml:space="preserve">wykonanie prezentacji </w:t>
            </w:r>
            <w:r w:rsidR="007E2E84" w:rsidRPr="00E361E1">
              <w:t>22</w:t>
            </w:r>
            <w:r w:rsidRPr="00E361E1">
              <w:t xml:space="preserve"> godz.,</w:t>
            </w:r>
          </w:p>
          <w:p w14:paraId="3DD11C12" w14:textId="67F95EF1" w:rsidR="00921D7E" w:rsidRPr="00E361E1" w:rsidRDefault="00921D7E" w:rsidP="009A58E0">
            <w:pPr>
              <w:pStyle w:val="Akapitzlist"/>
              <w:numPr>
                <w:ilvl w:val="0"/>
                <w:numId w:val="28"/>
              </w:numPr>
              <w:ind w:left="480"/>
            </w:pPr>
            <w:r w:rsidRPr="00E361E1">
              <w:t xml:space="preserve">studiowanie literatury </w:t>
            </w:r>
            <w:r w:rsidR="00BF4587" w:rsidRPr="00E361E1">
              <w:t>27</w:t>
            </w:r>
            <w:r w:rsidRPr="00E361E1">
              <w:t xml:space="preserve"> godz</w:t>
            </w:r>
            <w:r w:rsidR="00BF4587" w:rsidRPr="00E361E1">
              <w:t>.</w:t>
            </w:r>
            <w:r w:rsidRPr="00E361E1">
              <w:t>,</w:t>
            </w:r>
          </w:p>
          <w:p w14:paraId="1A2EBBFA" w14:textId="4BB18475" w:rsidR="00921D7E" w:rsidRPr="00E361E1" w:rsidRDefault="00921D7E" w:rsidP="009A58E0">
            <w:pPr>
              <w:jc w:val="both"/>
              <w:rPr>
                <w:rFonts w:ascii="Times New Roman" w:eastAsia="Times New Roman" w:hAnsi="Times New Roman" w:cs="Times New Roman"/>
                <w:lang w:val="en-GB" w:eastAsia="en-GB"/>
              </w:rPr>
            </w:pPr>
            <w:r w:rsidRPr="00E361E1">
              <w:rPr>
                <w:rFonts w:ascii="Times New Roman" w:hAnsi="Times New Roman" w:cs="Times New Roman"/>
              </w:rPr>
              <w:t xml:space="preserve">Łącznie </w:t>
            </w:r>
            <w:r w:rsidR="00BF4587" w:rsidRPr="00E361E1">
              <w:rPr>
                <w:rFonts w:ascii="Times New Roman" w:hAnsi="Times New Roman" w:cs="Times New Roman"/>
              </w:rPr>
              <w:t>7</w:t>
            </w:r>
            <w:r w:rsidR="007E2E84" w:rsidRPr="00E361E1">
              <w:rPr>
                <w:rFonts w:ascii="Times New Roman" w:hAnsi="Times New Roman" w:cs="Times New Roman"/>
              </w:rPr>
              <w:t>4</w:t>
            </w:r>
            <w:r w:rsidRPr="00E361E1">
              <w:rPr>
                <w:rFonts w:ascii="Times New Roman" w:hAnsi="Times New Roman" w:cs="Times New Roman"/>
              </w:rPr>
              <w:t xml:space="preserve"> godz./</w:t>
            </w:r>
            <w:r w:rsidR="007E2E84" w:rsidRPr="00E361E1">
              <w:rPr>
                <w:rFonts w:ascii="Times New Roman" w:hAnsi="Times New Roman" w:cs="Times New Roman"/>
              </w:rPr>
              <w:t>3,0</w:t>
            </w:r>
            <w:r w:rsidRPr="00E361E1">
              <w:rPr>
                <w:rFonts w:ascii="Times New Roman" w:hAnsi="Times New Roman" w:cs="Times New Roman"/>
              </w:rPr>
              <w:t xml:space="preserve"> ECTS</w:t>
            </w:r>
          </w:p>
        </w:tc>
      </w:tr>
      <w:tr w:rsidR="00921D7E" w:rsidRPr="00E361E1" w14:paraId="5F703E99" w14:textId="77777777" w:rsidTr="000D0E4D">
        <w:trPr>
          <w:trHeight w:val="20"/>
        </w:trPr>
        <w:tc>
          <w:tcPr>
            <w:tcW w:w="2123" w:type="pct"/>
            <w:shd w:val="clear" w:color="auto" w:fill="auto"/>
          </w:tcPr>
          <w:p w14:paraId="0535C8CA" w14:textId="77777777" w:rsidR="00921D7E" w:rsidRPr="00E361E1" w:rsidRDefault="00921D7E" w:rsidP="009A58E0">
            <w:pPr>
              <w:rPr>
                <w:rFonts w:ascii="Times New Roman" w:eastAsia="Times New Roman" w:hAnsi="Times New Roman" w:cs="Times New Roman"/>
                <w:lang w:val="pl-PL" w:eastAsia="en-GB"/>
              </w:rPr>
            </w:pPr>
            <w:r w:rsidRPr="00E361E1">
              <w:rPr>
                <w:rFonts w:ascii="Times New Roman" w:eastAsia="Times New Roman" w:hAnsi="Times New Roman" w:cs="Times New Roman"/>
                <w:lang w:val="pl-PL" w:eastAsia="en-GB"/>
              </w:rPr>
              <w:t>Nakład pracy związany z zajęciami wymagającymi bezpośredniego udziału nauczyciela akademickiego</w:t>
            </w:r>
          </w:p>
        </w:tc>
        <w:tc>
          <w:tcPr>
            <w:tcW w:w="2877" w:type="pct"/>
            <w:shd w:val="clear" w:color="auto" w:fill="auto"/>
          </w:tcPr>
          <w:p w14:paraId="7B64A739" w14:textId="113E25DC" w:rsidR="00921D7E" w:rsidRPr="00E361E1" w:rsidRDefault="00921D7E" w:rsidP="009A58E0">
            <w:pPr>
              <w:jc w:val="both"/>
              <w:rPr>
                <w:rFonts w:ascii="Times New Roman" w:eastAsia="Times New Roman" w:hAnsi="Times New Roman" w:cs="Times New Roman"/>
                <w:lang w:val="pl-PL" w:eastAsia="en-GB"/>
              </w:rPr>
            </w:pPr>
            <w:r w:rsidRPr="00E361E1">
              <w:rPr>
                <w:rFonts w:ascii="Times New Roman" w:hAnsi="Times New Roman" w:cs="Times New Roman"/>
              </w:rPr>
              <w:t xml:space="preserve">udział w wykładach – </w:t>
            </w:r>
            <w:r w:rsidR="008316D2" w:rsidRPr="00E361E1">
              <w:rPr>
                <w:rFonts w:ascii="Times New Roman" w:hAnsi="Times New Roman" w:cs="Times New Roman"/>
              </w:rPr>
              <w:t>8</w:t>
            </w:r>
            <w:r w:rsidRPr="00E361E1">
              <w:rPr>
                <w:rFonts w:ascii="Times New Roman" w:hAnsi="Times New Roman" w:cs="Times New Roman"/>
              </w:rPr>
              <w:t xml:space="preserve"> godz; w ćwiczeniach – </w:t>
            </w:r>
            <w:r w:rsidR="009E7A99" w:rsidRPr="00E361E1">
              <w:rPr>
                <w:rFonts w:ascii="Times New Roman" w:hAnsi="Times New Roman" w:cs="Times New Roman"/>
              </w:rPr>
              <w:t>16</w:t>
            </w:r>
            <w:r w:rsidRPr="00E361E1">
              <w:rPr>
                <w:rFonts w:ascii="Times New Roman" w:hAnsi="Times New Roman" w:cs="Times New Roman"/>
              </w:rPr>
              <w:t xml:space="preserve"> godz.</w:t>
            </w:r>
            <w:r w:rsidR="008316D2" w:rsidRPr="00E361E1">
              <w:rPr>
                <w:rFonts w:ascii="Times New Roman" w:hAnsi="Times New Roman" w:cs="Times New Roman"/>
              </w:rPr>
              <w:t xml:space="preserve"> </w:t>
            </w:r>
            <w:r w:rsidRPr="00E361E1">
              <w:rPr>
                <w:rFonts w:ascii="Times New Roman" w:hAnsi="Times New Roman" w:cs="Times New Roman"/>
              </w:rPr>
              <w:t xml:space="preserve">oraz egzamin końcowy </w:t>
            </w:r>
            <w:r w:rsidR="008316D2" w:rsidRPr="00E361E1">
              <w:rPr>
                <w:rFonts w:ascii="Times New Roman" w:hAnsi="Times New Roman" w:cs="Times New Roman"/>
              </w:rPr>
              <w:t>2</w:t>
            </w:r>
            <w:r w:rsidRPr="00E361E1">
              <w:rPr>
                <w:rFonts w:ascii="Times New Roman" w:hAnsi="Times New Roman" w:cs="Times New Roman"/>
              </w:rPr>
              <w:t xml:space="preserve"> godz = </w:t>
            </w:r>
            <w:r w:rsidR="009E7A99" w:rsidRPr="00E361E1">
              <w:rPr>
                <w:rFonts w:ascii="Times New Roman" w:hAnsi="Times New Roman" w:cs="Times New Roman"/>
              </w:rPr>
              <w:t>26</w:t>
            </w:r>
            <w:r w:rsidRPr="00E361E1">
              <w:rPr>
                <w:rFonts w:ascii="Times New Roman" w:hAnsi="Times New Roman" w:cs="Times New Roman"/>
              </w:rPr>
              <w:t xml:space="preserve"> godz./1,</w:t>
            </w:r>
            <w:r w:rsidR="009E7A99" w:rsidRPr="00E361E1">
              <w:rPr>
                <w:rFonts w:ascii="Times New Roman" w:hAnsi="Times New Roman" w:cs="Times New Roman"/>
              </w:rPr>
              <w:t>0</w:t>
            </w:r>
            <w:r w:rsidRPr="00E361E1">
              <w:rPr>
                <w:rFonts w:ascii="Times New Roman" w:hAnsi="Times New Roman" w:cs="Times New Roman"/>
              </w:rPr>
              <w:t xml:space="preserve"> ECTS </w:t>
            </w:r>
          </w:p>
        </w:tc>
      </w:tr>
    </w:tbl>
    <w:p w14:paraId="0BE5EB24" w14:textId="5C081A6D" w:rsidR="00471FB7" w:rsidRPr="00E361E1" w:rsidRDefault="00471FB7" w:rsidP="009A58E0">
      <w:pPr>
        <w:rPr>
          <w:rFonts w:ascii="Times New Roman" w:hAnsi="Times New Roman" w:cs="Times New Roman"/>
        </w:rPr>
      </w:pPr>
    </w:p>
    <w:p w14:paraId="381892A9" w14:textId="77777777" w:rsidR="009861CC" w:rsidRPr="00E361E1" w:rsidRDefault="009861CC" w:rsidP="009861CC">
      <w:pPr>
        <w:tabs>
          <w:tab w:val="left" w:pos="3674"/>
        </w:tabs>
        <w:spacing w:line="360" w:lineRule="auto"/>
        <w:jc w:val="both"/>
        <w:rPr>
          <w:rFonts w:ascii="Times New Roman" w:hAnsi="Times New Roman" w:cs="Times New Roman"/>
          <w:b/>
          <w:sz w:val="28"/>
          <w:szCs w:val="28"/>
          <w:lang w:val="pl-PL"/>
        </w:rPr>
      </w:pPr>
      <w:r w:rsidRPr="00E361E1">
        <w:rPr>
          <w:rFonts w:ascii="Times New Roman" w:hAnsi="Times New Roman" w:cs="Times New Roman"/>
          <w:b/>
          <w:sz w:val="28"/>
          <w:szCs w:val="28"/>
          <w:lang w:val="pl-PL"/>
        </w:rPr>
        <w:t>Karta opisu zajęć z modułu Seminarium dyplomowe 2 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9"/>
        <w:gridCol w:w="5969"/>
      </w:tblGrid>
      <w:tr w:rsidR="00E361E1" w:rsidRPr="00E361E1" w14:paraId="5AE6A6BA" w14:textId="77777777" w:rsidTr="00D657FB">
        <w:trPr>
          <w:trHeight w:val="20"/>
        </w:trPr>
        <w:tc>
          <w:tcPr>
            <w:tcW w:w="1900" w:type="pct"/>
            <w:shd w:val="clear" w:color="auto" w:fill="auto"/>
            <w:vAlign w:val="center"/>
          </w:tcPr>
          <w:p w14:paraId="21BF2C72"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Nazwa kierunku studiów</w:t>
            </w:r>
          </w:p>
        </w:tc>
        <w:tc>
          <w:tcPr>
            <w:tcW w:w="3100" w:type="pct"/>
            <w:shd w:val="clear" w:color="auto" w:fill="auto"/>
            <w:vAlign w:val="center"/>
          </w:tcPr>
          <w:p w14:paraId="3E18DD18"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 xml:space="preserve">Turystyka i Rekreacja/specjalizacja Gospodarka turystyczna </w:t>
            </w:r>
          </w:p>
        </w:tc>
      </w:tr>
      <w:tr w:rsidR="00E361E1" w:rsidRPr="00E361E1" w14:paraId="1AE016DE" w14:textId="77777777" w:rsidTr="00D657FB">
        <w:trPr>
          <w:trHeight w:val="20"/>
        </w:trPr>
        <w:tc>
          <w:tcPr>
            <w:tcW w:w="1900" w:type="pct"/>
            <w:shd w:val="clear" w:color="auto" w:fill="auto"/>
            <w:vAlign w:val="center"/>
          </w:tcPr>
          <w:p w14:paraId="5D971292"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Nazwa modułu kształcenia, także nazwa w języku angielskim</w:t>
            </w:r>
          </w:p>
        </w:tc>
        <w:tc>
          <w:tcPr>
            <w:tcW w:w="3100" w:type="pct"/>
            <w:shd w:val="clear" w:color="auto" w:fill="auto"/>
            <w:vAlign w:val="center"/>
          </w:tcPr>
          <w:p w14:paraId="07B0658D" w14:textId="77777777" w:rsidR="009861CC" w:rsidRPr="00E361E1" w:rsidRDefault="009861CC" w:rsidP="00D657FB">
            <w:pPr>
              <w:pStyle w:val="HTML-wstpniesformatowany"/>
              <w:jc w:val="both"/>
              <w:rPr>
                <w:rFonts w:ascii="Times New Roman" w:hAnsi="Times New Roman"/>
                <w:sz w:val="24"/>
                <w:szCs w:val="24"/>
                <w:lang w:val="pl-PL"/>
              </w:rPr>
            </w:pPr>
            <w:r w:rsidRPr="00E361E1">
              <w:rPr>
                <w:rFonts w:ascii="Times New Roman" w:hAnsi="Times New Roman"/>
                <w:sz w:val="24"/>
                <w:szCs w:val="24"/>
                <w:lang w:val="pl-PL"/>
              </w:rPr>
              <w:t>Seminarium dyplomowe 2</w:t>
            </w:r>
          </w:p>
          <w:p w14:paraId="15348507"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lang w:val="en-US"/>
              </w:rPr>
              <w:t>Seminar 2</w:t>
            </w:r>
          </w:p>
        </w:tc>
      </w:tr>
      <w:tr w:rsidR="00E361E1" w:rsidRPr="00E361E1" w14:paraId="2E38E884" w14:textId="77777777" w:rsidTr="00D657FB">
        <w:trPr>
          <w:trHeight w:val="20"/>
        </w:trPr>
        <w:tc>
          <w:tcPr>
            <w:tcW w:w="1900" w:type="pct"/>
            <w:shd w:val="clear" w:color="auto" w:fill="auto"/>
            <w:vAlign w:val="center"/>
          </w:tcPr>
          <w:p w14:paraId="21D9F467"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Język wykładowy</w:t>
            </w:r>
          </w:p>
        </w:tc>
        <w:tc>
          <w:tcPr>
            <w:tcW w:w="3100" w:type="pct"/>
            <w:shd w:val="clear" w:color="auto" w:fill="auto"/>
            <w:vAlign w:val="center"/>
          </w:tcPr>
          <w:p w14:paraId="4181DE46"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Język polski</w:t>
            </w:r>
          </w:p>
        </w:tc>
      </w:tr>
      <w:tr w:rsidR="00E361E1" w:rsidRPr="00E361E1" w14:paraId="2D744DC8" w14:textId="77777777" w:rsidTr="00D657FB">
        <w:trPr>
          <w:trHeight w:val="20"/>
        </w:trPr>
        <w:tc>
          <w:tcPr>
            <w:tcW w:w="1900" w:type="pct"/>
            <w:shd w:val="clear" w:color="auto" w:fill="auto"/>
            <w:vAlign w:val="center"/>
          </w:tcPr>
          <w:p w14:paraId="583CD58F" w14:textId="77777777" w:rsidR="009861CC" w:rsidRPr="00E361E1" w:rsidRDefault="009861CC" w:rsidP="00D657FB">
            <w:p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Rodzaj modułu </w:t>
            </w:r>
          </w:p>
        </w:tc>
        <w:tc>
          <w:tcPr>
            <w:tcW w:w="3100" w:type="pct"/>
            <w:shd w:val="clear" w:color="auto" w:fill="auto"/>
            <w:vAlign w:val="center"/>
          </w:tcPr>
          <w:p w14:paraId="30D9C556"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Obowiązkowy</w:t>
            </w:r>
          </w:p>
        </w:tc>
      </w:tr>
      <w:tr w:rsidR="00E361E1" w:rsidRPr="00E361E1" w14:paraId="6090E933" w14:textId="77777777" w:rsidTr="00D657FB">
        <w:trPr>
          <w:trHeight w:val="20"/>
        </w:trPr>
        <w:tc>
          <w:tcPr>
            <w:tcW w:w="1900" w:type="pct"/>
            <w:shd w:val="clear" w:color="auto" w:fill="auto"/>
            <w:vAlign w:val="center"/>
          </w:tcPr>
          <w:p w14:paraId="61D8CDD1"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Poziom studiów</w:t>
            </w:r>
          </w:p>
        </w:tc>
        <w:tc>
          <w:tcPr>
            <w:tcW w:w="3100" w:type="pct"/>
            <w:shd w:val="clear" w:color="auto" w:fill="auto"/>
            <w:vAlign w:val="center"/>
          </w:tcPr>
          <w:p w14:paraId="555CB4CC"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drugiego stopnia</w:t>
            </w:r>
          </w:p>
        </w:tc>
      </w:tr>
      <w:tr w:rsidR="00E361E1" w:rsidRPr="00E361E1" w14:paraId="7C35B7AD" w14:textId="77777777" w:rsidTr="00D657FB">
        <w:trPr>
          <w:trHeight w:val="20"/>
        </w:trPr>
        <w:tc>
          <w:tcPr>
            <w:tcW w:w="1900" w:type="pct"/>
            <w:shd w:val="clear" w:color="auto" w:fill="auto"/>
            <w:vAlign w:val="center"/>
          </w:tcPr>
          <w:p w14:paraId="324F235E"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Forma studiów</w:t>
            </w:r>
          </w:p>
        </w:tc>
        <w:tc>
          <w:tcPr>
            <w:tcW w:w="3100" w:type="pct"/>
            <w:shd w:val="clear" w:color="auto" w:fill="auto"/>
            <w:vAlign w:val="center"/>
          </w:tcPr>
          <w:p w14:paraId="210C9ED3"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Stacjonarne</w:t>
            </w:r>
          </w:p>
        </w:tc>
      </w:tr>
      <w:tr w:rsidR="00E361E1" w:rsidRPr="00E361E1" w14:paraId="767CBB06" w14:textId="77777777" w:rsidTr="00D657FB">
        <w:trPr>
          <w:trHeight w:val="20"/>
        </w:trPr>
        <w:tc>
          <w:tcPr>
            <w:tcW w:w="1900" w:type="pct"/>
            <w:shd w:val="clear" w:color="auto" w:fill="auto"/>
            <w:vAlign w:val="center"/>
          </w:tcPr>
          <w:p w14:paraId="33D45C70"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Rok studiów dla kierunku</w:t>
            </w:r>
          </w:p>
        </w:tc>
        <w:tc>
          <w:tcPr>
            <w:tcW w:w="3100" w:type="pct"/>
            <w:shd w:val="clear" w:color="auto" w:fill="auto"/>
            <w:vAlign w:val="center"/>
          </w:tcPr>
          <w:p w14:paraId="74EB0070"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 xml:space="preserve"> II</w:t>
            </w:r>
          </w:p>
        </w:tc>
      </w:tr>
      <w:tr w:rsidR="00E361E1" w:rsidRPr="00E361E1" w14:paraId="61E50631" w14:textId="77777777" w:rsidTr="00D657FB">
        <w:trPr>
          <w:trHeight w:val="20"/>
        </w:trPr>
        <w:tc>
          <w:tcPr>
            <w:tcW w:w="1900" w:type="pct"/>
            <w:shd w:val="clear" w:color="auto" w:fill="auto"/>
            <w:vAlign w:val="center"/>
          </w:tcPr>
          <w:p w14:paraId="2A1FDC94"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Semestr dla kierunku</w:t>
            </w:r>
          </w:p>
        </w:tc>
        <w:tc>
          <w:tcPr>
            <w:tcW w:w="3100" w:type="pct"/>
            <w:shd w:val="clear" w:color="auto" w:fill="auto"/>
            <w:vAlign w:val="center"/>
          </w:tcPr>
          <w:p w14:paraId="235DD5EF"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 xml:space="preserve"> 4</w:t>
            </w:r>
          </w:p>
        </w:tc>
      </w:tr>
      <w:tr w:rsidR="00E361E1" w:rsidRPr="00E361E1" w14:paraId="551E671E" w14:textId="77777777" w:rsidTr="00D657FB">
        <w:trPr>
          <w:trHeight w:val="20"/>
        </w:trPr>
        <w:tc>
          <w:tcPr>
            <w:tcW w:w="1900" w:type="pct"/>
            <w:shd w:val="clear" w:color="auto" w:fill="auto"/>
            <w:vAlign w:val="center"/>
          </w:tcPr>
          <w:p w14:paraId="2A2B73DF" w14:textId="77777777" w:rsidR="009861CC" w:rsidRPr="00E361E1" w:rsidRDefault="009861CC" w:rsidP="00D657FB">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Liczba punktów ECTS z podziałem na kontaktowe/niekontaktowe</w:t>
            </w:r>
          </w:p>
        </w:tc>
        <w:tc>
          <w:tcPr>
            <w:tcW w:w="3100" w:type="pct"/>
            <w:shd w:val="clear" w:color="auto" w:fill="auto"/>
            <w:vAlign w:val="center"/>
          </w:tcPr>
          <w:p w14:paraId="60090555" w14:textId="25EF5002" w:rsidR="009861CC" w:rsidRPr="00E361E1" w:rsidRDefault="009861CC" w:rsidP="00D657FB">
            <w:pPr>
              <w:jc w:val="both"/>
              <w:rPr>
                <w:rFonts w:ascii="Times New Roman" w:hAnsi="Times New Roman" w:cs="Times New Roman"/>
              </w:rPr>
            </w:pPr>
            <w:r w:rsidRPr="00E361E1">
              <w:rPr>
                <w:rFonts w:ascii="Times New Roman" w:hAnsi="Times New Roman" w:cs="Times New Roman"/>
              </w:rPr>
              <w:t>2 (0,7/1,3)</w:t>
            </w:r>
          </w:p>
        </w:tc>
      </w:tr>
      <w:tr w:rsidR="00E361E1" w:rsidRPr="00E361E1" w14:paraId="43128092" w14:textId="77777777" w:rsidTr="00D657FB">
        <w:trPr>
          <w:trHeight w:val="20"/>
        </w:trPr>
        <w:tc>
          <w:tcPr>
            <w:tcW w:w="1900" w:type="pct"/>
            <w:shd w:val="clear" w:color="auto" w:fill="auto"/>
            <w:vAlign w:val="center"/>
          </w:tcPr>
          <w:p w14:paraId="0A66D08E" w14:textId="77777777" w:rsidR="009861CC" w:rsidRPr="00E361E1" w:rsidRDefault="009861CC" w:rsidP="00D657FB">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3100" w:type="pct"/>
            <w:shd w:val="clear" w:color="auto" w:fill="auto"/>
            <w:vAlign w:val="center"/>
          </w:tcPr>
          <w:p w14:paraId="255B8538"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dr hab. Anna Mazurek-Kusiak, prof. uczelni</w:t>
            </w:r>
          </w:p>
        </w:tc>
      </w:tr>
      <w:tr w:rsidR="00E361E1" w:rsidRPr="00E361E1" w14:paraId="32F31031" w14:textId="77777777" w:rsidTr="00D657FB">
        <w:trPr>
          <w:trHeight w:val="20"/>
        </w:trPr>
        <w:tc>
          <w:tcPr>
            <w:tcW w:w="1900" w:type="pct"/>
            <w:shd w:val="clear" w:color="auto" w:fill="auto"/>
            <w:vAlign w:val="center"/>
          </w:tcPr>
          <w:p w14:paraId="37DB48F7"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Jednostka oferująca moduł</w:t>
            </w:r>
          </w:p>
          <w:p w14:paraId="728B0318" w14:textId="77777777" w:rsidR="009861CC" w:rsidRPr="00E361E1" w:rsidRDefault="009861CC" w:rsidP="00D657FB">
            <w:pPr>
              <w:jc w:val="both"/>
              <w:rPr>
                <w:rFonts w:ascii="Times New Roman" w:hAnsi="Times New Roman" w:cs="Times New Roman"/>
              </w:rPr>
            </w:pPr>
          </w:p>
        </w:tc>
        <w:tc>
          <w:tcPr>
            <w:tcW w:w="3100" w:type="pct"/>
            <w:shd w:val="clear" w:color="auto" w:fill="auto"/>
            <w:vAlign w:val="center"/>
          </w:tcPr>
          <w:p w14:paraId="5A02A7FA"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1AC7820B" w14:textId="77777777" w:rsidTr="00D657FB">
        <w:trPr>
          <w:trHeight w:val="20"/>
        </w:trPr>
        <w:tc>
          <w:tcPr>
            <w:tcW w:w="1900" w:type="pct"/>
            <w:shd w:val="clear" w:color="auto" w:fill="auto"/>
            <w:vAlign w:val="center"/>
          </w:tcPr>
          <w:p w14:paraId="31C0F0A2"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 xml:space="preserve">Cel modułu </w:t>
            </w:r>
          </w:p>
        </w:tc>
        <w:tc>
          <w:tcPr>
            <w:tcW w:w="3100" w:type="pct"/>
            <w:shd w:val="clear" w:color="auto" w:fill="auto"/>
            <w:vAlign w:val="center"/>
          </w:tcPr>
          <w:p w14:paraId="51DC3F9B" w14:textId="77777777" w:rsidR="009861CC" w:rsidRPr="00E361E1" w:rsidRDefault="009861CC" w:rsidP="00D657FB">
            <w:pPr>
              <w:autoSpaceDE w:val="0"/>
              <w:autoSpaceDN w:val="0"/>
              <w:adjustRightInd w:val="0"/>
              <w:jc w:val="both"/>
              <w:rPr>
                <w:rFonts w:ascii="Times New Roman" w:hAnsi="Times New Roman" w:cs="Times New Roman"/>
                <w:spacing w:val="-2"/>
                <w:lang w:val="pl-PL"/>
              </w:rPr>
            </w:pPr>
            <w:r w:rsidRPr="00E361E1">
              <w:rPr>
                <w:rFonts w:ascii="Times New Roman" w:hAnsi="Times New Roman" w:cs="Times New Roman"/>
                <w:spacing w:val="-2"/>
                <w:lang w:val="pl-PL"/>
              </w:rPr>
              <w:t>Seminarium dyplomowe 2 jest kontynuowaniem i rozszerzeniem zagadnień omawianych na Seminarium dyplomowym 1. Ma ono głównie charakter zajęć konsultacyjnych dotyczących analizy części badawczej pracy magisterskiej</w:t>
            </w:r>
          </w:p>
          <w:p w14:paraId="09810576" w14:textId="77777777" w:rsidR="009861CC" w:rsidRPr="00E361E1" w:rsidRDefault="009861CC" w:rsidP="00D657FB">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Studenci w trakcie seminarium opanują:</w:t>
            </w:r>
          </w:p>
          <w:p w14:paraId="35BB45C7" w14:textId="77777777" w:rsidR="009861CC" w:rsidRPr="00E361E1" w:rsidRDefault="009861CC" w:rsidP="00D657FB">
            <w:pPr>
              <w:numPr>
                <w:ilvl w:val="0"/>
                <w:numId w:val="13"/>
              </w:numPr>
              <w:autoSpaceDE w:val="0"/>
              <w:autoSpaceDN w:val="0"/>
              <w:adjustRightInd w:val="0"/>
              <w:ind w:left="311"/>
              <w:jc w:val="both"/>
              <w:rPr>
                <w:rFonts w:ascii="Times New Roman" w:hAnsi="Times New Roman" w:cs="Times New Roman"/>
                <w:lang w:val="pl-PL"/>
              </w:rPr>
            </w:pPr>
            <w:r w:rsidRPr="00E361E1">
              <w:rPr>
                <w:rFonts w:ascii="Times New Roman" w:hAnsi="Times New Roman" w:cs="Times New Roman"/>
                <w:lang w:val="pl-PL"/>
              </w:rPr>
              <w:t>Umiejętności gromadzenia danych i posługiwania się źródłami naukowymi.</w:t>
            </w:r>
          </w:p>
          <w:p w14:paraId="6C70A8D3" w14:textId="77777777" w:rsidR="009861CC" w:rsidRPr="00E361E1" w:rsidRDefault="009861CC" w:rsidP="00D657FB">
            <w:pPr>
              <w:numPr>
                <w:ilvl w:val="0"/>
                <w:numId w:val="13"/>
              </w:numPr>
              <w:ind w:left="311"/>
              <w:jc w:val="both"/>
              <w:rPr>
                <w:rFonts w:ascii="Times New Roman" w:hAnsi="Times New Roman" w:cs="Times New Roman"/>
                <w:lang w:val="pl-PL"/>
              </w:rPr>
            </w:pPr>
            <w:r w:rsidRPr="00E361E1">
              <w:rPr>
                <w:rFonts w:ascii="Times New Roman" w:hAnsi="Times New Roman" w:cs="Times New Roman"/>
                <w:lang w:val="pl-PL"/>
              </w:rPr>
              <w:lastRenderedPageBreak/>
              <w:t xml:space="preserve">Umiejętności formułowania, rozwiązywania problemów teoretyczno-aplikacyjnych oraz dokumentowania prac naukowo-badawczych </w:t>
            </w:r>
          </w:p>
          <w:p w14:paraId="39099612" w14:textId="77777777" w:rsidR="009861CC" w:rsidRPr="00E361E1" w:rsidRDefault="009861CC" w:rsidP="00D657FB">
            <w:pPr>
              <w:numPr>
                <w:ilvl w:val="0"/>
                <w:numId w:val="13"/>
              </w:numPr>
              <w:ind w:left="311"/>
              <w:jc w:val="both"/>
              <w:rPr>
                <w:rFonts w:ascii="Times New Roman" w:hAnsi="Times New Roman" w:cs="Times New Roman"/>
                <w:lang w:val="pl-PL"/>
              </w:rPr>
            </w:pPr>
            <w:r w:rsidRPr="00E361E1">
              <w:rPr>
                <w:rFonts w:ascii="Times New Roman" w:hAnsi="Times New Roman" w:cs="Times New Roman"/>
                <w:lang w:val="pl-PL"/>
              </w:rPr>
              <w:t>Umiejętność stosowania analizy statystycznej we własnym projekcie badawczym</w:t>
            </w:r>
          </w:p>
          <w:p w14:paraId="3FCF0E46" w14:textId="77777777" w:rsidR="009861CC" w:rsidRPr="00E361E1" w:rsidRDefault="009861CC" w:rsidP="00D657FB">
            <w:pPr>
              <w:numPr>
                <w:ilvl w:val="0"/>
                <w:numId w:val="13"/>
              </w:numPr>
              <w:ind w:left="311"/>
              <w:jc w:val="both"/>
              <w:rPr>
                <w:rFonts w:ascii="Times New Roman" w:hAnsi="Times New Roman" w:cs="Times New Roman"/>
              </w:rPr>
            </w:pPr>
            <w:r w:rsidRPr="00E361E1">
              <w:rPr>
                <w:rFonts w:ascii="Times New Roman" w:hAnsi="Times New Roman" w:cs="Times New Roman"/>
              </w:rPr>
              <w:t>Kształtowanie fundamentów warsztatu naukowego.</w:t>
            </w:r>
          </w:p>
          <w:p w14:paraId="05637630" w14:textId="77777777" w:rsidR="009861CC" w:rsidRPr="00E361E1" w:rsidRDefault="009861CC" w:rsidP="00D657FB">
            <w:pPr>
              <w:numPr>
                <w:ilvl w:val="0"/>
                <w:numId w:val="13"/>
              </w:numPr>
              <w:ind w:left="311"/>
              <w:jc w:val="both"/>
              <w:rPr>
                <w:rFonts w:ascii="Times New Roman" w:hAnsi="Times New Roman" w:cs="Times New Roman"/>
                <w:lang w:val="pl-PL"/>
              </w:rPr>
            </w:pPr>
            <w:r w:rsidRPr="00E361E1">
              <w:rPr>
                <w:rFonts w:ascii="Times New Roman" w:hAnsi="Times New Roman" w:cs="Times New Roman"/>
                <w:lang w:val="pl-PL"/>
              </w:rPr>
              <w:t>Sposoby prezentacji wyników badań i wyciągania wniosków z wyników badań.</w:t>
            </w:r>
          </w:p>
          <w:p w14:paraId="53B9D259" w14:textId="77777777" w:rsidR="009861CC" w:rsidRPr="00E361E1" w:rsidRDefault="009861CC" w:rsidP="00D657FB">
            <w:pPr>
              <w:numPr>
                <w:ilvl w:val="0"/>
                <w:numId w:val="13"/>
              </w:numPr>
              <w:ind w:left="311"/>
              <w:jc w:val="both"/>
              <w:rPr>
                <w:rFonts w:ascii="Times New Roman" w:hAnsi="Times New Roman" w:cs="Times New Roman"/>
              </w:rPr>
            </w:pPr>
            <w:r w:rsidRPr="00E361E1">
              <w:rPr>
                <w:rFonts w:ascii="Times New Roman" w:hAnsi="Times New Roman" w:cs="Times New Roman"/>
              </w:rPr>
              <w:t>Umiejętność pisania dyskusji naukowej</w:t>
            </w:r>
          </w:p>
        </w:tc>
      </w:tr>
      <w:tr w:rsidR="00E361E1" w:rsidRPr="00E361E1" w14:paraId="5015E3E6" w14:textId="77777777" w:rsidTr="00D657FB">
        <w:trPr>
          <w:trHeight w:val="20"/>
        </w:trPr>
        <w:tc>
          <w:tcPr>
            <w:tcW w:w="1900" w:type="pct"/>
            <w:vMerge w:val="restart"/>
            <w:shd w:val="clear" w:color="auto" w:fill="auto"/>
            <w:vAlign w:val="center"/>
          </w:tcPr>
          <w:p w14:paraId="72D48E13"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lastRenderedPageBreak/>
              <w:t>Efekty uczenia się dla modułu to opis zasobu wiedzy, umiejętności i kompetencji społecznych, które student osiągnie po zrealizowaniu zajęć..</w:t>
            </w:r>
          </w:p>
        </w:tc>
        <w:tc>
          <w:tcPr>
            <w:tcW w:w="3100" w:type="pct"/>
            <w:shd w:val="clear" w:color="auto" w:fill="auto"/>
            <w:vAlign w:val="center"/>
          </w:tcPr>
          <w:p w14:paraId="5F5B63F0"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 xml:space="preserve">WIEDZA </w:t>
            </w:r>
          </w:p>
        </w:tc>
      </w:tr>
      <w:tr w:rsidR="00E361E1" w:rsidRPr="00E361E1" w14:paraId="6789273D" w14:textId="77777777" w:rsidTr="00D657FB">
        <w:trPr>
          <w:trHeight w:val="20"/>
        </w:trPr>
        <w:tc>
          <w:tcPr>
            <w:tcW w:w="1900" w:type="pct"/>
            <w:vMerge/>
            <w:shd w:val="clear" w:color="auto" w:fill="auto"/>
            <w:vAlign w:val="center"/>
          </w:tcPr>
          <w:p w14:paraId="72D4D61A" w14:textId="77777777" w:rsidR="009861CC" w:rsidRPr="00E361E1" w:rsidRDefault="009861CC" w:rsidP="00D657FB">
            <w:pPr>
              <w:jc w:val="both"/>
              <w:rPr>
                <w:rFonts w:ascii="Times New Roman" w:hAnsi="Times New Roman" w:cs="Times New Roman"/>
                <w:highlight w:val="yellow"/>
              </w:rPr>
            </w:pPr>
          </w:p>
        </w:tc>
        <w:tc>
          <w:tcPr>
            <w:tcW w:w="3100" w:type="pct"/>
            <w:shd w:val="clear" w:color="auto" w:fill="auto"/>
            <w:vAlign w:val="center"/>
          </w:tcPr>
          <w:p w14:paraId="6A26A4B2"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 xml:space="preserve">W1.  zna </w:t>
            </w:r>
            <w:r w:rsidRPr="00E361E1">
              <w:rPr>
                <w:rFonts w:ascii="Times New Roman" w:hAnsi="Times New Roman" w:cs="Times New Roman"/>
                <w:shd w:val="clear" w:color="auto" w:fill="FFFFFF"/>
                <w:lang w:val="pl-PL"/>
              </w:rPr>
              <w:t>zasady pisania pracy magisterskiej</w:t>
            </w:r>
          </w:p>
        </w:tc>
      </w:tr>
      <w:tr w:rsidR="00E361E1" w:rsidRPr="00E361E1" w14:paraId="0D8FCA98" w14:textId="77777777" w:rsidTr="00D657FB">
        <w:trPr>
          <w:trHeight w:val="20"/>
        </w:trPr>
        <w:tc>
          <w:tcPr>
            <w:tcW w:w="1900" w:type="pct"/>
            <w:vMerge/>
            <w:shd w:val="clear" w:color="auto" w:fill="auto"/>
            <w:vAlign w:val="center"/>
          </w:tcPr>
          <w:p w14:paraId="13B3428E" w14:textId="77777777" w:rsidR="009861CC" w:rsidRPr="00E361E1" w:rsidRDefault="009861CC" w:rsidP="00D657FB">
            <w:pPr>
              <w:jc w:val="both"/>
              <w:rPr>
                <w:rFonts w:ascii="Times New Roman" w:hAnsi="Times New Roman" w:cs="Times New Roman"/>
                <w:highlight w:val="yellow"/>
                <w:lang w:val="pl-PL"/>
              </w:rPr>
            </w:pPr>
          </w:p>
        </w:tc>
        <w:tc>
          <w:tcPr>
            <w:tcW w:w="3100" w:type="pct"/>
            <w:shd w:val="clear" w:color="auto" w:fill="auto"/>
            <w:vAlign w:val="center"/>
          </w:tcPr>
          <w:p w14:paraId="5F0CEA92"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W2. zna zasady stosowania statystyki opisowej i testów statycznych</w:t>
            </w:r>
          </w:p>
        </w:tc>
      </w:tr>
      <w:tr w:rsidR="00E361E1" w:rsidRPr="00E361E1" w14:paraId="7A8C0919" w14:textId="77777777" w:rsidTr="00D657FB">
        <w:trPr>
          <w:trHeight w:val="20"/>
        </w:trPr>
        <w:tc>
          <w:tcPr>
            <w:tcW w:w="1900" w:type="pct"/>
            <w:vMerge/>
            <w:shd w:val="clear" w:color="auto" w:fill="auto"/>
            <w:vAlign w:val="center"/>
          </w:tcPr>
          <w:p w14:paraId="605BDDBE" w14:textId="77777777" w:rsidR="009861CC" w:rsidRPr="00E361E1" w:rsidRDefault="009861CC" w:rsidP="00D657FB">
            <w:pPr>
              <w:jc w:val="both"/>
              <w:rPr>
                <w:rFonts w:ascii="Times New Roman" w:hAnsi="Times New Roman" w:cs="Times New Roman"/>
                <w:highlight w:val="yellow"/>
                <w:lang w:val="pl-PL"/>
              </w:rPr>
            </w:pPr>
          </w:p>
        </w:tc>
        <w:tc>
          <w:tcPr>
            <w:tcW w:w="3100" w:type="pct"/>
            <w:shd w:val="clear" w:color="auto" w:fill="auto"/>
            <w:vAlign w:val="center"/>
          </w:tcPr>
          <w:p w14:paraId="3F56A887"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W3. zna znaczenie dyskusji w pracy naukowej</w:t>
            </w:r>
          </w:p>
        </w:tc>
      </w:tr>
      <w:tr w:rsidR="00E361E1" w:rsidRPr="00E361E1" w14:paraId="3113663A" w14:textId="77777777" w:rsidTr="00D657FB">
        <w:trPr>
          <w:trHeight w:val="20"/>
        </w:trPr>
        <w:tc>
          <w:tcPr>
            <w:tcW w:w="1900" w:type="pct"/>
            <w:vMerge/>
            <w:shd w:val="clear" w:color="auto" w:fill="auto"/>
            <w:vAlign w:val="center"/>
          </w:tcPr>
          <w:p w14:paraId="6945FDEA" w14:textId="77777777" w:rsidR="009861CC" w:rsidRPr="00E361E1" w:rsidRDefault="009861CC" w:rsidP="00D657FB">
            <w:pPr>
              <w:jc w:val="both"/>
              <w:rPr>
                <w:rFonts w:ascii="Times New Roman" w:hAnsi="Times New Roman" w:cs="Times New Roman"/>
                <w:highlight w:val="yellow"/>
                <w:lang w:val="pl-PL"/>
              </w:rPr>
            </w:pPr>
          </w:p>
        </w:tc>
        <w:tc>
          <w:tcPr>
            <w:tcW w:w="3100" w:type="pct"/>
            <w:shd w:val="clear" w:color="auto" w:fill="auto"/>
            <w:vAlign w:val="center"/>
          </w:tcPr>
          <w:p w14:paraId="3D2AE156"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bCs/>
              </w:rPr>
              <w:t xml:space="preserve">UMIEJĘTNOŚCI - </w:t>
            </w:r>
            <w:r w:rsidRPr="00E361E1">
              <w:rPr>
                <w:rFonts w:ascii="Times New Roman" w:hAnsi="Times New Roman" w:cs="Times New Roman"/>
              </w:rPr>
              <w:t>Absolwent potrafi:</w:t>
            </w:r>
          </w:p>
        </w:tc>
      </w:tr>
      <w:tr w:rsidR="00E361E1" w:rsidRPr="00E361E1" w14:paraId="343F0047" w14:textId="77777777" w:rsidTr="00D657FB">
        <w:trPr>
          <w:trHeight w:val="20"/>
        </w:trPr>
        <w:tc>
          <w:tcPr>
            <w:tcW w:w="1900" w:type="pct"/>
            <w:vMerge/>
            <w:shd w:val="clear" w:color="auto" w:fill="auto"/>
            <w:vAlign w:val="center"/>
          </w:tcPr>
          <w:p w14:paraId="50458B92" w14:textId="77777777" w:rsidR="009861CC" w:rsidRPr="00E361E1" w:rsidRDefault="009861CC" w:rsidP="00D657FB">
            <w:pPr>
              <w:jc w:val="both"/>
              <w:rPr>
                <w:rFonts w:ascii="Times New Roman" w:hAnsi="Times New Roman" w:cs="Times New Roman"/>
                <w:highlight w:val="yellow"/>
              </w:rPr>
            </w:pPr>
          </w:p>
        </w:tc>
        <w:tc>
          <w:tcPr>
            <w:tcW w:w="3100" w:type="pct"/>
            <w:shd w:val="clear" w:color="auto" w:fill="auto"/>
            <w:vAlign w:val="center"/>
          </w:tcPr>
          <w:p w14:paraId="17084B57"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 xml:space="preserve">U1. </w:t>
            </w:r>
            <w:r w:rsidRPr="00E361E1">
              <w:rPr>
                <w:rFonts w:ascii="Times New Roman" w:hAnsi="Times New Roman" w:cs="Times New Roman"/>
                <w:shd w:val="clear" w:color="auto" w:fill="FFFFFF"/>
                <w:lang w:val="pl-PL"/>
              </w:rPr>
              <w:t>prowadzić badania naukowe w terenie</w:t>
            </w:r>
          </w:p>
        </w:tc>
      </w:tr>
      <w:tr w:rsidR="00E361E1" w:rsidRPr="00E361E1" w14:paraId="0A591B72" w14:textId="77777777" w:rsidTr="00D657FB">
        <w:trPr>
          <w:trHeight w:val="20"/>
        </w:trPr>
        <w:tc>
          <w:tcPr>
            <w:tcW w:w="1900" w:type="pct"/>
            <w:vMerge/>
            <w:shd w:val="clear" w:color="auto" w:fill="auto"/>
            <w:vAlign w:val="center"/>
          </w:tcPr>
          <w:p w14:paraId="6FFA7C0E" w14:textId="77777777" w:rsidR="009861CC" w:rsidRPr="00E361E1" w:rsidRDefault="009861CC" w:rsidP="00D657FB">
            <w:pPr>
              <w:jc w:val="both"/>
              <w:rPr>
                <w:rFonts w:ascii="Times New Roman" w:hAnsi="Times New Roman" w:cs="Times New Roman"/>
                <w:highlight w:val="yellow"/>
                <w:lang w:val="pl-PL"/>
              </w:rPr>
            </w:pPr>
          </w:p>
        </w:tc>
        <w:tc>
          <w:tcPr>
            <w:tcW w:w="3100" w:type="pct"/>
            <w:shd w:val="clear" w:color="auto" w:fill="auto"/>
            <w:vAlign w:val="center"/>
          </w:tcPr>
          <w:p w14:paraId="7776243C"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U2. podać analizie statystycznej i marketingowej wyniki badań</w:t>
            </w:r>
          </w:p>
        </w:tc>
      </w:tr>
      <w:tr w:rsidR="00E361E1" w:rsidRPr="00E361E1" w14:paraId="03D0790B" w14:textId="77777777" w:rsidTr="00D657FB">
        <w:trPr>
          <w:trHeight w:val="20"/>
        </w:trPr>
        <w:tc>
          <w:tcPr>
            <w:tcW w:w="1900" w:type="pct"/>
            <w:vMerge/>
            <w:shd w:val="clear" w:color="auto" w:fill="auto"/>
            <w:vAlign w:val="center"/>
          </w:tcPr>
          <w:p w14:paraId="177E8B74" w14:textId="77777777" w:rsidR="009861CC" w:rsidRPr="00E361E1" w:rsidRDefault="009861CC" w:rsidP="00D657FB">
            <w:pPr>
              <w:jc w:val="both"/>
              <w:rPr>
                <w:rFonts w:ascii="Times New Roman" w:hAnsi="Times New Roman" w:cs="Times New Roman"/>
                <w:highlight w:val="yellow"/>
                <w:lang w:val="pl-PL"/>
              </w:rPr>
            </w:pPr>
          </w:p>
        </w:tc>
        <w:tc>
          <w:tcPr>
            <w:tcW w:w="3100" w:type="pct"/>
            <w:shd w:val="clear" w:color="auto" w:fill="auto"/>
            <w:vAlign w:val="center"/>
          </w:tcPr>
          <w:p w14:paraId="6CB8ACF7"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 xml:space="preserve">U3. napisać dyskusję naukową i wyciągnąć poprawne wnioski </w:t>
            </w:r>
          </w:p>
        </w:tc>
      </w:tr>
      <w:tr w:rsidR="00E361E1" w:rsidRPr="00E361E1" w14:paraId="32090AA8" w14:textId="77777777" w:rsidTr="00D657FB">
        <w:trPr>
          <w:trHeight w:val="20"/>
        </w:trPr>
        <w:tc>
          <w:tcPr>
            <w:tcW w:w="1900" w:type="pct"/>
            <w:vMerge/>
            <w:shd w:val="clear" w:color="auto" w:fill="auto"/>
            <w:vAlign w:val="center"/>
          </w:tcPr>
          <w:p w14:paraId="6FC05177" w14:textId="77777777" w:rsidR="009861CC" w:rsidRPr="00E361E1" w:rsidRDefault="009861CC" w:rsidP="00D657FB">
            <w:pPr>
              <w:jc w:val="both"/>
              <w:rPr>
                <w:rFonts w:ascii="Times New Roman" w:hAnsi="Times New Roman" w:cs="Times New Roman"/>
                <w:highlight w:val="yellow"/>
                <w:lang w:val="pl-PL"/>
              </w:rPr>
            </w:pPr>
          </w:p>
        </w:tc>
        <w:tc>
          <w:tcPr>
            <w:tcW w:w="3100" w:type="pct"/>
            <w:shd w:val="clear" w:color="auto" w:fill="auto"/>
            <w:vAlign w:val="center"/>
          </w:tcPr>
          <w:p w14:paraId="40024475" w14:textId="77777777" w:rsidR="009861CC" w:rsidRPr="00E361E1" w:rsidRDefault="009861CC" w:rsidP="00D657FB">
            <w:pPr>
              <w:ind w:left="-108" w:right="-108"/>
              <w:jc w:val="both"/>
              <w:rPr>
                <w:rFonts w:ascii="Times New Roman" w:hAnsi="Times New Roman" w:cs="Times New Roman"/>
              </w:rPr>
            </w:pPr>
            <w:r w:rsidRPr="00E361E1">
              <w:rPr>
                <w:rFonts w:ascii="Times New Roman" w:hAnsi="Times New Roman" w:cs="Times New Roman"/>
                <w:lang w:val="pl-PL"/>
              </w:rPr>
              <w:t xml:space="preserve"> </w:t>
            </w:r>
            <w:r w:rsidRPr="00E361E1">
              <w:rPr>
                <w:rFonts w:ascii="Times New Roman" w:hAnsi="Times New Roman" w:cs="Times New Roman"/>
              </w:rPr>
              <w:t>KOMPETENCJE SPOŁECZNE:</w:t>
            </w:r>
          </w:p>
        </w:tc>
      </w:tr>
      <w:tr w:rsidR="00E361E1" w:rsidRPr="00E361E1" w14:paraId="71D68BAF" w14:textId="77777777" w:rsidTr="00D657FB">
        <w:trPr>
          <w:trHeight w:val="20"/>
        </w:trPr>
        <w:tc>
          <w:tcPr>
            <w:tcW w:w="1900" w:type="pct"/>
            <w:vMerge/>
            <w:shd w:val="clear" w:color="auto" w:fill="auto"/>
            <w:vAlign w:val="center"/>
          </w:tcPr>
          <w:p w14:paraId="1FEA93D1" w14:textId="77777777" w:rsidR="009861CC" w:rsidRPr="00E361E1" w:rsidRDefault="009861CC" w:rsidP="00D657FB">
            <w:pPr>
              <w:jc w:val="both"/>
              <w:rPr>
                <w:rFonts w:ascii="Times New Roman" w:hAnsi="Times New Roman" w:cs="Times New Roman"/>
                <w:highlight w:val="yellow"/>
              </w:rPr>
            </w:pPr>
          </w:p>
        </w:tc>
        <w:tc>
          <w:tcPr>
            <w:tcW w:w="3100" w:type="pct"/>
            <w:shd w:val="clear" w:color="auto" w:fill="auto"/>
            <w:vAlign w:val="center"/>
          </w:tcPr>
          <w:p w14:paraId="05358907"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 xml:space="preserve">K1. jest w stanie podjąć </w:t>
            </w:r>
            <w:r w:rsidRPr="00E361E1">
              <w:rPr>
                <w:rFonts w:ascii="Times New Roman" w:hAnsi="Times New Roman" w:cs="Times New Roman"/>
                <w:shd w:val="clear" w:color="auto" w:fill="FFFFFF"/>
                <w:lang w:val="pl-PL"/>
              </w:rPr>
              <w:t xml:space="preserve">krytyczną ocenę pracy badawczej </w:t>
            </w:r>
          </w:p>
        </w:tc>
      </w:tr>
      <w:tr w:rsidR="00E361E1" w:rsidRPr="00E361E1" w14:paraId="2BF37E9E" w14:textId="77777777" w:rsidTr="00D657FB">
        <w:trPr>
          <w:trHeight w:val="20"/>
        </w:trPr>
        <w:tc>
          <w:tcPr>
            <w:tcW w:w="1900" w:type="pct"/>
            <w:vMerge/>
            <w:shd w:val="clear" w:color="auto" w:fill="auto"/>
            <w:vAlign w:val="center"/>
          </w:tcPr>
          <w:p w14:paraId="4EB9B6FA" w14:textId="77777777" w:rsidR="009861CC" w:rsidRPr="00E361E1" w:rsidRDefault="009861CC" w:rsidP="00D657FB">
            <w:pPr>
              <w:jc w:val="both"/>
              <w:rPr>
                <w:rFonts w:ascii="Times New Roman" w:hAnsi="Times New Roman" w:cs="Times New Roman"/>
                <w:highlight w:val="yellow"/>
                <w:lang w:val="pl-PL"/>
              </w:rPr>
            </w:pPr>
          </w:p>
        </w:tc>
        <w:tc>
          <w:tcPr>
            <w:tcW w:w="3100" w:type="pct"/>
            <w:shd w:val="clear" w:color="auto" w:fill="auto"/>
            <w:vAlign w:val="center"/>
          </w:tcPr>
          <w:p w14:paraId="45AD7F25"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K2. ma śwadomość</w:t>
            </w:r>
            <w:r w:rsidRPr="00E361E1">
              <w:rPr>
                <w:rFonts w:ascii="Times New Roman" w:hAnsi="Times New Roman" w:cs="Times New Roman"/>
                <w:shd w:val="clear" w:color="auto" w:fill="FFFFFF"/>
                <w:lang w:val="pl-PL"/>
              </w:rPr>
              <w:t xml:space="preserve"> organizowania badań naukowych z zakresu turysyki na rzecz środowiska społecznego i przyrodniczego</w:t>
            </w:r>
            <w:r w:rsidRPr="00E361E1">
              <w:rPr>
                <w:rFonts w:ascii="Times New Roman" w:hAnsi="Times New Roman" w:cs="Times New Roman"/>
                <w:lang w:val="pl-PL"/>
              </w:rPr>
              <w:t>.</w:t>
            </w:r>
          </w:p>
        </w:tc>
      </w:tr>
      <w:tr w:rsidR="00E361E1" w:rsidRPr="00E361E1" w14:paraId="5425F457" w14:textId="77777777" w:rsidTr="00D657FB">
        <w:trPr>
          <w:trHeight w:val="20"/>
        </w:trPr>
        <w:tc>
          <w:tcPr>
            <w:tcW w:w="1900" w:type="pct"/>
            <w:shd w:val="clear" w:color="auto" w:fill="auto"/>
            <w:vAlign w:val="center"/>
          </w:tcPr>
          <w:p w14:paraId="374D3483"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kierunkowych efektów uczenia się</w:t>
            </w:r>
          </w:p>
        </w:tc>
        <w:tc>
          <w:tcPr>
            <w:tcW w:w="3100" w:type="pct"/>
            <w:shd w:val="clear" w:color="auto" w:fill="auto"/>
            <w:vAlign w:val="center"/>
          </w:tcPr>
          <w:p w14:paraId="27E45983"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Kod efektu modułowego – kod efektu kierunkowego</w:t>
            </w:r>
          </w:p>
          <w:p w14:paraId="7E4ABAD9" w14:textId="77777777" w:rsidR="009861CC" w:rsidRPr="00E361E1" w:rsidRDefault="009861CC" w:rsidP="00D657FB">
            <w:pPr>
              <w:jc w:val="both"/>
              <w:rPr>
                <w:rFonts w:ascii="Times New Roman" w:hAnsi="Times New Roman" w:cs="Times New Roman"/>
                <w:bCs/>
                <w:lang w:val="pl-PL"/>
              </w:rPr>
            </w:pPr>
            <w:r w:rsidRPr="00E361E1">
              <w:rPr>
                <w:rFonts w:ascii="Times New Roman" w:hAnsi="Times New Roman" w:cs="Times New Roman"/>
                <w:lang w:val="pl-PL"/>
              </w:rPr>
              <w:t>W1 -  T</w:t>
            </w:r>
            <w:r w:rsidRPr="00E361E1">
              <w:rPr>
                <w:rFonts w:ascii="Times New Roman" w:hAnsi="Times New Roman" w:cs="Times New Roman"/>
                <w:bCs/>
                <w:lang w:val="pl-PL"/>
              </w:rPr>
              <w:t>R_W04, TR_W07, TR_W09,TR_W10</w:t>
            </w:r>
          </w:p>
          <w:p w14:paraId="13EF02E2" w14:textId="77777777" w:rsidR="009861CC" w:rsidRPr="00E361E1" w:rsidRDefault="009861CC" w:rsidP="00D657FB">
            <w:pPr>
              <w:jc w:val="both"/>
              <w:rPr>
                <w:rFonts w:ascii="Times New Roman" w:hAnsi="Times New Roman" w:cs="Times New Roman"/>
                <w:bCs/>
                <w:lang w:val="pl-PL"/>
              </w:rPr>
            </w:pPr>
            <w:r w:rsidRPr="00E361E1">
              <w:rPr>
                <w:rFonts w:ascii="Times New Roman" w:hAnsi="Times New Roman" w:cs="Times New Roman"/>
                <w:bCs/>
                <w:lang w:val="pl-PL"/>
              </w:rPr>
              <w:t xml:space="preserve">W2 - </w:t>
            </w:r>
            <w:r w:rsidRPr="00E361E1">
              <w:rPr>
                <w:rFonts w:ascii="Times New Roman" w:hAnsi="Times New Roman" w:cs="Times New Roman"/>
                <w:lang w:val="pl-PL"/>
              </w:rPr>
              <w:t>T</w:t>
            </w:r>
            <w:r w:rsidRPr="00E361E1">
              <w:rPr>
                <w:rFonts w:ascii="Times New Roman" w:hAnsi="Times New Roman" w:cs="Times New Roman"/>
                <w:bCs/>
                <w:lang w:val="pl-PL"/>
              </w:rPr>
              <w:t>R_W04, TR_W07, TR_W09,TR_W10</w:t>
            </w:r>
          </w:p>
          <w:p w14:paraId="534E48E1" w14:textId="77777777" w:rsidR="009861CC" w:rsidRPr="00E361E1" w:rsidRDefault="009861CC" w:rsidP="00D657FB">
            <w:pPr>
              <w:jc w:val="both"/>
              <w:rPr>
                <w:rFonts w:ascii="Times New Roman" w:hAnsi="Times New Roman" w:cs="Times New Roman"/>
                <w:bCs/>
                <w:lang w:val="pl-PL"/>
              </w:rPr>
            </w:pPr>
            <w:r w:rsidRPr="00E361E1">
              <w:rPr>
                <w:rFonts w:ascii="Times New Roman" w:hAnsi="Times New Roman" w:cs="Times New Roman"/>
                <w:bCs/>
                <w:lang w:val="pl-PL"/>
              </w:rPr>
              <w:t xml:space="preserve">W3 </w:t>
            </w:r>
            <w:r w:rsidRPr="00E361E1">
              <w:rPr>
                <w:rFonts w:ascii="Times New Roman" w:hAnsi="Times New Roman" w:cs="Times New Roman"/>
                <w:lang w:val="pl-PL"/>
              </w:rPr>
              <w:t>T</w:t>
            </w:r>
            <w:r w:rsidRPr="00E361E1">
              <w:rPr>
                <w:rFonts w:ascii="Times New Roman" w:hAnsi="Times New Roman" w:cs="Times New Roman"/>
                <w:bCs/>
                <w:lang w:val="pl-PL"/>
              </w:rPr>
              <w:t>R_W04, TR_W07, TR_W09,TR_W10</w:t>
            </w:r>
          </w:p>
          <w:p w14:paraId="7D4EC317" w14:textId="77777777" w:rsidR="009861CC" w:rsidRPr="00E361E1" w:rsidRDefault="009861CC" w:rsidP="00D657FB">
            <w:pPr>
              <w:jc w:val="both"/>
              <w:rPr>
                <w:rFonts w:ascii="Times New Roman" w:hAnsi="Times New Roman" w:cs="Times New Roman"/>
                <w:bCs/>
                <w:lang w:val="pl-PL"/>
              </w:rPr>
            </w:pPr>
            <w:r w:rsidRPr="00E361E1">
              <w:rPr>
                <w:rFonts w:ascii="Times New Roman" w:hAnsi="Times New Roman" w:cs="Times New Roman"/>
                <w:bCs/>
                <w:lang w:val="pl-PL"/>
              </w:rPr>
              <w:t>U1 - TR_U01, TR_U2</w:t>
            </w:r>
          </w:p>
          <w:p w14:paraId="519F4403" w14:textId="77777777" w:rsidR="009861CC" w:rsidRPr="00E361E1" w:rsidRDefault="009861CC" w:rsidP="00D657FB">
            <w:pPr>
              <w:jc w:val="both"/>
              <w:rPr>
                <w:rFonts w:ascii="Times New Roman" w:hAnsi="Times New Roman" w:cs="Times New Roman"/>
                <w:bCs/>
                <w:lang w:val="pl-PL"/>
              </w:rPr>
            </w:pPr>
            <w:r w:rsidRPr="00E361E1">
              <w:rPr>
                <w:rFonts w:ascii="Times New Roman" w:hAnsi="Times New Roman" w:cs="Times New Roman"/>
                <w:bCs/>
                <w:lang w:val="pl-PL"/>
              </w:rPr>
              <w:t>U2 - TR_U01, TR_U2</w:t>
            </w:r>
          </w:p>
          <w:p w14:paraId="66010E44" w14:textId="77777777" w:rsidR="009861CC" w:rsidRPr="00E361E1" w:rsidRDefault="009861CC" w:rsidP="00D657FB">
            <w:pPr>
              <w:jc w:val="both"/>
              <w:rPr>
                <w:rFonts w:ascii="Times New Roman" w:hAnsi="Times New Roman" w:cs="Times New Roman"/>
                <w:bCs/>
                <w:lang w:val="pl-PL"/>
              </w:rPr>
            </w:pPr>
            <w:r w:rsidRPr="00E361E1">
              <w:rPr>
                <w:rFonts w:ascii="Times New Roman" w:hAnsi="Times New Roman" w:cs="Times New Roman"/>
                <w:lang w:val="pl-PL"/>
              </w:rPr>
              <w:t xml:space="preserve">U3 - </w:t>
            </w:r>
            <w:r w:rsidRPr="00E361E1">
              <w:rPr>
                <w:rFonts w:ascii="Times New Roman" w:hAnsi="Times New Roman" w:cs="Times New Roman"/>
                <w:bCs/>
                <w:lang w:val="pl-PL"/>
              </w:rPr>
              <w:t>TR_U01, TR_U2</w:t>
            </w:r>
          </w:p>
          <w:p w14:paraId="518D251D" w14:textId="77777777" w:rsidR="009861CC" w:rsidRPr="00E361E1" w:rsidRDefault="009861CC" w:rsidP="00D657FB">
            <w:pPr>
              <w:jc w:val="both"/>
              <w:rPr>
                <w:rFonts w:ascii="Times New Roman" w:hAnsi="Times New Roman" w:cs="Times New Roman"/>
                <w:bCs/>
                <w:lang w:val="pl-PL"/>
              </w:rPr>
            </w:pPr>
            <w:r w:rsidRPr="00E361E1">
              <w:rPr>
                <w:rFonts w:ascii="Times New Roman" w:hAnsi="Times New Roman" w:cs="Times New Roman"/>
                <w:bCs/>
                <w:lang w:val="pl-PL"/>
              </w:rPr>
              <w:t>K1 - TR_K01</w:t>
            </w:r>
          </w:p>
          <w:p w14:paraId="2ED59E48"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bCs/>
              </w:rPr>
              <w:t>K2 - TR_K02</w:t>
            </w:r>
          </w:p>
        </w:tc>
      </w:tr>
      <w:tr w:rsidR="00E361E1" w:rsidRPr="00E361E1" w14:paraId="2AC11AFC" w14:textId="77777777" w:rsidTr="00D657FB">
        <w:trPr>
          <w:trHeight w:val="20"/>
        </w:trPr>
        <w:tc>
          <w:tcPr>
            <w:tcW w:w="1900" w:type="pct"/>
            <w:shd w:val="clear" w:color="auto" w:fill="auto"/>
          </w:tcPr>
          <w:p w14:paraId="4F1B92AF" w14:textId="77777777" w:rsidR="009861CC" w:rsidRPr="00E361E1" w:rsidRDefault="009861CC" w:rsidP="00D657FB">
            <w:pPr>
              <w:spacing w:line="256" w:lineRule="auto"/>
              <w:jc w:val="both"/>
              <w:rPr>
                <w:rFonts w:ascii="Times New Roman" w:hAnsi="Times New Roman" w:cs="Times New Roman"/>
                <w:lang w:val="pl-PL"/>
              </w:rPr>
            </w:pPr>
            <w:r w:rsidRPr="00E361E1">
              <w:rPr>
                <w:rFonts w:ascii="Times New Roman" w:hAnsi="Times New Roman" w:cs="Times New Roman"/>
                <w:lang w:val="pl-PL"/>
              </w:rPr>
              <w:t>Odniesienie modułowych efektów uczenia się do efektów inżynierskich (jeżeli dotyczy)</w:t>
            </w:r>
          </w:p>
        </w:tc>
        <w:tc>
          <w:tcPr>
            <w:tcW w:w="3100" w:type="pct"/>
            <w:shd w:val="clear" w:color="auto" w:fill="auto"/>
          </w:tcPr>
          <w:p w14:paraId="6FD71EAF" w14:textId="77777777" w:rsidR="009861CC" w:rsidRPr="00E361E1" w:rsidRDefault="009861CC" w:rsidP="00D657FB">
            <w:pPr>
              <w:spacing w:line="256" w:lineRule="auto"/>
              <w:jc w:val="both"/>
              <w:rPr>
                <w:rFonts w:ascii="Times New Roman" w:hAnsi="Times New Roman" w:cs="Times New Roman"/>
                <w:highlight w:val="red"/>
              </w:rPr>
            </w:pPr>
            <w:r w:rsidRPr="00E361E1">
              <w:rPr>
                <w:rFonts w:ascii="Times New Roman" w:hAnsi="Times New Roman" w:cs="Times New Roman"/>
              </w:rPr>
              <w:t>nie dotyczy</w:t>
            </w:r>
          </w:p>
        </w:tc>
      </w:tr>
      <w:tr w:rsidR="00E361E1" w:rsidRPr="00E361E1" w14:paraId="2CFDAF67" w14:textId="77777777" w:rsidTr="00D657FB">
        <w:trPr>
          <w:trHeight w:val="20"/>
        </w:trPr>
        <w:tc>
          <w:tcPr>
            <w:tcW w:w="1900" w:type="pct"/>
            <w:shd w:val="clear" w:color="auto" w:fill="auto"/>
            <w:vAlign w:val="center"/>
          </w:tcPr>
          <w:p w14:paraId="4D34EF51"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 xml:space="preserve">Wymagania wstępne i dodatkowe </w:t>
            </w:r>
          </w:p>
        </w:tc>
        <w:tc>
          <w:tcPr>
            <w:tcW w:w="3100" w:type="pct"/>
            <w:shd w:val="clear" w:color="auto" w:fill="auto"/>
            <w:vAlign w:val="center"/>
          </w:tcPr>
          <w:p w14:paraId="02CDD1FE"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Statystyka w turystyce i rekreacji, Metodologia badań naukowych, Seminarium 1</w:t>
            </w:r>
          </w:p>
        </w:tc>
      </w:tr>
      <w:tr w:rsidR="00E361E1" w:rsidRPr="00E361E1" w14:paraId="595AF1E2" w14:textId="77777777" w:rsidTr="00D657FB">
        <w:trPr>
          <w:trHeight w:val="20"/>
        </w:trPr>
        <w:tc>
          <w:tcPr>
            <w:tcW w:w="1900" w:type="pct"/>
            <w:shd w:val="clear" w:color="auto" w:fill="auto"/>
            <w:vAlign w:val="center"/>
          </w:tcPr>
          <w:p w14:paraId="1B3EC9C1" w14:textId="77777777" w:rsidR="009861CC" w:rsidRPr="00E361E1" w:rsidRDefault="009861CC" w:rsidP="00D657FB">
            <w:pPr>
              <w:jc w:val="both"/>
              <w:rPr>
                <w:rFonts w:ascii="Times New Roman" w:hAnsi="Times New Roman" w:cs="Times New Roman"/>
              </w:rPr>
            </w:pPr>
            <w:r w:rsidRPr="00E361E1">
              <w:rPr>
                <w:rFonts w:ascii="Times New Roman" w:hAnsi="Times New Roman" w:cs="Times New Roman"/>
              </w:rPr>
              <w:t xml:space="preserve">Treści programowe modułu </w:t>
            </w:r>
          </w:p>
        </w:tc>
        <w:tc>
          <w:tcPr>
            <w:tcW w:w="3100" w:type="pct"/>
            <w:shd w:val="clear" w:color="auto" w:fill="auto"/>
            <w:vAlign w:val="center"/>
          </w:tcPr>
          <w:p w14:paraId="52CEB898"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Zasady zbierania, opracowywania, systematyki i prezentacji materiału badawczego.</w:t>
            </w:r>
          </w:p>
          <w:p w14:paraId="5F8C83FF"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Analiza i wyciąganie wniosków z metody SERVQUEL</w:t>
            </w:r>
          </w:p>
          <w:p w14:paraId="2CB0B33E"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Analiza i wyciąganie wniosków z metody NPS</w:t>
            </w:r>
          </w:p>
          <w:p w14:paraId="11D910B1"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Analiza statyki opisowej i wyciąganie wniosków </w:t>
            </w:r>
          </w:p>
          <w:p w14:paraId="4F620E7F"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Analiza testu chi kwadrat i wyciąganie wniosków</w:t>
            </w:r>
          </w:p>
          <w:p w14:paraId="7FD300D0"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rPr>
            </w:pPr>
            <w:r w:rsidRPr="00E361E1">
              <w:rPr>
                <w:rFonts w:ascii="Times New Roman" w:hAnsi="Times New Roman" w:cs="Times New Roman"/>
              </w:rPr>
              <w:t>Prognozowanie i wyciąganie wniosków</w:t>
            </w:r>
          </w:p>
          <w:p w14:paraId="5CD3343B"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rPr>
            </w:pPr>
            <w:r w:rsidRPr="00E361E1">
              <w:rPr>
                <w:rFonts w:ascii="Times New Roman" w:hAnsi="Times New Roman" w:cs="Times New Roman"/>
              </w:rPr>
              <w:t>Analiza korelacji i wyciąganie wniosków</w:t>
            </w:r>
          </w:p>
          <w:p w14:paraId="2D87A143"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rPr>
            </w:pPr>
            <w:r w:rsidRPr="00E361E1">
              <w:rPr>
                <w:rFonts w:ascii="Times New Roman" w:hAnsi="Times New Roman" w:cs="Times New Roman"/>
              </w:rPr>
              <w:t>Znaczenie dyskusji w pracy magisterskiej</w:t>
            </w:r>
          </w:p>
          <w:p w14:paraId="47425B69"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Prowadzenie dyskusji nad pytaniami magisterskimi </w:t>
            </w:r>
          </w:p>
          <w:p w14:paraId="57B99D57" w14:textId="77777777" w:rsidR="009861CC" w:rsidRPr="00E361E1" w:rsidRDefault="009861CC" w:rsidP="00D657FB">
            <w:pPr>
              <w:numPr>
                <w:ilvl w:val="0"/>
                <w:numId w:val="14"/>
              </w:numPr>
              <w:autoSpaceDE w:val="0"/>
              <w:autoSpaceDN w:val="0"/>
              <w:adjustRightInd w:val="0"/>
              <w:jc w:val="both"/>
              <w:rPr>
                <w:rFonts w:ascii="Times New Roman" w:hAnsi="Times New Roman" w:cs="Times New Roman"/>
              </w:rPr>
            </w:pPr>
            <w:r w:rsidRPr="00E361E1">
              <w:rPr>
                <w:rFonts w:ascii="Times New Roman" w:hAnsi="Times New Roman" w:cs="Times New Roman"/>
              </w:rPr>
              <w:t xml:space="preserve">Bieżąca kontrola postępów pracy. </w:t>
            </w:r>
          </w:p>
          <w:p w14:paraId="06D5F66A" w14:textId="77777777" w:rsidR="009861CC" w:rsidRPr="00E361E1" w:rsidRDefault="009861CC" w:rsidP="00D657FB">
            <w:pPr>
              <w:pStyle w:val="Akapitzlist"/>
              <w:numPr>
                <w:ilvl w:val="0"/>
                <w:numId w:val="14"/>
              </w:numPr>
              <w:jc w:val="both"/>
            </w:pPr>
            <w:r w:rsidRPr="00E361E1">
              <w:lastRenderedPageBreak/>
              <w:t>Omówienie przedmiotu i przebiegu egzaminu dyplomowego.</w:t>
            </w:r>
          </w:p>
        </w:tc>
      </w:tr>
      <w:tr w:rsidR="00E361E1" w:rsidRPr="00E361E1" w14:paraId="792EB968" w14:textId="77777777" w:rsidTr="00D657FB">
        <w:trPr>
          <w:trHeight w:val="20"/>
        </w:trPr>
        <w:tc>
          <w:tcPr>
            <w:tcW w:w="1900" w:type="pct"/>
            <w:shd w:val="clear" w:color="auto" w:fill="auto"/>
            <w:vAlign w:val="center"/>
          </w:tcPr>
          <w:p w14:paraId="10FE5FD8"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lastRenderedPageBreak/>
              <w:t>Wykaz literatury podstawowej i uzupełniającej</w:t>
            </w:r>
          </w:p>
        </w:tc>
        <w:tc>
          <w:tcPr>
            <w:tcW w:w="3100" w:type="pct"/>
            <w:shd w:val="clear" w:color="auto" w:fill="auto"/>
            <w:vAlign w:val="center"/>
          </w:tcPr>
          <w:p w14:paraId="09AF94CC" w14:textId="77777777" w:rsidR="009861CC" w:rsidRPr="00E361E1" w:rsidRDefault="009861CC" w:rsidP="00D657FB">
            <w:pPr>
              <w:autoSpaceDE w:val="0"/>
              <w:autoSpaceDN w:val="0"/>
              <w:adjustRightInd w:val="0"/>
              <w:jc w:val="both"/>
              <w:rPr>
                <w:rFonts w:ascii="Times New Roman" w:hAnsi="Times New Roman" w:cs="Times New Roman"/>
              </w:rPr>
            </w:pPr>
            <w:r w:rsidRPr="00E361E1">
              <w:rPr>
                <w:rFonts w:ascii="Times New Roman" w:hAnsi="Times New Roman" w:cs="Times New Roman"/>
              </w:rPr>
              <w:t>Literatura podstawowa:</w:t>
            </w:r>
          </w:p>
          <w:p w14:paraId="2FEC19D9" w14:textId="77777777" w:rsidR="009861CC" w:rsidRPr="00E361E1" w:rsidRDefault="009861CC" w:rsidP="00D657FB">
            <w:pPr>
              <w:pStyle w:val="Nagwek1"/>
              <w:keepNext w:val="0"/>
              <w:keepLines w:val="0"/>
              <w:numPr>
                <w:ilvl w:val="0"/>
                <w:numId w:val="15"/>
              </w:numPr>
              <w:spacing w:before="0"/>
              <w:jc w:val="both"/>
              <w:rPr>
                <w:rFonts w:ascii="Times New Roman" w:hAnsi="Times New Roman" w:cs="Times New Roman"/>
                <w:color w:val="auto"/>
                <w:sz w:val="24"/>
                <w:szCs w:val="24"/>
                <w:lang w:val="pl-PL"/>
              </w:rPr>
            </w:pPr>
            <w:r w:rsidRPr="00E361E1">
              <w:rPr>
                <w:rFonts w:ascii="Times New Roman" w:hAnsi="Times New Roman" w:cs="Times New Roman"/>
                <w:color w:val="auto"/>
                <w:sz w:val="24"/>
                <w:szCs w:val="24"/>
                <w:lang w:val="pl-PL"/>
              </w:rPr>
              <w:t xml:space="preserve">Brdulak J., </w:t>
            </w:r>
            <w:r w:rsidRPr="00E361E1">
              <w:rPr>
                <w:rFonts w:ascii="Times New Roman" w:hAnsi="Times New Roman" w:cs="Times New Roman"/>
                <w:color w:val="auto"/>
                <w:sz w:val="24"/>
                <w:szCs w:val="24"/>
                <w:shd w:val="clear" w:color="auto" w:fill="FFFFFF"/>
                <w:lang w:val="pl-PL"/>
              </w:rPr>
              <w:t xml:space="preserve">Zasady techniczne pisania prac dyplomowych o tematyce ekonomicznej wyd. 4. </w:t>
            </w:r>
            <w:r w:rsidRPr="00E361E1">
              <w:rPr>
                <w:rFonts w:ascii="Times New Roman" w:hAnsi="Times New Roman" w:cs="Times New Roman"/>
                <w:color w:val="auto"/>
                <w:sz w:val="24"/>
                <w:szCs w:val="24"/>
                <w:lang w:val="pl-PL"/>
              </w:rPr>
              <w:t xml:space="preserve">Wydawnictwo Naukowe SGH, Warszawa 2021. </w:t>
            </w:r>
          </w:p>
          <w:p w14:paraId="0FA8551B" w14:textId="77777777" w:rsidR="009861CC" w:rsidRPr="00E361E1" w:rsidRDefault="009861CC" w:rsidP="00D657FB">
            <w:pPr>
              <w:pStyle w:val="Akapitzlist"/>
              <w:numPr>
                <w:ilvl w:val="0"/>
                <w:numId w:val="15"/>
              </w:numPr>
              <w:jc w:val="both"/>
            </w:pPr>
            <w:r w:rsidRPr="00E361E1">
              <w:t>Cudny W., Gosik B., Piech M., Rouba R., Praca dyplomowa z turystyki, Łódzkie Towarzystwo Naukowe, Łodź 2016.</w:t>
            </w:r>
          </w:p>
          <w:p w14:paraId="47D593EC" w14:textId="77777777" w:rsidR="009861CC" w:rsidRPr="00E361E1" w:rsidRDefault="009861CC" w:rsidP="00D657FB">
            <w:pPr>
              <w:numPr>
                <w:ilvl w:val="0"/>
                <w:numId w:val="15"/>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Majchrzak J., Mendel T., Metodyka pisania prac magisterskich i dyplomowych, wraz z przygotowaniem ich do obrony lub publikacji, Wydawnictwo Naukowe Uniwersytetu Ekonomicznego Poznań 2019.</w:t>
            </w:r>
          </w:p>
          <w:p w14:paraId="67989787" w14:textId="77777777" w:rsidR="009861CC" w:rsidRPr="00E361E1" w:rsidRDefault="009861CC" w:rsidP="00D657FB">
            <w:pPr>
              <w:numPr>
                <w:ilvl w:val="0"/>
                <w:numId w:val="15"/>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Poskrobko B., Borys T., Czaja S., Poskrobko T., Warsztat Naukowy Ekonomisty Wydawnictwo Ekonomia i Środowisko Białystok 2020.</w:t>
            </w:r>
          </w:p>
          <w:p w14:paraId="63FA0B3B" w14:textId="77777777" w:rsidR="009861CC" w:rsidRPr="00E361E1" w:rsidRDefault="009861CC" w:rsidP="00D657FB">
            <w:pPr>
              <w:autoSpaceDE w:val="0"/>
              <w:autoSpaceDN w:val="0"/>
              <w:adjustRightInd w:val="0"/>
              <w:jc w:val="both"/>
              <w:rPr>
                <w:rFonts w:ascii="Times New Roman" w:hAnsi="Times New Roman" w:cs="Times New Roman"/>
              </w:rPr>
            </w:pPr>
            <w:r w:rsidRPr="00E361E1">
              <w:rPr>
                <w:rFonts w:ascii="Times New Roman" w:hAnsi="Times New Roman" w:cs="Times New Roman"/>
              </w:rPr>
              <w:t>Literatura uzupełniająca:</w:t>
            </w:r>
          </w:p>
          <w:p w14:paraId="0A8DB393" w14:textId="77777777" w:rsidR="009861CC" w:rsidRPr="00E361E1" w:rsidRDefault="009861CC" w:rsidP="00D657FB">
            <w:pPr>
              <w:numPr>
                <w:ilvl w:val="0"/>
                <w:numId w:val="16"/>
              </w:numPr>
              <w:shd w:val="clear" w:color="auto" w:fill="FFFFFF"/>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Zenderowski R., Technika pisania prac magisterskich i licencjackich, Wydawnictwo CeDeWu 2014</w:t>
            </w:r>
          </w:p>
        </w:tc>
      </w:tr>
      <w:tr w:rsidR="00E361E1" w:rsidRPr="00E361E1" w14:paraId="6A8602BD" w14:textId="77777777" w:rsidTr="00D657FB">
        <w:trPr>
          <w:trHeight w:val="20"/>
        </w:trPr>
        <w:tc>
          <w:tcPr>
            <w:tcW w:w="1900" w:type="pct"/>
            <w:shd w:val="clear" w:color="auto" w:fill="auto"/>
            <w:vAlign w:val="center"/>
          </w:tcPr>
          <w:p w14:paraId="108BD507"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Planowane formy/działania/metody dydaktyczne</w:t>
            </w:r>
          </w:p>
        </w:tc>
        <w:tc>
          <w:tcPr>
            <w:tcW w:w="3100" w:type="pct"/>
            <w:shd w:val="clear" w:color="auto" w:fill="auto"/>
            <w:vAlign w:val="center"/>
          </w:tcPr>
          <w:p w14:paraId="5F7825F6" w14:textId="77777777" w:rsidR="009861CC" w:rsidRPr="00E361E1" w:rsidRDefault="009861CC" w:rsidP="00D657FB">
            <w:pPr>
              <w:autoSpaceDE w:val="0"/>
              <w:autoSpaceDN w:val="0"/>
              <w:adjustRightInd w:val="0"/>
              <w:jc w:val="both"/>
              <w:rPr>
                <w:rFonts w:ascii="Times New Roman" w:hAnsi="Times New Roman" w:cs="Times New Roman"/>
                <w:spacing w:val="-2"/>
                <w:lang w:val="pl-PL"/>
              </w:rPr>
            </w:pPr>
            <w:r w:rsidRPr="00E361E1">
              <w:rPr>
                <w:rFonts w:ascii="Times New Roman" w:hAnsi="Times New Roman" w:cs="Times New Roman"/>
                <w:spacing w:val="-2"/>
                <w:lang w:val="pl-PL"/>
              </w:rPr>
              <w:t>Seminarium dyplomowe 2 jest kontynuowaniem i rozszerzeniem zagadnień omawianych na Seminarium dyplomowym 1. Ma głównie charakter zajęć konsultacyjnych dotyczących analizy części badawczej pracy dyplomowej.</w:t>
            </w:r>
          </w:p>
          <w:p w14:paraId="1F5545F4" w14:textId="77777777" w:rsidR="009861CC" w:rsidRPr="00E361E1" w:rsidRDefault="009861CC" w:rsidP="00D657FB">
            <w:pPr>
              <w:autoSpaceDE w:val="0"/>
              <w:autoSpaceDN w:val="0"/>
              <w:adjustRightInd w:val="0"/>
              <w:jc w:val="both"/>
              <w:rPr>
                <w:rFonts w:ascii="Times New Roman" w:hAnsi="Times New Roman" w:cs="Times New Roman"/>
              </w:rPr>
            </w:pPr>
            <w:r w:rsidRPr="00E361E1">
              <w:rPr>
                <w:rFonts w:ascii="Times New Roman" w:hAnsi="Times New Roman" w:cs="Times New Roman"/>
              </w:rPr>
              <w:t>Podczas tych zajęć studenci:</w:t>
            </w:r>
          </w:p>
          <w:p w14:paraId="25697796" w14:textId="77777777" w:rsidR="009861CC" w:rsidRPr="00E361E1" w:rsidRDefault="009861CC" w:rsidP="00D657FB">
            <w:pPr>
              <w:numPr>
                <w:ilvl w:val="0"/>
                <w:numId w:val="8"/>
              </w:numPr>
              <w:autoSpaceDE w:val="0"/>
              <w:autoSpaceDN w:val="0"/>
              <w:adjustRightInd w:val="0"/>
              <w:jc w:val="both"/>
              <w:rPr>
                <w:rFonts w:ascii="Times New Roman" w:hAnsi="Times New Roman" w:cs="Times New Roman"/>
              </w:rPr>
            </w:pPr>
            <w:r w:rsidRPr="00E361E1">
              <w:rPr>
                <w:rFonts w:ascii="Times New Roman" w:hAnsi="Times New Roman" w:cs="Times New Roman"/>
              </w:rPr>
              <w:t>piszą fragmenty pracy magisterskiej,</w:t>
            </w:r>
          </w:p>
          <w:p w14:paraId="5A1D7614" w14:textId="77777777" w:rsidR="009861CC" w:rsidRPr="00E361E1" w:rsidRDefault="009861CC" w:rsidP="00D657FB">
            <w:pPr>
              <w:numPr>
                <w:ilvl w:val="0"/>
                <w:numId w:val="8"/>
              </w:numPr>
              <w:autoSpaceDE w:val="0"/>
              <w:autoSpaceDN w:val="0"/>
              <w:adjustRightInd w:val="0"/>
              <w:jc w:val="both"/>
              <w:rPr>
                <w:rFonts w:ascii="Times New Roman" w:hAnsi="Times New Roman" w:cs="Times New Roman"/>
              </w:rPr>
            </w:pPr>
            <w:r w:rsidRPr="00E361E1">
              <w:rPr>
                <w:rFonts w:ascii="Times New Roman" w:hAnsi="Times New Roman" w:cs="Times New Roman"/>
              </w:rPr>
              <w:t>dokonują anlizy statsystycznej wyników badań</w:t>
            </w:r>
          </w:p>
          <w:p w14:paraId="3747CD22" w14:textId="77777777" w:rsidR="009861CC" w:rsidRPr="00E361E1" w:rsidRDefault="009861CC" w:rsidP="00D657FB">
            <w:pPr>
              <w:numPr>
                <w:ilvl w:val="0"/>
                <w:numId w:val="8"/>
              </w:numPr>
              <w:autoSpaceDE w:val="0"/>
              <w:autoSpaceDN w:val="0"/>
              <w:adjustRightInd w:val="0"/>
              <w:jc w:val="both"/>
              <w:rPr>
                <w:rFonts w:ascii="Times New Roman" w:hAnsi="Times New Roman" w:cs="Times New Roman"/>
              </w:rPr>
            </w:pPr>
            <w:r w:rsidRPr="00E361E1">
              <w:rPr>
                <w:rFonts w:ascii="Times New Roman" w:hAnsi="Times New Roman" w:cs="Times New Roman"/>
              </w:rPr>
              <w:t>kształtują umiejętności przygotowania wystąpień publicznych</w:t>
            </w:r>
          </w:p>
          <w:p w14:paraId="58957275" w14:textId="77777777" w:rsidR="009861CC" w:rsidRPr="00E361E1" w:rsidRDefault="009861CC" w:rsidP="00D657FB">
            <w:pPr>
              <w:numPr>
                <w:ilvl w:val="0"/>
                <w:numId w:val="8"/>
              </w:num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zapoznają się z wymogami obowiązującymi przy obronie pracy magisterskiej, </w:t>
            </w:r>
          </w:p>
          <w:p w14:paraId="7854DBED" w14:textId="77777777" w:rsidR="009861CC" w:rsidRPr="00E361E1" w:rsidRDefault="009861CC" w:rsidP="00D657FB">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Zajęcia odbywają się w: sali dydaktycznej, w salach komputerowych oraz w czytelni.</w:t>
            </w:r>
          </w:p>
        </w:tc>
      </w:tr>
      <w:tr w:rsidR="00E361E1" w:rsidRPr="00E361E1" w14:paraId="357D1E72" w14:textId="77777777" w:rsidTr="00D657FB">
        <w:trPr>
          <w:trHeight w:val="20"/>
        </w:trPr>
        <w:tc>
          <w:tcPr>
            <w:tcW w:w="1900" w:type="pct"/>
            <w:shd w:val="clear" w:color="auto" w:fill="auto"/>
            <w:vAlign w:val="center"/>
          </w:tcPr>
          <w:p w14:paraId="3223FF60"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Sposoby weryfikacji oraz formy dokumentowania osiągniętych efektów kształcenia</w:t>
            </w:r>
          </w:p>
        </w:tc>
        <w:tc>
          <w:tcPr>
            <w:tcW w:w="3100" w:type="pct"/>
            <w:shd w:val="clear" w:color="auto" w:fill="auto"/>
            <w:vAlign w:val="center"/>
          </w:tcPr>
          <w:p w14:paraId="2A08E33D"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Sposoby weryfikacji</w:t>
            </w:r>
          </w:p>
          <w:p w14:paraId="32025B13"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W1, W2, W3, W4 – test wiedzy (praca kontrolna)</w:t>
            </w:r>
          </w:p>
          <w:p w14:paraId="1F6CBF6C"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U1, U2, U3, U4 – ocena metodologii, opisu wyników badawczych, dyskusji i wniosków z badań (dziennik zajęć, fragmenty prace studentów)</w:t>
            </w:r>
          </w:p>
          <w:p w14:paraId="29F84BB5"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K1, K2 – udział w dyskusji – ocena aktywności na zajęciach (dziennik zajęć)</w:t>
            </w:r>
          </w:p>
        </w:tc>
      </w:tr>
      <w:tr w:rsidR="00E361E1" w:rsidRPr="00E361E1" w14:paraId="0DDACF7F" w14:textId="77777777" w:rsidTr="00D657FB">
        <w:trPr>
          <w:trHeight w:val="20"/>
        </w:trPr>
        <w:tc>
          <w:tcPr>
            <w:tcW w:w="1900" w:type="pct"/>
            <w:tcBorders>
              <w:top w:val="single" w:sz="4" w:space="0" w:color="auto"/>
              <w:left w:val="single" w:sz="4" w:space="0" w:color="auto"/>
              <w:bottom w:val="single" w:sz="4" w:space="0" w:color="auto"/>
              <w:right w:val="single" w:sz="4" w:space="0" w:color="auto"/>
            </w:tcBorders>
            <w:shd w:val="clear" w:color="auto" w:fill="auto"/>
            <w:vAlign w:val="center"/>
          </w:tcPr>
          <w:p w14:paraId="1C05BE07" w14:textId="77777777" w:rsidR="009861CC" w:rsidRPr="00E361E1" w:rsidRDefault="009861CC" w:rsidP="00D657FB">
            <w:pPr>
              <w:jc w:val="both"/>
              <w:rPr>
                <w:rFonts w:ascii="Times New Roman" w:hAnsi="Times New Roman" w:cs="Times New Roman"/>
                <w:lang w:val="pl-PL"/>
              </w:rPr>
            </w:pPr>
            <w:r w:rsidRPr="00E361E1">
              <w:rPr>
                <w:rFonts w:ascii="Times New Roman" w:hAnsi="Times New Roman" w:cs="Times New Roman"/>
                <w:lang w:val="pl-PL"/>
              </w:rPr>
              <w:t>Elementy i wagi mające wpływ na ocenę końcową</w:t>
            </w:r>
          </w:p>
        </w:tc>
        <w:tc>
          <w:tcPr>
            <w:tcW w:w="3100" w:type="pct"/>
            <w:tcBorders>
              <w:top w:val="single" w:sz="4" w:space="0" w:color="auto"/>
              <w:left w:val="single" w:sz="4" w:space="0" w:color="auto"/>
              <w:bottom w:val="single" w:sz="4" w:space="0" w:color="auto"/>
              <w:right w:val="single" w:sz="4" w:space="0" w:color="auto"/>
            </w:tcBorders>
            <w:shd w:val="clear" w:color="auto" w:fill="auto"/>
            <w:vAlign w:val="center"/>
          </w:tcPr>
          <w:p w14:paraId="2357D861" w14:textId="77777777" w:rsidR="009861CC" w:rsidRPr="00E361E1" w:rsidRDefault="009861CC" w:rsidP="00D657FB">
            <w:pPr>
              <w:pStyle w:val="Akapitzlist"/>
              <w:autoSpaceDE w:val="0"/>
              <w:autoSpaceDN w:val="0"/>
              <w:adjustRightInd w:val="0"/>
              <w:ind w:left="426" w:hanging="426"/>
              <w:jc w:val="both"/>
            </w:pPr>
            <w:r w:rsidRPr="00E361E1">
              <w:t>Kryteria oceny z przedmiotu</w:t>
            </w:r>
          </w:p>
          <w:p w14:paraId="7C14BFCD" w14:textId="77777777" w:rsidR="009861CC" w:rsidRPr="00E361E1" w:rsidRDefault="009861CC" w:rsidP="00D657FB">
            <w:pPr>
              <w:pStyle w:val="Akapitzlist"/>
              <w:ind w:left="426" w:hanging="426"/>
              <w:jc w:val="both"/>
            </w:pPr>
            <w:r w:rsidRPr="00E361E1">
              <w:t>Na ocenę końcową składa się:</w:t>
            </w:r>
          </w:p>
          <w:p w14:paraId="430F0F03" w14:textId="77777777" w:rsidR="009861CC" w:rsidRPr="00E361E1" w:rsidRDefault="009861CC" w:rsidP="00D657FB">
            <w:pPr>
              <w:pStyle w:val="Akapitzlist"/>
              <w:numPr>
                <w:ilvl w:val="0"/>
                <w:numId w:val="6"/>
              </w:numPr>
              <w:autoSpaceDE w:val="0"/>
              <w:autoSpaceDN w:val="0"/>
              <w:adjustRightInd w:val="0"/>
              <w:ind w:left="459" w:hanging="284"/>
              <w:jc w:val="both"/>
            </w:pPr>
            <w:r w:rsidRPr="00E361E1">
              <w:t>aktywność na zajęciach 0,3</w:t>
            </w:r>
          </w:p>
          <w:p w14:paraId="33BFC387" w14:textId="77777777" w:rsidR="009861CC" w:rsidRPr="00E361E1" w:rsidRDefault="009861CC" w:rsidP="00D657FB">
            <w:pPr>
              <w:pStyle w:val="Akapitzlist"/>
              <w:numPr>
                <w:ilvl w:val="0"/>
                <w:numId w:val="6"/>
              </w:numPr>
              <w:autoSpaceDE w:val="0"/>
              <w:autoSpaceDN w:val="0"/>
              <w:adjustRightInd w:val="0"/>
              <w:ind w:left="459" w:hanging="284"/>
              <w:jc w:val="both"/>
            </w:pPr>
            <w:r w:rsidRPr="00E361E1">
              <w:t>ocena prezentacji pytań egzaminacyjnych 0,3</w:t>
            </w:r>
          </w:p>
          <w:p w14:paraId="5EBCD8EC" w14:textId="77777777" w:rsidR="009861CC" w:rsidRPr="00E361E1" w:rsidRDefault="009861CC" w:rsidP="00D657FB">
            <w:pPr>
              <w:pStyle w:val="Akapitzlist"/>
              <w:numPr>
                <w:ilvl w:val="0"/>
                <w:numId w:val="6"/>
              </w:numPr>
              <w:autoSpaceDE w:val="0"/>
              <w:autoSpaceDN w:val="0"/>
              <w:adjustRightInd w:val="0"/>
              <w:ind w:left="459" w:hanging="284"/>
              <w:jc w:val="both"/>
            </w:pPr>
            <w:r w:rsidRPr="00E361E1">
              <w:t>test wiedzy i umiejętności 0,4</w:t>
            </w:r>
          </w:p>
        </w:tc>
      </w:tr>
      <w:tr w:rsidR="00E361E1" w:rsidRPr="00E361E1" w14:paraId="0D9B662E" w14:textId="77777777" w:rsidTr="00D657FB">
        <w:tblPrEx>
          <w:tblLook w:val="04A0" w:firstRow="1" w:lastRow="0" w:firstColumn="1" w:lastColumn="0" w:noHBand="0" w:noVBand="1"/>
        </w:tblPrEx>
        <w:trPr>
          <w:trHeight w:val="20"/>
        </w:trPr>
        <w:tc>
          <w:tcPr>
            <w:tcW w:w="1900" w:type="pct"/>
            <w:vAlign w:val="center"/>
          </w:tcPr>
          <w:p w14:paraId="1E56F4FC" w14:textId="77777777" w:rsidR="009861CC" w:rsidRPr="00E361E1" w:rsidRDefault="009861CC" w:rsidP="009861CC">
            <w:pPr>
              <w:jc w:val="both"/>
              <w:rPr>
                <w:rFonts w:ascii="Times New Roman" w:hAnsi="Times New Roman" w:cs="Times New Roman"/>
              </w:rPr>
            </w:pPr>
            <w:r w:rsidRPr="00E361E1">
              <w:rPr>
                <w:rFonts w:ascii="Times New Roman" w:hAnsi="Times New Roman" w:cs="Times New Roman"/>
              </w:rPr>
              <w:t>Bilans punktów ECTS</w:t>
            </w:r>
          </w:p>
        </w:tc>
        <w:tc>
          <w:tcPr>
            <w:tcW w:w="3100" w:type="pct"/>
            <w:vAlign w:val="center"/>
          </w:tcPr>
          <w:p w14:paraId="32CCB363" w14:textId="77777777" w:rsidR="009861CC" w:rsidRPr="00E361E1" w:rsidRDefault="009861CC" w:rsidP="009861CC">
            <w:pPr>
              <w:ind w:right="-108"/>
              <w:rPr>
                <w:rFonts w:ascii="Times New Roman" w:hAnsi="Times New Roman" w:cs="Times New Roman"/>
              </w:rPr>
            </w:pPr>
            <w:r w:rsidRPr="00E361E1">
              <w:rPr>
                <w:rFonts w:ascii="Times New Roman" w:hAnsi="Times New Roman" w:cs="Times New Roman"/>
              </w:rPr>
              <w:t>Zajęcia kontaktowe</w:t>
            </w:r>
          </w:p>
          <w:p w14:paraId="720AB8AD" w14:textId="77777777" w:rsidR="009861CC" w:rsidRPr="00E361E1" w:rsidRDefault="009861CC" w:rsidP="009861CC">
            <w:pPr>
              <w:rPr>
                <w:rFonts w:ascii="Times New Roman" w:hAnsi="Times New Roman" w:cs="Times New Roman"/>
                <w:vertAlign w:val="subscript"/>
              </w:rPr>
            </w:pPr>
            <w:r w:rsidRPr="00E361E1">
              <w:rPr>
                <w:rFonts w:ascii="Times New Roman" w:hAnsi="Times New Roman" w:cs="Times New Roman"/>
              </w:rPr>
              <w:t>Ćwiczenia laboratoryjne 16 godz.</w:t>
            </w:r>
          </w:p>
          <w:p w14:paraId="205BAB47" w14:textId="1E1AD0AB" w:rsidR="009861CC" w:rsidRPr="00E361E1" w:rsidRDefault="009861CC" w:rsidP="009861CC">
            <w:pPr>
              <w:rPr>
                <w:rFonts w:ascii="Times New Roman" w:hAnsi="Times New Roman" w:cs="Times New Roman"/>
              </w:rPr>
            </w:pPr>
            <w:r w:rsidRPr="00E361E1">
              <w:rPr>
                <w:rFonts w:ascii="Times New Roman" w:hAnsi="Times New Roman" w:cs="Times New Roman"/>
              </w:rPr>
              <w:t>Konsultacje</w:t>
            </w:r>
            <w:r w:rsidRPr="00E361E1">
              <w:rPr>
                <w:rFonts w:ascii="Times New Roman" w:hAnsi="Times New Roman" w:cs="Times New Roman"/>
                <w:iCs/>
              </w:rPr>
              <w:t xml:space="preserve"> </w:t>
            </w:r>
            <w:r w:rsidRPr="00E361E1">
              <w:rPr>
                <w:rFonts w:ascii="Times New Roman" w:hAnsi="Times New Roman" w:cs="Times New Roman"/>
                <w:iCs/>
                <w:lang w:val="pl-PL"/>
              </w:rPr>
              <w:t>zakresie przygotowania i redagowania poszczególnych rozdziałów pracy dyplomowej</w:t>
            </w:r>
            <w:r w:rsidRPr="00E361E1">
              <w:rPr>
                <w:rFonts w:ascii="Times New Roman" w:hAnsi="Times New Roman" w:cs="Times New Roman"/>
                <w:iCs/>
              </w:rPr>
              <w:t xml:space="preserve">  i dokonywania oraz intrepretacji analizy statystycznej -</w:t>
            </w:r>
            <w:r w:rsidRPr="00E361E1">
              <w:rPr>
                <w:rFonts w:ascii="Times New Roman" w:hAnsi="Times New Roman" w:cs="Times New Roman"/>
              </w:rPr>
              <w:t>2 godz.</w:t>
            </w:r>
          </w:p>
          <w:p w14:paraId="77C681F4" w14:textId="77777777" w:rsidR="009861CC" w:rsidRPr="00E361E1" w:rsidRDefault="009861CC" w:rsidP="009861CC">
            <w:pPr>
              <w:rPr>
                <w:rFonts w:ascii="Times New Roman" w:hAnsi="Times New Roman" w:cs="Times New Roman"/>
              </w:rPr>
            </w:pPr>
            <w:r w:rsidRPr="00E361E1">
              <w:rPr>
                <w:rFonts w:ascii="Times New Roman" w:hAnsi="Times New Roman" w:cs="Times New Roman"/>
              </w:rPr>
              <w:lastRenderedPageBreak/>
              <w:t>Razem godziny kontaktowe 18 godz. co dopowiada 0,7 ECTS</w:t>
            </w:r>
          </w:p>
          <w:p w14:paraId="15747291" w14:textId="77777777" w:rsidR="009861CC" w:rsidRPr="00E361E1" w:rsidRDefault="009861CC" w:rsidP="009861CC">
            <w:pPr>
              <w:rPr>
                <w:rFonts w:ascii="Times New Roman" w:hAnsi="Times New Roman" w:cs="Times New Roman"/>
              </w:rPr>
            </w:pPr>
          </w:p>
          <w:p w14:paraId="2F5BE125" w14:textId="77777777" w:rsidR="009861CC" w:rsidRPr="00E361E1" w:rsidRDefault="009861CC" w:rsidP="009861CC">
            <w:pPr>
              <w:rPr>
                <w:rFonts w:ascii="Times New Roman" w:hAnsi="Times New Roman" w:cs="Times New Roman"/>
              </w:rPr>
            </w:pPr>
            <w:r w:rsidRPr="00E361E1">
              <w:rPr>
                <w:rFonts w:ascii="Times New Roman" w:hAnsi="Times New Roman" w:cs="Times New Roman"/>
              </w:rPr>
              <w:t>Zajęcia niekontaktowe</w:t>
            </w:r>
          </w:p>
          <w:p w14:paraId="72D91251" w14:textId="77777777" w:rsidR="009861CC" w:rsidRPr="00E361E1" w:rsidRDefault="009861CC" w:rsidP="009861CC">
            <w:pPr>
              <w:pStyle w:val="Akapitzlist"/>
              <w:autoSpaceDE w:val="0"/>
              <w:autoSpaceDN w:val="0"/>
              <w:adjustRightInd w:val="0"/>
              <w:ind w:left="0"/>
            </w:pPr>
            <w:r w:rsidRPr="00E361E1">
              <w:rPr>
                <w:iCs/>
              </w:rPr>
              <w:t xml:space="preserve">Studiowanie literatury </w:t>
            </w:r>
            <w:r w:rsidRPr="00E361E1">
              <w:t>18 godz.</w:t>
            </w:r>
          </w:p>
          <w:p w14:paraId="0CA0B161" w14:textId="77777777" w:rsidR="009861CC" w:rsidRPr="00E361E1" w:rsidRDefault="009861CC" w:rsidP="009861CC">
            <w:pPr>
              <w:pStyle w:val="Akapitzlist"/>
              <w:autoSpaceDE w:val="0"/>
              <w:autoSpaceDN w:val="0"/>
              <w:adjustRightInd w:val="0"/>
              <w:ind w:left="0"/>
            </w:pPr>
            <w:r w:rsidRPr="00E361E1">
              <w:t>Przygotowanie się do seminarium 6</w:t>
            </w:r>
          </w:p>
          <w:p w14:paraId="0BC184C6" w14:textId="77777777" w:rsidR="009861CC" w:rsidRPr="00E361E1" w:rsidRDefault="009861CC" w:rsidP="009861CC">
            <w:pPr>
              <w:pStyle w:val="Akapitzlist"/>
              <w:autoSpaceDE w:val="0"/>
              <w:autoSpaceDN w:val="0"/>
              <w:adjustRightInd w:val="0"/>
              <w:ind w:left="0"/>
            </w:pPr>
            <w:r w:rsidRPr="00E361E1">
              <w:t>Opracowanie pytań egzaminacyjnych  8 godz.</w:t>
            </w:r>
          </w:p>
          <w:p w14:paraId="1A0F4BB1" w14:textId="77777777" w:rsidR="009861CC" w:rsidRPr="00E361E1" w:rsidRDefault="009861CC" w:rsidP="009861CC">
            <w:pPr>
              <w:rPr>
                <w:rFonts w:ascii="Times New Roman" w:hAnsi="Times New Roman" w:cs="Times New Roman"/>
              </w:rPr>
            </w:pPr>
            <w:r w:rsidRPr="00E361E1">
              <w:rPr>
                <w:rFonts w:ascii="Times New Roman" w:hAnsi="Times New Roman" w:cs="Times New Roman"/>
              </w:rPr>
              <w:t>Razem godziny niekontaktowe 32 godz. co dopowiada 1,3 ECTS</w:t>
            </w:r>
          </w:p>
          <w:p w14:paraId="7BF8A9EA" w14:textId="57D77BC6" w:rsidR="009861CC" w:rsidRPr="00E361E1" w:rsidRDefault="009861CC" w:rsidP="009861CC">
            <w:pPr>
              <w:jc w:val="both"/>
              <w:rPr>
                <w:rFonts w:ascii="Times New Roman" w:hAnsi="Times New Roman" w:cs="Times New Roman"/>
                <w:lang w:val="pl-PL"/>
              </w:rPr>
            </w:pPr>
            <w:r w:rsidRPr="00E361E1">
              <w:rPr>
                <w:rFonts w:ascii="Times New Roman" w:hAnsi="Times New Roman" w:cs="Times New Roman"/>
              </w:rPr>
              <w:t xml:space="preserve">Łączny nakład pracy studenta to 50 godz. co odpowiada </w:t>
            </w:r>
            <w:r w:rsidRPr="00E361E1">
              <w:rPr>
                <w:rFonts w:ascii="Times New Roman" w:hAnsi="Times New Roman" w:cs="Times New Roman"/>
              </w:rPr>
              <w:br/>
              <w:t>2 punktom ECTS</w:t>
            </w:r>
          </w:p>
        </w:tc>
      </w:tr>
      <w:tr w:rsidR="009861CC" w:rsidRPr="00E361E1" w14:paraId="27291560" w14:textId="77777777" w:rsidTr="00D657FB">
        <w:tblPrEx>
          <w:tblLook w:val="04A0" w:firstRow="1" w:lastRow="0" w:firstColumn="1" w:lastColumn="0" w:noHBand="0" w:noVBand="1"/>
        </w:tblPrEx>
        <w:trPr>
          <w:trHeight w:val="20"/>
        </w:trPr>
        <w:tc>
          <w:tcPr>
            <w:tcW w:w="1900" w:type="pct"/>
            <w:vAlign w:val="center"/>
          </w:tcPr>
          <w:p w14:paraId="1DABA30B" w14:textId="77777777" w:rsidR="009861CC" w:rsidRPr="00E361E1" w:rsidRDefault="009861CC" w:rsidP="009861CC">
            <w:pPr>
              <w:jc w:val="both"/>
              <w:rPr>
                <w:rFonts w:ascii="Times New Roman" w:hAnsi="Times New Roman" w:cs="Times New Roman"/>
                <w:lang w:val="pl-PL"/>
              </w:rPr>
            </w:pPr>
            <w:r w:rsidRPr="00E361E1">
              <w:rPr>
                <w:rFonts w:ascii="Times New Roman" w:hAnsi="Times New Roman" w:cs="Times New Roman"/>
                <w:lang w:val="pl-PL"/>
              </w:rPr>
              <w:lastRenderedPageBreak/>
              <w:t>Nakład pracy związany z zajęciami wymagającymi bezpośredniego udziału nauczyciela akademickiego</w:t>
            </w:r>
          </w:p>
        </w:tc>
        <w:tc>
          <w:tcPr>
            <w:tcW w:w="3100" w:type="pct"/>
            <w:vAlign w:val="center"/>
          </w:tcPr>
          <w:p w14:paraId="1CA6D7C0" w14:textId="0FC0FFB2" w:rsidR="009861CC" w:rsidRPr="00E361E1" w:rsidRDefault="009861CC" w:rsidP="009861CC">
            <w:pPr>
              <w:rPr>
                <w:rFonts w:ascii="Times New Roman" w:hAnsi="Times New Roman" w:cs="Times New Roman"/>
              </w:rPr>
            </w:pPr>
            <w:r w:rsidRPr="00E361E1">
              <w:rPr>
                <w:rFonts w:ascii="Times New Roman" w:hAnsi="Times New Roman" w:cs="Times New Roman"/>
              </w:rPr>
              <w:t xml:space="preserve">16 godz. - udział w </w:t>
            </w:r>
            <w:r w:rsidRPr="00E361E1">
              <w:rPr>
                <w:rFonts w:ascii="Times New Roman" w:hAnsi="Times New Roman" w:cs="Times New Roman"/>
                <w:iCs/>
              </w:rPr>
              <w:t>ćwiczeniach laborat</w:t>
            </w:r>
            <w:r w:rsidR="00B062ED" w:rsidRPr="00E361E1">
              <w:rPr>
                <w:rFonts w:ascii="Times New Roman" w:hAnsi="Times New Roman" w:cs="Times New Roman"/>
                <w:iCs/>
              </w:rPr>
              <w:t>o</w:t>
            </w:r>
            <w:r w:rsidRPr="00E361E1">
              <w:rPr>
                <w:rFonts w:ascii="Times New Roman" w:hAnsi="Times New Roman" w:cs="Times New Roman"/>
                <w:iCs/>
              </w:rPr>
              <w:t>ryjnych,</w:t>
            </w:r>
            <w:r w:rsidRPr="00E361E1">
              <w:rPr>
                <w:rFonts w:ascii="Times New Roman" w:hAnsi="Times New Roman" w:cs="Times New Roman"/>
              </w:rPr>
              <w:t xml:space="preserve"> </w:t>
            </w:r>
          </w:p>
          <w:p w14:paraId="47AF9799" w14:textId="2FD8B71E" w:rsidR="009861CC" w:rsidRPr="00E361E1" w:rsidRDefault="009861CC" w:rsidP="009861CC">
            <w:pPr>
              <w:rPr>
                <w:rFonts w:ascii="Times New Roman" w:hAnsi="Times New Roman" w:cs="Times New Roman"/>
              </w:rPr>
            </w:pPr>
            <w:r w:rsidRPr="00E361E1">
              <w:rPr>
                <w:rFonts w:ascii="Times New Roman" w:hAnsi="Times New Roman" w:cs="Times New Roman"/>
              </w:rPr>
              <w:t xml:space="preserve">2 godz. - udział w </w:t>
            </w:r>
            <w:r w:rsidRPr="00E361E1">
              <w:rPr>
                <w:rFonts w:ascii="Times New Roman" w:hAnsi="Times New Roman" w:cs="Times New Roman"/>
                <w:iCs/>
              </w:rPr>
              <w:t xml:space="preserve">konsultacjach </w:t>
            </w:r>
            <w:r w:rsidRPr="00E361E1">
              <w:rPr>
                <w:rFonts w:ascii="Times New Roman" w:hAnsi="Times New Roman" w:cs="Times New Roman"/>
                <w:iCs/>
                <w:lang w:val="pl-PL"/>
              </w:rPr>
              <w:t xml:space="preserve">dotyczących przygotowania i redagowania poszczególnych rozdziałów pracy </w:t>
            </w:r>
            <w:r w:rsidRPr="00E361E1">
              <w:rPr>
                <w:iCs/>
                <w:lang w:val="pl-PL"/>
              </w:rPr>
              <w:t xml:space="preserve">dyplomowej </w:t>
            </w:r>
            <w:r w:rsidRPr="00E361E1">
              <w:rPr>
                <w:rFonts w:ascii="Times New Roman" w:hAnsi="Times New Roman" w:cs="Times New Roman"/>
                <w:iCs/>
              </w:rPr>
              <w:t>i dokonywania oraz intrepretacji analizy statystycznej</w:t>
            </w:r>
          </w:p>
          <w:p w14:paraId="30F0F664" w14:textId="3657AC6D" w:rsidR="009861CC" w:rsidRPr="00E361E1" w:rsidRDefault="009861CC" w:rsidP="009861CC">
            <w:pPr>
              <w:jc w:val="both"/>
              <w:rPr>
                <w:rFonts w:ascii="Times New Roman" w:hAnsi="Times New Roman" w:cs="Times New Roman"/>
                <w:lang w:val="pl-PL"/>
              </w:rPr>
            </w:pPr>
            <w:r w:rsidRPr="00E361E1">
              <w:rPr>
                <w:rFonts w:ascii="Times New Roman" w:hAnsi="Times New Roman" w:cs="Times New Roman"/>
                <w:iCs/>
              </w:rPr>
              <w:t xml:space="preserve"> </w:t>
            </w:r>
            <w:r w:rsidRPr="00E361E1">
              <w:rPr>
                <w:rFonts w:ascii="Times New Roman" w:hAnsi="Times New Roman" w:cs="Times New Roman"/>
              </w:rPr>
              <w:t>Łącznie - 18 godz. co odpowiada 0,7 pkt. ECTS</w:t>
            </w:r>
          </w:p>
        </w:tc>
      </w:tr>
    </w:tbl>
    <w:p w14:paraId="7F71495E" w14:textId="77777777" w:rsidR="009861CC" w:rsidRPr="00E361E1" w:rsidRDefault="009861CC" w:rsidP="009A58E0">
      <w:pPr>
        <w:rPr>
          <w:rFonts w:ascii="Times New Roman" w:hAnsi="Times New Roman" w:cs="Times New Roman"/>
        </w:rPr>
      </w:pPr>
    </w:p>
    <w:p w14:paraId="17E180F1" w14:textId="5B5BFC5A" w:rsidR="00020F15" w:rsidRPr="00E361E1" w:rsidRDefault="00020F15" w:rsidP="009A58E0">
      <w:pPr>
        <w:rPr>
          <w:rFonts w:ascii="Times New Roman" w:hAnsi="Times New Roman" w:cs="Times New Roman"/>
          <w:b/>
          <w:sz w:val="28"/>
          <w:szCs w:val="28"/>
        </w:rPr>
      </w:pPr>
      <w:r w:rsidRPr="00E361E1">
        <w:rPr>
          <w:rFonts w:ascii="Times New Roman" w:hAnsi="Times New Roman" w:cs="Times New Roman"/>
          <w:b/>
          <w:sz w:val="28"/>
          <w:szCs w:val="28"/>
          <w:lang w:val="pl-PL"/>
        </w:rPr>
        <w:t>Karta opisu zajęć z modułu Seminarium dyplomowe</w:t>
      </w:r>
      <w:r w:rsidR="000D0E4D" w:rsidRPr="00E361E1">
        <w:rPr>
          <w:rFonts w:ascii="Times New Roman" w:hAnsi="Times New Roman" w:cs="Times New Roman"/>
          <w:b/>
          <w:sz w:val="28"/>
          <w:szCs w:val="28"/>
          <w:lang w:val="pl-PL"/>
        </w:rPr>
        <w:t xml:space="preserve"> 2</w:t>
      </w:r>
      <w:r w:rsidR="009861CC" w:rsidRPr="00E361E1">
        <w:rPr>
          <w:rFonts w:ascii="Times New Roman" w:hAnsi="Times New Roman" w:cs="Times New Roman"/>
          <w:b/>
          <w:sz w:val="28"/>
          <w:szCs w:val="28"/>
          <w:lang w:val="pl-PL"/>
        </w:rPr>
        <w:t>/MZSŻ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9"/>
        <w:gridCol w:w="5969"/>
      </w:tblGrid>
      <w:tr w:rsidR="00E361E1" w:rsidRPr="00E361E1" w14:paraId="36163727" w14:textId="77777777" w:rsidTr="000D0E4D">
        <w:trPr>
          <w:trHeight w:val="20"/>
        </w:trPr>
        <w:tc>
          <w:tcPr>
            <w:tcW w:w="1900" w:type="pct"/>
            <w:shd w:val="clear" w:color="auto" w:fill="auto"/>
            <w:vAlign w:val="center"/>
          </w:tcPr>
          <w:p w14:paraId="730F19FF"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Nazwa kierunku studiów</w:t>
            </w:r>
          </w:p>
        </w:tc>
        <w:tc>
          <w:tcPr>
            <w:tcW w:w="3100" w:type="pct"/>
            <w:shd w:val="clear" w:color="auto" w:fill="auto"/>
            <w:vAlign w:val="center"/>
          </w:tcPr>
          <w:p w14:paraId="25653104" w14:textId="3412D77B" w:rsidR="00016585" w:rsidRPr="00E361E1" w:rsidRDefault="00016585" w:rsidP="009A58E0">
            <w:pPr>
              <w:rPr>
                <w:rFonts w:ascii="Times New Roman" w:hAnsi="Times New Roman" w:cs="Times New Roman"/>
              </w:rPr>
            </w:pPr>
            <w:r w:rsidRPr="00E361E1">
              <w:rPr>
                <w:rFonts w:ascii="Times New Roman" w:hAnsi="Times New Roman" w:cs="Times New Roman"/>
              </w:rPr>
              <w:t>Turystyka i Rekreacja</w:t>
            </w:r>
            <w:r w:rsidR="009861CC" w:rsidRPr="00E361E1">
              <w:rPr>
                <w:rFonts w:ascii="Times New Roman" w:hAnsi="Times New Roman" w:cs="Times New Roman"/>
              </w:rPr>
              <w:t xml:space="preserve">/sepcjalziacja Menadżer zdrowego stylu źycia </w:t>
            </w:r>
          </w:p>
        </w:tc>
      </w:tr>
      <w:tr w:rsidR="00E361E1" w:rsidRPr="00E361E1" w14:paraId="4A9655E9" w14:textId="77777777" w:rsidTr="000D0E4D">
        <w:trPr>
          <w:trHeight w:val="20"/>
        </w:trPr>
        <w:tc>
          <w:tcPr>
            <w:tcW w:w="1900" w:type="pct"/>
            <w:shd w:val="clear" w:color="auto" w:fill="auto"/>
            <w:vAlign w:val="center"/>
          </w:tcPr>
          <w:p w14:paraId="0D4E9EB3"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Nazwa modułu kształcenia, także nazwa w języku angielskim</w:t>
            </w:r>
          </w:p>
        </w:tc>
        <w:tc>
          <w:tcPr>
            <w:tcW w:w="3100" w:type="pct"/>
            <w:shd w:val="clear" w:color="auto" w:fill="auto"/>
            <w:vAlign w:val="center"/>
          </w:tcPr>
          <w:p w14:paraId="1C2AF01A" w14:textId="77777777" w:rsidR="00016585" w:rsidRPr="00E361E1" w:rsidRDefault="00016585" w:rsidP="009A58E0">
            <w:pPr>
              <w:pStyle w:val="HTML-wstpniesformatowany"/>
              <w:rPr>
                <w:rFonts w:ascii="Times New Roman" w:hAnsi="Times New Roman"/>
                <w:sz w:val="24"/>
                <w:szCs w:val="24"/>
                <w:lang w:val="pl-PL"/>
              </w:rPr>
            </w:pPr>
            <w:r w:rsidRPr="00E361E1">
              <w:rPr>
                <w:rFonts w:ascii="Times New Roman" w:hAnsi="Times New Roman"/>
                <w:sz w:val="24"/>
                <w:szCs w:val="24"/>
                <w:lang w:val="pl-PL"/>
              </w:rPr>
              <w:t>Seminarium dyplomowe 2</w:t>
            </w:r>
          </w:p>
          <w:p w14:paraId="3649DC54" w14:textId="77777777" w:rsidR="00016585" w:rsidRPr="00E361E1" w:rsidRDefault="00016585" w:rsidP="009A58E0">
            <w:pPr>
              <w:rPr>
                <w:rFonts w:ascii="Times New Roman" w:hAnsi="Times New Roman" w:cs="Times New Roman"/>
              </w:rPr>
            </w:pPr>
            <w:r w:rsidRPr="00E361E1">
              <w:rPr>
                <w:rFonts w:ascii="Times New Roman" w:hAnsi="Times New Roman" w:cs="Times New Roman"/>
                <w:lang w:val="en-US"/>
              </w:rPr>
              <w:t>Seminar 2</w:t>
            </w:r>
          </w:p>
        </w:tc>
      </w:tr>
      <w:tr w:rsidR="00E361E1" w:rsidRPr="00E361E1" w14:paraId="0AA22FF1" w14:textId="77777777" w:rsidTr="000D0E4D">
        <w:trPr>
          <w:trHeight w:val="20"/>
        </w:trPr>
        <w:tc>
          <w:tcPr>
            <w:tcW w:w="1900" w:type="pct"/>
            <w:shd w:val="clear" w:color="auto" w:fill="auto"/>
            <w:vAlign w:val="center"/>
          </w:tcPr>
          <w:p w14:paraId="046AABDB"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Język wykładowy</w:t>
            </w:r>
          </w:p>
        </w:tc>
        <w:tc>
          <w:tcPr>
            <w:tcW w:w="3100" w:type="pct"/>
            <w:shd w:val="clear" w:color="auto" w:fill="auto"/>
            <w:vAlign w:val="center"/>
          </w:tcPr>
          <w:p w14:paraId="0B4FACBB"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Język polski</w:t>
            </w:r>
          </w:p>
        </w:tc>
      </w:tr>
      <w:tr w:rsidR="00E361E1" w:rsidRPr="00E361E1" w14:paraId="45DA6FD9" w14:textId="77777777" w:rsidTr="000D0E4D">
        <w:trPr>
          <w:trHeight w:val="20"/>
        </w:trPr>
        <w:tc>
          <w:tcPr>
            <w:tcW w:w="1900" w:type="pct"/>
            <w:shd w:val="clear" w:color="auto" w:fill="auto"/>
            <w:vAlign w:val="center"/>
          </w:tcPr>
          <w:p w14:paraId="0B15F843" w14:textId="77777777" w:rsidR="00016585" w:rsidRPr="00E361E1" w:rsidRDefault="00016585"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100" w:type="pct"/>
            <w:shd w:val="clear" w:color="auto" w:fill="auto"/>
            <w:vAlign w:val="center"/>
          </w:tcPr>
          <w:p w14:paraId="64E1CF4B" w14:textId="77777777" w:rsidR="00016585" w:rsidRPr="00E361E1" w:rsidRDefault="00CA6DA3" w:rsidP="009A58E0">
            <w:pPr>
              <w:rPr>
                <w:rFonts w:ascii="Times New Roman" w:hAnsi="Times New Roman" w:cs="Times New Roman"/>
              </w:rPr>
            </w:pPr>
            <w:r w:rsidRPr="00E361E1">
              <w:rPr>
                <w:rFonts w:ascii="Times New Roman" w:hAnsi="Times New Roman" w:cs="Times New Roman"/>
              </w:rPr>
              <w:t>O</w:t>
            </w:r>
            <w:r w:rsidR="00016585" w:rsidRPr="00E361E1">
              <w:rPr>
                <w:rFonts w:ascii="Times New Roman" w:hAnsi="Times New Roman" w:cs="Times New Roman"/>
              </w:rPr>
              <w:t>bowiązkowy</w:t>
            </w:r>
          </w:p>
        </w:tc>
      </w:tr>
      <w:tr w:rsidR="00E361E1" w:rsidRPr="00E361E1" w14:paraId="53B1C439" w14:textId="77777777" w:rsidTr="000D0E4D">
        <w:trPr>
          <w:trHeight w:val="20"/>
        </w:trPr>
        <w:tc>
          <w:tcPr>
            <w:tcW w:w="1900" w:type="pct"/>
            <w:shd w:val="clear" w:color="auto" w:fill="auto"/>
            <w:vAlign w:val="center"/>
          </w:tcPr>
          <w:p w14:paraId="6801BE7B"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Poziom studiów</w:t>
            </w:r>
          </w:p>
        </w:tc>
        <w:tc>
          <w:tcPr>
            <w:tcW w:w="3100" w:type="pct"/>
            <w:shd w:val="clear" w:color="auto" w:fill="auto"/>
            <w:vAlign w:val="center"/>
          </w:tcPr>
          <w:p w14:paraId="25F56F0B"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309E723E" w14:textId="77777777" w:rsidTr="000D0E4D">
        <w:trPr>
          <w:trHeight w:val="20"/>
        </w:trPr>
        <w:tc>
          <w:tcPr>
            <w:tcW w:w="1900" w:type="pct"/>
            <w:shd w:val="clear" w:color="auto" w:fill="auto"/>
            <w:vAlign w:val="center"/>
          </w:tcPr>
          <w:p w14:paraId="65C1A6A1"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Forma studiów</w:t>
            </w:r>
          </w:p>
        </w:tc>
        <w:tc>
          <w:tcPr>
            <w:tcW w:w="3100" w:type="pct"/>
            <w:shd w:val="clear" w:color="auto" w:fill="auto"/>
            <w:vAlign w:val="center"/>
          </w:tcPr>
          <w:p w14:paraId="51226C38" w14:textId="77777777" w:rsidR="00016585" w:rsidRPr="00E361E1" w:rsidRDefault="00423913" w:rsidP="009A58E0">
            <w:pPr>
              <w:rPr>
                <w:rFonts w:ascii="Times New Roman" w:hAnsi="Times New Roman" w:cs="Times New Roman"/>
              </w:rPr>
            </w:pPr>
            <w:r w:rsidRPr="00E361E1">
              <w:rPr>
                <w:rFonts w:ascii="Times New Roman" w:hAnsi="Times New Roman" w:cs="Times New Roman"/>
              </w:rPr>
              <w:t>nies</w:t>
            </w:r>
            <w:r w:rsidR="00016585" w:rsidRPr="00E361E1">
              <w:rPr>
                <w:rFonts w:ascii="Times New Roman" w:hAnsi="Times New Roman" w:cs="Times New Roman"/>
              </w:rPr>
              <w:t>tacjonarne</w:t>
            </w:r>
          </w:p>
        </w:tc>
      </w:tr>
      <w:tr w:rsidR="00E361E1" w:rsidRPr="00E361E1" w14:paraId="23DE2107" w14:textId="77777777" w:rsidTr="000D0E4D">
        <w:trPr>
          <w:trHeight w:val="20"/>
        </w:trPr>
        <w:tc>
          <w:tcPr>
            <w:tcW w:w="1900" w:type="pct"/>
            <w:shd w:val="clear" w:color="auto" w:fill="auto"/>
            <w:vAlign w:val="center"/>
          </w:tcPr>
          <w:p w14:paraId="49917C74"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Rok studiów dla kierunku</w:t>
            </w:r>
          </w:p>
        </w:tc>
        <w:tc>
          <w:tcPr>
            <w:tcW w:w="3100" w:type="pct"/>
            <w:shd w:val="clear" w:color="auto" w:fill="auto"/>
            <w:vAlign w:val="center"/>
          </w:tcPr>
          <w:p w14:paraId="6D60565D"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 II</w:t>
            </w:r>
          </w:p>
        </w:tc>
      </w:tr>
      <w:tr w:rsidR="00E361E1" w:rsidRPr="00E361E1" w14:paraId="02F36A40" w14:textId="77777777" w:rsidTr="000D0E4D">
        <w:trPr>
          <w:trHeight w:val="20"/>
        </w:trPr>
        <w:tc>
          <w:tcPr>
            <w:tcW w:w="1900" w:type="pct"/>
            <w:shd w:val="clear" w:color="auto" w:fill="auto"/>
            <w:vAlign w:val="center"/>
          </w:tcPr>
          <w:p w14:paraId="1BA5CB1C"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Semestr dla kierunku</w:t>
            </w:r>
          </w:p>
        </w:tc>
        <w:tc>
          <w:tcPr>
            <w:tcW w:w="3100" w:type="pct"/>
            <w:shd w:val="clear" w:color="auto" w:fill="auto"/>
            <w:vAlign w:val="center"/>
          </w:tcPr>
          <w:p w14:paraId="426DA22D"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 4</w:t>
            </w:r>
          </w:p>
        </w:tc>
      </w:tr>
      <w:tr w:rsidR="00E361E1" w:rsidRPr="00E361E1" w14:paraId="161AD80D" w14:textId="77777777" w:rsidTr="000D0E4D">
        <w:trPr>
          <w:trHeight w:val="20"/>
        </w:trPr>
        <w:tc>
          <w:tcPr>
            <w:tcW w:w="1900" w:type="pct"/>
            <w:shd w:val="clear" w:color="auto" w:fill="auto"/>
            <w:vAlign w:val="center"/>
          </w:tcPr>
          <w:p w14:paraId="4F3FBAD1" w14:textId="77777777" w:rsidR="00016585" w:rsidRPr="00E361E1" w:rsidRDefault="00016585"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3100" w:type="pct"/>
            <w:shd w:val="clear" w:color="auto" w:fill="auto"/>
            <w:vAlign w:val="center"/>
          </w:tcPr>
          <w:p w14:paraId="5AEECC27" w14:textId="6FB88B58" w:rsidR="00016585" w:rsidRPr="00E361E1" w:rsidRDefault="00016585" w:rsidP="009A58E0">
            <w:pPr>
              <w:rPr>
                <w:rFonts w:ascii="Times New Roman" w:hAnsi="Times New Roman" w:cs="Times New Roman"/>
              </w:rPr>
            </w:pPr>
            <w:r w:rsidRPr="00E361E1">
              <w:rPr>
                <w:rFonts w:ascii="Times New Roman" w:hAnsi="Times New Roman" w:cs="Times New Roman"/>
              </w:rPr>
              <w:t>2</w:t>
            </w:r>
            <w:r w:rsidR="00030BBF" w:rsidRPr="00E361E1">
              <w:rPr>
                <w:rFonts w:ascii="Times New Roman" w:hAnsi="Times New Roman" w:cs="Times New Roman"/>
              </w:rPr>
              <w:t xml:space="preserve"> </w:t>
            </w:r>
            <w:r w:rsidRPr="00E361E1">
              <w:rPr>
                <w:rFonts w:ascii="Times New Roman" w:hAnsi="Times New Roman" w:cs="Times New Roman"/>
              </w:rPr>
              <w:t>(</w:t>
            </w:r>
            <w:r w:rsidR="00030BBF" w:rsidRPr="00E361E1">
              <w:rPr>
                <w:rFonts w:ascii="Times New Roman" w:hAnsi="Times New Roman" w:cs="Times New Roman"/>
              </w:rPr>
              <w:t>0,7</w:t>
            </w:r>
            <w:r w:rsidRPr="00E361E1">
              <w:rPr>
                <w:rFonts w:ascii="Times New Roman" w:hAnsi="Times New Roman" w:cs="Times New Roman"/>
              </w:rPr>
              <w:t>/</w:t>
            </w:r>
            <w:r w:rsidR="00030BBF" w:rsidRPr="00E361E1">
              <w:rPr>
                <w:rFonts w:ascii="Times New Roman" w:hAnsi="Times New Roman" w:cs="Times New Roman"/>
              </w:rPr>
              <w:t>1,3</w:t>
            </w:r>
            <w:r w:rsidRPr="00E361E1">
              <w:rPr>
                <w:rFonts w:ascii="Times New Roman" w:hAnsi="Times New Roman" w:cs="Times New Roman"/>
              </w:rPr>
              <w:t>)</w:t>
            </w:r>
          </w:p>
        </w:tc>
      </w:tr>
      <w:tr w:rsidR="00E361E1" w:rsidRPr="00E361E1" w14:paraId="533CCCCF" w14:textId="77777777" w:rsidTr="000D0E4D">
        <w:trPr>
          <w:trHeight w:val="20"/>
        </w:trPr>
        <w:tc>
          <w:tcPr>
            <w:tcW w:w="1900" w:type="pct"/>
            <w:shd w:val="clear" w:color="auto" w:fill="auto"/>
            <w:vAlign w:val="center"/>
          </w:tcPr>
          <w:p w14:paraId="1EDF2312" w14:textId="77777777" w:rsidR="00016585" w:rsidRPr="00E361E1" w:rsidRDefault="00016585"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3100" w:type="pct"/>
            <w:shd w:val="clear" w:color="auto" w:fill="auto"/>
            <w:vAlign w:val="center"/>
          </w:tcPr>
          <w:p w14:paraId="715133CA" w14:textId="4ED09C0F" w:rsidR="00E71C6C" w:rsidRPr="00E361E1" w:rsidRDefault="00D54149" w:rsidP="009861CC">
            <w:pPr>
              <w:jc w:val="both"/>
              <w:rPr>
                <w:rFonts w:ascii="Times New Roman" w:hAnsi="Times New Roman" w:cs="Times New Roman"/>
                <w:lang w:val="pl-PL"/>
              </w:rPr>
            </w:pPr>
            <w:r w:rsidRPr="00E361E1">
              <w:rPr>
                <w:rFonts w:ascii="Times New Roman" w:hAnsi="Times New Roman" w:cs="Times New Roman"/>
                <w:lang w:val="pl-PL"/>
              </w:rPr>
              <w:t>dr hab. Grażyna Kowalska, prof. uczelni</w:t>
            </w:r>
          </w:p>
        </w:tc>
      </w:tr>
      <w:tr w:rsidR="00E361E1" w:rsidRPr="00E361E1" w14:paraId="1382D5C0" w14:textId="77777777" w:rsidTr="000D0E4D">
        <w:trPr>
          <w:trHeight w:val="20"/>
        </w:trPr>
        <w:tc>
          <w:tcPr>
            <w:tcW w:w="1900" w:type="pct"/>
            <w:shd w:val="clear" w:color="auto" w:fill="auto"/>
            <w:vAlign w:val="center"/>
          </w:tcPr>
          <w:p w14:paraId="705EEA0F" w14:textId="09A280FC" w:rsidR="00016585" w:rsidRPr="00E361E1" w:rsidRDefault="00016585" w:rsidP="009A58E0">
            <w:pPr>
              <w:rPr>
                <w:rFonts w:ascii="Times New Roman" w:hAnsi="Times New Roman" w:cs="Times New Roman"/>
              </w:rPr>
            </w:pPr>
            <w:r w:rsidRPr="00E361E1">
              <w:rPr>
                <w:rFonts w:ascii="Times New Roman" w:hAnsi="Times New Roman" w:cs="Times New Roman"/>
              </w:rPr>
              <w:t>Jednostka oferująca moduł</w:t>
            </w:r>
          </w:p>
        </w:tc>
        <w:tc>
          <w:tcPr>
            <w:tcW w:w="3100" w:type="pct"/>
            <w:shd w:val="clear" w:color="auto" w:fill="auto"/>
            <w:vAlign w:val="center"/>
          </w:tcPr>
          <w:p w14:paraId="04462EEC"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7F17CF72" w14:textId="77777777" w:rsidTr="000D0E4D">
        <w:trPr>
          <w:trHeight w:val="20"/>
        </w:trPr>
        <w:tc>
          <w:tcPr>
            <w:tcW w:w="1900" w:type="pct"/>
            <w:shd w:val="clear" w:color="auto" w:fill="auto"/>
            <w:vAlign w:val="center"/>
          </w:tcPr>
          <w:p w14:paraId="1D4EDB34"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Cel modułu </w:t>
            </w:r>
          </w:p>
        </w:tc>
        <w:tc>
          <w:tcPr>
            <w:tcW w:w="3100" w:type="pct"/>
            <w:shd w:val="clear" w:color="auto" w:fill="auto"/>
            <w:vAlign w:val="center"/>
          </w:tcPr>
          <w:p w14:paraId="753C130F" w14:textId="77777777" w:rsidR="00016585" w:rsidRPr="00E361E1" w:rsidRDefault="00016585" w:rsidP="009A58E0">
            <w:pPr>
              <w:autoSpaceDE w:val="0"/>
              <w:autoSpaceDN w:val="0"/>
              <w:adjustRightInd w:val="0"/>
              <w:jc w:val="both"/>
              <w:rPr>
                <w:rFonts w:ascii="Times New Roman" w:hAnsi="Times New Roman" w:cs="Times New Roman"/>
                <w:spacing w:val="-2"/>
              </w:rPr>
            </w:pPr>
            <w:r w:rsidRPr="00E361E1">
              <w:rPr>
                <w:rFonts w:ascii="Times New Roman" w:hAnsi="Times New Roman" w:cs="Times New Roman"/>
                <w:spacing w:val="-2"/>
              </w:rPr>
              <w:t>Seminarium dyplomowe 2 jest kontynuowaniem i rozszerzeniem zagadnień omawianych na Seminarium dyplomowym 1. Ma ono głównie charakter zajęć konsultacyjnych dotyczących analizy części badawczej pracy magisterskiej</w:t>
            </w:r>
          </w:p>
          <w:p w14:paraId="1CB416FE" w14:textId="77777777" w:rsidR="00016585" w:rsidRPr="00E361E1" w:rsidRDefault="00016585" w:rsidP="009A58E0">
            <w:pPr>
              <w:autoSpaceDE w:val="0"/>
              <w:autoSpaceDN w:val="0"/>
              <w:adjustRightInd w:val="0"/>
              <w:rPr>
                <w:rFonts w:ascii="Times New Roman" w:hAnsi="Times New Roman" w:cs="Times New Roman"/>
              </w:rPr>
            </w:pPr>
            <w:r w:rsidRPr="00E361E1">
              <w:rPr>
                <w:rFonts w:ascii="Times New Roman" w:hAnsi="Times New Roman" w:cs="Times New Roman"/>
              </w:rPr>
              <w:t>Studenci w trakcie seminarium opanują:</w:t>
            </w:r>
          </w:p>
          <w:p w14:paraId="43E2E185" w14:textId="77777777" w:rsidR="00016585" w:rsidRPr="00E361E1" w:rsidRDefault="00016585" w:rsidP="009A58E0">
            <w:pPr>
              <w:numPr>
                <w:ilvl w:val="0"/>
                <w:numId w:val="13"/>
              </w:numPr>
              <w:autoSpaceDE w:val="0"/>
              <w:autoSpaceDN w:val="0"/>
              <w:adjustRightInd w:val="0"/>
              <w:ind w:left="311"/>
              <w:jc w:val="both"/>
              <w:rPr>
                <w:rFonts w:ascii="Times New Roman" w:hAnsi="Times New Roman" w:cs="Times New Roman"/>
              </w:rPr>
            </w:pPr>
            <w:r w:rsidRPr="00E361E1">
              <w:rPr>
                <w:rFonts w:ascii="Times New Roman" w:hAnsi="Times New Roman" w:cs="Times New Roman"/>
              </w:rPr>
              <w:t>Umiejętności gromadzenia danych i posługiwania się źródłami naukowymi.</w:t>
            </w:r>
          </w:p>
          <w:p w14:paraId="71F27D96" w14:textId="77777777" w:rsidR="00016585" w:rsidRPr="00E361E1" w:rsidRDefault="00016585" w:rsidP="009A58E0">
            <w:pPr>
              <w:numPr>
                <w:ilvl w:val="0"/>
                <w:numId w:val="13"/>
              </w:numPr>
              <w:ind w:left="311"/>
              <w:jc w:val="both"/>
              <w:rPr>
                <w:rFonts w:ascii="Times New Roman" w:hAnsi="Times New Roman" w:cs="Times New Roman"/>
              </w:rPr>
            </w:pPr>
            <w:r w:rsidRPr="00E361E1">
              <w:rPr>
                <w:rFonts w:ascii="Times New Roman" w:hAnsi="Times New Roman" w:cs="Times New Roman"/>
              </w:rPr>
              <w:t xml:space="preserve">Umiejętności formułowania, rozwiązywania problemów teoretyczno-aplikacyjnych oraz dokumentowania prac naukowo-badawczych </w:t>
            </w:r>
          </w:p>
          <w:p w14:paraId="789DDA65" w14:textId="77777777" w:rsidR="00016585" w:rsidRPr="00E361E1" w:rsidRDefault="00016585" w:rsidP="009A58E0">
            <w:pPr>
              <w:numPr>
                <w:ilvl w:val="0"/>
                <w:numId w:val="13"/>
              </w:numPr>
              <w:ind w:left="311"/>
              <w:jc w:val="both"/>
              <w:rPr>
                <w:rFonts w:ascii="Times New Roman" w:hAnsi="Times New Roman" w:cs="Times New Roman"/>
              </w:rPr>
            </w:pPr>
            <w:r w:rsidRPr="00E361E1">
              <w:rPr>
                <w:rFonts w:ascii="Times New Roman" w:hAnsi="Times New Roman" w:cs="Times New Roman"/>
              </w:rPr>
              <w:t>Kształtowanie fundamentów warsztatu naukowego.</w:t>
            </w:r>
          </w:p>
          <w:p w14:paraId="5AD050D9" w14:textId="77777777" w:rsidR="00016585" w:rsidRPr="00E361E1" w:rsidRDefault="00016585" w:rsidP="009A58E0">
            <w:pPr>
              <w:numPr>
                <w:ilvl w:val="0"/>
                <w:numId w:val="13"/>
              </w:numPr>
              <w:ind w:left="311"/>
              <w:jc w:val="both"/>
              <w:rPr>
                <w:rFonts w:ascii="Times New Roman" w:hAnsi="Times New Roman" w:cs="Times New Roman"/>
              </w:rPr>
            </w:pPr>
            <w:r w:rsidRPr="00E361E1">
              <w:rPr>
                <w:rFonts w:ascii="Times New Roman" w:hAnsi="Times New Roman" w:cs="Times New Roman"/>
              </w:rPr>
              <w:t>Sposoby prezentacji wyników badań</w:t>
            </w:r>
            <w:r w:rsidR="00E52C29" w:rsidRPr="00E361E1">
              <w:rPr>
                <w:rFonts w:ascii="Times New Roman" w:hAnsi="Times New Roman" w:cs="Times New Roman"/>
              </w:rPr>
              <w:t xml:space="preserve"> i wyciągania wniosków z wyników badań</w:t>
            </w:r>
            <w:r w:rsidRPr="00E361E1">
              <w:rPr>
                <w:rFonts w:ascii="Times New Roman" w:hAnsi="Times New Roman" w:cs="Times New Roman"/>
              </w:rPr>
              <w:t>.</w:t>
            </w:r>
          </w:p>
          <w:p w14:paraId="04BA6DED" w14:textId="77777777" w:rsidR="00E52C29" w:rsidRPr="00E361E1" w:rsidRDefault="00E52C29" w:rsidP="009A58E0">
            <w:pPr>
              <w:numPr>
                <w:ilvl w:val="0"/>
                <w:numId w:val="13"/>
              </w:numPr>
              <w:ind w:left="311"/>
              <w:jc w:val="both"/>
              <w:rPr>
                <w:rFonts w:ascii="Times New Roman" w:hAnsi="Times New Roman" w:cs="Times New Roman"/>
              </w:rPr>
            </w:pPr>
            <w:r w:rsidRPr="00E361E1">
              <w:rPr>
                <w:rFonts w:ascii="Times New Roman" w:hAnsi="Times New Roman" w:cs="Times New Roman"/>
              </w:rPr>
              <w:t>Umiejętność pisania dyskusji naukowej</w:t>
            </w:r>
          </w:p>
        </w:tc>
      </w:tr>
      <w:tr w:rsidR="00E361E1" w:rsidRPr="00E361E1" w14:paraId="084A534E" w14:textId="77777777" w:rsidTr="000D0E4D">
        <w:trPr>
          <w:trHeight w:val="20"/>
        </w:trPr>
        <w:tc>
          <w:tcPr>
            <w:tcW w:w="1900" w:type="pct"/>
            <w:vMerge w:val="restart"/>
            <w:shd w:val="clear" w:color="auto" w:fill="auto"/>
            <w:vAlign w:val="center"/>
          </w:tcPr>
          <w:p w14:paraId="4F7E4B03"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3100" w:type="pct"/>
            <w:shd w:val="clear" w:color="auto" w:fill="auto"/>
            <w:vAlign w:val="center"/>
          </w:tcPr>
          <w:p w14:paraId="3B10A302" w14:textId="77777777" w:rsidR="00016585" w:rsidRPr="00E361E1" w:rsidRDefault="00016585" w:rsidP="009A58E0">
            <w:pPr>
              <w:jc w:val="center"/>
              <w:rPr>
                <w:rFonts w:ascii="Times New Roman" w:hAnsi="Times New Roman" w:cs="Times New Roman"/>
              </w:rPr>
            </w:pPr>
            <w:r w:rsidRPr="00E361E1">
              <w:rPr>
                <w:rFonts w:ascii="Times New Roman" w:hAnsi="Times New Roman" w:cs="Times New Roman"/>
              </w:rPr>
              <w:t xml:space="preserve">WIEDZA </w:t>
            </w:r>
          </w:p>
        </w:tc>
      </w:tr>
      <w:tr w:rsidR="00E361E1" w:rsidRPr="00E361E1" w14:paraId="3F666BA7" w14:textId="77777777" w:rsidTr="000D0E4D">
        <w:trPr>
          <w:trHeight w:val="20"/>
        </w:trPr>
        <w:tc>
          <w:tcPr>
            <w:tcW w:w="1900" w:type="pct"/>
            <w:vMerge/>
            <w:shd w:val="clear" w:color="auto" w:fill="auto"/>
            <w:vAlign w:val="center"/>
          </w:tcPr>
          <w:p w14:paraId="266A8711"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5FCC65B3"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W1. </w:t>
            </w:r>
            <w:r w:rsidR="00DD7988" w:rsidRPr="00E361E1">
              <w:rPr>
                <w:rFonts w:ascii="Times New Roman" w:hAnsi="Times New Roman" w:cs="Times New Roman"/>
              </w:rPr>
              <w:t xml:space="preserve"> zna </w:t>
            </w:r>
            <w:r w:rsidR="00E52C29" w:rsidRPr="00E361E1">
              <w:rPr>
                <w:rFonts w:ascii="Times New Roman" w:hAnsi="Times New Roman" w:cs="Times New Roman"/>
                <w:shd w:val="clear" w:color="auto" w:fill="FFFFFF"/>
              </w:rPr>
              <w:t>z</w:t>
            </w:r>
            <w:r w:rsidRPr="00E361E1">
              <w:rPr>
                <w:rFonts w:ascii="Times New Roman" w:hAnsi="Times New Roman" w:cs="Times New Roman"/>
                <w:shd w:val="clear" w:color="auto" w:fill="FFFFFF"/>
              </w:rPr>
              <w:t>asad</w:t>
            </w:r>
            <w:r w:rsidR="00DD7988" w:rsidRPr="00E361E1">
              <w:rPr>
                <w:rFonts w:ascii="Times New Roman" w:hAnsi="Times New Roman" w:cs="Times New Roman"/>
                <w:shd w:val="clear" w:color="auto" w:fill="FFFFFF"/>
              </w:rPr>
              <w:t>y</w:t>
            </w:r>
            <w:r w:rsidRPr="00E361E1">
              <w:rPr>
                <w:rFonts w:ascii="Times New Roman" w:hAnsi="Times New Roman" w:cs="Times New Roman"/>
                <w:shd w:val="clear" w:color="auto" w:fill="FFFFFF"/>
              </w:rPr>
              <w:t xml:space="preserve"> pisania pracy magisterskiej</w:t>
            </w:r>
          </w:p>
        </w:tc>
      </w:tr>
      <w:tr w:rsidR="00E361E1" w:rsidRPr="00E361E1" w14:paraId="3156263F" w14:textId="77777777" w:rsidTr="000D0E4D">
        <w:trPr>
          <w:trHeight w:val="20"/>
        </w:trPr>
        <w:tc>
          <w:tcPr>
            <w:tcW w:w="1900" w:type="pct"/>
            <w:vMerge/>
            <w:shd w:val="clear" w:color="auto" w:fill="auto"/>
            <w:vAlign w:val="center"/>
          </w:tcPr>
          <w:p w14:paraId="573CC786"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51BF420F" w14:textId="77777777" w:rsidR="00016585" w:rsidRPr="00E361E1" w:rsidRDefault="00016585" w:rsidP="009A58E0">
            <w:pPr>
              <w:jc w:val="both"/>
              <w:rPr>
                <w:rFonts w:ascii="Times New Roman" w:hAnsi="Times New Roman" w:cs="Times New Roman"/>
              </w:rPr>
            </w:pPr>
            <w:r w:rsidRPr="00E361E1">
              <w:rPr>
                <w:rFonts w:ascii="Times New Roman" w:hAnsi="Times New Roman" w:cs="Times New Roman"/>
              </w:rPr>
              <w:t xml:space="preserve">W2. </w:t>
            </w:r>
            <w:r w:rsidR="00DD7988" w:rsidRPr="00E361E1">
              <w:rPr>
                <w:rFonts w:ascii="Times New Roman" w:hAnsi="Times New Roman" w:cs="Times New Roman"/>
              </w:rPr>
              <w:t xml:space="preserve">zna zasady </w:t>
            </w:r>
            <w:r w:rsidRPr="00E361E1">
              <w:rPr>
                <w:rFonts w:ascii="Times New Roman" w:hAnsi="Times New Roman" w:cs="Times New Roman"/>
              </w:rPr>
              <w:t>stosowania statystyki opisowej i testów statycznych</w:t>
            </w:r>
          </w:p>
        </w:tc>
      </w:tr>
      <w:tr w:rsidR="00E361E1" w:rsidRPr="00E361E1" w14:paraId="2C56AF59" w14:textId="77777777" w:rsidTr="000D0E4D">
        <w:trPr>
          <w:trHeight w:val="20"/>
        </w:trPr>
        <w:tc>
          <w:tcPr>
            <w:tcW w:w="1900" w:type="pct"/>
            <w:vMerge/>
            <w:shd w:val="clear" w:color="auto" w:fill="auto"/>
            <w:vAlign w:val="center"/>
          </w:tcPr>
          <w:p w14:paraId="51060ED6"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7073FA4F"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W3. </w:t>
            </w:r>
            <w:r w:rsidR="00DD7988" w:rsidRPr="00E361E1">
              <w:rPr>
                <w:rFonts w:ascii="Times New Roman" w:hAnsi="Times New Roman" w:cs="Times New Roman"/>
              </w:rPr>
              <w:t xml:space="preserve">zna </w:t>
            </w:r>
            <w:r w:rsidR="00040429" w:rsidRPr="00E361E1">
              <w:rPr>
                <w:rFonts w:ascii="Times New Roman" w:hAnsi="Times New Roman" w:cs="Times New Roman"/>
              </w:rPr>
              <w:t>znaczeni</w:t>
            </w:r>
            <w:r w:rsidR="00DD7988" w:rsidRPr="00E361E1">
              <w:rPr>
                <w:rFonts w:ascii="Times New Roman" w:hAnsi="Times New Roman" w:cs="Times New Roman"/>
              </w:rPr>
              <w:t>e</w:t>
            </w:r>
            <w:r w:rsidR="00040429" w:rsidRPr="00E361E1">
              <w:rPr>
                <w:rFonts w:ascii="Times New Roman" w:hAnsi="Times New Roman" w:cs="Times New Roman"/>
              </w:rPr>
              <w:t xml:space="preserve"> </w:t>
            </w:r>
            <w:r w:rsidRPr="00E361E1">
              <w:rPr>
                <w:rFonts w:ascii="Times New Roman" w:hAnsi="Times New Roman" w:cs="Times New Roman"/>
              </w:rPr>
              <w:t>dyskusj</w:t>
            </w:r>
            <w:r w:rsidR="00040429" w:rsidRPr="00E361E1">
              <w:rPr>
                <w:rFonts w:ascii="Times New Roman" w:hAnsi="Times New Roman" w:cs="Times New Roman"/>
              </w:rPr>
              <w:t xml:space="preserve">i w </w:t>
            </w:r>
            <w:r w:rsidRPr="00E361E1">
              <w:rPr>
                <w:rFonts w:ascii="Times New Roman" w:hAnsi="Times New Roman" w:cs="Times New Roman"/>
              </w:rPr>
              <w:t xml:space="preserve"> pracy</w:t>
            </w:r>
            <w:r w:rsidR="00E52C29" w:rsidRPr="00E361E1">
              <w:rPr>
                <w:rFonts w:ascii="Times New Roman" w:hAnsi="Times New Roman" w:cs="Times New Roman"/>
              </w:rPr>
              <w:t xml:space="preserve"> naukowej</w:t>
            </w:r>
          </w:p>
        </w:tc>
      </w:tr>
      <w:tr w:rsidR="00E361E1" w:rsidRPr="00E361E1" w14:paraId="7C215B70" w14:textId="77777777" w:rsidTr="000D0E4D">
        <w:trPr>
          <w:trHeight w:val="20"/>
        </w:trPr>
        <w:tc>
          <w:tcPr>
            <w:tcW w:w="1900" w:type="pct"/>
            <w:vMerge/>
            <w:shd w:val="clear" w:color="auto" w:fill="auto"/>
            <w:vAlign w:val="center"/>
          </w:tcPr>
          <w:p w14:paraId="1491AC8C"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339527B7" w14:textId="77777777" w:rsidR="00016585" w:rsidRPr="00E361E1" w:rsidRDefault="00016585" w:rsidP="009A58E0">
            <w:pPr>
              <w:jc w:val="center"/>
              <w:rPr>
                <w:rFonts w:ascii="Times New Roman" w:hAnsi="Times New Roman" w:cs="Times New Roman"/>
              </w:rPr>
            </w:pPr>
            <w:r w:rsidRPr="00E361E1">
              <w:rPr>
                <w:rFonts w:ascii="Times New Roman" w:hAnsi="Times New Roman" w:cs="Times New Roman"/>
                <w:bCs/>
              </w:rPr>
              <w:t xml:space="preserve">UMIEJĘTNOŚCI - </w:t>
            </w:r>
            <w:r w:rsidRPr="00E361E1">
              <w:rPr>
                <w:rFonts w:ascii="Times New Roman" w:hAnsi="Times New Roman" w:cs="Times New Roman"/>
              </w:rPr>
              <w:t>Absolwent potrafi:</w:t>
            </w:r>
          </w:p>
        </w:tc>
      </w:tr>
      <w:tr w:rsidR="00E361E1" w:rsidRPr="00E361E1" w14:paraId="5EECC6BC" w14:textId="77777777" w:rsidTr="000D0E4D">
        <w:trPr>
          <w:trHeight w:val="20"/>
        </w:trPr>
        <w:tc>
          <w:tcPr>
            <w:tcW w:w="1900" w:type="pct"/>
            <w:vMerge/>
            <w:shd w:val="clear" w:color="auto" w:fill="auto"/>
            <w:vAlign w:val="center"/>
          </w:tcPr>
          <w:p w14:paraId="26BDCE3A"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5A9D4855"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U1. </w:t>
            </w:r>
            <w:r w:rsidRPr="00E361E1">
              <w:rPr>
                <w:rFonts w:ascii="Times New Roman" w:hAnsi="Times New Roman" w:cs="Times New Roman"/>
                <w:shd w:val="clear" w:color="auto" w:fill="FFFFFF"/>
              </w:rPr>
              <w:t>prowadzić badania naukowe w terenie</w:t>
            </w:r>
          </w:p>
        </w:tc>
      </w:tr>
      <w:tr w:rsidR="00E361E1" w:rsidRPr="00E361E1" w14:paraId="585A3AE4" w14:textId="77777777" w:rsidTr="000D0E4D">
        <w:trPr>
          <w:trHeight w:val="20"/>
        </w:trPr>
        <w:tc>
          <w:tcPr>
            <w:tcW w:w="1900" w:type="pct"/>
            <w:vMerge/>
            <w:shd w:val="clear" w:color="auto" w:fill="auto"/>
            <w:vAlign w:val="center"/>
          </w:tcPr>
          <w:p w14:paraId="3C90FCAE"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213A65A5"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U2. podać analizie statystycznej i marketingowej wyniki badań</w:t>
            </w:r>
          </w:p>
        </w:tc>
      </w:tr>
      <w:tr w:rsidR="00E361E1" w:rsidRPr="00E361E1" w14:paraId="732B78BD" w14:textId="77777777" w:rsidTr="000D0E4D">
        <w:trPr>
          <w:trHeight w:val="20"/>
        </w:trPr>
        <w:tc>
          <w:tcPr>
            <w:tcW w:w="1900" w:type="pct"/>
            <w:vMerge/>
            <w:shd w:val="clear" w:color="auto" w:fill="auto"/>
            <w:vAlign w:val="center"/>
          </w:tcPr>
          <w:p w14:paraId="18920F67"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36659C57"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U3. napisać dyskusję naukową i wyciągnąć poprawne wnioski </w:t>
            </w:r>
          </w:p>
        </w:tc>
      </w:tr>
      <w:tr w:rsidR="00E361E1" w:rsidRPr="00E361E1" w14:paraId="49BE0B42" w14:textId="77777777" w:rsidTr="000D0E4D">
        <w:trPr>
          <w:trHeight w:val="20"/>
        </w:trPr>
        <w:tc>
          <w:tcPr>
            <w:tcW w:w="1900" w:type="pct"/>
            <w:vMerge/>
            <w:shd w:val="clear" w:color="auto" w:fill="auto"/>
            <w:vAlign w:val="center"/>
          </w:tcPr>
          <w:p w14:paraId="65C3E145"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26A60296" w14:textId="77777777" w:rsidR="00016585" w:rsidRPr="00E361E1" w:rsidRDefault="00016585" w:rsidP="009A58E0">
            <w:pPr>
              <w:ind w:left="-108" w:right="-108"/>
              <w:jc w:val="both"/>
              <w:rPr>
                <w:rFonts w:ascii="Times New Roman" w:hAnsi="Times New Roman" w:cs="Times New Roman"/>
              </w:rPr>
            </w:pPr>
            <w:r w:rsidRPr="00E361E1">
              <w:rPr>
                <w:rFonts w:ascii="Times New Roman" w:hAnsi="Times New Roman" w:cs="Times New Roman"/>
              </w:rPr>
              <w:t>KOMPETENCJE SPOŁE</w:t>
            </w:r>
            <w:r w:rsidR="00DD7988" w:rsidRPr="00E361E1">
              <w:rPr>
                <w:rFonts w:ascii="Times New Roman" w:hAnsi="Times New Roman" w:cs="Times New Roman"/>
              </w:rPr>
              <w:t>CZNE</w:t>
            </w:r>
            <w:r w:rsidRPr="00E361E1">
              <w:rPr>
                <w:rFonts w:ascii="Times New Roman" w:hAnsi="Times New Roman" w:cs="Times New Roman"/>
              </w:rPr>
              <w:t>:</w:t>
            </w:r>
          </w:p>
        </w:tc>
      </w:tr>
      <w:tr w:rsidR="00E361E1" w:rsidRPr="00E361E1" w14:paraId="06EC12F3" w14:textId="77777777" w:rsidTr="000D0E4D">
        <w:trPr>
          <w:trHeight w:val="20"/>
        </w:trPr>
        <w:tc>
          <w:tcPr>
            <w:tcW w:w="1900" w:type="pct"/>
            <w:vMerge/>
            <w:shd w:val="clear" w:color="auto" w:fill="auto"/>
            <w:vAlign w:val="center"/>
          </w:tcPr>
          <w:p w14:paraId="1AC2C9DB"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3DC69918"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K1. </w:t>
            </w:r>
            <w:r w:rsidR="00DD7988" w:rsidRPr="00E361E1">
              <w:rPr>
                <w:rFonts w:ascii="Times New Roman" w:hAnsi="Times New Roman" w:cs="Times New Roman"/>
              </w:rPr>
              <w:t xml:space="preserve">jest w stanie podjąć </w:t>
            </w:r>
            <w:r w:rsidR="00DD7988" w:rsidRPr="00E361E1">
              <w:rPr>
                <w:rFonts w:ascii="Times New Roman" w:hAnsi="Times New Roman" w:cs="Times New Roman"/>
                <w:shd w:val="clear" w:color="auto" w:fill="FFFFFF"/>
              </w:rPr>
              <w:t xml:space="preserve">krytyczną ocenę pracy badawczej </w:t>
            </w:r>
          </w:p>
        </w:tc>
      </w:tr>
      <w:tr w:rsidR="00E361E1" w:rsidRPr="00E361E1" w14:paraId="42DDB837" w14:textId="77777777" w:rsidTr="000D0E4D">
        <w:trPr>
          <w:trHeight w:val="20"/>
        </w:trPr>
        <w:tc>
          <w:tcPr>
            <w:tcW w:w="1900" w:type="pct"/>
            <w:vMerge/>
            <w:shd w:val="clear" w:color="auto" w:fill="auto"/>
            <w:vAlign w:val="center"/>
          </w:tcPr>
          <w:p w14:paraId="299FB6F7" w14:textId="77777777" w:rsidR="00016585" w:rsidRPr="00E361E1" w:rsidRDefault="00016585" w:rsidP="009A58E0">
            <w:pPr>
              <w:rPr>
                <w:rFonts w:ascii="Times New Roman" w:hAnsi="Times New Roman" w:cs="Times New Roman"/>
                <w:highlight w:val="yellow"/>
              </w:rPr>
            </w:pPr>
          </w:p>
        </w:tc>
        <w:tc>
          <w:tcPr>
            <w:tcW w:w="3100" w:type="pct"/>
            <w:shd w:val="clear" w:color="auto" w:fill="auto"/>
            <w:vAlign w:val="center"/>
          </w:tcPr>
          <w:p w14:paraId="6F3AEE88"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K2.  </w:t>
            </w:r>
            <w:r w:rsidR="00DD7988" w:rsidRPr="00E361E1">
              <w:rPr>
                <w:rFonts w:ascii="Times New Roman" w:hAnsi="Times New Roman" w:cs="Times New Roman"/>
              </w:rPr>
              <w:t>ma śwadomość</w:t>
            </w:r>
            <w:r w:rsidRPr="00E361E1">
              <w:rPr>
                <w:rFonts w:ascii="Times New Roman" w:hAnsi="Times New Roman" w:cs="Times New Roman"/>
                <w:shd w:val="clear" w:color="auto" w:fill="FFFFFF"/>
              </w:rPr>
              <w:t xml:space="preserve"> organizowania badań </w:t>
            </w:r>
            <w:r w:rsidR="0073356F" w:rsidRPr="00E361E1">
              <w:rPr>
                <w:rFonts w:ascii="Times New Roman" w:hAnsi="Times New Roman" w:cs="Times New Roman"/>
                <w:shd w:val="clear" w:color="auto" w:fill="FFFFFF"/>
              </w:rPr>
              <w:t xml:space="preserve">naukowych z zakresu turysyki </w:t>
            </w:r>
            <w:r w:rsidRPr="00E361E1">
              <w:rPr>
                <w:rFonts w:ascii="Times New Roman" w:hAnsi="Times New Roman" w:cs="Times New Roman"/>
                <w:shd w:val="clear" w:color="auto" w:fill="FFFFFF"/>
              </w:rPr>
              <w:t>na rzecz środowiska społecznego i przyrodniczego</w:t>
            </w:r>
            <w:r w:rsidRPr="00E361E1">
              <w:rPr>
                <w:rFonts w:ascii="Times New Roman" w:hAnsi="Times New Roman" w:cs="Times New Roman"/>
              </w:rPr>
              <w:t>.</w:t>
            </w:r>
          </w:p>
        </w:tc>
      </w:tr>
      <w:tr w:rsidR="00E361E1" w:rsidRPr="00E361E1" w14:paraId="4D05B07E" w14:textId="77777777" w:rsidTr="000D0E4D">
        <w:trPr>
          <w:trHeight w:val="20"/>
        </w:trPr>
        <w:tc>
          <w:tcPr>
            <w:tcW w:w="1900" w:type="pct"/>
            <w:shd w:val="clear" w:color="auto" w:fill="auto"/>
            <w:vAlign w:val="center"/>
          </w:tcPr>
          <w:p w14:paraId="4EF0E388" w14:textId="77777777" w:rsidR="003D32BD" w:rsidRPr="00E361E1" w:rsidRDefault="003D32BD"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3100" w:type="pct"/>
            <w:shd w:val="clear" w:color="auto" w:fill="auto"/>
            <w:vAlign w:val="center"/>
          </w:tcPr>
          <w:p w14:paraId="0A55B22D" w14:textId="77777777" w:rsidR="003D32BD" w:rsidRPr="00E361E1" w:rsidRDefault="003D32BD" w:rsidP="009A58E0">
            <w:pPr>
              <w:rPr>
                <w:rFonts w:ascii="Times New Roman" w:hAnsi="Times New Roman" w:cs="Times New Roman"/>
              </w:rPr>
            </w:pPr>
            <w:r w:rsidRPr="00E361E1">
              <w:rPr>
                <w:rFonts w:ascii="Times New Roman" w:hAnsi="Times New Roman" w:cs="Times New Roman"/>
              </w:rPr>
              <w:t>Kod efektu modułowego – kod efektu kierunkowego</w:t>
            </w:r>
          </w:p>
          <w:p w14:paraId="14A10CB1" w14:textId="77777777" w:rsidR="0073356F" w:rsidRPr="00E361E1" w:rsidRDefault="0073356F" w:rsidP="009A58E0">
            <w:pPr>
              <w:ind w:left="-74"/>
              <w:rPr>
                <w:rFonts w:ascii="Times New Roman" w:hAnsi="Times New Roman" w:cs="Times New Roman"/>
                <w:bCs/>
              </w:rPr>
            </w:pPr>
            <w:r w:rsidRPr="00E361E1">
              <w:rPr>
                <w:rFonts w:ascii="Times New Roman" w:hAnsi="Times New Roman" w:cs="Times New Roman"/>
              </w:rPr>
              <w:t>W1 -  T</w:t>
            </w:r>
            <w:r w:rsidRPr="00E361E1">
              <w:rPr>
                <w:rFonts w:ascii="Times New Roman" w:hAnsi="Times New Roman" w:cs="Times New Roman"/>
                <w:bCs/>
              </w:rPr>
              <w:t>R_W04, TR_W07, TR_W09,TR_W10</w:t>
            </w:r>
          </w:p>
          <w:p w14:paraId="01709974" w14:textId="77777777" w:rsidR="0073356F" w:rsidRPr="00E361E1" w:rsidRDefault="0073356F" w:rsidP="009A58E0">
            <w:pPr>
              <w:ind w:left="-74"/>
              <w:rPr>
                <w:rFonts w:ascii="Times New Roman" w:hAnsi="Times New Roman" w:cs="Times New Roman"/>
                <w:bCs/>
              </w:rPr>
            </w:pPr>
            <w:r w:rsidRPr="00E361E1">
              <w:rPr>
                <w:rFonts w:ascii="Times New Roman" w:hAnsi="Times New Roman" w:cs="Times New Roman"/>
                <w:bCs/>
              </w:rPr>
              <w:t xml:space="preserve">W2 - </w:t>
            </w:r>
            <w:r w:rsidRPr="00E361E1">
              <w:rPr>
                <w:rFonts w:ascii="Times New Roman" w:hAnsi="Times New Roman" w:cs="Times New Roman"/>
              </w:rPr>
              <w:t>T</w:t>
            </w:r>
            <w:r w:rsidRPr="00E361E1">
              <w:rPr>
                <w:rFonts w:ascii="Times New Roman" w:hAnsi="Times New Roman" w:cs="Times New Roman"/>
                <w:bCs/>
              </w:rPr>
              <w:t>R_W04, TR_W07, TR_W09,TR_W10</w:t>
            </w:r>
          </w:p>
          <w:p w14:paraId="57BB9EA0" w14:textId="77777777" w:rsidR="0073356F" w:rsidRPr="00E361E1" w:rsidRDefault="0073356F" w:rsidP="009A58E0">
            <w:pPr>
              <w:ind w:left="-74"/>
              <w:rPr>
                <w:rFonts w:ascii="Times New Roman" w:hAnsi="Times New Roman" w:cs="Times New Roman"/>
                <w:bCs/>
              </w:rPr>
            </w:pPr>
            <w:r w:rsidRPr="00E361E1">
              <w:rPr>
                <w:rFonts w:ascii="Times New Roman" w:hAnsi="Times New Roman" w:cs="Times New Roman"/>
                <w:bCs/>
              </w:rPr>
              <w:t xml:space="preserve">W3 </w:t>
            </w:r>
            <w:r w:rsidRPr="00E361E1">
              <w:rPr>
                <w:rFonts w:ascii="Times New Roman" w:hAnsi="Times New Roman" w:cs="Times New Roman"/>
              </w:rPr>
              <w:t>T</w:t>
            </w:r>
            <w:r w:rsidRPr="00E361E1">
              <w:rPr>
                <w:rFonts w:ascii="Times New Roman" w:hAnsi="Times New Roman" w:cs="Times New Roman"/>
                <w:bCs/>
              </w:rPr>
              <w:t>R_W04, TR_W07, TR_W09,TR_W10</w:t>
            </w:r>
          </w:p>
          <w:p w14:paraId="53C155C3" w14:textId="77777777" w:rsidR="0073356F" w:rsidRPr="00E361E1" w:rsidRDefault="0073356F" w:rsidP="009A58E0">
            <w:pPr>
              <w:ind w:left="-74"/>
              <w:rPr>
                <w:rFonts w:ascii="Times New Roman" w:hAnsi="Times New Roman" w:cs="Times New Roman"/>
                <w:bCs/>
              </w:rPr>
            </w:pPr>
            <w:r w:rsidRPr="00E361E1">
              <w:rPr>
                <w:rFonts w:ascii="Times New Roman" w:hAnsi="Times New Roman" w:cs="Times New Roman"/>
                <w:bCs/>
              </w:rPr>
              <w:t>U1 - TR_U01, TR_U2</w:t>
            </w:r>
          </w:p>
          <w:p w14:paraId="3B0405E3" w14:textId="77777777" w:rsidR="0073356F" w:rsidRPr="00E361E1" w:rsidRDefault="0073356F" w:rsidP="009A58E0">
            <w:pPr>
              <w:ind w:left="-74"/>
              <w:rPr>
                <w:rFonts w:ascii="Times New Roman" w:hAnsi="Times New Roman" w:cs="Times New Roman"/>
                <w:bCs/>
              </w:rPr>
            </w:pPr>
            <w:r w:rsidRPr="00E361E1">
              <w:rPr>
                <w:rFonts w:ascii="Times New Roman" w:hAnsi="Times New Roman" w:cs="Times New Roman"/>
                <w:bCs/>
              </w:rPr>
              <w:t>U2 - TR_U01, TR_U2</w:t>
            </w:r>
          </w:p>
          <w:p w14:paraId="2462AC75" w14:textId="77777777" w:rsidR="0073356F" w:rsidRPr="00E361E1" w:rsidRDefault="0073356F" w:rsidP="009A58E0">
            <w:pPr>
              <w:ind w:left="-74"/>
              <w:rPr>
                <w:rFonts w:ascii="Times New Roman" w:hAnsi="Times New Roman" w:cs="Times New Roman"/>
                <w:bCs/>
              </w:rPr>
            </w:pPr>
            <w:r w:rsidRPr="00E361E1">
              <w:rPr>
                <w:rFonts w:ascii="Times New Roman" w:hAnsi="Times New Roman" w:cs="Times New Roman"/>
              </w:rPr>
              <w:t xml:space="preserve">U3 - </w:t>
            </w:r>
            <w:r w:rsidRPr="00E361E1">
              <w:rPr>
                <w:rFonts w:ascii="Times New Roman" w:hAnsi="Times New Roman" w:cs="Times New Roman"/>
                <w:bCs/>
              </w:rPr>
              <w:t>TR_U01, TR_U2</w:t>
            </w:r>
          </w:p>
          <w:p w14:paraId="787ED9EB" w14:textId="77777777" w:rsidR="0073356F" w:rsidRPr="00E361E1" w:rsidRDefault="0073356F" w:rsidP="009A58E0">
            <w:pPr>
              <w:ind w:left="-74"/>
              <w:rPr>
                <w:rFonts w:ascii="Times New Roman" w:hAnsi="Times New Roman" w:cs="Times New Roman"/>
                <w:bCs/>
              </w:rPr>
            </w:pPr>
            <w:r w:rsidRPr="00E361E1">
              <w:rPr>
                <w:rFonts w:ascii="Times New Roman" w:hAnsi="Times New Roman" w:cs="Times New Roman"/>
                <w:bCs/>
              </w:rPr>
              <w:t>K1 - TR_K01</w:t>
            </w:r>
          </w:p>
          <w:p w14:paraId="357B0F46" w14:textId="77777777" w:rsidR="003D32BD" w:rsidRPr="00E361E1" w:rsidRDefault="0073356F" w:rsidP="009A58E0">
            <w:pPr>
              <w:rPr>
                <w:rFonts w:ascii="Times New Roman" w:hAnsi="Times New Roman" w:cs="Times New Roman"/>
              </w:rPr>
            </w:pPr>
            <w:r w:rsidRPr="00E361E1">
              <w:rPr>
                <w:rFonts w:ascii="Times New Roman" w:hAnsi="Times New Roman" w:cs="Times New Roman"/>
                <w:bCs/>
              </w:rPr>
              <w:t>K2 - TR_K02</w:t>
            </w:r>
          </w:p>
        </w:tc>
      </w:tr>
      <w:tr w:rsidR="00E361E1" w:rsidRPr="00E361E1" w14:paraId="61A35145" w14:textId="77777777" w:rsidTr="000D0E4D">
        <w:trPr>
          <w:trHeight w:val="20"/>
        </w:trPr>
        <w:tc>
          <w:tcPr>
            <w:tcW w:w="1900" w:type="pct"/>
            <w:shd w:val="clear" w:color="auto" w:fill="auto"/>
          </w:tcPr>
          <w:p w14:paraId="6E50B739" w14:textId="77777777" w:rsidR="003D32BD" w:rsidRPr="00E361E1" w:rsidRDefault="003D32BD"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3100" w:type="pct"/>
            <w:shd w:val="clear" w:color="auto" w:fill="auto"/>
          </w:tcPr>
          <w:p w14:paraId="299203AA" w14:textId="77777777" w:rsidR="003D32BD" w:rsidRPr="00E361E1" w:rsidRDefault="00EB2134" w:rsidP="009A58E0">
            <w:pPr>
              <w:jc w:val="center"/>
              <w:rPr>
                <w:rFonts w:ascii="Times New Roman" w:hAnsi="Times New Roman" w:cs="Times New Roman"/>
                <w:highlight w:val="red"/>
              </w:rPr>
            </w:pPr>
            <w:r w:rsidRPr="00E361E1">
              <w:rPr>
                <w:rFonts w:ascii="Times New Roman" w:hAnsi="Times New Roman" w:cs="Times New Roman"/>
              </w:rPr>
              <w:t>n</w:t>
            </w:r>
            <w:r w:rsidR="003D32BD" w:rsidRPr="00E361E1">
              <w:rPr>
                <w:rFonts w:ascii="Times New Roman" w:hAnsi="Times New Roman" w:cs="Times New Roman"/>
              </w:rPr>
              <w:t>ie dotyczy</w:t>
            </w:r>
          </w:p>
        </w:tc>
      </w:tr>
      <w:tr w:rsidR="00E361E1" w:rsidRPr="00E361E1" w14:paraId="79E7AA45" w14:textId="77777777" w:rsidTr="000D0E4D">
        <w:trPr>
          <w:trHeight w:val="20"/>
        </w:trPr>
        <w:tc>
          <w:tcPr>
            <w:tcW w:w="1900" w:type="pct"/>
            <w:shd w:val="clear" w:color="auto" w:fill="auto"/>
            <w:vAlign w:val="center"/>
          </w:tcPr>
          <w:p w14:paraId="5171ACF7"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100" w:type="pct"/>
            <w:shd w:val="clear" w:color="auto" w:fill="auto"/>
            <w:vAlign w:val="center"/>
          </w:tcPr>
          <w:p w14:paraId="110564F6" w14:textId="77777777" w:rsidR="00016585" w:rsidRPr="00E361E1" w:rsidRDefault="00016585" w:rsidP="009A58E0">
            <w:pPr>
              <w:ind w:left="360"/>
              <w:jc w:val="both"/>
              <w:rPr>
                <w:rFonts w:ascii="Times New Roman" w:hAnsi="Times New Roman" w:cs="Times New Roman"/>
              </w:rPr>
            </w:pPr>
            <w:r w:rsidRPr="00E361E1">
              <w:rPr>
                <w:rFonts w:ascii="Times New Roman" w:hAnsi="Times New Roman" w:cs="Times New Roman"/>
              </w:rPr>
              <w:t xml:space="preserve">Statystyka w turystyce i rekreacji </w:t>
            </w:r>
          </w:p>
          <w:p w14:paraId="16FEF40E" w14:textId="77777777" w:rsidR="00016585" w:rsidRPr="00E361E1" w:rsidRDefault="00016585" w:rsidP="009A58E0">
            <w:pPr>
              <w:numPr>
                <w:ilvl w:val="0"/>
                <w:numId w:val="10"/>
              </w:numPr>
              <w:jc w:val="both"/>
              <w:rPr>
                <w:rFonts w:ascii="Times New Roman" w:hAnsi="Times New Roman" w:cs="Times New Roman"/>
              </w:rPr>
            </w:pPr>
            <w:r w:rsidRPr="00E361E1">
              <w:rPr>
                <w:rFonts w:ascii="Times New Roman" w:hAnsi="Times New Roman" w:cs="Times New Roman"/>
              </w:rPr>
              <w:t>Metodologia badań naukowych</w:t>
            </w:r>
          </w:p>
          <w:p w14:paraId="4DE589E3" w14:textId="77777777" w:rsidR="00016585" w:rsidRPr="00E361E1" w:rsidRDefault="00016585" w:rsidP="009A58E0">
            <w:pPr>
              <w:numPr>
                <w:ilvl w:val="0"/>
                <w:numId w:val="10"/>
              </w:numPr>
              <w:jc w:val="both"/>
              <w:rPr>
                <w:rFonts w:ascii="Times New Roman" w:hAnsi="Times New Roman" w:cs="Times New Roman"/>
              </w:rPr>
            </w:pPr>
            <w:r w:rsidRPr="00E361E1">
              <w:rPr>
                <w:rFonts w:ascii="Times New Roman" w:hAnsi="Times New Roman" w:cs="Times New Roman"/>
              </w:rPr>
              <w:t>Seminarium 1</w:t>
            </w:r>
          </w:p>
        </w:tc>
      </w:tr>
      <w:tr w:rsidR="00E361E1" w:rsidRPr="00E361E1" w14:paraId="70099240" w14:textId="77777777" w:rsidTr="000D0E4D">
        <w:trPr>
          <w:trHeight w:val="20"/>
        </w:trPr>
        <w:tc>
          <w:tcPr>
            <w:tcW w:w="1900" w:type="pct"/>
            <w:shd w:val="clear" w:color="auto" w:fill="auto"/>
            <w:vAlign w:val="center"/>
          </w:tcPr>
          <w:p w14:paraId="477C0CFB"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Treści programowe modułu </w:t>
            </w:r>
          </w:p>
        </w:tc>
        <w:tc>
          <w:tcPr>
            <w:tcW w:w="3100" w:type="pct"/>
            <w:shd w:val="clear" w:color="auto" w:fill="auto"/>
            <w:vAlign w:val="center"/>
          </w:tcPr>
          <w:p w14:paraId="7D0AD305" w14:textId="77777777" w:rsidR="00016585" w:rsidRPr="00E361E1" w:rsidRDefault="00016585" w:rsidP="009A58E0">
            <w:pPr>
              <w:numPr>
                <w:ilvl w:val="0"/>
                <w:numId w:val="14"/>
              </w:numPr>
              <w:autoSpaceDE w:val="0"/>
              <w:autoSpaceDN w:val="0"/>
              <w:adjustRightInd w:val="0"/>
              <w:rPr>
                <w:rFonts w:ascii="Times New Roman" w:hAnsi="Times New Roman" w:cs="Times New Roman"/>
              </w:rPr>
            </w:pPr>
            <w:r w:rsidRPr="00E361E1">
              <w:rPr>
                <w:rFonts w:ascii="Times New Roman" w:hAnsi="Times New Roman" w:cs="Times New Roman"/>
              </w:rPr>
              <w:t>Zasady zbierania, opracowywania, systematyki i prezentacji materiału badawczego.</w:t>
            </w:r>
          </w:p>
          <w:p w14:paraId="0E065A0B" w14:textId="77777777" w:rsidR="00016585" w:rsidRPr="00E361E1" w:rsidRDefault="00016585" w:rsidP="009A58E0">
            <w:pPr>
              <w:numPr>
                <w:ilvl w:val="0"/>
                <w:numId w:val="14"/>
              </w:numPr>
              <w:autoSpaceDE w:val="0"/>
              <w:autoSpaceDN w:val="0"/>
              <w:adjustRightInd w:val="0"/>
              <w:rPr>
                <w:rFonts w:ascii="Times New Roman" w:hAnsi="Times New Roman" w:cs="Times New Roman"/>
              </w:rPr>
            </w:pPr>
            <w:r w:rsidRPr="00E361E1">
              <w:rPr>
                <w:rFonts w:ascii="Times New Roman" w:hAnsi="Times New Roman" w:cs="Times New Roman"/>
              </w:rPr>
              <w:t>Prognozowanie i wyciąganie wniosków</w:t>
            </w:r>
          </w:p>
          <w:p w14:paraId="6B054699" w14:textId="77777777" w:rsidR="00016585" w:rsidRPr="00E361E1" w:rsidRDefault="00016585" w:rsidP="009A58E0">
            <w:pPr>
              <w:numPr>
                <w:ilvl w:val="0"/>
                <w:numId w:val="14"/>
              </w:numPr>
              <w:autoSpaceDE w:val="0"/>
              <w:autoSpaceDN w:val="0"/>
              <w:adjustRightInd w:val="0"/>
              <w:rPr>
                <w:rFonts w:ascii="Times New Roman" w:hAnsi="Times New Roman" w:cs="Times New Roman"/>
              </w:rPr>
            </w:pPr>
            <w:r w:rsidRPr="00E361E1">
              <w:rPr>
                <w:rFonts w:ascii="Times New Roman" w:hAnsi="Times New Roman" w:cs="Times New Roman"/>
              </w:rPr>
              <w:t>Znaczenie dyskusji w pracy magisterskiej</w:t>
            </w:r>
          </w:p>
          <w:p w14:paraId="44725BB6" w14:textId="77777777" w:rsidR="00016585" w:rsidRPr="00E361E1" w:rsidRDefault="00016585" w:rsidP="009A58E0">
            <w:pPr>
              <w:numPr>
                <w:ilvl w:val="0"/>
                <w:numId w:val="14"/>
              </w:numPr>
              <w:autoSpaceDE w:val="0"/>
              <w:autoSpaceDN w:val="0"/>
              <w:adjustRightInd w:val="0"/>
              <w:rPr>
                <w:rFonts w:ascii="Times New Roman" w:hAnsi="Times New Roman" w:cs="Times New Roman"/>
              </w:rPr>
            </w:pPr>
            <w:r w:rsidRPr="00E361E1">
              <w:rPr>
                <w:rFonts w:ascii="Times New Roman" w:hAnsi="Times New Roman" w:cs="Times New Roman"/>
              </w:rPr>
              <w:t xml:space="preserve">Prowadzenie dyskusji nad pytaniami magisterskiemu </w:t>
            </w:r>
          </w:p>
          <w:p w14:paraId="72351FF8" w14:textId="77777777" w:rsidR="00016585" w:rsidRPr="00E361E1" w:rsidRDefault="00016585" w:rsidP="009A58E0">
            <w:pPr>
              <w:numPr>
                <w:ilvl w:val="0"/>
                <w:numId w:val="14"/>
              </w:numPr>
              <w:autoSpaceDE w:val="0"/>
              <w:autoSpaceDN w:val="0"/>
              <w:adjustRightInd w:val="0"/>
              <w:rPr>
                <w:rFonts w:ascii="Times New Roman" w:hAnsi="Times New Roman" w:cs="Times New Roman"/>
              </w:rPr>
            </w:pPr>
            <w:r w:rsidRPr="00E361E1">
              <w:rPr>
                <w:rFonts w:ascii="Times New Roman" w:hAnsi="Times New Roman" w:cs="Times New Roman"/>
              </w:rPr>
              <w:t xml:space="preserve">Bieżąca kontrola postępów pracy. </w:t>
            </w:r>
          </w:p>
          <w:p w14:paraId="7B18588A" w14:textId="77777777" w:rsidR="00016585" w:rsidRPr="00E361E1" w:rsidRDefault="00016585" w:rsidP="009A58E0">
            <w:pPr>
              <w:pStyle w:val="Akapitzlist"/>
              <w:numPr>
                <w:ilvl w:val="0"/>
                <w:numId w:val="14"/>
              </w:numPr>
            </w:pPr>
            <w:r w:rsidRPr="00E361E1">
              <w:t>Omówienie przedmiotu i przebiegu egzaminu dyplomowego.</w:t>
            </w:r>
          </w:p>
        </w:tc>
      </w:tr>
      <w:tr w:rsidR="00E361E1" w:rsidRPr="00E361E1" w14:paraId="619F99C2" w14:textId="77777777" w:rsidTr="000D0E4D">
        <w:trPr>
          <w:trHeight w:val="20"/>
        </w:trPr>
        <w:tc>
          <w:tcPr>
            <w:tcW w:w="1900" w:type="pct"/>
            <w:shd w:val="clear" w:color="auto" w:fill="auto"/>
            <w:vAlign w:val="center"/>
          </w:tcPr>
          <w:p w14:paraId="3A3CA5A6"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3100" w:type="pct"/>
            <w:shd w:val="clear" w:color="auto" w:fill="auto"/>
            <w:vAlign w:val="center"/>
          </w:tcPr>
          <w:p w14:paraId="2B97FEB4" w14:textId="5D1D17EF" w:rsidR="00CA6DA3" w:rsidRPr="00E361E1" w:rsidRDefault="00016585" w:rsidP="00F2783F">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0112F81E" w14:textId="77777777" w:rsidR="00016585" w:rsidRPr="00E361E1" w:rsidRDefault="00016585" w:rsidP="009A58E0">
            <w:pPr>
              <w:pStyle w:val="Nagwek1"/>
              <w:keepNext w:val="0"/>
              <w:keepLines w:val="0"/>
              <w:numPr>
                <w:ilvl w:val="0"/>
                <w:numId w:val="15"/>
              </w:numPr>
              <w:spacing w:before="0"/>
              <w:jc w:val="both"/>
              <w:rPr>
                <w:rFonts w:ascii="Times New Roman" w:hAnsi="Times New Roman" w:cs="Times New Roman"/>
                <w:color w:val="auto"/>
                <w:sz w:val="24"/>
                <w:szCs w:val="24"/>
              </w:rPr>
            </w:pPr>
            <w:r w:rsidRPr="00E361E1">
              <w:rPr>
                <w:rFonts w:ascii="Times New Roman" w:hAnsi="Times New Roman" w:cs="Times New Roman"/>
                <w:color w:val="auto"/>
                <w:sz w:val="24"/>
                <w:szCs w:val="24"/>
              </w:rPr>
              <w:t xml:space="preserve">Brdulak J., </w:t>
            </w:r>
            <w:r w:rsidRPr="00E361E1">
              <w:rPr>
                <w:rFonts w:ascii="Times New Roman" w:hAnsi="Times New Roman" w:cs="Times New Roman"/>
                <w:color w:val="auto"/>
                <w:sz w:val="24"/>
                <w:szCs w:val="24"/>
                <w:shd w:val="clear" w:color="auto" w:fill="FFFFFF"/>
              </w:rPr>
              <w:t xml:space="preserve">Zasady techniczne pisania prac dyplomowych o tematyce ekonomicznej wyd. 4. </w:t>
            </w:r>
            <w:r w:rsidRPr="00E361E1">
              <w:rPr>
                <w:rFonts w:ascii="Times New Roman" w:hAnsi="Times New Roman" w:cs="Times New Roman"/>
                <w:color w:val="auto"/>
                <w:sz w:val="24"/>
                <w:szCs w:val="24"/>
              </w:rPr>
              <w:t xml:space="preserve">Wydawnictwo Naukowe SGH, Warszawa 2021. </w:t>
            </w:r>
          </w:p>
          <w:p w14:paraId="4FC53744" w14:textId="77777777" w:rsidR="00CA6DA3" w:rsidRPr="00E361E1" w:rsidRDefault="00CA6DA3" w:rsidP="009A58E0">
            <w:pPr>
              <w:pStyle w:val="Akapitzlist"/>
              <w:numPr>
                <w:ilvl w:val="0"/>
                <w:numId w:val="15"/>
              </w:numPr>
              <w:jc w:val="both"/>
            </w:pPr>
            <w:r w:rsidRPr="00E361E1">
              <w:t>Cudny W., Gosik B., Piech M., Rouba R., Praca dyplomowa z turystyki, Łódzkie Towarzystwo Naukowe, Łodź 2016.</w:t>
            </w:r>
          </w:p>
          <w:p w14:paraId="5BE61786" w14:textId="77777777" w:rsidR="00016585" w:rsidRPr="00E361E1" w:rsidRDefault="00016585" w:rsidP="009A58E0">
            <w:pPr>
              <w:numPr>
                <w:ilvl w:val="0"/>
                <w:numId w:val="15"/>
              </w:numPr>
              <w:autoSpaceDE w:val="0"/>
              <w:autoSpaceDN w:val="0"/>
              <w:adjustRightInd w:val="0"/>
              <w:jc w:val="both"/>
              <w:rPr>
                <w:rFonts w:ascii="Times New Roman" w:hAnsi="Times New Roman" w:cs="Times New Roman"/>
              </w:rPr>
            </w:pPr>
            <w:r w:rsidRPr="00E361E1">
              <w:rPr>
                <w:rFonts w:ascii="Times New Roman" w:hAnsi="Times New Roman" w:cs="Times New Roman"/>
              </w:rPr>
              <w:t>Majchrzak J., Mendel T., Metodyka pisania prac magisterskich i dyplomowych, wraz z przygotowaniem ich do obrony lub publikacji, Wydawnictwo Naukowe Uniwersytetu Ekonomicznego Poznań 2019.</w:t>
            </w:r>
          </w:p>
          <w:p w14:paraId="25216399" w14:textId="77777777" w:rsidR="00016585" w:rsidRPr="00E361E1" w:rsidRDefault="00016585" w:rsidP="009A58E0">
            <w:pPr>
              <w:numPr>
                <w:ilvl w:val="0"/>
                <w:numId w:val="15"/>
              </w:numPr>
              <w:autoSpaceDE w:val="0"/>
              <w:autoSpaceDN w:val="0"/>
              <w:adjustRightInd w:val="0"/>
              <w:jc w:val="both"/>
              <w:rPr>
                <w:rFonts w:ascii="Times New Roman" w:hAnsi="Times New Roman" w:cs="Times New Roman"/>
              </w:rPr>
            </w:pPr>
            <w:r w:rsidRPr="00E361E1">
              <w:rPr>
                <w:rFonts w:ascii="Times New Roman" w:hAnsi="Times New Roman" w:cs="Times New Roman"/>
              </w:rPr>
              <w:lastRenderedPageBreak/>
              <w:t>Poskrobko B., Borys T., Czaja S., Poskrobko T., Warsztat Naukowy Ekonomisty Wydawnictwo Ekonomia i Środowisko Białystok 2020.</w:t>
            </w:r>
          </w:p>
          <w:p w14:paraId="0CF697FC" w14:textId="77777777" w:rsidR="00016585" w:rsidRPr="00E361E1" w:rsidRDefault="00016585" w:rsidP="009A58E0">
            <w:pPr>
              <w:autoSpaceDE w:val="0"/>
              <w:autoSpaceDN w:val="0"/>
              <w:adjustRightInd w:val="0"/>
              <w:ind w:left="62"/>
              <w:rPr>
                <w:rFonts w:ascii="Times New Roman" w:hAnsi="Times New Roman" w:cs="Times New Roman"/>
              </w:rPr>
            </w:pPr>
            <w:r w:rsidRPr="00E361E1">
              <w:rPr>
                <w:rFonts w:ascii="Times New Roman" w:hAnsi="Times New Roman" w:cs="Times New Roman"/>
              </w:rPr>
              <w:t>Literatura uzupełniająca:</w:t>
            </w:r>
          </w:p>
          <w:p w14:paraId="6B316940" w14:textId="77777777" w:rsidR="00016585" w:rsidRPr="00E361E1" w:rsidRDefault="00016585" w:rsidP="009A58E0">
            <w:pPr>
              <w:numPr>
                <w:ilvl w:val="0"/>
                <w:numId w:val="16"/>
              </w:numPr>
              <w:shd w:val="clear" w:color="auto" w:fill="FFFFFF"/>
              <w:autoSpaceDE w:val="0"/>
              <w:autoSpaceDN w:val="0"/>
              <w:adjustRightInd w:val="0"/>
              <w:jc w:val="both"/>
              <w:rPr>
                <w:rFonts w:ascii="Times New Roman" w:hAnsi="Times New Roman" w:cs="Times New Roman"/>
              </w:rPr>
            </w:pPr>
            <w:r w:rsidRPr="00E361E1">
              <w:rPr>
                <w:rFonts w:ascii="Times New Roman" w:hAnsi="Times New Roman" w:cs="Times New Roman"/>
              </w:rPr>
              <w:t>Zenderowski R., Technika pisania prac magisterskich i licencjackich, Wydawnictwo CeDeWu 2014</w:t>
            </w:r>
          </w:p>
        </w:tc>
      </w:tr>
      <w:tr w:rsidR="00E361E1" w:rsidRPr="00E361E1" w14:paraId="1A776934" w14:textId="77777777" w:rsidTr="000D0E4D">
        <w:trPr>
          <w:trHeight w:val="20"/>
        </w:trPr>
        <w:tc>
          <w:tcPr>
            <w:tcW w:w="1900" w:type="pct"/>
            <w:shd w:val="clear" w:color="auto" w:fill="auto"/>
            <w:vAlign w:val="center"/>
          </w:tcPr>
          <w:p w14:paraId="42DA9BB1"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3100" w:type="pct"/>
            <w:shd w:val="clear" w:color="auto" w:fill="auto"/>
            <w:vAlign w:val="center"/>
          </w:tcPr>
          <w:p w14:paraId="5793A493" w14:textId="77777777" w:rsidR="00016585" w:rsidRPr="00E361E1" w:rsidRDefault="00016585" w:rsidP="009A58E0">
            <w:pPr>
              <w:autoSpaceDE w:val="0"/>
              <w:autoSpaceDN w:val="0"/>
              <w:adjustRightInd w:val="0"/>
              <w:jc w:val="both"/>
              <w:rPr>
                <w:rFonts w:ascii="Times New Roman" w:hAnsi="Times New Roman" w:cs="Times New Roman"/>
                <w:spacing w:val="-2"/>
              </w:rPr>
            </w:pPr>
            <w:r w:rsidRPr="00E361E1">
              <w:rPr>
                <w:rFonts w:ascii="Times New Roman" w:hAnsi="Times New Roman" w:cs="Times New Roman"/>
                <w:spacing w:val="-2"/>
              </w:rPr>
              <w:t>Seminarium dyplomowe 2 jest kontynuowaniem i rozszerzeniem zagadnień omawianych na Seminarium dyplomowym 1. Ma głównie charakter zajęć konsultacyjnych dotyczących analizy części badawczej pracy dyplomowej.</w:t>
            </w:r>
          </w:p>
          <w:p w14:paraId="561D7BFC" w14:textId="77777777" w:rsidR="00016585" w:rsidRPr="00E361E1" w:rsidRDefault="00016585" w:rsidP="009A58E0">
            <w:pPr>
              <w:autoSpaceDE w:val="0"/>
              <w:autoSpaceDN w:val="0"/>
              <w:adjustRightInd w:val="0"/>
              <w:rPr>
                <w:rFonts w:ascii="Times New Roman" w:hAnsi="Times New Roman" w:cs="Times New Roman"/>
              </w:rPr>
            </w:pPr>
            <w:r w:rsidRPr="00E361E1">
              <w:rPr>
                <w:rFonts w:ascii="Times New Roman" w:hAnsi="Times New Roman" w:cs="Times New Roman"/>
              </w:rPr>
              <w:t>Podczas tych zajęć studenci:</w:t>
            </w:r>
          </w:p>
          <w:p w14:paraId="442A518E" w14:textId="77777777" w:rsidR="00016585" w:rsidRPr="00E361E1" w:rsidRDefault="005D5FC2" w:rsidP="009A58E0">
            <w:pPr>
              <w:numPr>
                <w:ilvl w:val="0"/>
                <w:numId w:val="8"/>
              </w:numPr>
              <w:autoSpaceDE w:val="0"/>
              <w:autoSpaceDN w:val="0"/>
              <w:adjustRightInd w:val="0"/>
              <w:rPr>
                <w:rFonts w:ascii="Times New Roman" w:hAnsi="Times New Roman" w:cs="Times New Roman"/>
              </w:rPr>
            </w:pPr>
            <w:r w:rsidRPr="00E361E1">
              <w:rPr>
                <w:rFonts w:ascii="Times New Roman" w:hAnsi="Times New Roman" w:cs="Times New Roman"/>
              </w:rPr>
              <w:t>p</w:t>
            </w:r>
            <w:r w:rsidR="00016585" w:rsidRPr="00E361E1">
              <w:rPr>
                <w:rFonts w:ascii="Times New Roman" w:hAnsi="Times New Roman" w:cs="Times New Roman"/>
              </w:rPr>
              <w:t>iszą fragmenty pracy magisterskiej ,</w:t>
            </w:r>
          </w:p>
          <w:p w14:paraId="3B472810" w14:textId="77777777" w:rsidR="00016585" w:rsidRPr="00E361E1" w:rsidRDefault="00016585" w:rsidP="009A58E0">
            <w:pPr>
              <w:numPr>
                <w:ilvl w:val="0"/>
                <w:numId w:val="8"/>
              </w:numPr>
              <w:autoSpaceDE w:val="0"/>
              <w:autoSpaceDN w:val="0"/>
              <w:adjustRightInd w:val="0"/>
              <w:rPr>
                <w:rFonts w:ascii="Times New Roman" w:hAnsi="Times New Roman" w:cs="Times New Roman"/>
              </w:rPr>
            </w:pPr>
            <w:r w:rsidRPr="00E361E1">
              <w:rPr>
                <w:rFonts w:ascii="Times New Roman" w:hAnsi="Times New Roman" w:cs="Times New Roman"/>
              </w:rPr>
              <w:t>kształtują umiejętności przygotowania wystąpień publicznych</w:t>
            </w:r>
          </w:p>
          <w:p w14:paraId="33D8AF87" w14:textId="77777777" w:rsidR="00016585" w:rsidRPr="00E361E1" w:rsidRDefault="00016585" w:rsidP="009A58E0">
            <w:pPr>
              <w:numPr>
                <w:ilvl w:val="0"/>
                <w:numId w:val="8"/>
              </w:numPr>
              <w:autoSpaceDE w:val="0"/>
              <w:autoSpaceDN w:val="0"/>
              <w:adjustRightInd w:val="0"/>
              <w:rPr>
                <w:rFonts w:ascii="Times New Roman" w:hAnsi="Times New Roman" w:cs="Times New Roman"/>
              </w:rPr>
            </w:pPr>
            <w:r w:rsidRPr="00E361E1">
              <w:rPr>
                <w:rFonts w:ascii="Times New Roman" w:hAnsi="Times New Roman" w:cs="Times New Roman"/>
              </w:rPr>
              <w:t xml:space="preserve">zapoznają się z wymogami obowiązującymi przy obronie pracy magisterskiej, </w:t>
            </w:r>
          </w:p>
          <w:p w14:paraId="1AD28CFC" w14:textId="77777777" w:rsidR="00016585" w:rsidRPr="00E361E1" w:rsidRDefault="00016585" w:rsidP="009A58E0">
            <w:pPr>
              <w:autoSpaceDE w:val="0"/>
              <w:autoSpaceDN w:val="0"/>
              <w:adjustRightInd w:val="0"/>
              <w:rPr>
                <w:rFonts w:ascii="Times New Roman" w:hAnsi="Times New Roman" w:cs="Times New Roman"/>
              </w:rPr>
            </w:pPr>
            <w:r w:rsidRPr="00E361E1">
              <w:rPr>
                <w:rFonts w:ascii="Times New Roman" w:hAnsi="Times New Roman" w:cs="Times New Roman"/>
              </w:rPr>
              <w:t>Zajęcia odbywają się w: sali dydaktycznej, w salach komputerowych oraz w czytelni.</w:t>
            </w:r>
          </w:p>
        </w:tc>
      </w:tr>
      <w:tr w:rsidR="00E361E1" w:rsidRPr="00E361E1" w14:paraId="725781C0" w14:textId="77777777" w:rsidTr="000D0E4D">
        <w:trPr>
          <w:trHeight w:val="20"/>
        </w:trPr>
        <w:tc>
          <w:tcPr>
            <w:tcW w:w="1900" w:type="pct"/>
            <w:shd w:val="clear" w:color="auto" w:fill="auto"/>
            <w:vAlign w:val="center"/>
          </w:tcPr>
          <w:p w14:paraId="720BB891"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kształcenia</w:t>
            </w:r>
          </w:p>
        </w:tc>
        <w:tc>
          <w:tcPr>
            <w:tcW w:w="3100" w:type="pct"/>
            <w:shd w:val="clear" w:color="auto" w:fill="auto"/>
            <w:vAlign w:val="center"/>
          </w:tcPr>
          <w:p w14:paraId="46B49A39"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Sposoby weryfikacji</w:t>
            </w:r>
          </w:p>
          <w:p w14:paraId="198D46D0"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W1, W2, W3, W4 – </w:t>
            </w:r>
            <w:r w:rsidR="00611EB4" w:rsidRPr="00E361E1">
              <w:rPr>
                <w:rFonts w:ascii="Times New Roman" w:hAnsi="Times New Roman" w:cs="Times New Roman"/>
              </w:rPr>
              <w:t>test wiedzy (praca kontrolna)</w:t>
            </w:r>
          </w:p>
          <w:p w14:paraId="5BE265B0"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U1, U2, U3, U4 – ocena metodologii,  opisu wyników badawczych, dyskusji i wniosków z badań </w:t>
            </w:r>
            <w:r w:rsidR="00611EB4" w:rsidRPr="00E361E1">
              <w:rPr>
                <w:rFonts w:ascii="Times New Roman" w:hAnsi="Times New Roman" w:cs="Times New Roman"/>
              </w:rPr>
              <w:t>(dziennik zajęć, fragmenty prace studentów)</w:t>
            </w:r>
          </w:p>
          <w:p w14:paraId="1763FFC2" w14:textId="41322C21"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K1, K2 </w:t>
            </w:r>
            <w:r w:rsidR="001E2068" w:rsidRPr="00E361E1">
              <w:rPr>
                <w:rFonts w:ascii="Times New Roman" w:hAnsi="Times New Roman" w:cs="Times New Roman"/>
              </w:rPr>
              <w:t>–</w:t>
            </w:r>
            <w:r w:rsidRPr="00E361E1">
              <w:rPr>
                <w:rFonts w:ascii="Times New Roman" w:hAnsi="Times New Roman" w:cs="Times New Roman"/>
              </w:rPr>
              <w:t xml:space="preserve"> udział w dyskusji - ocena aktywności na zajęciach</w:t>
            </w:r>
            <w:r w:rsidR="00611EB4" w:rsidRPr="00E361E1">
              <w:rPr>
                <w:rFonts w:ascii="Times New Roman" w:hAnsi="Times New Roman" w:cs="Times New Roman"/>
              </w:rPr>
              <w:t xml:space="preserve"> (dziennik zajęć)</w:t>
            </w:r>
          </w:p>
        </w:tc>
      </w:tr>
      <w:tr w:rsidR="00E361E1" w:rsidRPr="00E361E1" w14:paraId="1829EDE1" w14:textId="77777777" w:rsidTr="000D0E4D">
        <w:trPr>
          <w:trHeight w:val="20"/>
        </w:trPr>
        <w:tc>
          <w:tcPr>
            <w:tcW w:w="1900" w:type="pct"/>
            <w:tcBorders>
              <w:top w:val="single" w:sz="4" w:space="0" w:color="auto"/>
              <w:left w:val="single" w:sz="4" w:space="0" w:color="auto"/>
              <w:bottom w:val="single" w:sz="4" w:space="0" w:color="auto"/>
              <w:right w:val="single" w:sz="4" w:space="0" w:color="auto"/>
            </w:tcBorders>
            <w:shd w:val="clear" w:color="auto" w:fill="auto"/>
            <w:vAlign w:val="center"/>
          </w:tcPr>
          <w:p w14:paraId="22199F82"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Elementy i wagi mające wpływ na ocenę końcową</w:t>
            </w:r>
          </w:p>
        </w:tc>
        <w:tc>
          <w:tcPr>
            <w:tcW w:w="3100" w:type="pct"/>
            <w:tcBorders>
              <w:top w:val="single" w:sz="4" w:space="0" w:color="auto"/>
              <w:left w:val="single" w:sz="4" w:space="0" w:color="auto"/>
              <w:bottom w:val="single" w:sz="4" w:space="0" w:color="auto"/>
              <w:right w:val="single" w:sz="4" w:space="0" w:color="auto"/>
            </w:tcBorders>
            <w:shd w:val="clear" w:color="auto" w:fill="auto"/>
            <w:vAlign w:val="center"/>
          </w:tcPr>
          <w:p w14:paraId="4C090256" w14:textId="77777777" w:rsidR="00016585" w:rsidRPr="00E361E1" w:rsidRDefault="00016585" w:rsidP="009A58E0">
            <w:pPr>
              <w:pStyle w:val="Akapitzlist"/>
              <w:autoSpaceDE w:val="0"/>
              <w:autoSpaceDN w:val="0"/>
              <w:adjustRightInd w:val="0"/>
              <w:ind w:left="426" w:hanging="426"/>
            </w:pPr>
            <w:r w:rsidRPr="00E361E1">
              <w:t>Kryteria oceny z przedmiotu</w:t>
            </w:r>
          </w:p>
          <w:p w14:paraId="10AB7B5B" w14:textId="77777777" w:rsidR="00016585" w:rsidRPr="00E361E1" w:rsidRDefault="00016585" w:rsidP="009A58E0">
            <w:pPr>
              <w:pStyle w:val="Akapitzlist"/>
              <w:ind w:left="426" w:hanging="426"/>
            </w:pPr>
            <w:r w:rsidRPr="00E361E1">
              <w:t>Na ocenę końcową składa się:</w:t>
            </w:r>
          </w:p>
          <w:p w14:paraId="1DA80AEE" w14:textId="77777777" w:rsidR="00016585" w:rsidRPr="00E361E1" w:rsidRDefault="00016585" w:rsidP="009A58E0">
            <w:pPr>
              <w:pStyle w:val="Akapitzlist"/>
              <w:numPr>
                <w:ilvl w:val="0"/>
                <w:numId w:val="6"/>
              </w:numPr>
              <w:autoSpaceDE w:val="0"/>
              <w:autoSpaceDN w:val="0"/>
              <w:adjustRightInd w:val="0"/>
              <w:ind w:left="459" w:hanging="284"/>
              <w:jc w:val="both"/>
            </w:pPr>
            <w:r w:rsidRPr="00E361E1">
              <w:t>aktywność na zajęciach,  0,3</w:t>
            </w:r>
          </w:p>
          <w:p w14:paraId="52B82121" w14:textId="77777777" w:rsidR="00016585" w:rsidRPr="00E361E1" w:rsidRDefault="00016585" w:rsidP="009A58E0">
            <w:pPr>
              <w:pStyle w:val="Akapitzlist"/>
              <w:numPr>
                <w:ilvl w:val="0"/>
                <w:numId w:val="6"/>
              </w:numPr>
              <w:autoSpaceDE w:val="0"/>
              <w:autoSpaceDN w:val="0"/>
              <w:adjustRightInd w:val="0"/>
              <w:ind w:left="459" w:hanging="284"/>
              <w:jc w:val="both"/>
            </w:pPr>
            <w:r w:rsidRPr="00E361E1">
              <w:t>ocena prezentacji pytań egzaminacyjnych 0,3</w:t>
            </w:r>
          </w:p>
          <w:p w14:paraId="7CDBD291" w14:textId="77777777" w:rsidR="00016585" w:rsidRPr="00E361E1" w:rsidRDefault="005D5FC2" w:rsidP="009A58E0">
            <w:pPr>
              <w:pStyle w:val="Akapitzlist"/>
              <w:numPr>
                <w:ilvl w:val="0"/>
                <w:numId w:val="6"/>
              </w:numPr>
              <w:autoSpaceDE w:val="0"/>
              <w:autoSpaceDN w:val="0"/>
              <w:adjustRightInd w:val="0"/>
              <w:ind w:left="459" w:hanging="284"/>
              <w:jc w:val="both"/>
            </w:pPr>
            <w:r w:rsidRPr="00E361E1">
              <w:t>test wiedzy i umiejętności</w:t>
            </w:r>
            <w:r w:rsidR="00016585" w:rsidRPr="00E361E1">
              <w:t xml:space="preserve"> 0,4</w:t>
            </w:r>
          </w:p>
        </w:tc>
      </w:tr>
      <w:tr w:rsidR="00E361E1" w:rsidRPr="00E361E1" w14:paraId="70A32442" w14:textId="77777777" w:rsidTr="000D0E4D">
        <w:tblPrEx>
          <w:tblLook w:val="04A0" w:firstRow="1" w:lastRow="0" w:firstColumn="1" w:lastColumn="0" w:noHBand="0" w:noVBand="1"/>
        </w:tblPrEx>
        <w:trPr>
          <w:trHeight w:val="20"/>
        </w:trPr>
        <w:tc>
          <w:tcPr>
            <w:tcW w:w="1900" w:type="pct"/>
            <w:vAlign w:val="center"/>
          </w:tcPr>
          <w:p w14:paraId="1B97851E"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Bilans punktów ECTS</w:t>
            </w:r>
          </w:p>
        </w:tc>
        <w:tc>
          <w:tcPr>
            <w:tcW w:w="3100" w:type="pct"/>
            <w:vAlign w:val="center"/>
          </w:tcPr>
          <w:p w14:paraId="1EDA821A" w14:textId="77777777" w:rsidR="00016585" w:rsidRPr="00E361E1" w:rsidRDefault="00016585" w:rsidP="00F2783F">
            <w:pPr>
              <w:ind w:right="-108"/>
              <w:rPr>
                <w:rFonts w:ascii="Times New Roman" w:hAnsi="Times New Roman" w:cs="Times New Roman"/>
              </w:rPr>
            </w:pPr>
            <w:r w:rsidRPr="00E361E1">
              <w:rPr>
                <w:rFonts w:ascii="Times New Roman" w:hAnsi="Times New Roman" w:cs="Times New Roman"/>
              </w:rPr>
              <w:t>Zajęcia kontaktowe</w:t>
            </w:r>
          </w:p>
          <w:p w14:paraId="3FBDEDBF" w14:textId="365FF130" w:rsidR="00016585" w:rsidRPr="00E361E1" w:rsidRDefault="00016585" w:rsidP="009A58E0">
            <w:pPr>
              <w:rPr>
                <w:rFonts w:ascii="Times New Roman" w:hAnsi="Times New Roman" w:cs="Times New Roman"/>
                <w:vertAlign w:val="subscript"/>
              </w:rPr>
            </w:pPr>
            <w:r w:rsidRPr="00E361E1">
              <w:rPr>
                <w:rFonts w:ascii="Times New Roman" w:hAnsi="Times New Roman" w:cs="Times New Roman"/>
              </w:rPr>
              <w:t xml:space="preserve">Ćwiczenia laboratoryjne </w:t>
            </w:r>
            <w:r w:rsidR="00423913" w:rsidRPr="00E361E1">
              <w:rPr>
                <w:rFonts w:ascii="Times New Roman" w:hAnsi="Times New Roman" w:cs="Times New Roman"/>
              </w:rPr>
              <w:t>1</w:t>
            </w:r>
            <w:r w:rsidR="000B0E43" w:rsidRPr="00E361E1">
              <w:rPr>
                <w:rFonts w:ascii="Times New Roman" w:hAnsi="Times New Roman" w:cs="Times New Roman"/>
              </w:rPr>
              <w:t>6</w:t>
            </w:r>
            <w:r w:rsidRPr="00E361E1">
              <w:rPr>
                <w:rFonts w:ascii="Times New Roman" w:hAnsi="Times New Roman" w:cs="Times New Roman"/>
              </w:rPr>
              <w:t xml:space="preserve"> </w:t>
            </w:r>
            <w:r w:rsidR="005D5FC2" w:rsidRPr="00E361E1">
              <w:rPr>
                <w:rFonts w:ascii="Times New Roman" w:hAnsi="Times New Roman" w:cs="Times New Roman"/>
              </w:rPr>
              <w:t>godz.</w:t>
            </w:r>
          </w:p>
          <w:p w14:paraId="74568B1B" w14:textId="2BCEDA34" w:rsidR="00016585" w:rsidRPr="00E361E1" w:rsidRDefault="00016585" w:rsidP="009A58E0">
            <w:pPr>
              <w:rPr>
                <w:rFonts w:ascii="Times New Roman" w:hAnsi="Times New Roman" w:cs="Times New Roman"/>
              </w:rPr>
            </w:pPr>
            <w:r w:rsidRPr="00E361E1">
              <w:rPr>
                <w:rFonts w:ascii="Times New Roman" w:hAnsi="Times New Roman" w:cs="Times New Roman"/>
              </w:rPr>
              <w:t>Konsultacje</w:t>
            </w:r>
            <w:r w:rsidRPr="00E361E1">
              <w:rPr>
                <w:rFonts w:ascii="Times New Roman" w:hAnsi="Times New Roman" w:cs="Times New Roman"/>
                <w:iCs/>
              </w:rPr>
              <w:t xml:space="preserve"> </w:t>
            </w:r>
            <w:r w:rsidR="00D54149" w:rsidRPr="00E361E1">
              <w:rPr>
                <w:rFonts w:ascii="Times New Roman" w:hAnsi="Times New Roman" w:cs="Times New Roman"/>
                <w:iCs/>
                <w:lang w:val="pl-PL"/>
              </w:rPr>
              <w:t>zakresie przygotowania i redagowania poszczególnych rozdziałów pracy dyplomowej</w:t>
            </w:r>
            <w:r w:rsidRPr="00E361E1">
              <w:rPr>
                <w:rFonts w:ascii="Times New Roman" w:hAnsi="Times New Roman" w:cs="Times New Roman"/>
                <w:iCs/>
              </w:rPr>
              <w:t xml:space="preserve"> </w:t>
            </w:r>
            <w:r w:rsidRPr="00E361E1">
              <w:rPr>
                <w:rFonts w:ascii="Times New Roman" w:hAnsi="Times New Roman" w:cs="Times New Roman"/>
              </w:rPr>
              <w:t>2</w:t>
            </w:r>
            <w:r w:rsidR="005D5FC2" w:rsidRPr="00E361E1">
              <w:rPr>
                <w:rFonts w:ascii="Times New Roman" w:hAnsi="Times New Roman" w:cs="Times New Roman"/>
              </w:rPr>
              <w:t xml:space="preserve"> godz.</w:t>
            </w:r>
          </w:p>
          <w:p w14:paraId="37237907" w14:textId="075D9924"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Razem godziny kontaktowe </w:t>
            </w:r>
            <w:r w:rsidR="00423913" w:rsidRPr="00E361E1">
              <w:rPr>
                <w:rFonts w:ascii="Times New Roman" w:hAnsi="Times New Roman" w:cs="Times New Roman"/>
              </w:rPr>
              <w:t>1</w:t>
            </w:r>
            <w:r w:rsidR="00030BBF" w:rsidRPr="00E361E1">
              <w:rPr>
                <w:rFonts w:ascii="Times New Roman" w:hAnsi="Times New Roman" w:cs="Times New Roman"/>
              </w:rPr>
              <w:t>8</w:t>
            </w:r>
            <w:r w:rsidRPr="00E361E1">
              <w:rPr>
                <w:rFonts w:ascii="Times New Roman" w:hAnsi="Times New Roman" w:cs="Times New Roman"/>
              </w:rPr>
              <w:t xml:space="preserve"> </w:t>
            </w:r>
            <w:r w:rsidR="005D5FC2" w:rsidRPr="00E361E1">
              <w:rPr>
                <w:rFonts w:ascii="Times New Roman" w:hAnsi="Times New Roman" w:cs="Times New Roman"/>
              </w:rPr>
              <w:t>godz.</w:t>
            </w:r>
            <w:r w:rsidRPr="00E361E1">
              <w:rPr>
                <w:rFonts w:ascii="Times New Roman" w:hAnsi="Times New Roman" w:cs="Times New Roman"/>
              </w:rPr>
              <w:t xml:space="preserve"> co dopowiada </w:t>
            </w:r>
            <w:r w:rsidR="00423913" w:rsidRPr="00E361E1">
              <w:rPr>
                <w:rFonts w:ascii="Times New Roman" w:hAnsi="Times New Roman" w:cs="Times New Roman"/>
              </w:rPr>
              <w:t>0,</w:t>
            </w:r>
            <w:r w:rsidR="00030BBF" w:rsidRPr="00E361E1">
              <w:rPr>
                <w:rFonts w:ascii="Times New Roman" w:hAnsi="Times New Roman" w:cs="Times New Roman"/>
              </w:rPr>
              <w:t>7</w:t>
            </w:r>
            <w:r w:rsidRPr="00E361E1">
              <w:rPr>
                <w:rFonts w:ascii="Times New Roman" w:hAnsi="Times New Roman" w:cs="Times New Roman"/>
              </w:rPr>
              <w:t xml:space="preserve"> ECTS</w:t>
            </w:r>
          </w:p>
          <w:p w14:paraId="75468C64" w14:textId="77777777" w:rsidR="00F2783F" w:rsidRPr="00E361E1" w:rsidRDefault="00F2783F" w:rsidP="009A58E0">
            <w:pPr>
              <w:rPr>
                <w:rFonts w:ascii="Times New Roman" w:hAnsi="Times New Roman" w:cs="Times New Roman"/>
              </w:rPr>
            </w:pPr>
          </w:p>
          <w:p w14:paraId="66E6E2DF"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Zajęcia niekontaktowe</w:t>
            </w:r>
          </w:p>
          <w:p w14:paraId="429A8357" w14:textId="08114C15" w:rsidR="00423913" w:rsidRPr="00E361E1" w:rsidRDefault="00016585" w:rsidP="009A58E0">
            <w:pPr>
              <w:pStyle w:val="Akapitzlist"/>
              <w:autoSpaceDE w:val="0"/>
              <w:autoSpaceDN w:val="0"/>
              <w:adjustRightInd w:val="0"/>
              <w:ind w:left="0"/>
            </w:pPr>
            <w:r w:rsidRPr="00E361E1">
              <w:rPr>
                <w:iCs/>
              </w:rPr>
              <w:t xml:space="preserve">Studiowanie literatury </w:t>
            </w:r>
            <w:r w:rsidR="00030BBF" w:rsidRPr="00E361E1">
              <w:t>18</w:t>
            </w:r>
            <w:r w:rsidR="005D5FC2" w:rsidRPr="00E361E1">
              <w:t xml:space="preserve"> godz.</w:t>
            </w:r>
          </w:p>
          <w:p w14:paraId="3CAD83E3" w14:textId="77777777" w:rsidR="00423913" w:rsidRPr="00E361E1" w:rsidRDefault="00423913" w:rsidP="009A58E0">
            <w:pPr>
              <w:pStyle w:val="Akapitzlist"/>
              <w:autoSpaceDE w:val="0"/>
              <w:autoSpaceDN w:val="0"/>
              <w:adjustRightInd w:val="0"/>
              <w:ind w:left="0"/>
            </w:pPr>
            <w:r w:rsidRPr="00E361E1">
              <w:t>Przygotowanie się do seminarium 6</w:t>
            </w:r>
          </w:p>
          <w:p w14:paraId="67A968CA" w14:textId="77777777" w:rsidR="00016585" w:rsidRPr="00E361E1" w:rsidRDefault="00016585" w:rsidP="009A58E0">
            <w:pPr>
              <w:pStyle w:val="Akapitzlist"/>
              <w:autoSpaceDE w:val="0"/>
              <w:autoSpaceDN w:val="0"/>
              <w:adjustRightInd w:val="0"/>
              <w:ind w:left="0"/>
            </w:pPr>
            <w:r w:rsidRPr="00E361E1">
              <w:t xml:space="preserve">Opracowanie pytań egzaminacyjnych  8 </w:t>
            </w:r>
            <w:r w:rsidR="005D5FC2" w:rsidRPr="00E361E1">
              <w:t>godz.</w:t>
            </w:r>
          </w:p>
          <w:p w14:paraId="6925F89A" w14:textId="1F9D16AE"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Razem godziny niekontaktowe </w:t>
            </w:r>
            <w:r w:rsidR="00423913" w:rsidRPr="00E361E1">
              <w:rPr>
                <w:rFonts w:ascii="Times New Roman" w:hAnsi="Times New Roman" w:cs="Times New Roman"/>
              </w:rPr>
              <w:t>3</w:t>
            </w:r>
            <w:r w:rsidR="00030BBF" w:rsidRPr="00E361E1">
              <w:rPr>
                <w:rFonts w:ascii="Times New Roman" w:hAnsi="Times New Roman" w:cs="Times New Roman"/>
              </w:rPr>
              <w:t>2</w:t>
            </w:r>
            <w:r w:rsidRPr="00E361E1">
              <w:rPr>
                <w:rFonts w:ascii="Times New Roman" w:hAnsi="Times New Roman" w:cs="Times New Roman"/>
              </w:rPr>
              <w:t xml:space="preserve"> </w:t>
            </w:r>
            <w:r w:rsidR="005D5FC2" w:rsidRPr="00E361E1">
              <w:rPr>
                <w:rFonts w:ascii="Times New Roman" w:hAnsi="Times New Roman" w:cs="Times New Roman"/>
              </w:rPr>
              <w:t>godz.</w:t>
            </w:r>
            <w:r w:rsidRPr="00E361E1">
              <w:rPr>
                <w:rFonts w:ascii="Times New Roman" w:hAnsi="Times New Roman" w:cs="Times New Roman"/>
              </w:rPr>
              <w:t xml:space="preserve"> co dopowiada </w:t>
            </w:r>
            <w:r w:rsidR="00423913" w:rsidRPr="00E361E1">
              <w:rPr>
                <w:rFonts w:ascii="Times New Roman" w:hAnsi="Times New Roman" w:cs="Times New Roman"/>
              </w:rPr>
              <w:t>1,</w:t>
            </w:r>
            <w:r w:rsidR="00030BBF" w:rsidRPr="00E361E1">
              <w:rPr>
                <w:rFonts w:ascii="Times New Roman" w:hAnsi="Times New Roman" w:cs="Times New Roman"/>
              </w:rPr>
              <w:t>3</w:t>
            </w:r>
            <w:r w:rsidRPr="00E361E1">
              <w:rPr>
                <w:rFonts w:ascii="Times New Roman" w:hAnsi="Times New Roman" w:cs="Times New Roman"/>
              </w:rPr>
              <w:t xml:space="preserve"> ECTS</w:t>
            </w:r>
          </w:p>
          <w:p w14:paraId="70BF295F"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Łączny nakład pracy studenta to 50 godz. co odpowiada </w:t>
            </w:r>
            <w:r w:rsidRPr="00E361E1">
              <w:rPr>
                <w:rFonts w:ascii="Times New Roman" w:hAnsi="Times New Roman" w:cs="Times New Roman"/>
              </w:rPr>
              <w:br/>
              <w:t>2 punktom ECTS</w:t>
            </w:r>
          </w:p>
        </w:tc>
      </w:tr>
      <w:tr w:rsidR="00016585" w:rsidRPr="00E361E1" w14:paraId="7A0899CF" w14:textId="77777777" w:rsidTr="000D0E4D">
        <w:tblPrEx>
          <w:tblLook w:val="04A0" w:firstRow="1" w:lastRow="0" w:firstColumn="1" w:lastColumn="0" w:noHBand="0" w:noVBand="1"/>
        </w:tblPrEx>
        <w:trPr>
          <w:trHeight w:val="20"/>
        </w:trPr>
        <w:tc>
          <w:tcPr>
            <w:tcW w:w="1900" w:type="pct"/>
            <w:vAlign w:val="center"/>
          </w:tcPr>
          <w:p w14:paraId="3DB2F6D5" w14:textId="77777777" w:rsidR="00016585" w:rsidRPr="00E361E1" w:rsidRDefault="00016585"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3100" w:type="pct"/>
            <w:vAlign w:val="center"/>
          </w:tcPr>
          <w:p w14:paraId="15B410CA" w14:textId="6F062FBE" w:rsidR="00016585" w:rsidRPr="00E361E1" w:rsidRDefault="00423913" w:rsidP="009A58E0">
            <w:pPr>
              <w:rPr>
                <w:rFonts w:ascii="Times New Roman" w:hAnsi="Times New Roman" w:cs="Times New Roman"/>
              </w:rPr>
            </w:pPr>
            <w:r w:rsidRPr="00E361E1">
              <w:rPr>
                <w:rFonts w:ascii="Times New Roman" w:hAnsi="Times New Roman" w:cs="Times New Roman"/>
              </w:rPr>
              <w:t>1</w:t>
            </w:r>
            <w:r w:rsidR="00030BBF" w:rsidRPr="00E361E1">
              <w:rPr>
                <w:rFonts w:ascii="Times New Roman" w:hAnsi="Times New Roman" w:cs="Times New Roman"/>
              </w:rPr>
              <w:t>6</w:t>
            </w:r>
            <w:r w:rsidR="00016585" w:rsidRPr="00E361E1">
              <w:rPr>
                <w:rFonts w:ascii="Times New Roman" w:hAnsi="Times New Roman" w:cs="Times New Roman"/>
              </w:rPr>
              <w:t xml:space="preserve"> godz. - udział w </w:t>
            </w:r>
            <w:r w:rsidR="00016585" w:rsidRPr="00E361E1">
              <w:rPr>
                <w:rFonts w:ascii="Times New Roman" w:hAnsi="Times New Roman" w:cs="Times New Roman"/>
                <w:iCs/>
              </w:rPr>
              <w:t xml:space="preserve">ćwiczeniach </w:t>
            </w:r>
            <w:r w:rsidR="009861CC" w:rsidRPr="00E361E1">
              <w:rPr>
                <w:rFonts w:ascii="Times New Roman" w:hAnsi="Times New Roman" w:cs="Times New Roman"/>
                <w:iCs/>
              </w:rPr>
              <w:t>laborat</w:t>
            </w:r>
            <w:r w:rsidR="00B062ED" w:rsidRPr="00E361E1">
              <w:rPr>
                <w:rFonts w:ascii="Times New Roman" w:hAnsi="Times New Roman" w:cs="Times New Roman"/>
                <w:iCs/>
              </w:rPr>
              <w:t>o</w:t>
            </w:r>
            <w:r w:rsidR="009861CC" w:rsidRPr="00E361E1">
              <w:rPr>
                <w:rFonts w:ascii="Times New Roman" w:hAnsi="Times New Roman" w:cs="Times New Roman"/>
                <w:iCs/>
              </w:rPr>
              <w:t>ryjnych</w:t>
            </w:r>
            <w:r w:rsidR="00016585" w:rsidRPr="00E361E1">
              <w:rPr>
                <w:rFonts w:ascii="Times New Roman" w:hAnsi="Times New Roman" w:cs="Times New Roman"/>
                <w:iCs/>
              </w:rPr>
              <w:t>,</w:t>
            </w:r>
            <w:r w:rsidR="00016585" w:rsidRPr="00E361E1">
              <w:rPr>
                <w:rFonts w:ascii="Times New Roman" w:hAnsi="Times New Roman" w:cs="Times New Roman"/>
              </w:rPr>
              <w:t xml:space="preserve"> </w:t>
            </w:r>
          </w:p>
          <w:p w14:paraId="37F4CCD5" w14:textId="7EA5F659" w:rsidR="00016585" w:rsidRPr="00E361E1" w:rsidRDefault="00016585" w:rsidP="009A58E0">
            <w:pPr>
              <w:rPr>
                <w:rFonts w:ascii="Times New Roman" w:hAnsi="Times New Roman" w:cs="Times New Roman"/>
              </w:rPr>
            </w:pPr>
            <w:r w:rsidRPr="00E361E1">
              <w:rPr>
                <w:rFonts w:ascii="Times New Roman" w:hAnsi="Times New Roman" w:cs="Times New Roman"/>
              </w:rPr>
              <w:t xml:space="preserve">2 godz. - udział w </w:t>
            </w:r>
            <w:r w:rsidRPr="00E361E1">
              <w:rPr>
                <w:rFonts w:ascii="Times New Roman" w:hAnsi="Times New Roman" w:cs="Times New Roman"/>
                <w:iCs/>
              </w:rPr>
              <w:t xml:space="preserve">konsultacjach </w:t>
            </w:r>
            <w:r w:rsidR="00D54149" w:rsidRPr="00E361E1">
              <w:rPr>
                <w:rFonts w:ascii="Times New Roman" w:hAnsi="Times New Roman" w:cs="Times New Roman"/>
                <w:iCs/>
                <w:lang w:val="pl-PL"/>
              </w:rPr>
              <w:t xml:space="preserve">dotyczących przygotowania i redagowania poszczególnych rozdziałów pracy </w:t>
            </w:r>
            <w:r w:rsidR="00D54149" w:rsidRPr="00E361E1">
              <w:rPr>
                <w:iCs/>
                <w:lang w:val="pl-PL"/>
              </w:rPr>
              <w:t>dyplomowej</w:t>
            </w:r>
          </w:p>
          <w:p w14:paraId="4562CABD" w14:textId="2AB9890B" w:rsidR="00016585" w:rsidRPr="00E361E1" w:rsidRDefault="00016585" w:rsidP="009A58E0">
            <w:pPr>
              <w:rPr>
                <w:rFonts w:ascii="Times New Roman" w:hAnsi="Times New Roman" w:cs="Times New Roman"/>
              </w:rPr>
            </w:pPr>
            <w:r w:rsidRPr="00E361E1">
              <w:rPr>
                <w:rFonts w:ascii="Times New Roman" w:hAnsi="Times New Roman" w:cs="Times New Roman"/>
                <w:iCs/>
              </w:rPr>
              <w:t xml:space="preserve"> </w:t>
            </w:r>
            <w:r w:rsidRPr="00E361E1">
              <w:rPr>
                <w:rFonts w:ascii="Times New Roman" w:hAnsi="Times New Roman" w:cs="Times New Roman"/>
              </w:rPr>
              <w:t xml:space="preserve">Łącznie - </w:t>
            </w:r>
            <w:r w:rsidR="00423913" w:rsidRPr="00E361E1">
              <w:rPr>
                <w:rFonts w:ascii="Times New Roman" w:hAnsi="Times New Roman" w:cs="Times New Roman"/>
              </w:rPr>
              <w:t>1</w:t>
            </w:r>
            <w:r w:rsidR="00030BBF" w:rsidRPr="00E361E1">
              <w:rPr>
                <w:rFonts w:ascii="Times New Roman" w:hAnsi="Times New Roman" w:cs="Times New Roman"/>
              </w:rPr>
              <w:t>8</w:t>
            </w:r>
            <w:r w:rsidRPr="00E361E1">
              <w:rPr>
                <w:rFonts w:ascii="Times New Roman" w:hAnsi="Times New Roman" w:cs="Times New Roman"/>
              </w:rPr>
              <w:t xml:space="preserve"> godz. co odpowiada </w:t>
            </w:r>
            <w:r w:rsidR="00423913" w:rsidRPr="00E361E1">
              <w:rPr>
                <w:rFonts w:ascii="Times New Roman" w:hAnsi="Times New Roman" w:cs="Times New Roman"/>
              </w:rPr>
              <w:t>0,</w:t>
            </w:r>
            <w:r w:rsidR="00030BBF" w:rsidRPr="00E361E1">
              <w:rPr>
                <w:rFonts w:ascii="Times New Roman" w:hAnsi="Times New Roman" w:cs="Times New Roman"/>
              </w:rPr>
              <w:t>7</w:t>
            </w:r>
            <w:r w:rsidRPr="00E361E1">
              <w:rPr>
                <w:rFonts w:ascii="Times New Roman" w:hAnsi="Times New Roman" w:cs="Times New Roman"/>
              </w:rPr>
              <w:t xml:space="preserve"> pkt. ECTS</w:t>
            </w:r>
          </w:p>
        </w:tc>
      </w:tr>
    </w:tbl>
    <w:p w14:paraId="071CA217" w14:textId="77777777" w:rsidR="00D71DD7" w:rsidRPr="00E361E1" w:rsidRDefault="00D71DD7" w:rsidP="009A58E0">
      <w:pPr>
        <w:rPr>
          <w:rFonts w:ascii="Times New Roman" w:hAnsi="Times New Roman" w:cs="Times New Roman"/>
          <w:b/>
          <w:sz w:val="28"/>
          <w:szCs w:val="28"/>
          <w:lang w:val="pl-PL"/>
        </w:rPr>
      </w:pPr>
    </w:p>
    <w:p w14:paraId="47799FD1" w14:textId="59688512" w:rsidR="00020F15" w:rsidRPr="00E361E1" w:rsidRDefault="000E2079" w:rsidP="009A58E0">
      <w:pPr>
        <w:rPr>
          <w:rFonts w:ascii="Times New Roman" w:hAnsi="Times New Roman" w:cs="Times New Roman"/>
          <w:b/>
          <w:sz w:val="26"/>
          <w:szCs w:val="26"/>
        </w:rPr>
      </w:pPr>
      <w:r w:rsidRPr="00E361E1">
        <w:rPr>
          <w:rFonts w:ascii="Times New Roman" w:hAnsi="Times New Roman" w:cs="Times New Roman"/>
          <w:b/>
          <w:sz w:val="26"/>
          <w:szCs w:val="26"/>
          <w:lang w:val="pl-PL"/>
        </w:rPr>
        <w:lastRenderedPageBreak/>
        <w:t xml:space="preserve">Karta opisu zajęć z modułu </w:t>
      </w:r>
      <w:r w:rsidR="00020F15" w:rsidRPr="00E361E1">
        <w:rPr>
          <w:rFonts w:ascii="Times New Roman" w:hAnsi="Times New Roman" w:cs="Times New Roman"/>
          <w:b/>
          <w:sz w:val="26"/>
          <w:szCs w:val="26"/>
        </w:rPr>
        <w:t>Konkurencyjność przedsiębiorstw, regionów i krajów</w:t>
      </w:r>
      <w:r w:rsidR="00F2783F" w:rsidRPr="00E361E1">
        <w:rPr>
          <w:rFonts w:ascii="Times New Roman" w:hAnsi="Times New Roman" w:cs="Times New Roman"/>
          <w:b/>
          <w:sz w:val="26"/>
          <w:szCs w:val="26"/>
        </w:rPr>
        <w:t xml:space="preserve">  MODUŁ IV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7"/>
        <w:gridCol w:w="6021"/>
      </w:tblGrid>
      <w:tr w:rsidR="00E361E1" w:rsidRPr="00E361E1" w14:paraId="74056431" w14:textId="77777777" w:rsidTr="00F2783F">
        <w:trPr>
          <w:trHeight w:val="20"/>
        </w:trPr>
        <w:tc>
          <w:tcPr>
            <w:tcW w:w="1873" w:type="pct"/>
            <w:shd w:val="clear" w:color="auto" w:fill="auto"/>
          </w:tcPr>
          <w:p w14:paraId="055B87B8"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127" w:type="pct"/>
            <w:shd w:val="clear" w:color="auto" w:fill="auto"/>
          </w:tcPr>
          <w:p w14:paraId="237253CB"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6B60E99C" w14:textId="77777777" w:rsidTr="00F2783F">
        <w:trPr>
          <w:trHeight w:val="20"/>
        </w:trPr>
        <w:tc>
          <w:tcPr>
            <w:tcW w:w="1873" w:type="pct"/>
            <w:shd w:val="clear" w:color="auto" w:fill="auto"/>
          </w:tcPr>
          <w:p w14:paraId="0DE196A7"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3127" w:type="pct"/>
            <w:shd w:val="clear" w:color="auto" w:fill="auto"/>
          </w:tcPr>
          <w:p w14:paraId="225D390C" w14:textId="77777777" w:rsidR="00FD11F1" w:rsidRPr="00E361E1" w:rsidRDefault="00FD11F1" w:rsidP="009A58E0">
            <w:pPr>
              <w:pStyle w:val="HTML-wstpniesformatowany"/>
              <w:rPr>
                <w:rFonts w:ascii="Times New Roman" w:hAnsi="Times New Roman"/>
                <w:sz w:val="24"/>
                <w:szCs w:val="24"/>
                <w:lang w:val="pl-PL"/>
              </w:rPr>
            </w:pPr>
            <w:r w:rsidRPr="00E361E1">
              <w:rPr>
                <w:rFonts w:ascii="Times New Roman" w:hAnsi="Times New Roman"/>
                <w:sz w:val="24"/>
                <w:szCs w:val="24"/>
                <w:lang w:val="pl-PL"/>
              </w:rPr>
              <w:t>Konkurencyjność przedsiębiorstw, regionów i krajów</w:t>
            </w:r>
          </w:p>
          <w:p w14:paraId="6D62338F"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Competitiveness of companies, regions and countries</w:t>
            </w:r>
          </w:p>
        </w:tc>
      </w:tr>
      <w:tr w:rsidR="00E361E1" w:rsidRPr="00E361E1" w14:paraId="041E87FA" w14:textId="77777777" w:rsidTr="00F2783F">
        <w:trPr>
          <w:trHeight w:val="20"/>
        </w:trPr>
        <w:tc>
          <w:tcPr>
            <w:tcW w:w="1873" w:type="pct"/>
            <w:shd w:val="clear" w:color="auto" w:fill="auto"/>
          </w:tcPr>
          <w:p w14:paraId="7FEEFED4"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 xml:space="preserve">Język wykładowy </w:t>
            </w:r>
          </w:p>
        </w:tc>
        <w:tc>
          <w:tcPr>
            <w:tcW w:w="3127" w:type="pct"/>
            <w:shd w:val="clear" w:color="auto" w:fill="auto"/>
          </w:tcPr>
          <w:p w14:paraId="0EB30048"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polski</w:t>
            </w:r>
          </w:p>
        </w:tc>
      </w:tr>
      <w:tr w:rsidR="00E361E1" w:rsidRPr="00E361E1" w14:paraId="28957BBF" w14:textId="77777777" w:rsidTr="00F2783F">
        <w:trPr>
          <w:trHeight w:val="20"/>
        </w:trPr>
        <w:tc>
          <w:tcPr>
            <w:tcW w:w="1873" w:type="pct"/>
            <w:shd w:val="clear" w:color="auto" w:fill="auto"/>
          </w:tcPr>
          <w:p w14:paraId="22532FAE" w14:textId="77777777" w:rsidR="00FD11F1" w:rsidRPr="00E361E1" w:rsidRDefault="00FD11F1"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127" w:type="pct"/>
            <w:shd w:val="clear" w:color="auto" w:fill="auto"/>
          </w:tcPr>
          <w:p w14:paraId="6C58DFFA" w14:textId="71287970" w:rsidR="00FD11F1" w:rsidRPr="00E361E1" w:rsidRDefault="00AB3BB3"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6BC75629" w14:textId="77777777" w:rsidTr="00F2783F">
        <w:trPr>
          <w:trHeight w:val="20"/>
        </w:trPr>
        <w:tc>
          <w:tcPr>
            <w:tcW w:w="1873" w:type="pct"/>
            <w:shd w:val="clear" w:color="auto" w:fill="auto"/>
          </w:tcPr>
          <w:p w14:paraId="09B92708"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Poziom studiów</w:t>
            </w:r>
          </w:p>
        </w:tc>
        <w:tc>
          <w:tcPr>
            <w:tcW w:w="3127" w:type="pct"/>
            <w:shd w:val="clear" w:color="auto" w:fill="auto"/>
          </w:tcPr>
          <w:p w14:paraId="1F1B0CD0"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62589C32" w14:textId="77777777" w:rsidTr="00F2783F">
        <w:trPr>
          <w:trHeight w:val="20"/>
        </w:trPr>
        <w:tc>
          <w:tcPr>
            <w:tcW w:w="1873" w:type="pct"/>
            <w:shd w:val="clear" w:color="auto" w:fill="auto"/>
          </w:tcPr>
          <w:p w14:paraId="5941517D"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Forma studiów</w:t>
            </w:r>
          </w:p>
        </w:tc>
        <w:tc>
          <w:tcPr>
            <w:tcW w:w="3127" w:type="pct"/>
            <w:shd w:val="clear" w:color="auto" w:fill="auto"/>
          </w:tcPr>
          <w:p w14:paraId="39E00625" w14:textId="6AFD530A" w:rsidR="00FD11F1" w:rsidRPr="00E361E1" w:rsidRDefault="00FD11F1"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41C9A423" w14:textId="77777777" w:rsidTr="00F2783F">
        <w:trPr>
          <w:trHeight w:val="20"/>
        </w:trPr>
        <w:tc>
          <w:tcPr>
            <w:tcW w:w="1873" w:type="pct"/>
            <w:shd w:val="clear" w:color="auto" w:fill="auto"/>
          </w:tcPr>
          <w:p w14:paraId="7C6D136F"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Rok studiów dla kierunku</w:t>
            </w:r>
          </w:p>
        </w:tc>
        <w:tc>
          <w:tcPr>
            <w:tcW w:w="3127" w:type="pct"/>
            <w:shd w:val="clear" w:color="auto" w:fill="auto"/>
          </w:tcPr>
          <w:p w14:paraId="7F8F9164"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2</w:t>
            </w:r>
          </w:p>
        </w:tc>
      </w:tr>
      <w:tr w:rsidR="00E361E1" w:rsidRPr="00E361E1" w14:paraId="4777A6B3" w14:textId="77777777" w:rsidTr="00F2783F">
        <w:trPr>
          <w:trHeight w:val="20"/>
        </w:trPr>
        <w:tc>
          <w:tcPr>
            <w:tcW w:w="1873" w:type="pct"/>
            <w:shd w:val="clear" w:color="auto" w:fill="auto"/>
          </w:tcPr>
          <w:p w14:paraId="6FAAA176"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Semestr dla kierunku</w:t>
            </w:r>
          </w:p>
        </w:tc>
        <w:tc>
          <w:tcPr>
            <w:tcW w:w="3127" w:type="pct"/>
            <w:shd w:val="clear" w:color="auto" w:fill="auto"/>
          </w:tcPr>
          <w:p w14:paraId="00012867"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4</w:t>
            </w:r>
          </w:p>
        </w:tc>
      </w:tr>
      <w:tr w:rsidR="00E361E1" w:rsidRPr="00E361E1" w14:paraId="1927B6CC" w14:textId="77777777" w:rsidTr="00F2783F">
        <w:trPr>
          <w:trHeight w:val="20"/>
        </w:trPr>
        <w:tc>
          <w:tcPr>
            <w:tcW w:w="1873" w:type="pct"/>
            <w:shd w:val="clear" w:color="auto" w:fill="auto"/>
          </w:tcPr>
          <w:p w14:paraId="5442EC1B" w14:textId="77777777" w:rsidR="00FD11F1" w:rsidRPr="00E361E1" w:rsidRDefault="00FD11F1" w:rsidP="009A58E0">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Liczba punktów ECTS z podziałem na kontaktowe/niekontaktowe</w:t>
            </w:r>
          </w:p>
        </w:tc>
        <w:tc>
          <w:tcPr>
            <w:tcW w:w="3127" w:type="pct"/>
            <w:shd w:val="clear" w:color="auto" w:fill="auto"/>
          </w:tcPr>
          <w:p w14:paraId="2668AFA9" w14:textId="700A15EB" w:rsidR="00FD11F1" w:rsidRPr="00E361E1" w:rsidRDefault="00FD11F1" w:rsidP="009A58E0">
            <w:pPr>
              <w:rPr>
                <w:rFonts w:ascii="Times New Roman" w:hAnsi="Times New Roman" w:cs="Times New Roman"/>
              </w:rPr>
            </w:pPr>
            <w:r w:rsidRPr="00E361E1">
              <w:rPr>
                <w:rFonts w:ascii="Times New Roman" w:hAnsi="Times New Roman" w:cs="Times New Roman"/>
              </w:rPr>
              <w:t>4 (</w:t>
            </w:r>
            <w:r w:rsidR="0011658B" w:rsidRPr="00E361E1">
              <w:rPr>
                <w:rFonts w:ascii="Times New Roman" w:hAnsi="Times New Roman" w:cs="Times New Roman"/>
              </w:rPr>
              <w:t>1,1</w:t>
            </w:r>
            <w:r w:rsidRPr="00E361E1">
              <w:rPr>
                <w:rFonts w:ascii="Times New Roman" w:hAnsi="Times New Roman" w:cs="Times New Roman"/>
              </w:rPr>
              <w:t>/</w:t>
            </w:r>
            <w:r w:rsidR="0011658B" w:rsidRPr="00E361E1">
              <w:rPr>
                <w:rFonts w:ascii="Times New Roman" w:hAnsi="Times New Roman" w:cs="Times New Roman"/>
              </w:rPr>
              <w:t>2,9</w:t>
            </w:r>
            <w:r w:rsidRPr="00E361E1">
              <w:rPr>
                <w:rFonts w:ascii="Times New Roman" w:hAnsi="Times New Roman" w:cs="Times New Roman"/>
              </w:rPr>
              <w:t>)</w:t>
            </w:r>
          </w:p>
        </w:tc>
      </w:tr>
      <w:tr w:rsidR="00E361E1" w:rsidRPr="00E361E1" w14:paraId="0407633A" w14:textId="77777777" w:rsidTr="00F2783F">
        <w:trPr>
          <w:trHeight w:val="20"/>
        </w:trPr>
        <w:tc>
          <w:tcPr>
            <w:tcW w:w="1873" w:type="pct"/>
            <w:shd w:val="clear" w:color="auto" w:fill="auto"/>
          </w:tcPr>
          <w:p w14:paraId="239C5FC4" w14:textId="77777777" w:rsidR="00FD11F1" w:rsidRPr="00E361E1" w:rsidRDefault="00FD11F1" w:rsidP="009A58E0">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3127" w:type="pct"/>
            <w:shd w:val="clear" w:color="auto" w:fill="auto"/>
          </w:tcPr>
          <w:p w14:paraId="4112A9C3"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Dr Jerzy Koproń</w:t>
            </w:r>
          </w:p>
        </w:tc>
      </w:tr>
      <w:tr w:rsidR="00E361E1" w:rsidRPr="00E361E1" w14:paraId="07DAFAA6" w14:textId="77777777" w:rsidTr="00F2783F">
        <w:trPr>
          <w:trHeight w:val="20"/>
        </w:trPr>
        <w:tc>
          <w:tcPr>
            <w:tcW w:w="1873" w:type="pct"/>
            <w:shd w:val="clear" w:color="auto" w:fill="auto"/>
          </w:tcPr>
          <w:p w14:paraId="2A766331"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Jednostka oferująca moduł</w:t>
            </w:r>
          </w:p>
        </w:tc>
        <w:tc>
          <w:tcPr>
            <w:tcW w:w="3127" w:type="pct"/>
            <w:shd w:val="clear" w:color="auto" w:fill="auto"/>
          </w:tcPr>
          <w:p w14:paraId="1AC80E58"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Katedra Turystyki i Rekreacji</w:t>
            </w:r>
            <w:r w:rsidRPr="00E361E1">
              <w:rPr>
                <w:rFonts w:ascii="Times New Roman" w:hAnsi="Times New Roman" w:cs="Times New Roman"/>
              </w:rPr>
              <w:tab/>
            </w:r>
          </w:p>
        </w:tc>
      </w:tr>
      <w:tr w:rsidR="00E361E1" w:rsidRPr="00E361E1" w14:paraId="36102E26" w14:textId="77777777" w:rsidTr="00F2783F">
        <w:trPr>
          <w:trHeight w:val="20"/>
        </w:trPr>
        <w:tc>
          <w:tcPr>
            <w:tcW w:w="1873" w:type="pct"/>
            <w:shd w:val="clear" w:color="auto" w:fill="auto"/>
          </w:tcPr>
          <w:p w14:paraId="76CE5A03"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Cel modułu</w:t>
            </w:r>
          </w:p>
        </w:tc>
        <w:tc>
          <w:tcPr>
            <w:tcW w:w="3127" w:type="pct"/>
            <w:shd w:val="clear" w:color="auto" w:fill="auto"/>
          </w:tcPr>
          <w:p w14:paraId="65602FA1"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Celem przedmiotu związanego z konkurencyjnością turystyczną przedsiębiorstw, regionów i krajów jest zrozumienie i rozwijanie umiejętności dotyczących zarządzania i tworzenia strategii konkurencyjnej w branży turystycznej. Przedmiot ma pomóc studentom w zrozumieniu czynników wpływających na konkurencyjność w branży turystycznej, ze zwróceniem szczególnej uwagi na trendy i preferencje turystów, dostępność infrastruktury turystycznej, jej atrakcyjność regionalną i innowacyjną.</w:t>
            </w:r>
          </w:p>
        </w:tc>
      </w:tr>
      <w:tr w:rsidR="00E361E1" w:rsidRPr="00E361E1" w14:paraId="7FB4570D" w14:textId="77777777" w:rsidTr="00F2783F">
        <w:trPr>
          <w:trHeight w:val="20"/>
        </w:trPr>
        <w:tc>
          <w:tcPr>
            <w:tcW w:w="1873" w:type="pct"/>
            <w:vMerge w:val="restart"/>
            <w:shd w:val="clear" w:color="auto" w:fill="auto"/>
          </w:tcPr>
          <w:p w14:paraId="25C7288B"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Efekty uczenia się dla modułu to opis zasobu wiedzy, umiejętności i kompetencji społecznych, które student osiągnie po zrealizowaniu zajęć.</w:t>
            </w:r>
          </w:p>
        </w:tc>
        <w:tc>
          <w:tcPr>
            <w:tcW w:w="3127" w:type="pct"/>
            <w:tcBorders>
              <w:bottom w:val="single" w:sz="4" w:space="0" w:color="auto"/>
            </w:tcBorders>
            <w:shd w:val="clear" w:color="auto" w:fill="auto"/>
          </w:tcPr>
          <w:p w14:paraId="646B33EF"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Wiedza:</w:t>
            </w:r>
          </w:p>
        </w:tc>
      </w:tr>
      <w:tr w:rsidR="00E361E1" w:rsidRPr="00E361E1" w14:paraId="36767782" w14:textId="77777777" w:rsidTr="00F2783F">
        <w:trPr>
          <w:trHeight w:val="20"/>
        </w:trPr>
        <w:tc>
          <w:tcPr>
            <w:tcW w:w="1873" w:type="pct"/>
            <w:vMerge/>
            <w:shd w:val="clear" w:color="auto" w:fill="auto"/>
          </w:tcPr>
          <w:p w14:paraId="447C77E5" w14:textId="77777777" w:rsidR="00FD11F1" w:rsidRPr="00E361E1" w:rsidRDefault="00FD11F1" w:rsidP="009A58E0">
            <w:pPr>
              <w:rPr>
                <w:rFonts w:ascii="Times New Roman" w:hAnsi="Times New Roman" w:cs="Times New Roman"/>
                <w:highlight w:val="yellow"/>
                <w:lang w:val="pl-PL"/>
              </w:rPr>
            </w:pPr>
          </w:p>
        </w:tc>
        <w:tc>
          <w:tcPr>
            <w:tcW w:w="3127" w:type="pct"/>
            <w:tcBorders>
              <w:top w:val="nil"/>
            </w:tcBorders>
            <w:shd w:val="clear" w:color="auto" w:fill="auto"/>
          </w:tcPr>
          <w:p w14:paraId="761074DD" w14:textId="77777777" w:rsidR="00FD11F1" w:rsidRPr="00E361E1" w:rsidRDefault="00FD11F1" w:rsidP="009A58E0">
            <w:pPr>
              <w:pStyle w:val="Akapitzlist"/>
              <w:numPr>
                <w:ilvl w:val="0"/>
                <w:numId w:val="76"/>
              </w:numPr>
              <w:ind w:left="314"/>
              <w:jc w:val="both"/>
            </w:pPr>
            <w:r w:rsidRPr="00E361E1">
              <w:t xml:space="preserve"> zna najskuteczniejsze metody tworzenia strategii pozyskiwania klientów, poprzez analizę bieżącą rynku turystycznego – jego trendów i prognoz.</w:t>
            </w:r>
          </w:p>
          <w:p w14:paraId="706038F8" w14:textId="77777777" w:rsidR="00FD11F1" w:rsidRPr="00E361E1" w:rsidRDefault="00FD11F1" w:rsidP="009A58E0">
            <w:pPr>
              <w:pStyle w:val="Akapitzlist"/>
              <w:numPr>
                <w:ilvl w:val="0"/>
                <w:numId w:val="76"/>
              </w:numPr>
              <w:ind w:left="314"/>
              <w:jc w:val="both"/>
            </w:pPr>
            <w:r w:rsidRPr="00E361E1">
              <w:t xml:space="preserve"> Zna najlepsze praktyki i narzędzia, które pomogą w budowaniu wizerunku w branży turystycznej. </w:t>
            </w:r>
          </w:p>
        </w:tc>
      </w:tr>
      <w:tr w:rsidR="00E361E1" w:rsidRPr="00E361E1" w14:paraId="044673EE" w14:textId="77777777" w:rsidTr="00F2783F">
        <w:trPr>
          <w:trHeight w:val="20"/>
        </w:trPr>
        <w:tc>
          <w:tcPr>
            <w:tcW w:w="1873" w:type="pct"/>
            <w:vMerge/>
            <w:shd w:val="clear" w:color="auto" w:fill="auto"/>
          </w:tcPr>
          <w:p w14:paraId="79D381FA" w14:textId="77777777" w:rsidR="00FD11F1" w:rsidRPr="00E361E1" w:rsidRDefault="00FD11F1" w:rsidP="009A58E0">
            <w:pPr>
              <w:rPr>
                <w:rFonts w:ascii="Times New Roman" w:hAnsi="Times New Roman" w:cs="Times New Roman"/>
                <w:highlight w:val="yellow"/>
                <w:lang w:val="pl-PL"/>
              </w:rPr>
            </w:pPr>
          </w:p>
        </w:tc>
        <w:tc>
          <w:tcPr>
            <w:tcW w:w="3127" w:type="pct"/>
            <w:shd w:val="clear" w:color="auto" w:fill="auto"/>
          </w:tcPr>
          <w:p w14:paraId="422E4629"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Umiejętności:</w:t>
            </w:r>
          </w:p>
        </w:tc>
      </w:tr>
      <w:tr w:rsidR="00E361E1" w:rsidRPr="00E361E1" w14:paraId="1C124EBD" w14:textId="77777777" w:rsidTr="00F2783F">
        <w:trPr>
          <w:trHeight w:val="20"/>
        </w:trPr>
        <w:tc>
          <w:tcPr>
            <w:tcW w:w="1873" w:type="pct"/>
            <w:vMerge/>
            <w:shd w:val="clear" w:color="auto" w:fill="auto"/>
          </w:tcPr>
          <w:p w14:paraId="1DDA2D8E" w14:textId="77777777" w:rsidR="00FD11F1" w:rsidRPr="00E361E1" w:rsidRDefault="00FD11F1" w:rsidP="009A58E0">
            <w:pPr>
              <w:rPr>
                <w:rFonts w:ascii="Times New Roman" w:hAnsi="Times New Roman" w:cs="Times New Roman"/>
                <w:highlight w:val="yellow"/>
              </w:rPr>
            </w:pPr>
          </w:p>
        </w:tc>
        <w:tc>
          <w:tcPr>
            <w:tcW w:w="3127" w:type="pct"/>
            <w:shd w:val="clear" w:color="auto" w:fill="auto"/>
          </w:tcPr>
          <w:p w14:paraId="56126DFC" w14:textId="77777777" w:rsidR="00FD11F1" w:rsidRPr="00E361E1" w:rsidRDefault="00FD11F1" w:rsidP="009A58E0">
            <w:pPr>
              <w:pStyle w:val="Akapitzlist"/>
              <w:numPr>
                <w:ilvl w:val="0"/>
                <w:numId w:val="77"/>
              </w:numPr>
              <w:ind w:left="346" w:hanging="346"/>
              <w:jc w:val="both"/>
            </w:pPr>
            <w:r w:rsidRPr="00E361E1">
              <w:t>potrafi samodzielnie korzystać z technologii informatycznych w zakresie pozyskiwania, przechowywania i przetwarzania danych.</w:t>
            </w:r>
          </w:p>
        </w:tc>
      </w:tr>
      <w:tr w:rsidR="00E361E1" w:rsidRPr="00E361E1" w14:paraId="4480756F" w14:textId="77777777" w:rsidTr="00F2783F">
        <w:trPr>
          <w:trHeight w:val="20"/>
        </w:trPr>
        <w:tc>
          <w:tcPr>
            <w:tcW w:w="1873" w:type="pct"/>
            <w:vMerge/>
            <w:shd w:val="clear" w:color="auto" w:fill="auto"/>
          </w:tcPr>
          <w:p w14:paraId="05637B9C" w14:textId="77777777" w:rsidR="00FD11F1" w:rsidRPr="00E361E1" w:rsidRDefault="00FD11F1" w:rsidP="009A58E0">
            <w:pPr>
              <w:rPr>
                <w:rFonts w:ascii="Times New Roman" w:hAnsi="Times New Roman" w:cs="Times New Roman"/>
                <w:highlight w:val="yellow"/>
                <w:lang w:val="pl-PL"/>
              </w:rPr>
            </w:pPr>
          </w:p>
        </w:tc>
        <w:tc>
          <w:tcPr>
            <w:tcW w:w="3127" w:type="pct"/>
            <w:shd w:val="clear" w:color="auto" w:fill="auto"/>
          </w:tcPr>
          <w:p w14:paraId="5489C612" w14:textId="77777777" w:rsidR="00FD11F1" w:rsidRPr="00E361E1" w:rsidRDefault="00FD11F1" w:rsidP="009A58E0">
            <w:pPr>
              <w:pStyle w:val="Akapitzlist"/>
              <w:numPr>
                <w:ilvl w:val="0"/>
                <w:numId w:val="77"/>
              </w:numPr>
              <w:ind w:left="346" w:hanging="346"/>
              <w:jc w:val="both"/>
            </w:pPr>
            <w:r w:rsidRPr="00E361E1">
              <w:t xml:space="preserve">potrafi samodzielnie </w:t>
            </w:r>
            <w:r w:rsidRPr="00E361E1">
              <w:rPr>
                <w:shd w:val="clear" w:color="auto" w:fill="FFFFFF"/>
              </w:rPr>
              <w:t>prognozować procesy i zjawiska społeczne, kulturowe, prawne i ekonomiczne z wykorzystaniem zaawansowanych metod i narzędzi</w:t>
            </w:r>
          </w:p>
        </w:tc>
      </w:tr>
      <w:tr w:rsidR="00E361E1" w:rsidRPr="00E361E1" w14:paraId="1C91BA1D" w14:textId="77777777" w:rsidTr="00F2783F">
        <w:trPr>
          <w:trHeight w:val="20"/>
        </w:trPr>
        <w:tc>
          <w:tcPr>
            <w:tcW w:w="1873" w:type="pct"/>
            <w:vMerge/>
            <w:shd w:val="clear" w:color="auto" w:fill="auto"/>
          </w:tcPr>
          <w:p w14:paraId="0F25F573" w14:textId="77777777" w:rsidR="00FD11F1" w:rsidRPr="00E361E1" w:rsidRDefault="00FD11F1" w:rsidP="009A58E0">
            <w:pPr>
              <w:rPr>
                <w:rFonts w:ascii="Times New Roman" w:hAnsi="Times New Roman" w:cs="Times New Roman"/>
                <w:highlight w:val="yellow"/>
                <w:lang w:val="pl-PL"/>
              </w:rPr>
            </w:pPr>
          </w:p>
        </w:tc>
        <w:tc>
          <w:tcPr>
            <w:tcW w:w="3127" w:type="pct"/>
            <w:shd w:val="clear" w:color="auto" w:fill="auto"/>
          </w:tcPr>
          <w:p w14:paraId="3E45F340"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Kompetencje społeczne:</w:t>
            </w:r>
          </w:p>
        </w:tc>
      </w:tr>
      <w:tr w:rsidR="00E361E1" w:rsidRPr="00E361E1" w14:paraId="64D94186" w14:textId="77777777" w:rsidTr="00F2783F">
        <w:trPr>
          <w:trHeight w:val="20"/>
        </w:trPr>
        <w:tc>
          <w:tcPr>
            <w:tcW w:w="1873" w:type="pct"/>
            <w:vMerge/>
            <w:shd w:val="clear" w:color="auto" w:fill="auto"/>
          </w:tcPr>
          <w:p w14:paraId="1D9DB88A" w14:textId="77777777" w:rsidR="00FD11F1" w:rsidRPr="00E361E1" w:rsidRDefault="00FD11F1" w:rsidP="009A58E0">
            <w:pPr>
              <w:rPr>
                <w:rFonts w:ascii="Times New Roman" w:hAnsi="Times New Roman" w:cs="Times New Roman"/>
                <w:highlight w:val="yellow"/>
                <w:lang w:val="pl-PL"/>
              </w:rPr>
            </w:pPr>
          </w:p>
        </w:tc>
        <w:tc>
          <w:tcPr>
            <w:tcW w:w="3127" w:type="pct"/>
            <w:shd w:val="clear" w:color="auto" w:fill="auto"/>
          </w:tcPr>
          <w:p w14:paraId="46BD3CFB" w14:textId="77777777" w:rsidR="00FD11F1" w:rsidRPr="00E361E1" w:rsidRDefault="00FD11F1" w:rsidP="009A58E0">
            <w:pPr>
              <w:pStyle w:val="Akapitzlist"/>
              <w:numPr>
                <w:ilvl w:val="0"/>
                <w:numId w:val="78"/>
              </w:numPr>
              <w:jc w:val="both"/>
            </w:pPr>
            <w:r w:rsidRPr="00E361E1">
              <w:t>rozumie znaczenie samodzielnego podejmowania decyzji w przypadku zakłóceń funkcjonowania rynku turystycznego w ramach przedsiębiorstwa, regionu czy kraju</w:t>
            </w:r>
          </w:p>
        </w:tc>
      </w:tr>
      <w:tr w:rsidR="00E361E1" w:rsidRPr="00E361E1" w14:paraId="4EC3F6BD" w14:textId="77777777" w:rsidTr="00F2783F">
        <w:trPr>
          <w:trHeight w:val="20"/>
        </w:trPr>
        <w:tc>
          <w:tcPr>
            <w:tcW w:w="1873" w:type="pct"/>
            <w:vMerge/>
            <w:shd w:val="clear" w:color="auto" w:fill="auto"/>
          </w:tcPr>
          <w:p w14:paraId="7DB3916F" w14:textId="77777777" w:rsidR="00FD11F1" w:rsidRPr="00E361E1" w:rsidRDefault="00FD11F1" w:rsidP="009A58E0">
            <w:pPr>
              <w:rPr>
                <w:rFonts w:ascii="Times New Roman" w:hAnsi="Times New Roman" w:cs="Times New Roman"/>
                <w:highlight w:val="yellow"/>
                <w:lang w:val="pl-PL"/>
              </w:rPr>
            </w:pPr>
          </w:p>
        </w:tc>
        <w:tc>
          <w:tcPr>
            <w:tcW w:w="3127" w:type="pct"/>
            <w:shd w:val="clear" w:color="auto" w:fill="auto"/>
          </w:tcPr>
          <w:p w14:paraId="6CDF54C5" w14:textId="77777777" w:rsidR="00FD11F1" w:rsidRPr="00E361E1" w:rsidRDefault="00FD11F1" w:rsidP="009A58E0">
            <w:pPr>
              <w:pStyle w:val="Akapitzlist"/>
              <w:numPr>
                <w:ilvl w:val="0"/>
                <w:numId w:val="78"/>
              </w:numPr>
              <w:jc w:val="both"/>
            </w:pPr>
            <w:r w:rsidRPr="00E361E1">
              <w:t>rozumie znaczenie współpracy z  zespołem w celu pomyślnej realizacji zadań analitycznych – poprzez odpowiednie rozdzielenie zadań.</w:t>
            </w:r>
          </w:p>
        </w:tc>
      </w:tr>
      <w:tr w:rsidR="00E361E1" w:rsidRPr="00E361E1" w14:paraId="3764C5A6" w14:textId="77777777" w:rsidTr="00F2783F">
        <w:trPr>
          <w:trHeight w:val="20"/>
        </w:trPr>
        <w:tc>
          <w:tcPr>
            <w:tcW w:w="1873" w:type="pct"/>
            <w:shd w:val="clear" w:color="auto" w:fill="auto"/>
          </w:tcPr>
          <w:p w14:paraId="4EDD7D29"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Odniesienie modułowych efektów uczenia się do kierunkowych efektów uczenia się</w:t>
            </w:r>
          </w:p>
        </w:tc>
        <w:tc>
          <w:tcPr>
            <w:tcW w:w="3127" w:type="pct"/>
            <w:shd w:val="clear" w:color="auto" w:fill="auto"/>
          </w:tcPr>
          <w:p w14:paraId="22177932"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Kod efektu modułowego – kod efektu kierunkowego</w:t>
            </w:r>
          </w:p>
          <w:p w14:paraId="79912AD5"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W1- K_W04</w:t>
            </w:r>
          </w:p>
          <w:p w14:paraId="51252C02"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W2- K_W05</w:t>
            </w:r>
          </w:p>
          <w:p w14:paraId="1A1621AB"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lastRenderedPageBreak/>
              <w:t>U1- K_U04</w:t>
            </w:r>
          </w:p>
          <w:p w14:paraId="5E1667E6"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U2- K_U09</w:t>
            </w:r>
          </w:p>
          <w:p w14:paraId="1C9CC709"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K1- K_K01</w:t>
            </w:r>
          </w:p>
          <w:p w14:paraId="458C6E00"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K2- K_K05</w:t>
            </w:r>
          </w:p>
        </w:tc>
      </w:tr>
      <w:tr w:rsidR="00E361E1" w:rsidRPr="00E361E1" w14:paraId="4F2FA739" w14:textId="77777777" w:rsidTr="00F2783F">
        <w:trPr>
          <w:trHeight w:val="20"/>
        </w:trPr>
        <w:tc>
          <w:tcPr>
            <w:tcW w:w="1873" w:type="pct"/>
            <w:shd w:val="clear" w:color="auto" w:fill="auto"/>
          </w:tcPr>
          <w:p w14:paraId="2FFF4E5E"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lastRenderedPageBreak/>
              <w:t>Odniesienie modułowych efektów uczenia się do efektów inżynierskich (jeżeli dotyczy)</w:t>
            </w:r>
          </w:p>
        </w:tc>
        <w:tc>
          <w:tcPr>
            <w:tcW w:w="3127" w:type="pct"/>
            <w:shd w:val="clear" w:color="auto" w:fill="auto"/>
          </w:tcPr>
          <w:p w14:paraId="706E368D"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6936EF62" w14:textId="77777777" w:rsidTr="00F2783F">
        <w:trPr>
          <w:trHeight w:val="20"/>
        </w:trPr>
        <w:tc>
          <w:tcPr>
            <w:tcW w:w="1873" w:type="pct"/>
            <w:shd w:val="clear" w:color="auto" w:fill="auto"/>
          </w:tcPr>
          <w:p w14:paraId="722F140A"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3127" w:type="pct"/>
            <w:shd w:val="clear" w:color="auto" w:fill="auto"/>
          </w:tcPr>
          <w:p w14:paraId="1320B7C6"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Marketing w turystyce i rekreacji/maketing usług  </w:t>
            </w:r>
          </w:p>
        </w:tc>
      </w:tr>
      <w:tr w:rsidR="00E361E1" w:rsidRPr="00E361E1" w14:paraId="18EAE4CC" w14:textId="77777777" w:rsidTr="00F2783F">
        <w:trPr>
          <w:trHeight w:val="20"/>
        </w:trPr>
        <w:tc>
          <w:tcPr>
            <w:tcW w:w="1873" w:type="pct"/>
            <w:shd w:val="clear" w:color="auto" w:fill="auto"/>
          </w:tcPr>
          <w:p w14:paraId="7B8A753D"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 xml:space="preserve">Treści programowe modułu </w:t>
            </w:r>
          </w:p>
          <w:p w14:paraId="09C0A1EB" w14:textId="77777777" w:rsidR="00FD11F1" w:rsidRPr="00E361E1" w:rsidRDefault="00FD11F1" w:rsidP="009A58E0">
            <w:pPr>
              <w:rPr>
                <w:rFonts w:ascii="Times New Roman" w:hAnsi="Times New Roman" w:cs="Times New Roman"/>
              </w:rPr>
            </w:pPr>
          </w:p>
        </w:tc>
        <w:tc>
          <w:tcPr>
            <w:tcW w:w="3127" w:type="pct"/>
            <w:shd w:val="clear" w:color="auto" w:fill="auto"/>
          </w:tcPr>
          <w:p w14:paraId="3E10787B"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bCs/>
                <w:lang w:val="pl-PL"/>
              </w:rPr>
              <w:t>Podczas wykładu przekazywana będzie wiedza z zakresu:</w:t>
            </w:r>
            <w:r w:rsidRPr="00E361E1">
              <w:rPr>
                <w:rFonts w:ascii="Times New Roman" w:hAnsi="Times New Roman" w:cs="Times New Roman"/>
                <w:lang w:val="pl-PL"/>
              </w:rPr>
              <w:t xml:space="preserve"> czynników wpływających na konkurencyjność, zmiany w preferencjach turystów, kształtowania się trendów turystycznych, rozwoju infrastruktury turystycznej, innowacji w turystyce, aspektów marketingowych, atrakcyjności destynacji i ruchu turystycznego w poszczególnych regionach.</w:t>
            </w:r>
          </w:p>
        </w:tc>
      </w:tr>
      <w:tr w:rsidR="00E361E1" w:rsidRPr="00E361E1" w14:paraId="72B6501C" w14:textId="77777777" w:rsidTr="00F2783F">
        <w:trPr>
          <w:trHeight w:val="20"/>
        </w:trPr>
        <w:tc>
          <w:tcPr>
            <w:tcW w:w="1873" w:type="pct"/>
            <w:shd w:val="clear" w:color="auto" w:fill="auto"/>
          </w:tcPr>
          <w:p w14:paraId="06581EFC"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Wykaz literatury podstawowej i uzupełniającej</w:t>
            </w:r>
          </w:p>
        </w:tc>
        <w:tc>
          <w:tcPr>
            <w:tcW w:w="3127" w:type="pct"/>
            <w:shd w:val="clear" w:color="auto" w:fill="auto"/>
          </w:tcPr>
          <w:p w14:paraId="7DA957D9" w14:textId="77777777" w:rsidR="00FD11F1" w:rsidRPr="00E361E1" w:rsidRDefault="00FD11F1"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649C29C6" w14:textId="77777777" w:rsidR="00FD11F1" w:rsidRPr="00E361E1" w:rsidRDefault="00FD11F1" w:rsidP="009A58E0">
            <w:pPr>
              <w:pStyle w:val="Akapitzlist"/>
              <w:numPr>
                <w:ilvl w:val="0"/>
                <w:numId w:val="80"/>
              </w:numPr>
              <w:autoSpaceDE w:val="0"/>
              <w:autoSpaceDN w:val="0"/>
              <w:adjustRightInd w:val="0"/>
            </w:pPr>
            <w:r w:rsidRPr="00E361E1">
              <w:t xml:space="preserve"> Dębski M. (red.) 2014 Przedsiębiorczość i zarzadzanie ISSN 1733‐2486 TOM XV, ZESZYT 4, Wydawnictwo   Społecznej Akademii Nauk,  Łódź</w:t>
            </w:r>
          </w:p>
          <w:p w14:paraId="55FB7A34" w14:textId="77777777" w:rsidR="00FD11F1" w:rsidRPr="00E361E1" w:rsidRDefault="00FD11F1" w:rsidP="009A58E0">
            <w:pPr>
              <w:pStyle w:val="Akapitzlist"/>
              <w:numPr>
                <w:ilvl w:val="0"/>
                <w:numId w:val="80"/>
              </w:numPr>
              <w:autoSpaceDE w:val="0"/>
              <w:autoSpaceDN w:val="0"/>
              <w:adjustRightInd w:val="0"/>
            </w:pPr>
            <w:r w:rsidRPr="00E361E1">
              <w:t xml:space="preserve">Skawińska E.  2014  Kapitał społeczny w rozwoju regionu Wyd Naukowe PWN Warszawa  </w:t>
            </w:r>
          </w:p>
          <w:p w14:paraId="2B8BFE99" w14:textId="77777777" w:rsidR="00FD11F1" w:rsidRPr="00E361E1" w:rsidRDefault="00FD11F1" w:rsidP="009A58E0">
            <w:pPr>
              <w:autoSpaceDE w:val="0"/>
              <w:autoSpaceDN w:val="0"/>
              <w:adjustRightInd w:val="0"/>
              <w:ind w:left="33"/>
              <w:rPr>
                <w:rFonts w:ascii="Times New Roman" w:hAnsi="Times New Roman" w:cs="Times New Roman"/>
                <w:lang w:val="pl-PL"/>
              </w:rPr>
            </w:pPr>
          </w:p>
          <w:p w14:paraId="34B30807" w14:textId="77777777" w:rsidR="00FD11F1" w:rsidRPr="00E361E1" w:rsidRDefault="00FD11F1" w:rsidP="009A58E0">
            <w:pPr>
              <w:autoSpaceDE w:val="0"/>
              <w:autoSpaceDN w:val="0"/>
              <w:adjustRightInd w:val="0"/>
              <w:ind w:left="33"/>
              <w:rPr>
                <w:rFonts w:ascii="Times New Roman" w:hAnsi="Times New Roman" w:cs="Times New Roman"/>
              </w:rPr>
            </w:pPr>
            <w:r w:rsidRPr="00E361E1">
              <w:rPr>
                <w:rFonts w:ascii="Times New Roman" w:hAnsi="Times New Roman" w:cs="Times New Roman"/>
              </w:rPr>
              <w:t>Literatura uzupełniająca:</w:t>
            </w:r>
          </w:p>
          <w:p w14:paraId="5347C338" w14:textId="77777777" w:rsidR="00FD11F1" w:rsidRPr="00E361E1" w:rsidRDefault="00FD11F1" w:rsidP="009A58E0">
            <w:pPr>
              <w:pStyle w:val="Akapitzlist"/>
              <w:numPr>
                <w:ilvl w:val="0"/>
                <w:numId w:val="81"/>
              </w:numPr>
            </w:pPr>
            <w:r w:rsidRPr="00E361E1">
              <w:t>Kruczek Z., Zmyślony P.,  2018, Regiony turystyczne, Wyd.  Proksenia, Warszawa</w:t>
            </w:r>
          </w:p>
          <w:p w14:paraId="03190A8C" w14:textId="77777777" w:rsidR="00FD11F1" w:rsidRPr="00E361E1" w:rsidRDefault="00FD11F1" w:rsidP="009A58E0">
            <w:pPr>
              <w:pStyle w:val="Akapitzlist"/>
              <w:numPr>
                <w:ilvl w:val="0"/>
                <w:numId w:val="81"/>
              </w:numPr>
              <w:autoSpaceDE w:val="0"/>
              <w:autoSpaceDN w:val="0"/>
              <w:adjustRightInd w:val="0"/>
            </w:pPr>
            <w:r w:rsidRPr="00E361E1">
              <w:t xml:space="preserve">Skawińska E.  2015  Konkurencyjność przedsiębiorstw  Wyd . Naukowe PWN Warszawa  </w:t>
            </w:r>
          </w:p>
        </w:tc>
      </w:tr>
      <w:tr w:rsidR="00E361E1" w:rsidRPr="00E361E1" w14:paraId="3AEF84F8" w14:textId="77777777" w:rsidTr="00F2783F">
        <w:trPr>
          <w:trHeight w:val="20"/>
        </w:trPr>
        <w:tc>
          <w:tcPr>
            <w:tcW w:w="1873" w:type="pct"/>
            <w:shd w:val="clear" w:color="auto" w:fill="auto"/>
          </w:tcPr>
          <w:p w14:paraId="572C254E"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Planowane formy/działania/metody dydaktyczne</w:t>
            </w:r>
          </w:p>
        </w:tc>
        <w:tc>
          <w:tcPr>
            <w:tcW w:w="3127" w:type="pct"/>
            <w:shd w:val="clear" w:color="auto" w:fill="auto"/>
          </w:tcPr>
          <w:p w14:paraId="539FF7BA"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 xml:space="preserve"> dyskusja, wykład, ćwiczenia, wykonanie  prezentacji. </w:t>
            </w:r>
          </w:p>
        </w:tc>
      </w:tr>
      <w:tr w:rsidR="00E361E1" w:rsidRPr="00E361E1" w14:paraId="0F307869" w14:textId="77777777" w:rsidTr="00F2783F">
        <w:trPr>
          <w:trHeight w:val="20"/>
        </w:trPr>
        <w:tc>
          <w:tcPr>
            <w:tcW w:w="1873" w:type="pct"/>
            <w:shd w:val="clear" w:color="auto" w:fill="auto"/>
          </w:tcPr>
          <w:p w14:paraId="11CCF53D"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Sposoby weryfikacji oraz formy dokumentowania osiągniętych efektów uczenia się</w:t>
            </w:r>
          </w:p>
        </w:tc>
        <w:tc>
          <w:tcPr>
            <w:tcW w:w="3127" w:type="pct"/>
            <w:shd w:val="clear" w:color="auto" w:fill="auto"/>
          </w:tcPr>
          <w:p w14:paraId="7EE8E226" w14:textId="0159F34A"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W1, W2 Kolokwium zaliczeniowe archiwizowane przez prowadzącego</w:t>
            </w:r>
            <w:r w:rsidR="00A7062D" w:rsidRPr="00E361E1">
              <w:rPr>
                <w:rFonts w:ascii="Times New Roman" w:hAnsi="Times New Roman" w:cs="Times New Roman"/>
                <w:lang w:val="pl-PL"/>
              </w:rPr>
              <w:t>, egzamin</w:t>
            </w:r>
          </w:p>
          <w:p w14:paraId="4738C676"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U1, U2 Prezentacja w systemie Power Point archiwizowana przez prowadzacego</w:t>
            </w:r>
          </w:p>
          <w:p w14:paraId="6822840B"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K1, K2, K3 Aktywnośc na zajęciach – dziennik prowadzącego</w:t>
            </w:r>
          </w:p>
        </w:tc>
      </w:tr>
      <w:tr w:rsidR="00E361E1" w:rsidRPr="00E361E1" w14:paraId="5BD15353" w14:textId="77777777" w:rsidTr="00F2783F">
        <w:trPr>
          <w:trHeight w:val="20"/>
        </w:trPr>
        <w:tc>
          <w:tcPr>
            <w:tcW w:w="1873" w:type="pct"/>
            <w:shd w:val="clear" w:color="auto" w:fill="auto"/>
          </w:tcPr>
          <w:p w14:paraId="51880286"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Elementy i wagi mające wpływ na ocenę końcową</w:t>
            </w:r>
          </w:p>
          <w:p w14:paraId="69D5B93A" w14:textId="77777777" w:rsidR="00FD11F1" w:rsidRPr="00E361E1" w:rsidRDefault="00FD11F1" w:rsidP="009A58E0">
            <w:pPr>
              <w:rPr>
                <w:rFonts w:ascii="Times New Roman" w:hAnsi="Times New Roman" w:cs="Times New Roman"/>
                <w:lang w:val="pl-PL"/>
              </w:rPr>
            </w:pPr>
          </w:p>
          <w:p w14:paraId="472FCB26" w14:textId="77777777" w:rsidR="00FD11F1" w:rsidRPr="00E361E1" w:rsidRDefault="00FD11F1" w:rsidP="009A58E0">
            <w:pPr>
              <w:rPr>
                <w:rFonts w:ascii="Times New Roman" w:hAnsi="Times New Roman" w:cs="Times New Roman"/>
                <w:lang w:val="pl-PL"/>
              </w:rPr>
            </w:pPr>
          </w:p>
        </w:tc>
        <w:tc>
          <w:tcPr>
            <w:tcW w:w="3127" w:type="pct"/>
            <w:shd w:val="clear" w:color="auto" w:fill="auto"/>
          </w:tcPr>
          <w:p w14:paraId="0F914BEC"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Szczegółowe kryteria przy ocenie zaliczenia</w:t>
            </w:r>
          </w:p>
          <w:p w14:paraId="541A4B6A" w14:textId="77777777" w:rsidR="00FD11F1" w:rsidRPr="00E361E1" w:rsidRDefault="00FD11F1" w:rsidP="009A58E0">
            <w:pPr>
              <w:pStyle w:val="Akapitzlist"/>
              <w:ind w:left="197"/>
              <w:jc w:val="both"/>
              <w:rPr>
                <w:rFonts w:eastAsiaTheme="minorHAnsi"/>
              </w:rPr>
            </w:pPr>
            <w:r w:rsidRPr="00E361E1">
              <w:rPr>
                <w:rFonts w:eastAsiaTheme="minorHAnsi"/>
              </w:rPr>
              <w:t>Procent wiedzy wymaganej dla uzyskania oceny końcowej wynosi odpowiednio:</w:t>
            </w:r>
          </w:p>
          <w:p w14:paraId="0FCC0192" w14:textId="77777777" w:rsidR="00FD11F1" w:rsidRPr="00E361E1" w:rsidRDefault="00FD11F1" w:rsidP="009A58E0">
            <w:pPr>
              <w:pStyle w:val="Akapitzlist"/>
              <w:numPr>
                <w:ilvl w:val="0"/>
                <w:numId w:val="26"/>
              </w:numPr>
              <w:ind w:left="360"/>
              <w:jc w:val="both"/>
              <w:rPr>
                <w:rFonts w:eastAsiaTheme="minorHAnsi"/>
              </w:rPr>
            </w:pPr>
            <w:r w:rsidRPr="00E361E1">
              <w:rPr>
                <w:rFonts w:eastAsiaTheme="minorHAnsi"/>
              </w:rPr>
              <w:t>bardzo dobry 91% - 100%,</w:t>
            </w:r>
          </w:p>
          <w:p w14:paraId="2064EC46" w14:textId="77777777" w:rsidR="00FD11F1" w:rsidRPr="00E361E1" w:rsidRDefault="00FD11F1" w:rsidP="009A58E0">
            <w:pPr>
              <w:pStyle w:val="Akapitzlist"/>
              <w:numPr>
                <w:ilvl w:val="0"/>
                <w:numId w:val="79"/>
              </w:numPr>
              <w:jc w:val="both"/>
              <w:rPr>
                <w:rFonts w:eastAsiaTheme="minorHAnsi"/>
              </w:rPr>
            </w:pPr>
            <w:r w:rsidRPr="00E361E1">
              <w:rPr>
                <w:rFonts w:eastAsiaTheme="minorHAnsi"/>
              </w:rPr>
              <w:t>dobry plus 81% - 90%,</w:t>
            </w:r>
          </w:p>
          <w:p w14:paraId="5AC8EFAD" w14:textId="77777777" w:rsidR="00FD11F1" w:rsidRPr="00E361E1" w:rsidRDefault="00FD11F1" w:rsidP="009A58E0">
            <w:pPr>
              <w:pStyle w:val="Akapitzlist"/>
              <w:numPr>
                <w:ilvl w:val="0"/>
                <w:numId w:val="79"/>
              </w:numPr>
              <w:jc w:val="both"/>
              <w:rPr>
                <w:rFonts w:eastAsiaTheme="minorHAnsi"/>
              </w:rPr>
            </w:pPr>
            <w:r w:rsidRPr="00E361E1">
              <w:rPr>
                <w:rFonts w:eastAsiaTheme="minorHAnsi"/>
              </w:rPr>
              <w:t>dobry 71% - 80%,</w:t>
            </w:r>
          </w:p>
          <w:p w14:paraId="699FAD2A" w14:textId="77777777" w:rsidR="00FD11F1" w:rsidRPr="00E361E1" w:rsidRDefault="00FD11F1" w:rsidP="009A58E0">
            <w:pPr>
              <w:pStyle w:val="Akapitzlist"/>
              <w:numPr>
                <w:ilvl w:val="0"/>
                <w:numId w:val="79"/>
              </w:numPr>
              <w:jc w:val="both"/>
              <w:rPr>
                <w:rFonts w:eastAsiaTheme="minorHAnsi"/>
              </w:rPr>
            </w:pPr>
            <w:r w:rsidRPr="00E361E1">
              <w:rPr>
                <w:rFonts w:eastAsiaTheme="minorHAnsi"/>
              </w:rPr>
              <w:t>dostateczny plus 61% - 70%,</w:t>
            </w:r>
          </w:p>
          <w:p w14:paraId="2DC324FC" w14:textId="77777777" w:rsidR="00FD11F1" w:rsidRPr="00E361E1" w:rsidRDefault="00FD11F1" w:rsidP="009A58E0">
            <w:pPr>
              <w:pStyle w:val="Akapitzlist"/>
              <w:numPr>
                <w:ilvl w:val="0"/>
                <w:numId w:val="79"/>
              </w:numPr>
              <w:jc w:val="both"/>
              <w:rPr>
                <w:rFonts w:eastAsiaTheme="minorHAnsi"/>
              </w:rPr>
            </w:pPr>
            <w:r w:rsidRPr="00E361E1">
              <w:rPr>
                <w:rFonts w:eastAsiaTheme="minorHAnsi"/>
              </w:rPr>
              <w:t>dostateczny 51% - 60%,</w:t>
            </w:r>
          </w:p>
          <w:p w14:paraId="326EB3A3" w14:textId="77777777" w:rsidR="00FD11F1" w:rsidRPr="00E361E1" w:rsidRDefault="00FD11F1" w:rsidP="009A58E0">
            <w:pPr>
              <w:pStyle w:val="Akapitzlist"/>
              <w:numPr>
                <w:ilvl w:val="0"/>
                <w:numId w:val="79"/>
              </w:numPr>
              <w:jc w:val="both"/>
              <w:rPr>
                <w:rFonts w:eastAsiaTheme="minorHAnsi"/>
              </w:rPr>
            </w:pPr>
            <w:r w:rsidRPr="00E361E1">
              <w:rPr>
                <w:rFonts w:eastAsiaTheme="minorHAnsi"/>
              </w:rPr>
              <w:t>niedostateczny 50% i mniej.</w:t>
            </w:r>
            <w:r w:rsidRPr="00E361E1">
              <w:t xml:space="preserve"> </w:t>
            </w:r>
          </w:p>
          <w:p w14:paraId="5BEE30C1" w14:textId="77777777" w:rsidR="00FD11F1" w:rsidRPr="00E361E1" w:rsidRDefault="00FD11F1" w:rsidP="009A58E0">
            <w:pPr>
              <w:ind w:left="197"/>
              <w:jc w:val="both"/>
              <w:rPr>
                <w:rFonts w:ascii="Times New Roman" w:hAnsi="Times New Roman" w:cs="Times New Roman"/>
                <w:lang w:val="pl-PL"/>
              </w:rPr>
            </w:pPr>
            <w:r w:rsidRPr="00E361E1">
              <w:rPr>
                <w:rFonts w:ascii="Times New Roman" w:eastAsiaTheme="minorHAnsi" w:hAnsi="Times New Roman" w:cs="Times New Roman"/>
                <w:lang w:val="pl-PL"/>
              </w:rPr>
              <w:t>Student uzyskuje zaliczenie przedmiotu po otrzymaniu oceny minimum 3.0 z części ćwiczeniowej  przedmiotu</w:t>
            </w:r>
          </w:p>
        </w:tc>
      </w:tr>
      <w:tr w:rsidR="00E361E1" w:rsidRPr="00E361E1" w14:paraId="54125B2D" w14:textId="77777777" w:rsidTr="00F2783F">
        <w:trPr>
          <w:trHeight w:val="20"/>
        </w:trPr>
        <w:tc>
          <w:tcPr>
            <w:tcW w:w="1873" w:type="pct"/>
            <w:shd w:val="clear" w:color="auto" w:fill="auto"/>
          </w:tcPr>
          <w:p w14:paraId="0876709F"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Bilans punktów ECTS</w:t>
            </w:r>
          </w:p>
        </w:tc>
        <w:tc>
          <w:tcPr>
            <w:tcW w:w="3127" w:type="pct"/>
            <w:shd w:val="clear" w:color="auto" w:fill="auto"/>
          </w:tcPr>
          <w:p w14:paraId="4EFC77E4"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Kontaktowe</w:t>
            </w:r>
          </w:p>
          <w:p w14:paraId="46904A28" w14:textId="3C406365" w:rsidR="00FD11F1" w:rsidRPr="00E361E1" w:rsidRDefault="00FD11F1" w:rsidP="009A58E0">
            <w:pPr>
              <w:pStyle w:val="Akapitzlist"/>
              <w:numPr>
                <w:ilvl w:val="0"/>
                <w:numId w:val="27"/>
              </w:numPr>
              <w:ind w:left="480"/>
            </w:pPr>
            <w:r w:rsidRPr="00E361E1">
              <w:t xml:space="preserve">wykłady </w:t>
            </w:r>
            <w:r w:rsidR="00A7062D" w:rsidRPr="00E361E1">
              <w:t>8</w:t>
            </w:r>
            <w:r w:rsidRPr="00E361E1">
              <w:t xml:space="preserve"> godz, </w:t>
            </w:r>
          </w:p>
          <w:p w14:paraId="2879C2B0" w14:textId="4EDA2B47" w:rsidR="00FD11F1" w:rsidRPr="00E361E1" w:rsidRDefault="00FD11F1" w:rsidP="009A58E0">
            <w:pPr>
              <w:pStyle w:val="Akapitzlist"/>
              <w:numPr>
                <w:ilvl w:val="0"/>
                <w:numId w:val="27"/>
              </w:numPr>
              <w:ind w:left="480"/>
            </w:pPr>
            <w:r w:rsidRPr="00E361E1">
              <w:t>ćwiczenia audytoryjne 1</w:t>
            </w:r>
            <w:r w:rsidR="00A7062D" w:rsidRPr="00E361E1">
              <w:t>6</w:t>
            </w:r>
            <w:r w:rsidRPr="00E361E1">
              <w:t xml:space="preserve"> godz,</w:t>
            </w:r>
          </w:p>
          <w:p w14:paraId="622EB1D4" w14:textId="72D706F1" w:rsidR="00FD11F1" w:rsidRPr="00E361E1" w:rsidRDefault="00FD11F1" w:rsidP="009A58E0">
            <w:pPr>
              <w:pStyle w:val="Akapitzlist"/>
              <w:numPr>
                <w:ilvl w:val="0"/>
                <w:numId w:val="27"/>
              </w:numPr>
              <w:ind w:left="480"/>
            </w:pPr>
            <w:r w:rsidRPr="00E361E1">
              <w:t xml:space="preserve">konsultacje dotyczące ćwiczeń </w:t>
            </w:r>
            <w:r w:rsidR="00A7062D" w:rsidRPr="00E361E1">
              <w:t>2</w:t>
            </w:r>
            <w:r w:rsidRPr="00E361E1">
              <w:t xml:space="preserve"> godz,</w:t>
            </w:r>
          </w:p>
          <w:p w14:paraId="3E323A12" w14:textId="2877E5BC" w:rsidR="00A7062D" w:rsidRPr="00E361E1" w:rsidRDefault="00A7062D" w:rsidP="009A58E0">
            <w:pPr>
              <w:pStyle w:val="Akapitzlist"/>
              <w:numPr>
                <w:ilvl w:val="0"/>
                <w:numId w:val="27"/>
              </w:numPr>
              <w:ind w:left="480"/>
            </w:pPr>
            <w:r w:rsidRPr="00E361E1">
              <w:t>egzamin 2 godz.</w:t>
            </w:r>
          </w:p>
          <w:p w14:paraId="3468EE54" w14:textId="32C6F3D8" w:rsidR="00FD11F1" w:rsidRPr="00E361E1" w:rsidRDefault="00FD11F1" w:rsidP="009A58E0">
            <w:pPr>
              <w:ind w:left="120"/>
              <w:rPr>
                <w:rFonts w:ascii="Times New Roman" w:hAnsi="Times New Roman" w:cs="Times New Roman"/>
              </w:rPr>
            </w:pPr>
            <w:r w:rsidRPr="00E361E1">
              <w:rPr>
                <w:rFonts w:ascii="Times New Roman" w:hAnsi="Times New Roman" w:cs="Times New Roman"/>
              </w:rPr>
              <w:lastRenderedPageBreak/>
              <w:t>Łącznie – 2</w:t>
            </w:r>
            <w:r w:rsidR="00A7062D" w:rsidRPr="00E361E1">
              <w:rPr>
                <w:rFonts w:ascii="Times New Roman" w:hAnsi="Times New Roman" w:cs="Times New Roman"/>
              </w:rPr>
              <w:t>8</w:t>
            </w:r>
            <w:r w:rsidRPr="00E361E1">
              <w:rPr>
                <w:rFonts w:ascii="Times New Roman" w:hAnsi="Times New Roman" w:cs="Times New Roman"/>
              </w:rPr>
              <w:t xml:space="preserve"> godz./</w:t>
            </w:r>
            <w:r w:rsidR="00A7062D" w:rsidRPr="00E361E1">
              <w:rPr>
                <w:rFonts w:ascii="Times New Roman" w:hAnsi="Times New Roman" w:cs="Times New Roman"/>
              </w:rPr>
              <w:t>1,1</w:t>
            </w:r>
            <w:r w:rsidRPr="00E361E1">
              <w:rPr>
                <w:rFonts w:ascii="Times New Roman" w:hAnsi="Times New Roman" w:cs="Times New Roman"/>
              </w:rPr>
              <w:t xml:space="preserve"> ECTS</w:t>
            </w:r>
          </w:p>
          <w:p w14:paraId="388BDDF7"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Niekontaktowe</w:t>
            </w:r>
          </w:p>
          <w:p w14:paraId="68CF1136" w14:textId="50EE4F26" w:rsidR="00FD11F1" w:rsidRPr="00E361E1" w:rsidRDefault="00FD11F1" w:rsidP="009A58E0">
            <w:pPr>
              <w:pStyle w:val="Akapitzlist"/>
              <w:numPr>
                <w:ilvl w:val="0"/>
                <w:numId w:val="28"/>
              </w:numPr>
              <w:ind w:left="480"/>
            </w:pPr>
            <w:r w:rsidRPr="00E361E1">
              <w:t>przygotowanie do zajęć 20 godz</w:t>
            </w:r>
            <w:r w:rsidR="00A7062D" w:rsidRPr="00E361E1">
              <w:t>.</w:t>
            </w:r>
          </w:p>
          <w:p w14:paraId="6AD44591" w14:textId="783629CB" w:rsidR="00FD11F1" w:rsidRPr="00E361E1" w:rsidRDefault="00FD11F1" w:rsidP="009A58E0">
            <w:pPr>
              <w:pStyle w:val="Akapitzlist"/>
              <w:numPr>
                <w:ilvl w:val="0"/>
                <w:numId w:val="28"/>
              </w:numPr>
              <w:ind w:left="480"/>
            </w:pPr>
            <w:r w:rsidRPr="00E361E1">
              <w:t>wykonanie prezentacji 10 godz</w:t>
            </w:r>
            <w:r w:rsidR="00A7062D" w:rsidRPr="00E361E1">
              <w:t>.</w:t>
            </w:r>
            <w:r w:rsidRPr="00E361E1">
              <w:t>,</w:t>
            </w:r>
          </w:p>
          <w:p w14:paraId="6C7DBCAA" w14:textId="4C8D7393" w:rsidR="00FD11F1" w:rsidRPr="00E361E1" w:rsidRDefault="00FD11F1" w:rsidP="009A58E0">
            <w:pPr>
              <w:pStyle w:val="Akapitzlist"/>
              <w:numPr>
                <w:ilvl w:val="0"/>
                <w:numId w:val="28"/>
              </w:numPr>
              <w:ind w:left="480"/>
            </w:pPr>
            <w:r w:rsidRPr="00E361E1">
              <w:t xml:space="preserve">studiowanie literatury </w:t>
            </w:r>
            <w:r w:rsidR="0011658B" w:rsidRPr="00E361E1">
              <w:t>18</w:t>
            </w:r>
            <w:r w:rsidRPr="00E361E1">
              <w:t xml:space="preserve"> godz</w:t>
            </w:r>
            <w:r w:rsidR="00A7062D" w:rsidRPr="00E361E1">
              <w:t>.</w:t>
            </w:r>
            <w:r w:rsidRPr="00E361E1">
              <w:t>,</w:t>
            </w:r>
          </w:p>
          <w:p w14:paraId="7427C5CD" w14:textId="1BB61F0D" w:rsidR="00FD11F1" w:rsidRPr="00E361E1" w:rsidRDefault="00FD11F1" w:rsidP="009A58E0">
            <w:pPr>
              <w:pStyle w:val="Akapitzlist"/>
              <w:numPr>
                <w:ilvl w:val="0"/>
                <w:numId w:val="28"/>
              </w:numPr>
              <w:ind w:left="480"/>
            </w:pPr>
            <w:r w:rsidRPr="00E361E1">
              <w:t>przygotowanie do zaliczenia</w:t>
            </w:r>
            <w:r w:rsidR="00A7062D" w:rsidRPr="00E361E1">
              <w:t xml:space="preserve"> i ezgaminu</w:t>
            </w:r>
            <w:r w:rsidRPr="00E361E1">
              <w:t xml:space="preserve"> </w:t>
            </w:r>
            <w:r w:rsidR="00A7062D" w:rsidRPr="00E361E1">
              <w:t>24</w:t>
            </w:r>
            <w:r w:rsidRPr="00E361E1">
              <w:t xml:space="preserve"> godz.</w:t>
            </w:r>
          </w:p>
          <w:p w14:paraId="34DC45B4" w14:textId="3DE2F67B" w:rsidR="00FD11F1" w:rsidRPr="00E361E1" w:rsidRDefault="00FD11F1" w:rsidP="009A58E0">
            <w:pPr>
              <w:jc w:val="both"/>
              <w:rPr>
                <w:rFonts w:ascii="Times New Roman" w:hAnsi="Times New Roman" w:cs="Times New Roman"/>
              </w:rPr>
            </w:pPr>
            <w:r w:rsidRPr="00E361E1">
              <w:rPr>
                <w:rFonts w:ascii="Times New Roman" w:hAnsi="Times New Roman" w:cs="Times New Roman"/>
              </w:rPr>
              <w:t>Łącznie 7</w:t>
            </w:r>
            <w:r w:rsidR="0011658B" w:rsidRPr="00E361E1">
              <w:rPr>
                <w:rFonts w:ascii="Times New Roman" w:hAnsi="Times New Roman" w:cs="Times New Roman"/>
              </w:rPr>
              <w:t>2</w:t>
            </w:r>
            <w:r w:rsidRPr="00E361E1">
              <w:rPr>
                <w:rFonts w:ascii="Times New Roman" w:hAnsi="Times New Roman" w:cs="Times New Roman"/>
              </w:rPr>
              <w:t xml:space="preserve"> godz./</w:t>
            </w:r>
            <w:r w:rsidR="0011658B" w:rsidRPr="00E361E1">
              <w:rPr>
                <w:rFonts w:ascii="Times New Roman" w:hAnsi="Times New Roman" w:cs="Times New Roman"/>
              </w:rPr>
              <w:t>2,9</w:t>
            </w:r>
            <w:r w:rsidRPr="00E361E1">
              <w:rPr>
                <w:rFonts w:ascii="Times New Roman" w:hAnsi="Times New Roman" w:cs="Times New Roman"/>
              </w:rPr>
              <w:t xml:space="preserve"> ECTS</w:t>
            </w:r>
          </w:p>
          <w:p w14:paraId="6CB76E60" w14:textId="63FBD3E2" w:rsidR="00FD11F1" w:rsidRPr="00E361E1" w:rsidRDefault="00FD11F1" w:rsidP="009A58E0">
            <w:pPr>
              <w:jc w:val="both"/>
              <w:rPr>
                <w:rFonts w:ascii="Times New Roman" w:hAnsi="Times New Roman" w:cs="Times New Roman"/>
                <w:lang w:val="pl-PL"/>
              </w:rPr>
            </w:pPr>
          </w:p>
        </w:tc>
      </w:tr>
      <w:tr w:rsidR="00FD11F1" w:rsidRPr="00E361E1" w14:paraId="57BD31EB" w14:textId="77777777" w:rsidTr="00F2783F">
        <w:trPr>
          <w:trHeight w:val="20"/>
        </w:trPr>
        <w:tc>
          <w:tcPr>
            <w:tcW w:w="1873" w:type="pct"/>
            <w:shd w:val="clear" w:color="auto" w:fill="auto"/>
          </w:tcPr>
          <w:p w14:paraId="5F40A264"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lastRenderedPageBreak/>
              <w:t>Nakład pracy związany z zajęciami wymagającymi bezpośredniego udziału nauczyciela akademickiego</w:t>
            </w:r>
          </w:p>
        </w:tc>
        <w:tc>
          <w:tcPr>
            <w:tcW w:w="3127" w:type="pct"/>
            <w:shd w:val="clear" w:color="auto" w:fill="auto"/>
          </w:tcPr>
          <w:p w14:paraId="7DB3F23D"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Udział:</w:t>
            </w:r>
          </w:p>
          <w:p w14:paraId="7B610D03" w14:textId="206B752A"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w wykładach – </w:t>
            </w:r>
            <w:r w:rsidR="00A7062D" w:rsidRPr="00E361E1">
              <w:rPr>
                <w:rFonts w:ascii="Times New Roman" w:hAnsi="Times New Roman" w:cs="Times New Roman"/>
              </w:rPr>
              <w:t>8</w:t>
            </w:r>
            <w:r w:rsidRPr="00E361E1">
              <w:rPr>
                <w:rFonts w:ascii="Times New Roman" w:hAnsi="Times New Roman" w:cs="Times New Roman"/>
              </w:rPr>
              <w:t xml:space="preserve"> godz.</w:t>
            </w:r>
          </w:p>
          <w:p w14:paraId="553D2566" w14:textId="598E496E" w:rsidR="00FD11F1" w:rsidRPr="00E361E1" w:rsidRDefault="00FD11F1" w:rsidP="009A58E0">
            <w:pPr>
              <w:jc w:val="both"/>
              <w:rPr>
                <w:rFonts w:ascii="Times New Roman" w:hAnsi="Times New Roman" w:cs="Times New Roman"/>
              </w:rPr>
            </w:pPr>
            <w:r w:rsidRPr="00E361E1">
              <w:rPr>
                <w:rFonts w:ascii="Times New Roman" w:hAnsi="Times New Roman" w:cs="Times New Roman"/>
              </w:rPr>
              <w:t>w ćwiczeniach audytoryjnych – 1</w:t>
            </w:r>
            <w:r w:rsidR="00A7062D" w:rsidRPr="00E361E1">
              <w:rPr>
                <w:rFonts w:ascii="Times New Roman" w:hAnsi="Times New Roman" w:cs="Times New Roman"/>
              </w:rPr>
              <w:t>6</w:t>
            </w:r>
            <w:r w:rsidRPr="00E361E1">
              <w:rPr>
                <w:rFonts w:ascii="Times New Roman" w:hAnsi="Times New Roman" w:cs="Times New Roman"/>
              </w:rPr>
              <w:t xml:space="preserve"> godz. </w:t>
            </w:r>
          </w:p>
          <w:p w14:paraId="25D096E5" w14:textId="47168FF8"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w konsultacjach </w:t>
            </w:r>
            <w:r w:rsidR="00156D1E" w:rsidRPr="00E361E1">
              <w:rPr>
                <w:rFonts w:ascii="Times New Roman" w:hAnsi="Times New Roman" w:cs="Times New Roman"/>
              </w:rPr>
              <w:t xml:space="preserve">dotyczących ćwiczeń </w:t>
            </w:r>
            <w:r w:rsidRPr="00E361E1">
              <w:rPr>
                <w:rFonts w:ascii="Times New Roman" w:hAnsi="Times New Roman" w:cs="Times New Roman"/>
              </w:rPr>
              <w:t xml:space="preserve">– </w:t>
            </w:r>
            <w:r w:rsidR="00A7062D" w:rsidRPr="00E361E1">
              <w:rPr>
                <w:rFonts w:ascii="Times New Roman" w:hAnsi="Times New Roman" w:cs="Times New Roman"/>
              </w:rPr>
              <w:t>2</w:t>
            </w:r>
            <w:r w:rsidRPr="00E361E1">
              <w:rPr>
                <w:rFonts w:ascii="Times New Roman" w:hAnsi="Times New Roman" w:cs="Times New Roman"/>
              </w:rPr>
              <w:t xml:space="preserve"> godz.</w:t>
            </w:r>
          </w:p>
          <w:p w14:paraId="479DFB47" w14:textId="0F763BD0" w:rsidR="0011658B" w:rsidRPr="00E361E1" w:rsidRDefault="0011658B" w:rsidP="009A58E0">
            <w:pPr>
              <w:jc w:val="both"/>
              <w:rPr>
                <w:rFonts w:ascii="Times New Roman" w:hAnsi="Times New Roman" w:cs="Times New Roman"/>
              </w:rPr>
            </w:pPr>
            <w:r w:rsidRPr="00E361E1">
              <w:rPr>
                <w:rFonts w:ascii="Times New Roman" w:hAnsi="Times New Roman" w:cs="Times New Roman"/>
              </w:rPr>
              <w:t>egzamin – 2 godz.</w:t>
            </w:r>
          </w:p>
          <w:p w14:paraId="400D4281" w14:textId="4B83AEFF"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rPr>
              <w:t>Razem 2</w:t>
            </w:r>
            <w:r w:rsidR="0011658B" w:rsidRPr="00E361E1">
              <w:rPr>
                <w:rFonts w:ascii="Times New Roman" w:hAnsi="Times New Roman" w:cs="Times New Roman"/>
              </w:rPr>
              <w:t>8</w:t>
            </w:r>
            <w:r w:rsidRPr="00E361E1">
              <w:rPr>
                <w:rFonts w:ascii="Times New Roman" w:hAnsi="Times New Roman" w:cs="Times New Roman"/>
              </w:rPr>
              <w:t xml:space="preserve"> godz ./</w:t>
            </w:r>
            <w:r w:rsidR="00A7062D" w:rsidRPr="00E361E1">
              <w:rPr>
                <w:rFonts w:ascii="Times New Roman" w:hAnsi="Times New Roman" w:cs="Times New Roman"/>
              </w:rPr>
              <w:t>1,</w:t>
            </w:r>
            <w:r w:rsidR="0011658B" w:rsidRPr="00E361E1">
              <w:rPr>
                <w:rFonts w:ascii="Times New Roman" w:hAnsi="Times New Roman" w:cs="Times New Roman"/>
              </w:rPr>
              <w:t>1</w:t>
            </w:r>
            <w:r w:rsidRPr="00E361E1">
              <w:rPr>
                <w:rFonts w:ascii="Times New Roman" w:hAnsi="Times New Roman" w:cs="Times New Roman"/>
              </w:rPr>
              <w:t xml:space="preserve"> ECTS</w:t>
            </w:r>
          </w:p>
        </w:tc>
      </w:tr>
    </w:tbl>
    <w:p w14:paraId="729A16FB" w14:textId="77777777" w:rsidR="000E2079" w:rsidRPr="00E361E1" w:rsidRDefault="000E2079" w:rsidP="009A58E0">
      <w:pPr>
        <w:rPr>
          <w:rFonts w:ascii="Times New Roman" w:hAnsi="Times New Roman" w:cs="Times New Roman"/>
          <w:b/>
          <w:sz w:val="28"/>
          <w:szCs w:val="28"/>
          <w:lang w:val="pl-PL"/>
        </w:rPr>
      </w:pPr>
    </w:p>
    <w:p w14:paraId="3701A2A5" w14:textId="7DB6E578" w:rsidR="00016585" w:rsidRPr="00E361E1" w:rsidRDefault="000E2079" w:rsidP="009A58E0">
      <w:pPr>
        <w:rPr>
          <w:rFonts w:ascii="Times New Roman" w:hAnsi="Times New Roman" w:cs="Times New Roman"/>
          <w:b/>
          <w:sz w:val="28"/>
          <w:szCs w:val="28"/>
        </w:rPr>
      </w:pPr>
      <w:r w:rsidRPr="00E361E1">
        <w:rPr>
          <w:rFonts w:ascii="Times New Roman" w:hAnsi="Times New Roman" w:cs="Times New Roman"/>
          <w:b/>
          <w:sz w:val="28"/>
          <w:szCs w:val="28"/>
          <w:lang w:val="pl-PL"/>
        </w:rPr>
        <w:t xml:space="preserve">Karta opisu zajęć z modułu </w:t>
      </w:r>
      <w:r w:rsidR="00020F15" w:rsidRPr="00E361E1">
        <w:rPr>
          <w:rFonts w:ascii="Times New Roman" w:hAnsi="Times New Roman" w:cs="Times New Roman"/>
          <w:b/>
          <w:sz w:val="28"/>
          <w:szCs w:val="28"/>
        </w:rPr>
        <w:t>Kinezygerontologia</w:t>
      </w:r>
      <w:r w:rsidR="00F2783F" w:rsidRPr="00E361E1">
        <w:rPr>
          <w:rFonts w:ascii="Times New Roman" w:hAnsi="Times New Roman" w:cs="Times New Roman"/>
          <w:b/>
          <w:sz w:val="28"/>
          <w:szCs w:val="28"/>
        </w:rPr>
        <w:t xml:space="preserve">  MODUŁ IV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5FDD8BD3" w14:textId="77777777" w:rsidTr="00F2783F">
        <w:trPr>
          <w:trHeight w:val="20"/>
        </w:trPr>
        <w:tc>
          <w:tcPr>
            <w:tcW w:w="2123" w:type="pct"/>
            <w:shd w:val="clear" w:color="auto" w:fill="auto"/>
          </w:tcPr>
          <w:p w14:paraId="67A04B69" w14:textId="5DC00A3D"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0B79EF49"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5783DEF3" w14:textId="77777777" w:rsidTr="00F2783F">
        <w:trPr>
          <w:trHeight w:val="20"/>
        </w:trPr>
        <w:tc>
          <w:tcPr>
            <w:tcW w:w="2123" w:type="pct"/>
            <w:shd w:val="clear" w:color="auto" w:fill="auto"/>
          </w:tcPr>
          <w:p w14:paraId="514A025B"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07964F0C" w14:textId="77777777" w:rsidR="00F2783F" w:rsidRPr="00E361E1" w:rsidRDefault="000E2079" w:rsidP="009A58E0">
            <w:pPr>
              <w:pStyle w:val="HTML-wstpniesformatowany"/>
              <w:rPr>
                <w:rFonts w:ascii="Times New Roman" w:hAnsi="Times New Roman"/>
                <w:sz w:val="24"/>
                <w:szCs w:val="24"/>
                <w:lang w:val="pl-PL"/>
              </w:rPr>
            </w:pPr>
            <w:r w:rsidRPr="00E361E1">
              <w:rPr>
                <w:rFonts w:ascii="Times New Roman" w:hAnsi="Times New Roman"/>
                <w:sz w:val="24"/>
                <w:szCs w:val="24"/>
                <w:lang w:val="pl-PL"/>
              </w:rPr>
              <w:t>Kinezygerontologia</w:t>
            </w:r>
          </w:p>
          <w:p w14:paraId="1F493BB2" w14:textId="0E7DB506" w:rsidR="000E2079" w:rsidRPr="00E361E1" w:rsidRDefault="000E2079" w:rsidP="009A58E0">
            <w:pPr>
              <w:pStyle w:val="HTML-wstpniesformatowany"/>
              <w:rPr>
                <w:rFonts w:ascii="Times New Roman" w:hAnsi="Times New Roman"/>
                <w:sz w:val="24"/>
                <w:szCs w:val="24"/>
                <w:lang w:val="pl-PL"/>
              </w:rPr>
            </w:pPr>
            <w:r w:rsidRPr="00E361E1">
              <w:rPr>
                <w:rFonts w:ascii="Times New Roman" w:hAnsi="Times New Roman"/>
                <w:sz w:val="24"/>
                <w:szCs w:val="24"/>
                <w:lang w:val="en-US"/>
              </w:rPr>
              <w:t>Kinesygerontology</w:t>
            </w:r>
          </w:p>
        </w:tc>
      </w:tr>
      <w:tr w:rsidR="00E361E1" w:rsidRPr="00E361E1" w14:paraId="685969F2" w14:textId="77777777" w:rsidTr="00F2783F">
        <w:trPr>
          <w:trHeight w:val="20"/>
        </w:trPr>
        <w:tc>
          <w:tcPr>
            <w:tcW w:w="2123" w:type="pct"/>
            <w:shd w:val="clear" w:color="auto" w:fill="auto"/>
          </w:tcPr>
          <w:p w14:paraId="00250B13" w14:textId="2B55B355"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28268217"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polski</w:t>
            </w:r>
          </w:p>
        </w:tc>
      </w:tr>
      <w:tr w:rsidR="00E361E1" w:rsidRPr="00E361E1" w14:paraId="1D673925" w14:textId="77777777" w:rsidTr="00F2783F">
        <w:trPr>
          <w:trHeight w:val="20"/>
        </w:trPr>
        <w:tc>
          <w:tcPr>
            <w:tcW w:w="2123" w:type="pct"/>
            <w:shd w:val="clear" w:color="auto" w:fill="auto"/>
          </w:tcPr>
          <w:p w14:paraId="49425CFA"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11F5CA86" w14:textId="07E54C90" w:rsidR="000E2079" w:rsidRPr="00E361E1" w:rsidRDefault="000E2079"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34B6F6F0" w14:textId="77777777" w:rsidTr="00F2783F">
        <w:trPr>
          <w:trHeight w:val="20"/>
        </w:trPr>
        <w:tc>
          <w:tcPr>
            <w:tcW w:w="2123" w:type="pct"/>
            <w:shd w:val="clear" w:color="auto" w:fill="auto"/>
          </w:tcPr>
          <w:p w14:paraId="1C07F857"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78CEE869" w14:textId="179C2E83" w:rsidR="000E2079" w:rsidRPr="00E361E1" w:rsidRDefault="000E2079"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39A8134F" w14:textId="77777777" w:rsidTr="00F2783F">
        <w:trPr>
          <w:trHeight w:val="20"/>
        </w:trPr>
        <w:tc>
          <w:tcPr>
            <w:tcW w:w="2123" w:type="pct"/>
            <w:shd w:val="clear" w:color="auto" w:fill="auto"/>
          </w:tcPr>
          <w:p w14:paraId="37E7A153" w14:textId="11CD904F" w:rsidR="000E2079" w:rsidRPr="00E361E1" w:rsidRDefault="000E2079"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4C24C50B" w14:textId="2FE90344" w:rsidR="000E2079" w:rsidRPr="00E361E1" w:rsidRDefault="000E2079"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18D516A0" w14:textId="77777777" w:rsidTr="00F2783F">
        <w:trPr>
          <w:trHeight w:val="20"/>
        </w:trPr>
        <w:tc>
          <w:tcPr>
            <w:tcW w:w="2123" w:type="pct"/>
            <w:shd w:val="clear" w:color="auto" w:fill="auto"/>
          </w:tcPr>
          <w:p w14:paraId="7FF98F25"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23F5694B"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II</w:t>
            </w:r>
          </w:p>
        </w:tc>
      </w:tr>
      <w:tr w:rsidR="00E361E1" w:rsidRPr="00E361E1" w14:paraId="065DF2A7" w14:textId="77777777" w:rsidTr="00F2783F">
        <w:trPr>
          <w:trHeight w:val="20"/>
        </w:trPr>
        <w:tc>
          <w:tcPr>
            <w:tcW w:w="2123" w:type="pct"/>
            <w:shd w:val="clear" w:color="auto" w:fill="auto"/>
          </w:tcPr>
          <w:p w14:paraId="41D1AA5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Semestr dla kierunku</w:t>
            </w:r>
          </w:p>
        </w:tc>
        <w:tc>
          <w:tcPr>
            <w:tcW w:w="2877" w:type="pct"/>
            <w:shd w:val="clear" w:color="auto" w:fill="auto"/>
          </w:tcPr>
          <w:p w14:paraId="238026D1"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4</w:t>
            </w:r>
          </w:p>
        </w:tc>
      </w:tr>
      <w:tr w:rsidR="00E361E1" w:rsidRPr="00E361E1" w14:paraId="345E792B" w14:textId="77777777" w:rsidTr="00F2783F">
        <w:trPr>
          <w:trHeight w:val="20"/>
        </w:trPr>
        <w:tc>
          <w:tcPr>
            <w:tcW w:w="2123" w:type="pct"/>
            <w:shd w:val="clear" w:color="auto" w:fill="auto"/>
          </w:tcPr>
          <w:p w14:paraId="5D329229"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781E1026" w14:textId="3B09ED47" w:rsidR="000E2079" w:rsidRPr="00E361E1" w:rsidRDefault="000E2079" w:rsidP="009A58E0">
            <w:pPr>
              <w:rPr>
                <w:rFonts w:ascii="Times New Roman" w:hAnsi="Times New Roman" w:cs="Times New Roman"/>
              </w:rPr>
            </w:pPr>
            <w:r w:rsidRPr="00E361E1">
              <w:rPr>
                <w:rFonts w:ascii="Times New Roman" w:hAnsi="Times New Roman" w:cs="Times New Roman"/>
              </w:rPr>
              <w:t>4 (</w:t>
            </w:r>
            <w:r w:rsidR="0011658B" w:rsidRPr="00E361E1">
              <w:rPr>
                <w:rFonts w:ascii="Times New Roman" w:hAnsi="Times New Roman" w:cs="Times New Roman"/>
              </w:rPr>
              <w:t>1,1</w:t>
            </w:r>
            <w:r w:rsidRPr="00E361E1">
              <w:rPr>
                <w:rFonts w:ascii="Times New Roman" w:hAnsi="Times New Roman" w:cs="Times New Roman"/>
              </w:rPr>
              <w:t>/</w:t>
            </w:r>
            <w:r w:rsidR="0011658B" w:rsidRPr="00E361E1">
              <w:rPr>
                <w:rFonts w:ascii="Times New Roman" w:hAnsi="Times New Roman" w:cs="Times New Roman"/>
              </w:rPr>
              <w:t>2,9</w:t>
            </w:r>
            <w:r w:rsidRPr="00E361E1">
              <w:rPr>
                <w:rFonts w:ascii="Times New Roman" w:hAnsi="Times New Roman" w:cs="Times New Roman"/>
              </w:rPr>
              <w:t>)</w:t>
            </w:r>
          </w:p>
        </w:tc>
      </w:tr>
      <w:tr w:rsidR="00E361E1" w:rsidRPr="00E361E1" w14:paraId="5A56C79A" w14:textId="77777777" w:rsidTr="00F2783F">
        <w:trPr>
          <w:trHeight w:val="20"/>
        </w:trPr>
        <w:tc>
          <w:tcPr>
            <w:tcW w:w="2123" w:type="pct"/>
            <w:shd w:val="clear" w:color="auto" w:fill="auto"/>
          </w:tcPr>
          <w:p w14:paraId="275B27BC"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6F102B37"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Dr hab. Rafał Rowiński prof. UP</w:t>
            </w:r>
          </w:p>
        </w:tc>
      </w:tr>
      <w:tr w:rsidR="00E361E1" w:rsidRPr="00E361E1" w14:paraId="07F6D101" w14:textId="77777777" w:rsidTr="00F2783F">
        <w:trPr>
          <w:trHeight w:val="20"/>
        </w:trPr>
        <w:tc>
          <w:tcPr>
            <w:tcW w:w="2123" w:type="pct"/>
            <w:shd w:val="clear" w:color="auto" w:fill="auto"/>
          </w:tcPr>
          <w:p w14:paraId="4730A923" w14:textId="1625E4AB" w:rsidR="000E2079" w:rsidRPr="00E361E1" w:rsidRDefault="000E2079"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30D57503"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022FAE23" w14:textId="77777777" w:rsidTr="00F2783F">
        <w:trPr>
          <w:trHeight w:val="20"/>
        </w:trPr>
        <w:tc>
          <w:tcPr>
            <w:tcW w:w="2123" w:type="pct"/>
            <w:shd w:val="clear" w:color="auto" w:fill="auto"/>
          </w:tcPr>
          <w:p w14:paraId="22BCCFD5"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Cel modułu</w:t>
            </w:r>
          </w:p>
          <w:p w14:paraId="407DE842" w14:textId="77777777" w:rsidR="000E2079" w:rsidRPr="00E361E1" w:rsidRDefault="000E2079" w:rsidP="009A58E0">
            <w:pPr>
              <w:rPr>
                <w:rFonts w:ascii="Times New Roman" w:hAnsi="Times New Roman" w:cs="Times New Roman"/>
              </w:rPr>
            </w:pPr>
          </w:p>
        </w:tc>
        <w:tc>
          <w:tcPr>
            <w:tcW w:w="2877" w:type="pct"/>
            <w:shd w:val="clear" w:color="auto" w:fill="auto"/>
          </w:tcPr>
          <w:p w14:paraId="39440990" w14:textId="77777777" w:rsidR="000E2079" w:rsidRPr="00E361E1" w:rsidRDefault="000E2079" w:rsidP="009A58E0">
            <w:pPr>
              <w:rPr>
                <w:rFonts w:ascii="Times New Roman" w:hAnsi="Times New Roman" w:cs="Times New Roman"/>
                <w:b/>
              </w:rPr>
            </w:pPr>
            <w:r w:rsidRPr="00E361E1">
              <w:rPr>
                <w:rFonts w:ascii="Times New Roman" w:hAnsi="Times New Roman" w:cs="Times New Roman"/>
              </w:rPr>
              <w:t>Celem modułu/przedmiotu jest zaprezentowanie problematyki profilaktyki i usprawniania poprzez aktywność fizyczną w zdrowym starzeniu się.</w:t>
            </w:r>
          </w:p>
        </w:tc>
      </w:tr>
      <w:tr w:rsidR="00E361E1" w:rsidRPr="00E361E1" w14:paraId="453E4CDB" w14:textId="77777777" w:rsidTr="00F2783F">
        <w:trPr>
          <w:trHeight w:val="20"/>
        </w:trPr>
        <w:tc>
          <w:tcPr>
            <w:tcW w:w="2123" w:type="pct"/>
            <w:vMerge w:val="restart"/>
            <w:shd w:val="clear" w:color="auto" w:fill="auto"/>
          </w:tcPr>
          <w:p w14:paraId="7A381980"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55374AD2"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0CB06B2A" w14:textId="77777777" w:rsidTr="00F2783F">
        <w:trPr>
          <w:trHeight w:val="20"/>
        </w:trPr>
        <w:tc>
          <w:tcPr>
            <w:tcW w:w="2123" w:type="pct"/>
            <w:vMerge/>
            <w:shd w:val="clear" w:color="auto" w:fill="auto"/>
          </w:tcPr>
          <w:p w14:paraId="02173CFD"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508B57B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1. w pogłębiony sposób zna i rozumie </w:t>
            </w:r>
            <w:r w:rsidRPr="00E361E1">
              <w:rPr>
                <w:rFonts w:ascii="Times New Roman" w:hAnsi="Times New Roman" w:cs="Times New Roman"/>
                <w:shd w:val="clear" w:color="auto" w:fill="FFFFFF"/>
              </w:rPr>
              <w:t>zasady zdrowego stylu życia, ze szczególnym uwzględnieniem zdrowego odżywiania się oraz zabiegów fizycznych i aktywności ruchowej osób starszych</w:t>
            </w:r>
          </w:p>
        </w:tc>
      </w:tr>
      <w:tr w:rsidR="00E361E1" w:rsidRPr="00E361E1" w14:paraId="41969EDF" w14:textId="77777777" w:rsidTr="00F2783F">
        <w:trPr>
          <w:trHeight w:val="20"/>
        </w:trPr>
        <w:tc>
          <w:tcPr>
            <w:tcW w:w="2123" w:type="pct"/>
            <w:vMerge/>
            <w:shd w:val="clear" w:color="auto" w:fill="auto"/>
          </w:tcPr>
          <w:p w14:paraId="670BDB69"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4CED2AF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279431F4" w14:textId="77777777" w:rsidTr="00F2783F">
        <w:trPr>
          <w:trHeight w:val="20"/>
        </w:trPr>
        <w:tc>
          <w:tcPr>
            <w:tcW w:w="2123" w:type="pct"/>
            <w:vMerge/>
            <w:shd w:val="clear" w:color="auto" w:fill="auto"/>
          </w:tcPr>
          <w:p w14:paraId="4A59B9FC"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6F40E4BE"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1. </w:t>
            </w:r>
            <w:r w:rsidRPr="00E361E1">
              <w:rPr>
                <w:rFonts w:ascii="Times New Roman" w:hAnsi="Times New Roman" w:cs="Times New Roman"/>
                <w:shd w:val="clear" w:color="auto" w:fill="FFFFFF"/>
              </w:rPr>
              <w:t>potrafi wykorzystywać specjalistyczne umiejętności ruchowe w zakresie form rekreacji ruchowej osób starszych</w:t>
            </w:r>
          </w:p>
        </w:tc>
      </w:tr>
      <w:tr w:rsidR="00E361E1" w:rsidRPr="00E361E1" w14:paraId="14FA6DF8" w14:textId="77777777" w:rsidTr="00F2783F">
        <w:trPr>
          <w:trHeight w:val="20"/>
        </w:trPr>
        <w:tc>
          <w:tcPr>
            <w:tcW w:w="2123" w:type="pct"/>
            <w:vMerge/>
            <w:shd w:val="clear" w:color="auto" w:fill="auto"/>
          </w:tcPr>
          <w:p w14:paraId="7B4D2AE3"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5A735115"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2CAD5E00" w14:textId="77777777" w:rsidTr="00F2783F">
        <w:trPr>
          <w:trHeight w:val="20"/>
        </w:trPr>
        <w:tc>
          <w:tcPr>
            <w:tcW w:w="2123" w:type="pct"/>
            <w:vMerge/>
            <w:shd w:val="clear" w:color="auto" w:fill="auto"/>
          </w:tcPr>
          <w:p w14:paraId="665986AD"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139094E9"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1. gotów jest do </w:t>
            </w:r>
            <w:r w:rsidRPr="00E361E1">
              <w:rPr>
                <w:rFonts w:ascii="Times New Roman" w:hAnsi="Times New Roman" w:cs="Times New Roman"/>
                <w:shd w:val="clear" w:color="auto" w:fill="FFFFFF"/>
              </w:rPr>
              <w:t>promocji zdrowia i aktywności fizycznej osób w wieku podeszłym i starszym</w:t>
            </w:r>
          </w:p>
        </w:tc>
      </w:tr>
      <w:tr w:rsidR="00E361E1" w:rsidRPr="00E361E1" w14:paraId="252084C8" w14:textId="77777777" w:rsidTr="00F2783F">
        <w:trPr>
          <w:trHeight w:val="20"/>
        </w:trPr>
        <w:tc>
          <w:tcPr>
            <w:tcW w:w="2123" w:type="pct"/>
            <w:shd w:val="clear" w:color="auto" w:fill="auto"/>
          </w:tcPr>
          <w:p w14:paraId="11FBF80D"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0A67BA3B"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Kod efektu modułowego – kod efektu kierunkowego</w:t>
            </w:r>
          </w:p>
          <w:p w14:paraId="4860230E"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W1- K_ W011</w:t>
            </w:r>
          </w:p>
          <w:p w14:paraId="2B2D9DB7"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U1- K_ U010</w:t>
            </w:r>
          </w:p>
          <w:p w14:paraId="10082FDA"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K1- K_ K05</w:t>
            </w:r>
          </w:p>
        </w:tc>
      </w:tr>
      <w:tr w:rsidR="00E361E1" w:rsidRPr="00E361E1" w14:paraId="7265B7AA" w14:textId="77777777" w:rsidTr="00F2783F">
        <w:trPr>
          <w:trHeight w:val="20"/>
        </w:trPr>
        <w:tc>
          <w:tcPr>
            <w:tcW w:w="2123" w:type="pct"/>
            <w:shd w:val="clear" w:color="auto" w:fill="auto"/>
          </w:tcPr>
          <w:p w14:paraId="6B92A42D"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lastRenderedPageBreak/>
              <w:t>Odniesienie modułowych efektów uczenia się do efektów inżynierskich (jeżeli dotyczy)</w:t>
            </w:r>
          </w:p>
        </w:tc>
        <w:tc>
          <w:tcPr>
            <w:tcW w:w="2877" w:type="pct"/>
            <w:shd w:val="clear" w:color="auto" w:fill="auto"/>
          </w:tcPr>
          <w:p w14:paraId="73B14309"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4EAA9331" w14:textId="77777777" w:rsidTr="00F2783F">
        <w:trPr>
          <w:trHeight w:val="20"/>
        </w:trPr>
        <w:tc>
          <w:tcPr>
            <w:tcW w:w="2123" w:type="pct"/>
            <w:shd w:val="clear" w:color="auto" w:fill="auto"/>
          </w:tcPr>
          <w:p w14:paraId="4343D74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1CA70654"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096EE165" w14:textId="77777777" w:rsidTr="00F2783F">
        <w:trPr>
          <w:trHeight w:val="20"/>
        </w:trPr>
        <w:tc>
          <w:tcPr>
            <w:tcW w:w="2123" w:type="pct"/>
            <w:shd w:val="clear" w:color="auto" w:fill="auto"/>
          </w:tcPr>
          <w:p w14:paraId="00DD8E01"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Treści programowe modułu </w:t>
            </w:r>
          </w:p>
          <w:p w14:paraId="4E9D6F9D" w14:textId="77777777" w:rsidR="000E2079" w:rsidRPr="00E361E1" w:rsidRDefault="000E2079" w:rsidP="009A58E0">
            <w:pPr>
              <w:rPr>
                <w:rFonts w:ascii="Times New Roman" w:hAnsi="Times New Roman" w:cs="Times New Roman"/>
              </w:rPr>
            </w:pPr>
          </w:p>
        </w:tc>
        <w:tc>
          <w:tcPr>
            <w:tcW w:w="2877" w:type="pct"/>
            <w:shd w:val="clear" w:color="auto" w:fill="auto"/>
          </w:tcPr>
          <w:p w14:paraId="08CFBD2C" w14:textId="77777777" w:rsidR="000E2079" w:rsidRPr="00E361E1" w:rsidRDefault="000E2079" w:rsidP="009A58E0">
            <w:pPr>
              <w:jc w:val="both"/>
              <w:rPr>
                <w:rFonts w:ascii="Times New Roman" w:hAnsi="Times New Roman" w:cs="Times New Roman"/>
                <w:bCs/>
              </w:rPr>
            </w:pPr>
            <w:r w:rsidRPr="00E361E1">
              <w:rPr>
                <w:rFonts w:ascii="Times New Roman" w:hAnsi="Times New Roman" w:cs="Times New Roman"/>
                <w:bCs/>
              </w:rPr>
              <w:t xml:space="preserve">Podczas wykładów zaprezentowane zostaną zagadnienia kinezygerontoprofilaktyki na tle: gerontologii społecznej i geriatrii. </w:t>
            </w:r>
          </w:p>
          <w:p w14:paraId="2498E57A" w14:textId="77777777" w:rsidR="000E2079" w:rsidRPr="00E361E1" w:rsidRDefault="000E2079" w:rsidP="009A58E0">
            <w:pPr>
              <w:autoSpaceDE w:val="0"/>
              <w:autoSpaceDN w:val="0"/>
              <w:adjustRightInd w:val="0"/>
              <w:jc w:val="both"/>
              <w:rPr>
                <w:rFonts w:ascii="Times New Roman" w:hAnsi="Times New Roman" w:cs="Times New Roman"/>
                <w:bCs/>
              </w:rPr>
            </w:pPr>
            <w:r w:rsidRPr="00E361E1">
              <w:rPr>
                <w:rFonts w:ascii="Times New Roman" w:hAnsi="Times New Roman" w:cs="Times New Roman"/>
                <w:bCs/>
              </w:rPr>
              <w:t>Podczas ćwiczeń studenci zapoznawać się będą z: zasadami tworzenia programów ćwiczeń aktywności fizycznej dla osób starszych, postępowania diagnostycznego w zakresie sprawności fizycznej i funkcjonalnej, roli treningu wydolnościowego i siłowego w zapobieganiu sarkopenii oraz upadkom u osób starszych.</w:t>
            </w:r>
          </w:p>
          <w:p w14:paraId="18A83E68" w14:textId="77777777" w:rsidR="000E2079" w:rsidRPr="00E361E1" w:rsidRDefault="000E2079" w:rsidP="009A58E0">
            <w:pPr>
              <w:jc w:val="both"/>
              <w:rPr>
                <w:rFonts w:ascii="Times New Roman" w:hAnsi="Times New Roman" w:cs="Times New Roman"/>
                <w:bCs/>
              </w:rPr>
            </w:pPr>
            <w:r w:rsidRPr="00E361E1">
              <w:rPr>
                <w:rFonts w:ascii="Times New Roman" w:hAnsi="Times New Roman" w:cs="Times New Roman"/>
                <w:bCs/>
              </w:rPr>
              <w:t>W końcowej części ćwiczeń studenci opracowują program kinezygerontoprofilaktyki osób starszych jako projekt zaliczeniowy.</w:t>
            </w:r>
          </w:p>
        </w:tc>
      </w:tr>
      <w:tr w:rsidR="00E361E1" w:rsidRPr="00E361E1" w14:paraId="69489118" w14:textId="77777777" w:rsidTr="00F2783F">
        <w:trPr>
          <w:trHeight w:val="20"/>
        </w:trPr>
        <w:tc>
          <w:tcPr>
            <w:tcW w:w="2123" w:type="pct"/>
            <w:shd w:val="clear" w:color="auto" w:fill="auto"/>
          </w:tcPr>
          <w:p w14:paraId="7DC98959"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877" w:type="pct"/>
            <w:shd w:val="clear" w:color="auto" w:fill="auto"/>
          </w:tcPr>
          <w:p w14:paraId="37A71B3C"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20CCA909" w14:textId="77777777" w:rsidR="000E2079" w:rsidRPr="00E361E1" w:rsidRDefault="000E2079" w:rsidP="009A58E0">
            <w:pPr>
              <w:numPr>
                <w:ilvl w:val="0"/>
                <w:numId w:val="57"/>
              </w:numPr>
              <w:ind w:left="317" w:hanging="317"/>
              <w:rPr>
                <w:rFonts w:ascii="Times New Roman" w:hAnsi="Times New Roman" w:cs="Times New Roman"/>
              </w:rPr>
            </w:pPr>
            <w:r w:rsidRPr="00E361E1">
              <w:rPr>
                <w:rFonts w:ascii="Times New Roman" w:hAnsi="Times New Roman" w:cs="Times New Roman"/>
              </w:rPr>
              <w:t>Osiński W. Gerokinezjologia – nauka i praktyka aktywności fizycznej w wieku starszym, PZWL, Warszawa 2013.</w:t>
            </w:r>
          </w:p>
          <w:p w14:paraId="667D88BF" w14:textId="77777777" w:rsidR="000E2079" w:rsidRPr="00E361E1" w:rsidRDefault="000E2079" w:rsidP="009A58E0">
            <w:pPr>
              <w:numPr>
                <w:ilvl w:val="0"/>
                <w:numId w:val="57"/>
              </w:numPr>
              <w:ind w:left="317" w:hanging="317"/>
              <w:rPr>
                <w:rFonts w:ascii="Times New Roman" w:hAnsi="Times New Roman" w:cs="Times New Roman"/>
              </w:rPr>
            </w:pPr>
            <w:r w:rsidRPr="00E361E1">
              <w:rPr>
                <w:rFonts w:ascii="Times New Roman" w:hAnsi="Times New Roman" w:cs="Times New Roman"/>
              </w:rPr>
              <w:t>Rowiński R,. Dąbrowski A., /red./ Sprawna starość. Wyd. AWF, Warszawa 2007.</w:t>
            </w:r>
          </w:p>
          <w:p w14:paraId="78F3F65A" w14:textId="77777777" w:rsidR="000E2079" w:rsidRPr="00E361E1" w:rsidRDefault="000E2079" w:rsidP="009A58E0">
            <w:pPr>
              <w:numPr>
                <w:ilvl w:val="0"/>
                <w:numId w:val="57"/>
              </w:numPr>
              <w:ind w:left="317" w:hanging="317"/>
              <w:rPr>
                <w:rFonts w:ascii="Times New Roman" w:hAnsi="Times New Roman" w:cs="Times New Roman"/>
              </w:rPr>
            </w:pPr>
            <w:r w:rsidRPr="00E361E1">
              <w:rPr>
                <w:rFonts w:ascii="Times New Roman" w:hAnsi="Times New Roman" w:cs="Times New Roman"/>
              </w:rPr>
              <w:t>Rowiński R., Dąbrowski A. Aktywność fizyczna Polaków w wieku podeszłym. W: Mossakowska M., Więcek A., Błędowski P. (red.) Aspekty medyczne, psychologiczne, socjologiczne i ekonomiczne starzenia się ludzi w Polsce, Termedia, Poznań, 2011</w:t>
            </w:r>
          </w:p>
          <w:p w14:paraId="423EDB46" w14:textId="77777777" w:rsidR="000E2079" w:rsidRPr="00E361E1" w:rsidRDefault="000E2079" w:rsidP="009A58E0">
            <w:pPr>
              <w:numPr>
                <w:ilvl w:val="0"/>
                <w:numId w:val="57"/>
              </w:numPr>
              <w:ind w:left="317" w:hanging="317"/>
              <w:rPr>
                <w:rFonts w:ascii="Times New Roman" w:hAnsi="Times New Roman" w:cs="Times New Roman"/>
              </w:rPr>
            </w:pPr>
            <w:r w:rsidRPr="00E361E1">
              <w:rPr>
                <w:rFonts w:ascii="Times New Roman" w:hAnsi="Times New Roman" w:cs="Times New Roman"/>
              </w:rPr>
              <w:t>Żołądź J., Marchewka A., Dąbrowski Z. Fizjologia starzenia się. Wyd. PWN, Warszawa 2012</w:t>
            </w:r>
          </w:p>
          <w:p w14:paraId="006EDA96" w14:textId="77777777" w:rsidR="000E2079" w:rsidRPr="00E361E1" w:rsidRDefault="000E2079" w:rsidP="009A58E0">
            <w:pPr>
              <w:numPr>
                <w:ilvl w:val="0"/>
                <w:numId w:val="57"/>
              </w:numPr>
              <w:ind w:left="317" w:hanging="317"/>
              <w:rPr>
                <w:rFonts w:ascii="Times New Roman" w:hAnsi="Times New Roman" w:cs="Times New Roman"/>
              </w:rPr>
            </w:pPr>
            <w:r w:rsidRPr="00E361E1">
              <w:rPr>
                <w:rFonts w:ascii="Times New Roman" w:hAnsi="Times New Roman" w:cs="Times New Roman"/>
              </w:rPr>
              <w:t>Szatur-Jaworska B., Błędowski P., Dzięgielewska M. Podstawy gerontologii społecznej. Wyd. ASPRA-JR, Warszawa 2006.</w:t>
            </w:r>
          </w:p>
          <w:p w14:paraId="37C44AEA" w14:textId="77777777" w:rsidR="000E2079" w:rsidRPr="00E361E1" w:rsidRDefault="000E2079" w:rsidP="009A58E0">
            <w:pPr>
              <w:numPr>
                <w:ilvl w:val="0"/>
                <w:numId w:val="57"/>
              </w:numPr>
              <w:ind w:left="317" w:hanging="317"/>
              <w:rPr>
                <w:rFonts w:ascii="Times New Roman" w:hAnsi="Times New Roman" w:cs="Times New Roman"/>
              </w:rPr>
            </w:pPr>
            <w:r w:rsidRPr="00E361E1">
              <w:rPr>
                <w:rFonts w:ascii="Times New Roman" w:hAnsi="Times New Roman" w:cs="Times New Roman"/>
                <w:shd w:val="clear" w:color="auto" w:fill="FFFFFF"/>
                <w:lang w:val="en-US"/>
              </w:rPr>
              <w:t>Rowiński R, Kowalska G, Kozakiewicz M, Kędziora-Kornatowska K, Kornatowski M, Hawlena J, Rowińska K. Physical Activity and Its Determinants among Senior Residents of Podlasie, a Green Region of Poland, Based on the National PolSenior Study.</w:t>
            </w:r>
            <w:r w:rsidRPr="00E361E1">
              <w:rPr>
                <w:rStyle w:val="apple-converted-space"/>
                <w:rFonts w:ascii="Times New Roman" w:hAnsi="Times New Roman" w:cs="Times New Roman"/>
                <w:shd w:val="clear" w:color="auto" w:fill="FFFFFF"/>
                <w:lang w:val="en-US"/>
              </w:rPr>
              <w:t> </w:t>
            </w:r>
            <w:r w:rsidRPr="00E361E1">
              <w:rPr>
                <w:rStyle w:val="Uwydatnienie"/>
                <w:rFonts w:ascii="Times New Roman" w:hAnsi="Times New Roman" w:cs="Times New Roman"/>
                <w:lang w:val="en-US"/>
              </w:rPr>
              <w:t>International Journal of Environmental Research and Public Health</w:t>
            </w:r>
            <w:r w:rsidRPr="00E361E1">
              <w:rPr>
                <w:rFonts w:ascii="Times New Roman" w:hAnsi="Times New Roman" w:cs="Times New Roman"/>
                <w:i/>
                <w:iCs/>
                <w:shd w:val="clear" w:color="auto" w:fill="FFFFFF"/>
                <w:lang w:val="en-US"/>
              </w:rPr>
              <w:t>.</w:t>
            </w:r>
            <w:r w:rsidRPr="00E361E1">
              <w:rPr>
                <w:rFonts w:ascii="Times New Roman" w:hAnsi="Times New Roman" w:cs="Times New Roman"/>
                <w:shd w:val="clear" w:color="auto" w:fill="FFFFFF"/>
                <w:lang w:val="en-US"/>
              </w:rPr>
              <w:t xml:space="preserve"> 2021; 18(20):10816. </w:t>
            </w:r>
          </w:p>
          <w:p w14:paraId="007AC31D" w14:textId="77777777" w:rsidR="000E2079" w:rsidRPr="00E361E1" w:rsidRDefault="000E2079" w:rsidP="009A58E0">
            <w:pPr>
              <w:numPr>
                <w:ilvl w:val="0"/>
                <w:numId w:val="57"/>
              </w:numPr>
              <w:ind w:left="317" w:hanging="317"/>
              <w:rPr>
                <w:rFonts w:ascii="Times New Roman" w:hAnsi="Times New Roman" w:cs="Times New Roman"/>
              </w:rPr>
            </w:pPr>
            <w:r w:rsidRPr="00E361E1">
              <w:rPr>
                <w:rFonts w:ascii="Times New Roman" w:eastAsiaTheme="minorHAnsi" w:hAnsi="Times New Roman" w:cs="Times New Roman"/>
                <w:lang w:val="en-US" w:eastAsia="en-US"/>
              </w:rPr>
              <w:t>Rowinski R., Dabrowski A., Kostka T. Gardening as the dominant leisure time physical activity (LTPA) of older adults from a post-communist country. The results of the population-based PolSenior Project from Poland</w:t>
            </w:r>
            <w:r w:rsidRPr="00E361E1">
              <w:rPr>
                <w:rFonts w:ascii="Times New Roman" w:hAnsi="Times New Roman" w:cs="Times New Roman"/>
                <w:lang w:val="en-US"/>
              </w:rPr>
              <w:t xml:space="preserve">. </w:t>
            </w:r>
            <w:r w:rsidRPr="00E361E1">
              <w:rPr>
                <w:rFonts w:ascii="Times New Roman" w:eastAsiaTheme="minorHAnsi" w:hAnsi="Times New Roman" w:cs="Times New Roman"/>
                <w:lang w:val="en-US" w:eastAsia="en-US"/>
              </w:rPr>
              <w:t>Archives of Gerontology and Geriatrics 2015,  60  (3) 486-491.</w:t>
            </w:r>
          </w:p>
          <w:p w14:paraId="009BCEC9" w14:textId="77777777" w:rsidR="000E2079" w:rsidRPr="00E361E1" w:rsidRDefault="000E2079" w:rsidP="009A58E0">
            <w:pPr>
              <w:autoSpaceDE w:val="0"/>
              <w:autoSpaceDN w:val="0"/>
              <w:adjustRightInd w:val="0"/>
              <w:ind w:left="33"/>
              <w:rPr>
                <w:rFonts w:ascii="Times New Roman" w:hAnsi="Times New Roman" w:cs="Times New Roman"/>
              </w:rPr>
            </w:pPr>
            <w:r w:rsidRPr="00E361E1">
              <w:rPr>
                <w:rFonts w:ascii="Times New Roman" w:hAnsi="Times New Roman" w:cs="Times New Roman"/>
              </w:rPr>
              <w:t>Literatura uzupełniająca:</w:t>
            </w:r>
          </w:p>
          <w:p w14:paraId="74589EAE" w14:textId="77777777" w:rsidR="000E2079" w:rsidRPr="00E361E1" w:rsidRDefault="000E2079" w:rsidP="009A58E0">
            <w:pPr>
              <w:pStyle w:val="Akapitzlist"/>
              <w:numPr>
                <w:ilvl w:val="0"/>
                <w:numId w:val="58"/>
              </w:numPr>
              <w:autoSpaceDE w:val="0"/>
              <w:autoSpaceDN w:val="0"/>
              <w:adjustRightInd w:val="0"/>
              <w:ind w:left="317" w:hanging="283"/>
            </w:pPr>
            <w:r w:rsidRPr="00E361E1">
              <w:t>Kuński H. Trening zdrowotny osób dorosłych. Wyd. Medipress, Warszawa 2003.</w:t>
            </w:r>
          </w:p>
          <w:p w14:paraId="06CC5E41" w14:textId="77777777" w:rsidR="000E2079" w:rsidRPr="00E361E1" w:rsidRDefault="000E2079" w:rsidP="009A58E0">
            <w:pPr>
              <w:pStyle w:val="Akapitzlist"/>
              <w:widowControl w:val="0"/>
              <w:numPr>
                <w:ilvl w:val="0"/>
                <w:numId w:val="58"/>
              </w:numPr>
              <w:autoSpaceDE w:val="0"/>
              <w:autoSpaceDN w:val="0"/>
              <w:adjustRightInd w:val="0"/>
              <w:ind w:left="317" w:hanging="283"/>
              <w:rPr>
                <w:rFonts w:eastAsiaTheme="minorHAnsi"/>
                <w:lang w:eastAsia="en-US"/>
              </w:rPr>
            </w:pPr>
            <w:r w:rsidRPr="00E361E1">
              <w:t xml:space="preserve">Czarkowska-Pączek B., Przybylski J. /red./ Zarys </w:t>
            </w:r>
            <w:r w:rsidRPr="00E361E1">
              <w:lastRenderedPageBreak/>
              <w:t>fizjologii wysiłku fizycznego. Wyd. Elsevier Urban&amp;Partner, Wrocław 2006.</w:t>
            </w:r>
          </w:p>
        </w:tc>
      </w:tr>
      <w:tr w:rsidR="00E361E1" w:rsidRPr="00E361E1" w14:paraId="2EBE16D4" w14:textId="77777777" w:rsidTr="00F2783F">
        <w:trPr>
          <w:trHeight w:val="20"/>
        </w:trPr>
        <w:tc>
          <w:tcPr>
            <w:tcW w:w="2123" w:type="pct"/>
            <w:shd w:val="clear" w:color="auto" w:fill="auto"/>
          </w:tcPr>
          <w:p w14:paraId="1FF32960"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lastRenderedPageBreak/>
              <w:t>Planowane formy/działania/metody dydaktyczne</w:t>
            </w:r>
          </w:p>
        </w:tc>
        <w:tc>
          <w:tcPr>
            <w:tcW w:w="2877" w:type="pct"/>
            <w:shd w:val="clear" w:color="auto" w:fill="auto"/>
          </w:tcPr>
          <w:p w14:paraId="4E8711AE"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Metody dydaktyczne: ćwiczenia, prezentacje multimedialne, opracowanie projektu programu kinezygerontoprofilaktyki, zaliczenie.</w:t>
            </w:r>
          </w:p>
        </w:tc>
      </w:tr>
      <w:tr w:rsidR="00E361E1" w:rsidRPr="00E361E1" w14:paraId="69D2DCDF" w14:textId="77777777" w:rsidTr="00F2783F">
        <w:trPr>
          <w:trHeight w:val="20"/>
        </w:trPr>
        <w:tc>
          <w:tcPr>
            <w:tcW w:w="2123" w:type="pct"/>
            <w:shd w:val="clear" w:color="auto" w:fill="auto"/>
          </w:tcPr>
          <w:p w14:paraId="4D7E9BF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877" w:type="pct"/>
            <w:shd w:val="clear" w:color="auto" w:fill="auto"/>
          </w:tcPr>
          <w:p w14:paraId="0D31D0C9" w14:textId="20D0DE1A"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W 1. Aktywny udział studenta w zajęciach, </w:t>
            </w:r>
            <w:r w:rsidR="00AB3BB3" w:rsidRPr="00E361E1">
              <w:rPr>
                <w:rFonts w:ascii="Times New Roman" w:hAnsi="Times New Roman" w:cs="Times New Roman"/>
              </w:rPr>
              <w:t xml:space="preserve">egzamin, </w:t>
            </w:r>
            <w:r w:rsidRPr="00E361E1">
              <w:rPr>
                <w:rFonts w:ascii="Times New Roman" w:hAnsi="Times New Roman" w:cs="Times New Roman"/>
              </w:rPr>
              <w:t>dziennik prowadzącego</w:t>
            </w:r>
          </w:p>
          <w:p w14:paraId="4B236D22"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U 1. Aktywny udział studenta w zajęciach, dziennik prowadzącego, prace zadane, opracowanie projektu kinezygerontoprofilaktyki</w:t>
            </w:r>
          </w:p>
          <w:p w14:paraId="17246211" w14:textId="2C6324C0" w:rsidR="000E2079" w:rsidRPr="00E361E1" w:rsidRDefault="000E2079" w:rsidP="009A58E0">
            <w:pPr>
              <w:jc w:val="both"/>
              <w:rPr>
                <w:rFonts w:ascii="Times New Roman" w:hAnsi="Times New Roman" w:cs="Times New Roman"/>
              </w:rPr>
            </w:pPr>
            <w:r w:rsidRPr="00E361E1">
              <w:rPr>
                <w:rFonts w:ascii="Times New Roman" w:hAnsi="Times New Roman" w:cs="Times New Roman"/>
              </w:rPr>
              <w:t>K 1. Aktywny udział studenta w zajęciach, dziennik prowadzącego</w:t>
            </w:r>
          </w:p>
        </w:tc>
      </w:tr>
      <w:tr w:rsidR="00E361E1" w:rsidRPr="00E361E1" w14:paraId="2D5FBA3B" w14:textId="77777777" w:rsidTr="00F2783F">
        <w:trPr>
          <w:trHeight w:val="20"/>
        </w:trPr>
        <w:tc>
          <w:tcPr>
            <w:tcW w:w="2123" w:type="pct"/>
            <w:shd w:val="clear" w:color="auto" w:fill="auto"/>
          </w:tcPr>
          <w:p w14:paraId="597047C7"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437E854B" w14:textId="77777777" w:rsidR="000E2079" w:rsidRPr="00E361E1" w:rsidRDefault="000E2079" w:rsidP="009A58E0">
            <w:pPr>
              <w:rPr>
                <w:rFonts w:ascii="Times New Roman" w:hAnsi="Times New Roman" w:cs="Times New Roman"/>
              </w:rPr>
            </w:pPr>
          </w:p>
          <w:p w14:paraId="67CC6C94" w14:textId="77777777" w:rsidR="000E2079" w:rsidRPr="00E361E1" w:rsidRDefault="000E2079" w:rsidP="009A58E0">
            <w:pPr>
              <w:rPr>
                <w:rFonts w:ascii="Times New Roman" w:hAnsi="Times New Roman" w:cs="Times New Roman"/>
              </w:rPr>
            </w:pPr>
          </w:p>
        </w:tc>
        <w:tc>
          <w:tcPr>
            <w:tcW w:w="2877" w:type="pct"/>
            <w:shd w:val="clear" w:color="auto" w:fill="auto"/>
          </w:tcPr>
          <w:p w14:paraId="286E5DE8"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Szczegółowe kryteria przy ocenie zaliczenia</w:t>
            </w:r>
          </w:p>
          <w:p w14:paraId="2D155597" w14:textId="77777777" w:rsidR="000E2079" w:rsidRPr="00E361E1" w:rsidRDefault="000E2079" w:rsidP="009A58E0">
            <w:pPr>
              <w:pStyle w:val="Akapitzlist"/>
              <w:ind w:left="197"/>
              <w:jc w:val="both"/>
              <w:rPr>
                <w:rFonts w:eastAsiaTheme="minorHAnsi"/>
              </w:rPr>
            </w:pPr>
            <w:r w:rsidRPr="00E361E1">
              <w:rPr>
                <w:rFonts w:eastAsiaTheme="minorHAnsi"/>
              </w:rPr>
              <w:t>Procent wiedzy wymaganej dla uzyskania oceny końcowej wynosi odpowiednio:</w:t>
            </w:r>
          </w:p>
          <w:p w14:paraId="26814033" w14:textId="77777777" w:rsidR="000E2079" w:rsidRPr="00E361E1" w:rsidRDefault="000E2079" w:rsidP="009A58E0">
            <w:pPr>
              <w:pStyle w:val="Akapitzlist"/>
              <w:numPr>
                <w:ilvl w:val="0"/>
                <w:numId w:val="26"/>
              </w:numPr>
              <w:jc w:val="both"/>
              <w:rPr>
                <w:rFonts w:eastAsiaTheme="minorHAnsi"/>
              </w:rPr>
            </w:pPr>
            <w:r w:rsidRPr="00E361E1">
              <w:rPr>
                <w:rFonts w:eastAsiaTheme="minorHAnsi"/>
              </w:rPr>
              <w:t>bardzo dobry 91% - 100%,</w:t>
            </w:r>
          </w:p>
          <w:p w14:paraId="47889CCC" w14:textId="77777777" w:rsidR="000E2079" w:rsidRPr="00E361E1" w:rsidRDefault="000E2079" w:rsidP="009A58E0">
            <w:pPr>
              <w:pStyle w:val="Akapitzlist"/>
              <w:numPr>
                <w:ilvl w:val="0"/>
                <w:numId w:val="26"/>
              </w:numPr>
              <w:jc w:val="both"/>
              <w:rPr>
                <w:rFonts w:eastAsiaTheme="minorHAnsi"/>
              </w:rPr>
            </w:pPr>
            <w:r w:rsidRPr="00E361E1">
              <w:rPr>
                <w:rFonts w:eastAsiaTheme="minorHAnsi"/>
              </w:rPr>
              <w:t>dobry plus 81% - 90%,</w:t>
            </w:r>
          </w:p>
          <w:p w14:paraId="5EF427C2" w14:textId="77777777" w:rsidR="000E2079" w:rsidRPr="00E361E1" w:rsidRDefault="000E2079" w:rsidP="009A58E0">
            <w:pPr>
              <w:pStyle w:val="Akapitzlist"/>
              <w:numPr>
                <w:ilvl w:val="0"/>
                <w:numId w:val="26"/>
              </w:numPr>
              <w:jc w:val="both"/>
              <w:rPr>
                <w:rFonts w:eastAsiaTheme="minorHAnsi"/>
              </w:rPr>
            </w:pPr>
            <w:r w:rsidRPr="00E361E1">
              <w:rPr>
                <w:rFonts w:eastAsiaTheme="minorHAnsi"/>
              </w:rPr>
              <w:t>dobry 71% - 80%,</w:t>
            </w:r>
          </w:p>
          <w:p w14:paraId="57A61BA9" w14:textId="77777777" w:rsidR="000E2079" w:rsidRPr="00E361E1" w:rsidRDefault="000E2079" w:rsidP="009A58E0">
            <w:pPr>
              <w:pStyle w:val="Akapitzlist"/>
              <w:numPr>
                <w:ilvl w:val="0"/>
                <w:numId w:val="26"/>
              </w:numPr>
              <w:jc w:val="both"/>
              <w:rPr>
                <w:rFonts w:eastAsiaTheme="minorHAnsi"/>
              </w:rPr>
            </w:pPr>
            <w:r w:rsidRPr="00E361E1">
              <w:rPr>
                <w:rFonts w:eastAsiaTheme="minorHAnsi"/>
              </w:rPr>
              <w:t>dostateczny plus 61% - 70%,</w:t>
            </w:r>
          </w:p>
          <w:p w14:paraId="1A800899" w14:textId="77777777" w:rsidR="000E2079" w:rsidRPr="00E361E1" w:rsidRDefault="000E2079" w:rsidP="009A58E0">
            <w:pPr>
              <w:pStyle w:val="Akapitzlist"/>
              <w:numPr>
                <w:ilvl w:val="0"/>
                <w:numId w:val="26"/>
              </w:numPr>
              <w:jc w:val="both"/>
              <w:rPr>
                <w:rFonts w:eastAsiaTheme="minorHAnsi"/>
              </w:rPr>
            </w:pPr>
            <w:r w:rsidRPr="00E361E1">
              <w:rPr>
                <w:rFonts w:eastAsiaTheme="minorHAnsi"/>
              </w:rPr>
              <w:t>dostateczny 51% - 60%,</w:t>
            </w:r>
          </w:p>
          <w:p w14:paraId="3CD6A621" w14:textId="77777777" w:rsidR="000E2079" w:rsidRPr="00E361E1" w:rsidRDefault="000E2079" w:rsidP="009A58E0">
            <w:pPr>
              <w:pStyle w:val="Akapitzlist"/>
              <w:numPr>
                <w:ilvl w:val="0"/>
                <w:numId w:val="26"/>
              </w:numPr>
              <w:jc w:val="both"/>
              <w:rPr>
                <w:rFonts w:eastAsiaTheme="minorHAnsi"/>
              </w:rPr>
            </w:pPr>
            <w:r w:rsidRPr="00E361E1">
              <w:rPr>
                <w:rFonts w:eastAsiaTheme="minorHAnsi"/>
              </w:rPr>
              <w:t>niedostateczny 50% i mniej.</w:t>
            </w:r>
            <w:r w:rsidRPr="00E361E1">
              <w:t xml:space="preserve"> </w:t>
            </w:r>
          </w:p>
          <w:p w14:paraId="11B023F2" w14:textId="77777777" w:rsidR="000E2079" w:rsidRPr="00E361E1" w:rsidRDefault="000E2079" w:rsidP="009A58E0">
            <w:pPr>
              <w:ind w:left="197"/>
              <w:jc w:val="both"/>
              <w:rPr>
                <w:rFonts w:ascii="Times New Roman" w:hAnsi="Times New Roman" w:cs="Times New Roman"/>
              </w:rPr>
            </w:pPr>
            <w:r w:rsidRPr="00E361E1">
              <w:rPr>
                <w:rFonts w:ascii="Times New Roman" w:eastAsiaTheme="minorHAnsi" w:hAnsi="Times New Roman" w:cs="Times New Roman"/>
              </w:rPr>
              <w:t xml:space="preserve">Student może uzyskać końcową ocenę pozytywną po uzyskaniu minimum oceny 3.0 z ćwiczeń </w:t>
            </w:r>
          </w:p>
        </w:tc>
      </w:tr>
      <w:tr w:rsidR="00E361E1" w:rsidRPr="00E361E1" w14:paraId="72082AD6" w14:textId="77777777" w:rsidTr="00F2783F">
        <w:trPr>
          <w:trHeight w:val="20"/>
        </w:trPr>
        <w:tc>
          <w:tcPr>
            <w:tcW w:w="2123" w:type="pct"/>
            <w:shd w:val="clear" w:color="auto" w:fill="auto"/>
          </w:tcPr>
          <w:p w14:paraId="4C782F91"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39C5A81D"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Kontaktowe</w:t>
            </w:r>
          </w:p>
          <w:p w14:paraId="6ECF4396" w14:textId="5481E7D6" w:rsidR="000E2079" w:rsidRPr="00E361E1" w:rsidRDefault="000E2079" w:rsidP="009A58E0">
            <w:pPr>
              <w:pStyle w:val="Akapitzlist"/>
              <w:numPr>
                <w:ilvl w:val="0"/>
                <w:numId w:val="27"/>
              </w:numPr>
              <w:ind w:left="480"/>
            </w:pPr>
            <w:r w:rsidRPr="00E361E1">
              <w:t>wykłady (</w:t>
            </w:r>
            <w:r w:rsidR="0011658B" w:rsidRPr="00E361E1">
              <w:t>8</w:t>
            </w:r>
            <w:r w:rsidRPr="00E361E1">
              <w:t xml:space="preserve"> godz./0,</w:t>
            </w:r>
            <w:r w:rsidR="0011658B" w:rsidRPr="00E361E1">
              <w:t>3</w:t>
            </w:r>
            <w:r w:rsidRPr="00E361E1">
              <w:t xml:space="preserve"> ECTS),</w:t>
            </w:r>
          </w:p>
          <w:p w14:paraId="2060D6A4" w14:textId="38098C4B" w:rsidR="000E2079" w:rsidRPr="00E361E1" w:rsidRDefault="000E2079" w:rsidP="009A58E0">
            <w:pPr>
              <w:pStyle w:val="Akapitzlist"/>
              <w:numPr>
                <w:ilvl w:val="0"/>
                <w:numId w:val="27"/>
              </w:numPr>
              <w:ind w:left="480"/>
            </w:pPr>
            <w:r w:rsidRPr="00E361E1">
              <w:t>ćwiczenia audytoryjne (1</w:t>
            </w:r>
            <w:r w:rsidR="0011658B" w:rsidRPr="00E361E1">
              <w:t>6</w:t>
            </w:r>
            <w:r w:rsidRPr="00E361E1">
              <w:t xml:space="preserve"> godz./0,6 ECTS),</w:t>
            </w:r>
          </w:p>
          <w:p w14:paraId="6D6559EC" w14:textId="6157F5C8" w:rsidR="0011658B" w:rsidRPr="00E361E1" w:rsidRDefault="000E2079" w:rsidP="009A58E0">
            <w:pPr>
              <w:pStyle w:val="Akapitzlist"/>
              <w:numPr>
                <w:ilvl w:val="0"/>
                <w:numId w:val="27"/>
              </w:numPr>
              <w:ind w:left="480"/>
            </w:pPr>
            <w:r w:rsidRPr="00E361E1">
              <w:t>konsultacje</w:t>
            </w:r>
            <w:r w:rsidR="00091B29" w:rsidRPr="00E361E1">
              <w:t xml:space="preserve"> </w:t>
            </w:r>
            <w:r w:rsidR="00091B29" w:rsidRPr="00E361E1">
              <w:rPr>
                <w:iCs/>
              </w:rPr>
              <w:t>związane z tematyką wykładów i ćwiczeń</w:t>
            </w:r>
            <w:r w:rsidRPr="00E361E1">
              <w:t xml:space="preserve"> (</w:t>
            </w:r>
            <w:r w:rsidR="0011658B" w:rsidRPr="00E361E1">
              <w:t>2</w:t>
            </w:r>
            <w:r w:rsidRPr="00E361E1">
              <w:t xml:space="preserve"> godz./0,1 ECTS),</w:t>
            </w:r>
          </w:p>
          <w:p w14:paraId="3E1722E0" w14:textId="4DC7CB75" w:rsidR="000E2079" w:rsidRPr="00E361E1" w:rsidRDefault="0011658B" w:rsidP="009A58E0">
            <w:pPr>
              <w:pStyle w:val="Akapitzlist"/>
              <w:numPr>
                <w:ilvl w:val="0"/>
                <w:numId w:val="27"/>
              </w:numPr>
              <w:ind w:left="480"/>
            </w:pPr>
            <w:r w:rsidRPr="00E361E1">
              <w:t>egzamin (2 godz./0,1 ECTS),</w:t>
            </w:r>
            <w:r w:rsidR="000E2079" w:rsidRPr="00E361E1">
              <w:t xml:space="preserve"> </w:t>
            </w:r>
            <w:r w:rsidRPr="00E361E1">
              <w:t xml:space="preserve"> </w:t>
            </w:r>
          </w:p>
          <w:p w14:paraId="18A1C84A" w14:textId="5E6DD0E0" w:rsidR="000E2079" w:rsidRPr="00E361E1" w:rsidRDefault="000E2079" w:rsidP="009A58E0">
            <w:pPr>
              <w:ind w:left="120"/>
              <w:rPr>
                <w:rFonts w:ascii="Times New Roman" w:hAnsi="Times New Roman" w:cs="Times New Roman"/>
              </w:rPr>
            </w:pPr>
            <w:r w:rsidRPr="00E361E1">
              <w:rPr>
                <w:rFonts w:ascii="Times New Roman" w:hAnsi="Times New Roman" w:cs="Times New Roman"/>
              </w:rPr>
              <w:t>Łącznie – 2</w:t>
            </w:r>
            <w:r w:rsidR="00AB3BB3" w:rsidRPr="00E361E1">
              <w:rPr>
                <w:rFonts w:ascii="Times New Roman" w:hAnsi="Times New Roman" w:cs="Times New Roman"/>
              </w:rPr>
              <w:t>8</w:t>
            </w:r>
            <w:r w:rsidRPr="00E361E1">
              <w:rPr>
                <w:rFonts w:ascii="Times New Roman" w:hAnsi="Times New Roman" w:cs="Times New Roman"/>
              </w:rPr>
              <w:t xml:space="preserve"> godz./</w:t>
            </w:r>
            <w:r w:rsidR="00AB3BB3" w:rsidRPr="00E361E1">
              <w:rPr>
                <w:rFonts w:ascii="Times New Roman" w:hAnsi="Times New Roman" w:cs="Times New Roman"/>
              </w:rPr>
              <w:t>1,1</w:t>
            </w:r>
            <w:r w:rsidRPr="00E361E1">
              <w:rPr>
                <w:rFonts w:ascii="Times New Roman" w:hAnsi="Times New Roman" w:cs="Times New Roman"/>
              </w:rPr>
              <w:t xml:space="preserve"> ECTS</w:t>
            </w:r>
          </w:p>
          <w:p w14:paraId="118D7B5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Niekontaktowe</w:t>
            </w:r>
          </w:p>
          <w:p w14:paraId="7BC1F592" w14:textId="274F0E94" w:rsidR="000E2079" w:rsidRPr="00E361E1" w:rsidRDefault="000E2079" w:rsidP="009A58E0">
            <w:pPr>
              <w:pStyle w:val="Akapitzlist"/>
              <w:numPr>
                <w:ilvl w:val="0"/>
                <w:numId w:val="28"/>
              </w:numPr>
              <w:ind w:left="480"/>
            </w:pPr>
            <w:r w:rsidRPr="00E361E1">
              <w:t>przygotowanie do zajęć (22 godz./0,</w:t>
            </w:r>
            <w:r w:rsidR="00AB3BB3" w:rsidRPr="00E361E1">
              <w:t>9</w:t>
            </w:r>
            <w:r w:rsidRPr="00E361E1">
              <w:t xml:space="preserve"> ECTS),</w:t>
            </w:r>
          </w:p>
          <w:p w14:paraId="5AF6E5FD" w14:textId="051FC88C" w:rsidR="000E2079" w:rsidRPr="00E361E1" w:rsidRDefault="000E2079" w:rsidP="009A58E0">
            <w:pPr>
              <w:pStyle w:val="Akapitzlist"/>
              <w:numPr>
                <w:ilvl w:val="0"/>
                <w:numId w:val="28"/>
              </w:numPr>
              <w:ind w:left="480"/>
            </w:pPr>
            <w:r w:rsidRPr="00E361E1">
              <w:t>opracowanie projektu (16 godz./0,6 ECTS),</w:t>
            </w:r>
          </w:p>
          <w:p w14:paraId="4CE1EFCE" w14:textId="07164795" w:rsidR="000E2079" w:rsidRPr="00E361E1" w:rsidRDefault="000E2079" w:rsidP="009A58E0">
            <w:pPr>
              <w:pStyle w:val="Akapitzlist"/>
              <w:numPr>
                <w:ilvl w:val="0"/>
                <w:numId w:val="28"/>
              </w:numPr>
              <w:ind w:left="480"/>
            </w:pPr>
            <w:r w:rsidRPr="00E361E1">
              <w:t>studiowanie literatury (3</w:t>
            </w:r>
            <w:r w:rsidR="00AB3BB3" w:rsidRPr="00E361E1">
              <w:t>4</w:t>
            </w:r>
            <w:r w:rsidRPr="00E361E1">
              <w:t xml:space="preserve"> godz./1,</w:t>
            </w:r>
            <w:r w:rsidR="00AB3BB3" w:rsidRPr="00E361E1">
              <w:t>4</w:t>
            </w:r>
            <w:r w:rsidRPr="00E361E1">
              <w:t xml:space="preserve"> ECTS),</w:t>
            </w:r>
          </w:p>
          <w:p w14:paraId="12B983F6" w14:textId="040F2768" w:rsidR="000E2079" w:rsidRPr="00E361E1" w:rsidRDefault="000E2079" w:rsidP="009A58E0">
            <w:pPr>
              <w:jc w:val="both"/>
              <w:rPr>
                <w:rFonts w:ascii="Times New Roman" w:hAnsi="Times New Roman" w:cs="Times New Roman"/>
              </w:rPr>
            </w:pPr>
            <w:r w:rsidRPr="00E361E1">
              <w:rPr>
                <w:rFonts w:ascii="Times New Roman" w:hAnsi="Times New Roman" w:cs="Times New Roman"/>
              </w:rPr>
              <w:t>Łącznie 7</w:t>
            </w:r>
            <w:r w:rsidR="00AB3BB3" w:rsidRPr="00E361E1">
              <w:rPr>
                <w:rFonts w:ascii="Times New Roman" w:hAnsi="Times New Roman" w:cs="Times New Roman"/>
              </w:rPr>
              <w:t>2</w:t>
            </w:r>
            <w:r w:rsidRPr="00E361E1">
              <w:rPr>
                <w:rFonts w:ascii="Times New Roman" w:hAnsi="Times New Roman" w:cs="Times New Roman"/>
              </w:rPr>
              <w:t xml:space="preserve"> godz./</w:t>
            </w:r>
            <w:r w:rsidR="00AB3BB3" w:rsidRPr="00E361E1">
              <w:rPr>
                <w:rFonts w:ascii="Times New Roman" w:hAnsi="Times New Roman" w:cs="Times New Roman"/>
              </w:rPr>
              <w:t>2,9</w:t>
            </w:r>
            <w:r w:rsidRPr="00E361E1">
              <w:rPr>
                <w:rFonts w:ascii="Times New Roman" w:hAnsi="Times New Roman" w:cs="Times New Roman"/>
              </w:rPr>
              <w:t xml:space="preserve"> ECTS</w:t>
            </w:r>
          </w:p>
        </w:tc>
      </w:tr>
      <w:tr w:rsidR="000E2079" w:rsidRPr="00E361E1" w14:paraId="0AB62142" w14:textId="77777777" w:rsidTr="00F2783F">
        <w:trPr>
          <w:trHeight w:val="20"/>
        </w:trPr>
        <w:tc>
          <w:tcPr>
            <w:tcW w:w="2123" w:type="pct"/>
            <w:shd w:val="clear" w:color="auto" w:fill="auto"/>
          </w:tcPr>
          <w:p w14:paraId="3E6055F8"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10CED93F"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Udział:</w:t>
            </w:r>
          </w:p>
          <w:p w14:paraId="6A710AAB" w14:textId="4617D917"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w wykładach – </w:t>
            </w:r>
            <w:r w:rsidR="00AB3BB3" w:rsidRPr="00E361E1">
              <w:rPr>
                <w:rFonts w:ascii="Times New Roman" w:hAnsi="Times New Roman" w:cs="Times New Roman"/>
              </w:rPr>
              <w:t>8</w:t>
            </w:r>
            <w:r w:rsidRPr="00E361E1">
              <w:rPr>
                <w:rFonts w:ascii="Times New Roman" w:hAnsi="Times New Roman" w:cs="Times New Roman"/>
              </w:rPr>
              <w:t xml:space="preserve"> godz.</w:t>
            </w:r>
          </w:p>
          <w:p w14:paraId="0DB33896" w14:textId="68559464" w:rsidR="000E2079" w:rsidRPr="00E361E1" w:rsidRDefault="000E2079" w:rsidP="009A58E0">
            <w:pPr>
              <w:jc w:val="both"/>
              <w:rPr>
                <w:rFonts w:ascii="Times New Roman" w:hAnsi="Times New Roman" w:cs="Times New Roman"/>
              </w:rPr>
            </w:pPr>
            <w:r w:rsidRPr="00E361E1">
              <w:rPr>
                <w:rFonts w:ascii="Times New Roman" w:hAnsi="Times New Roman" w:cs="Times New Roman"/>
              </w:rPr>
              <w:t>w ćwiczeniach audytoryjnych – 1</w:t>
            </w:r>
            <w:r w:rsidR="00AB3BB3" w:rsidRPr="00E361E1">
              <w:rPr>
                <w:rFonts w:ascii="Times New Roman" w:hAnsi="Times New Roman" w:cs="Times New Roman"/>
              </w:rPr>
              <w:t>6</w:t>
            </w:r>
            <w:r w:rsidRPr="00E361E1">
              <w:rPr>
                <w:rFonts w:ascii="Times New Roman" w:hAnsi="Times New Roman" w:cs="Times New Roman"/>
              </w:rPr>
              <w:t xml:space="preserve"> godz. </w:t>
            </w:r>
          </w:p>
          <w:p w14:paraId="4886CD9C" w14:textId="77777777" w:rsidR="000E2079" w:rsidRPr="00E361E1" w:rsidRDefault="00091B29" w:rsidP="009A58E0">
            <w:pPr>
              <w:jc w:val="both"/>
              <w:rPr>
                <w:rFonts w:ascii="Times New Roman" w:hAnsi="Times New Roman" w:cs="Times New Roman"/>
              </w:rPr>
            </w:pPr>
            <w:r w:rsidRPr="00E361E1">
              <w:rPr>
                <w:rFonts w:ascii="Times New Roman" w:hAnsi="Times New Roman" w:cs="Times New Roman"/>
              </w:rPr>
              <w:t xml:space="preserve">w </w:t>
            </w:r>
            <w:r w:rsidRPr="00E361E1">
              <w:rPr>
                <w:rFonts w:ascii="Times New Roman" w:hAnsi="Times New Roman" w:cs="Times New Roman"/>
                <w:iCs/>
              </w:rPr>
              <w:t>konsultacjach związanych z tematyką wykładów i ćwiczeń</w:t>
            </w:r>
            <w:r w:rsidRPr="00E361E1">
              <w:rPr>
                <w:rFonts w:ascii="Times New Roman" w:hAnsi="Times New Roman" w:cs="Times New Roman"/>
              </w:rPr>
              <w:t xml:space="preserve"> </w:t>
            </w:r>
            <w:r w:rsidR="000E2079" w:rsidRPr="00E361E1">
              <w:rPr>
                <w:rFonts w:ascii="Times New Roman" w:hAnsi="Times New Roman" w:cs="Times New Roman"/>
              </w:rPr>
              <w:t xml:space="preserve">– </w:t>
            </w:r>
            <w:r w:rsidR="00AB3BB3" w:rsidRPr="00E361E1">
              <w:rPr>
                <w:rFonts w:ascii="Times New Roman" w:hAnsi="Times New Roman" w:cs="Times New Roman"/>
              </w:rPr>
              <w:t>2</w:t>
            </w:r>
            <w:r w:rsidR="000E2079" w:rsidRPr="00E361E1">
              <w:rPr>
                <w:rFonts w:ascii="Times New Roman" w:hAnsi="Times New Roman" w:cs="Times New Roman"/>
              </w:rPr>
              <w:t xml:space="preserve"> godz.</w:t>
            </w:r>
          </w:p>
          <w:p w14:paraId="2F8E8CA3" w14:textId="67393089" w:rsidR="00AB3BB3" w:rsidRPr="00E361E1" w:rsidRDefault="00AB3BB3" w:rsidP="009A58E0">
            <w:pPr>
              <w:jc w:val="both"/>
              <w:rPr>
                <w:rFonts w:ascii="Times New Roman" w:hAnsi="Times New Roman" w:cs="Times New Roman"/>
              </w:rPr>
            </w:pPr>
            <w:r w:rsidRPr="00E361E1">
              <w:rPr>
                <w:rFonts w:ascii="Times New Roman" w:hAnsi="Times New Roman" w:cs="Times New Roman"/>
              </w:rPr>
              <w:t>egzamin – 2 godz.</w:t>
            </w:r>
          </w:p>
        </w:tc>
      </w:tr>
    </w:tbl>
    <w:p w14:paraId="0826A4DE" w14:textId="77777777" w:rsidR="000E2079" w:rsidRPr="00E361E1" w:rsidRDefault="000E2079" w:rsidP="009A58E0">
      <w:pPr>
        <w:rPr>
          <w:rFonts w:ascii="Times New Roman" w:hAnsi="Times New Roman" w:cs="Times New Roman"/>
        </w:rPr>
      </w:pPr>
    </w:p>
    <w:p w14:paraId="1D519AD2" w14:textId="08AD00AA" w:rsidR="000E2079" w:rsidRPr="00E361E1" w:rsidRDefault="000E2079" w:rsidP="009A58E0">
      <w:pPr>
        <w:rPr>
          <w:rFonts w:ascii="Times New Roman" w:eastAsia="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Turystyka konna</w:t>
      </w:r>
      <w:r w:rsidR="00F2783F" w:rsidRPr="00E361E1">
        <w:rPr>
          <w:rFonts w:ascii="Times New Roman" w:eastAsia="Times New Roman" w:hAnsi="Times New Roman" w:cs="Times New Roman"/>
          <w:b/>
          <w:sz w:val="28"/>
          <w:szCs w:val="28"/>
          <w:lang w:val="pl-PL"/>
        </w:rPr>
        <w:t xml:space="preserve">  BLOK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E361E1" w:rsidRPr="00E361E1" w14:paraId="17EBA997" w14:textId="77777777" w:rsidTr="00F2783F">
        <w:tc>
          <w:tcPr>
            <w:tcW w:w="2123" w:type="pct"/>
            <w:shd w:val="clear" w:color="auto" w:fill="auto"/>
          </w:tcPr>
          <w:p w14:paraId="295F5CD3" w14:textId="6E7A5CBD"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877" w:type="pct"/>
            <w:shd w:val="clear" w:color="auto" w:fill="auto"/>
          </w:tcPr>
          <w:p w14:paraId="4A78D0B6"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3943065A" w14:textId="77777777" w:rsidTr="00F2783F">
        <w:tc>
          <w:tcPr>
            <w:tcW w:w="2123" w:type="pct"/>
            <w:shd w:val="clear" w:color="auto" w:fill="auto"/>
          </w:tcPr>
          <w:p w14:paraId="46D5C6AB"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877" w:type="pct"/>
            <w:shd w:val="clear" w:color="auto" w:fill="auto"/>
          </w:tcPr>
          <w:p w14:paraId="12336C89"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Turystyka konna</w:t>
            </w:r>
          </w:p>
          <w:p w14:paraId="59D77226"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Horse tourism</w:t>
            </w:r>
          </w:p>
        </w:tc>
      </w:tr>
      <w:tr w:rsidR="00E361E1" w:rsidRPr="00E361E1" w14:paraId="160FD8B2" w14:textId="77777777" w:rsidTr="00F2783F">
        <w:tc>
          <w:tcPr>
            <w:tcW w:w="2123" w:type="pct"/>
            <w:shd w:val="clear" w:color="auto" w:fill="auto"/>
          </w:tcPr>
          <w:p w14:paraId="49337A0B" w14:textId="6744B9FD"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Język wykładowy </w:t>
            </w:r>
          </w:p>
        </w:tc>
        <w:tc>
          <w:tcPr>
            <w:tcW w:w="2877" w:type="pct"/>
            <w:shd w:val="clear" w:color="auto" w:fill="auto"/>
          </w:tcPr>
          <w:p w14:paraId="56DDCD0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Język polski </w:t>
            </w:r>
          </w:p>
        </w:tc>
      </w:tr>
      <w:tr w:rsidR="00E361E1" w:rsidRPr="00E361E1" w14:paraId="0AB3A630" w14:textId="77777777" w:rsidTr="00F2783F">
        <w:tc>
          <w:tcPr>
            <w:tcW w:w="2123" w:type="pct"/>
            <w:shd w:val="clear" w:color="auto" w:fill="auto"/>
          </w:tcPr>
          <w:p w14:paraId="7CBF77CD" w14:textId="52A01E83"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877" w:type="pct"/>
            <w:shd w:val="clear" w:color="auto" w:fill="auto"/>
          </w:tcPr>
          <w:p w14:paraId="5863E0CB"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02112928" w14:textId="77777777" w:rsidTr="00F2783F">
        <w:tc>
          <w:tcPr>
            <w:tcW w:w="2123" w:type="pct"/>
            <w:shd w:val="clear" w:color="auto" w:fill="auto"/>
          </w:tcPr>
          <w:p w14:paraId="28FB3C22"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Poziom studiów</w:t>
            </w:r>
          </w:p>
        </w:tc>
        <w:tc>
          <w:tcPr>
            <w:tcW w:w="2877" w:type="pct"/>
            <w:shd w:val="clear" w:color="auto" w:fill="auto"/>
          </w:tcPr>
          <w:p w14:paraId="493E9CC6"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57B5EC64" w14:textId="77777777" w:rsidTr="00F2783F">
        <w:tc>
          <w:tcPr>
            <w:tcW w:w="2123" w:type="pct"/>
            <w:shd w:val="clear" w:color="auto" w:fill="auto"/>
          </w:tcPr>
          <w:p w14:paraId="186C8021" w14:textId="63BF6E3D" w:rsidR="000E2079" w:rsidRPr="00E361E1" w:rsidRDefault="000E2079" w:rsidP="009A58E0">
            <w:pPr>
              <w:rPr>
                <w:rFonts w:ascii="Times New Roman" w:hAnsi="Times New Roman" w:cs="Times New Roman"/>
              </w:rPr>
            </w:pPr>
            <w:r w:rsidRPr="00E361E1">
              <w:rPr>
                <w:rFonts w:ascii="Times New Roman" w:hAnsi="Times New Roman" w:cs="Times New Roman"/>
              </w:rPr>
              <w:t>Forma studiów</w:t>
            </w:r>
          </w:p>
        </w:tc>
        <w:tc>
          <w:tcPr>
            <w:tcW w:w="2877" w:type="pct"/>
            <w:shd w:val="clear" w:color="auto" w:fill="auto"/>
          </w:tcPr>
          <w:p w14:paraId="157C2C23"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7E0CA5C3" w14:textId="77777777" w:rsidTr="00F2783F">
        <w:tc>
          <w:tcPr>
            <w:tcW w:w="2123" w:type="pct"/>
            <w:shd w:val="clear" w:color="auto" w:fill="auto"/>
          </w:tcPr>
          <w:p w14:paraId="793AA293"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Rok studiów dla kierunku</w:t>
            </w:r>
          </w:p>
        </w:tc>
        <w:tc>
          <w:tcPr>
            <w:tcW w:w="2877" w:type="pct"/>
            <w:shd w:val="clear" w:color="auto" w:fill="auto"/>
          </w:tcPr>
          <w:p w14:paraId="597BD0F8"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 II </w:t>
            </w:r>
          </w:p>
        </w:tc>
      </w:tr>
      <w:tr w:rsidR="00E361E1" w:rsidRPr="00E361E1" w14:paraId="52EE6787" w14:textId="77777777" w:rsidTr="00F2783F">
        <w:tc>
          <w:tcPr>
            <w:tcW w:w="2123" w:type="pct"/>
            <w:shd w:val="clear" w:color="auto" w:fill="auto"/>
          </w:tcPr>
          <w:p w14:paraId="46402AB7"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lastRenderedPageBreak/>
              <w:t>Semestr dla kierunku</w:t>
            </w:r>
          </w:p>
        </w:tc>
        <w:tc>
          <w:tcPr>
            <w:tcW w:w="2877" w:type="pct"/>
            <w:shd w:val="clear" w:color="auto" w:fill="auto"/>
          </w:tcPr>
          <w:p w14:paraId="26B39882"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4</w:t>
            </w:r>
          </w:p>
        </w:tc>
      </w:tr>
      <w:tr w:rsidR="00E361E1" w:rsidRPr="00E361E1" w14:paraId="6FB54F58" w14:textId="77777777" w:rsidTr="00F2783F">
        <w:tc>
          <w:tcPr>
            <w:tcW w:w="2123" w:type="pct"/>
            <w:shd w:val="clear" w:color="auto" w:fill="auto"/>
          </w:tcPr>
          <w:p w14:paraId="1F0677A4"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877" w:type="pct"/>
            <w:shd w:val="clear" w:color="auto" w:fill="auto"/>
          </w:tcPr>
          <w:p w14:paraId="5628A100" w14:textId="10B441EA"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 4 (</w:t>
            </w:r>
            <w:r w:rsidR="00034E70" w:rsidRPr="00E361E1">
              <w:rPr>
                <w:rFonts w:ascii="Times New Roman" w:hAnsi="Times New Roman" w:cs="Times New Roman"/>
              </w:rPr>
              <w:t>1,0</w:t>
            </w:r>
            <w:r w:rsidRPr="00E361E1">
              <w:rPr>
                <w:rFonts w:ascii="Times New Roman" w:hAnsi="Times New Roman" w:cs="Times New Roman"/>
              </w:rPr>
              <w:t>/3,</w:t>
            </w:r>
            <w:r w:rsidR="00034E70" w:rsidRPr="00E361E1">
              <w:rPr>
                <w:rFonts w:ascii="Times New Roman" w:hAnsi="Times New Roman" w:cs="Times New Roman"/>
              </w:rPr>
              <w:t>0</w:t>
            </w:r>
            <w:r w:rsidRPr="00E361E1">
              <w:rPr>
                <w:rFonts w:ascii="Times New Roman" w:hAnsi="Times New Roman" w:cs="Times New Roman"/>
              </w:rPr>
              <w:t>)</w:t>
            </w:r>
          </w:p>
        </w:tc>
      </w:tr>
      <w:tr w:rsidR="00E361E1" w:rsidRPr="00E361E1" w14:paraId="0DFB5144" w14:textId="77777777" w:rsidTr="00F2783F">
        <w:tc>
          <w:tcPr>
            <w:tcW w:w="2123" w:type="pct"/>
            <w:shd w:val="clear" w:color="auto" w:fill="auto"/>
          </w:tcPr>
          <w:p w14:paraId="19B1D4B6"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877" w:type="pct"/>
            <w:shd w:val="clear" w:color="auto" w:fill="auto"/>
          </w:tcPr>
          <w:p w14:paraId="563A19C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dr hab. Izabela Wilk, profesor Uczelni</w:t>
            </w:r>
          </w:p>
        </w:tc>
      </w:tr>
      <w:tr w:rsidR="00E361E1" w:rsidRPr="00E361E1" w14:paraId="12C99F8C" w14:textId="77777777" w:rsidTr="00F2783F">
        <w:tc>
          <w:tcPr>
            <w:tcW w:w="2123" w:type="pct"/>
            <w:shd w:val="clear" w:color="auto" w:fill="auto"/>
          </w:tcPr>
          <w:p w14:paraId="4FCBBBCF" w14:textId="41F51485" w:rsidR="000E2079" w:rsidRPr="00E361E1" w:rsidRDefault="000E2079" w:rsidP="009A58E0">
            <w:pPr>
              <w:rPr>
                <w:rFonts w:ascii="Times New Roman" w:hAnsi="Times New Roman" w:cs="Times New Roman"/>
              </w:rPr>
            </w:pPr>
            <w:r w:rsidRPr="00E361E1">
              <w:rPr>
                <w:rFonts w:ascii="Times New Roman" w:hAnsi="Times New Roman" w:cs="Times New Roman"/>
              </w:rPr>
              <w:t>Jednostka oferująca moduł</w:t>
            </w:r>
          </w:p>
        </w:tc>
        <w:tc>
          <w:tcPr>
            <w:tcW w:w="2877" w:type="pct"/>
            <w:shd w:val="clear" w:color="auto" w:fill="auto"/>
          </w:tcPr>
          <w:p w14:paraId="55F0D288"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Katedra Hodowli i Użytkowania Koni</w:t>
            </w:r>
          </w:p>
        </w:tc>
      </w:tr>
      <w:tr w:rsidR="00E361E1" w:rsidRPr="00E361E1" w14:paraId="1221785E" w14:textId="77777777" w:rsidTr="00F2783F">
        <w:tc>
          <w:tcPr>
            <w:tcW w:w="2123" w:type="pct"/>
            <w:shd w:val="clear" w:color="auto" w:fill="auto"/>
          </w:tcPr>
          <w:p w14:paraId="5BFA862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Cel modułu</w:t>
            </w:r>
          </w:p>
          <w:p w14:paraId="34F9DDF6" w14:textId="77777777" w:rsidR="000E2079" w:rsidRPr="00E361E1" w:rsidRDefault="000E2079" w:rsidP="009A58E0">
            <w:pPr>
              <w:rPr>
                <w:rFonts w:ascii="Times New Roman" w:hAnsi="Times New Roman" w:cs="Times New Roman"/>
              </w:rPr>
            </w:pPr>
          </w:p>
        </w:tc>
        <w:tc>
          <w:tcPr>
            <w:tcW w:w="2877" w:type="pct"/>
            <w:shd w:val="clear" w:color="auto" w:fill="auto"/>
          </w:tcPr>
          <w:p w14:paraId="70C50500"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przedstawienie wiedzy  dotyczącej zasad organizowania rajdów konnych </w:t>
            </w:r>
          </w:p>
          <w:p w14:paraId="515DBAA6"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zapoznanie studentów z zasadami planowania konnych szlaków turystycznych</w:t>
            </w:r>
          </w:p>
          <w:p w14:paraId="13CE50A4"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zaprezentowanie zasad dotyczących licencjonowania kadry instruktorskiej i koni w turystyce jeździeckiej </w:t>
            </w:r>
          </w:p>
          <w:p w14:paraId="6CF8715A" w14:textId="77777777" w:rsidR="000E2079" w:rsidRPr="00E361E1" w:rsidRDefault="000E2079" w:rsidP="009A58E0">
            <w:pPr>
              <w:autoSpaceDE w:val="0"/>
              <w:autoSpaceDN w:val="0"/>
              <w:adjustRightInd w:val="0"/>
              <w:rPr>
                <w:rFonts w:ascii="Times New Roman" w:hAnsi="Times New Roman" w:cs="Times New Roman"/>
              </w:rPr>
            </w:pPr>
            <w:r w:rsidRPr="00E361E1">
              <w:rPr>
                <w:rFonts w:ascii="Times New Roman" w:hAnsi="Times New Roman" w:cs="Times New Roman"/>
              </w:rPr>
              <w:t>zapoznanie ze strukturami Górskiej i Nizinnej Komisji Turystyki Jeździeckiej PTTK</w:t>
            </w:r>
          </w:p>
        </w:tc>
      </w:tr>
      <w:tr w:rsidR="00E361E1" w:rsidRPr="00E361E1" w14:paraId="3FA7B789" w14:textId="77777777" w:rsidTr="00F2783F">
        <w:trPr>
          <w:trHeight w:val="236"/>
        </w:trPr>
        <w:tc>
          <w:tcPr>
            <w:tcW w:w="2123" w:type="pct"/>
            <w:vMerge w:val="restart"/>
            <w:shd w:val="clear" w:color="auto" w:fill="auto"/>
          </w:tcPr>
          <w:p w14:paraId="29136C91"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Efekty uczenia się dla modułu to opis zasobu wiedzy, umiejętności i kompetencji społecznych, które student osiągnie po zrealizowaniu zajęć.</w:t>
            </w:r>
          </w:p>
        </w:tc>
        <w:tc>
          <w:tcPr>
            <w:tcW w:w="2877" w:type="pct"/>
            <w:shd w:val="clear" w:color="auto" w:fill="auto"/>
          </w:tcPr>
          <w:p w14:paraId="6938B5E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6510FE78" w14:textId="77777777" w:rsidTr="00F2783F">
        <w:trPr>
          <w:trHeight w:val="233"/>
        </w:trPr>
        <w:tc>
          <w:tcPr>
            <w:tcW w:w="2123" w:type="pct"/>
            <w:vMerge/>
            <w:shd w:val="clear" w:color="auto" w:fill="auto"/>
          </w:tcPr>
          <w:p w14:paraId="2038E155"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41293632"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1. Student zna zasady planowania konnych szklaków turystycznych i prawidłowego dostosowania obciążeń koni w czasie przeprowadzania rajdu</w:t>
            </w:r>
          </w:p>
        </w:tc>
      </w:tr>
      <w:tr w:rsidR="00E361E1" w:rsidRPr="00E361E1" w14:paraId="53353888" w14:textId="77777777" w:rsidTr="00F2783F">
        <w:trPr>
          <w:trHeight w:val="233"/>
        </w:trPr>
        <w:tc>
          <w:tcPr>
            <w:tcW w:w="2123" w:type="pct"/>
            <w:vMerge/>
            <w:shd w:val="clear" w:color="auto" w:fill="auto"/>
          </w:tcPr>
          <w:p w14:paraId="57FF276C"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72982E4D"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2. Student zna warunki uzyskania uprawnień kadry instruktorskiej i sposób licencjonowania koni turystycznych  </w:t>
            </w:r>
          </w:p>
        </w:tc>
      </w:tr>
      <w:tr w:rsidR="00E361E1" w:rsidRPr="00E361E1" w14:paraId="2F5019B0" w14:textId="77777777" w:rsidTr="00F2783F">
        <w:trPr>
          <w:trHeight w:val="233"/>
        </w:trPr>
        <w:tc>
          <w:tcPr>
            <w:tcW w:w="2123" w:type="pct"/>
            <w:vMerge/>
            <w:shd w:val="clear" w:color="auto" w:fill="auto"/>
          </w:tcPr>
          <w:p w14:paraId="3BC69D49"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4D8CD83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01AD8FCC" w14:textId="77777777" w:rsidTr="00F2783F">
        <w:trPr>
          <w:trHeight w:val="233"/>
        </w:trPr>
        <w:tc>
          <w:tcPr>
            <w:tcW w:w="2123" w:type="pct"/>
            <w:vMerge/>
            <w:shd w:val="clear" w:color="auto" w:fill="auto"/>
          </w:tcPr>
          <w:p w14:paraId="2EF64F01"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3A41999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1. Student potrafi zaplanować trasę rajdu i wyznaczać trasę szklaku konnego</w:t>
            </w:r>
          </w:p>
        </w:tc>
      </w:tr>
      <w:tr w:rsidR="00E361E1" w:rsidRPr="00E361E1" w14:paraId="24B1E709" w14:textId="77777777" w:rsidTr="00F2783F">
        <w:trPr>
          <w:trHeight w:val="233"/>
        </w:trPr>
        <w:tc>
          <w:tcPr>
            <w:tcW w:w="2123" w:type="pct"/>
            <w:vMerge/>
            <w:shd w:val="clear" w:color="auto" w:fill="auto"/>
          </w:tcPr>
          <w:p w14:paraId="7A722E18"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095F3647"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2. Student potrafi w odpowiedni sposób interpretować standardowe oznakowania konnych szklaków turystycznych</w:t>
            </w:r>
          </w:p>
        </w:tc>
      </w:tr>
      <w:tr w:rsidR="00E361E1" w:rsidRPr="00E361E1" w14:paraId="0680676D" w14:textId="77777777" w:rsidTr="00F2783F">
        <w:trPr>
          <w:trHeight w:val="233"/>
        </w:trPr>
        <w:tc>
          <w:tcPr>
            <w:tcW w:w="2123" w:type="pct"/>
            <w:vMerge/>
            <w:shd w:val="clear" w:color="auto" w:fill="auto"/>
          </w:tcPr>
          <w:p w14:paraId="57F9024F"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06DA79D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67EE6EA3" w14:textId="77777777" w:rsidTr="00F2783F">
        <w:trPr>
          <w:trHeight w:val="233"/>
        </w:trPr>
        <w:tc>
          <w:tcPr>
            <w:tcW w:w="2123" w:type="pct"/>
            <w:vMerge/>
            <w:shd w:val="clear" w:color="auto" w:fill="auto"/>
          </w:tcPr>
          <w:p w14:paraId="070C76ED" w14:textId="77777777" w:rsidR="000E2079" w:rsidRPr="00E361E1" w:rsidRDefault="000E2079" w:rsidP="009A58E0">
            <w:pPr>
              <w:rPr>
                <w:rFonts w:ascii="Times New Roman" w:hAnsi="Times New Roman" w:cs="Times New Roman"/>
                <w:highlight w:val="yellow"/>
              </w:rPr>
            </w:pPr>
          </w:p>
        </w:tc>
        <w:tc>
          <w:tcPr>
            <w:tcW w:w="2877" w:type="pct"/>
            <w:shd w:val="clear" w:color="auto" w:fill="auto"/>
          </w:tcPr>
          <w:p w14:paraId="043B09A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1. Student ma świadomość odpowiedzialności za ludzi i konie w czasie przeprowadzania raju konnego</w:t>
            </w:r>
          </w:p>
        </w:tc>
      </w:tr>
      <w:tr w:rsidR="00E361E1" w:rsidRPr="00E361E1" w14:paraId="557ABF78" w14:textId="77777777" w:rsidTr="00F2783F">
        <w:trPr>
          <w:trHeight w:val="718"/>
        </w:trPr>
        <w:tc>
          <w:tcPr>
            <w:tcW w:w="2123" w:type="pct"/>
            <w:shd w:val="clear" w:color="auto" w:fill="auto"/>
          </w:tcPr>
          <w:p w14:paraId="03EAC1EE"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2877" w:type="pct"/>
            <w:shd w:val="clear" w:color="auto" w:fill="auto"/>
          </w:tcPr>
          <w:p w14:paraId="601E70E5"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Kod efektu modułowego – kod efektu kierunkowego W1 - TR_W02</w:t>
            </w:r>
          </w:p>
          <w:p w14:paraId="0ADDEC31"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W2 - TR_W13</w:t>
            </w:r>
          </w:p>
          <w:p w14:paraId="7EBAD5F5"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U1 - TR_U03</w:t>
            </w:r>
          </w:p>
          <w:p w14:paraId="60AF271E"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U2 - TR_U06</w:t>
            </w:r>
          </w:p>
          <w:p w14:paraId="3A7C8157"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K1 - TR_K03</w:t>
            </w:r>
          </w:p>
        </w:tc>
      </w:tr>
      <w:tr w:rsidR="00E361E1" w:rsidRPr="00E361E1" w14:paraId="1BF793B8" w14:textId="77777777" w:rsidTr="00F2783F">
        <w:tc>
          <w:tcPr>
            <w:tcW w:w="2123" w:type="pct"/>
            <w:shd w:val="clear" w:color="auto" w:fill="auto"/>
          </w:tcPr>
          <w:p w14:paraId="3AEA0C39" w14:textId="12C8FC0F" w:rsidR="000E2079" w:rsidRPr="00E361E1" w:rsidRDefault="000E2079"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877" w:type="pct"/>
            <w:shd w:val="clear" w:color="auto" w:fill="auto"/>
          </w:tcPr>
          <w:p w14:paraId="3FE3A9D8" w14:textId="437A9807"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nie dotyczy </w:t>
            </w:r>
          </w:p>
        </w:tc>
      </w:tr>
      <w:tr w:rsidR="00E361E1" w:rsidRPr="00E361E1" w14:paraId="00394D0B" w14:textId="77777777" w:rsidTr="00F2783F">
        <w:tc>
          <w:tcPr>
            <w:tcW w:w="2123" w:type="pct"/>
            <w:shd w:val="clear" w:color="auto" w:fill="auto"/>
          </w:tcPr>
          <w:p w14:paraId="41173FAD"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877" w:type="pct"/>
            <w:shd w:val="clear" w:color="auto" w:fill="auto"/>
          </w:tcPr>
          <w:p w14:paraId="33F2AF3C"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Brak wymagań dodatkowych</w:t>
            </w:r>
          </w:p>
        </w:tc>
      </w:tr>
      <w:tr w:rsidR="00E361E1" w:rsidRPr="00E361E1" w14:paraId="19A670BE" w14:textId="77777777" w:rsidTr="00F2783F">
        <w:tc>
          <w:tcPr>
            <w:tcW w:w="2123" w:type="pct"/>
            <w:shd w:val="clear" w:color="auto" w:fill="auto"/>
          </w:tcPr>
          <w:p w14:paraId="314D53F9"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Treści programowe modułu </w:t>
            </w:r>
          </w:p>
          <w:p w14:paraId="7E9B3B0A" w14:textId="77777777" w:rsidR="000E2079" w:rsidRPr="00E361E1" w:rsidRDefault="000E2079" w:rsidP="009A58E0">
            <w:pPr>
              <w:rPr>
                <w:rFonts w:ascii="Times New Roman" w:hAnsi="Times New Roman" w:cs="Times New Roman"/>
              </w:rPr>
            </w:pPr>
          </w:p>
        </w:tc>
        <w:tc>
          <w:tcPr>
            <w:tcW w:w="2877" w:type="pct"/>
            <w:shd w:val="clear" w:color="auto" w:fill="auto"/>
          </w:tcPr>
          <w:p w14:paraId="2434F71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Podczas wykładu omawiane będzie charakterystyka usytuowania turystyki konnej w obszarze szeroko rozumianych usług turystycznych. Sprecyzowanie korzyści oraz niebezpieczeństw związanych z prowadzeniem tego typu działalności. Analiza czynników determinujących planowanie konnych szlaków turystycznych oraz czynników decydujących o odpowiednim doborze programu rajdu konnego.</w:t>
            </w:r>
          </w:p>
          <w:p w14:paraId="6F6ED541"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Podczas ćwiczeń omawiane będzie wytyczanie szlaków konnych na mapach regionu lub kraju. </w:t>
            </w:r>
            <w:r w:rsidRPr="00E361E1">
              <w:rPr>
                <w:rFonts w:ascii="Times New Roman" w:hAnsi="Times New Roman" w:cs="Times New Roman"/>
              </w:rPr>
              <w:lastRenderedPageBreak/>
              <w:t>Wykorzystanie ukształtowania trenu, lokalizacji obszarów prawnie chronionych, atrakcyjności planowanego terenu, ewentualne niebezpieczeństwa, infrastruktura turystyczna oraz stajenna, stopień trudności rajdu. Analiza ekonomicznej strony organizacji rajdu długodystansowego, zapewnienie bezpieczeństwa turystom i koniom oraz ocena korzyści płynących z planowania konnych szlaków turystycznych dla rozwoju obszarów wiejskich.</w:t>
            </w:r>
          </w:p>
          <w:p w14:paraId="1EF78B44" w14:textId="09F80B56" w:rsidR="00F2783F" w:rsidRPr="00E361E1" w:rsidRDefault="00F2783F" w:rsidP="009A58E0">
            <w:pPr>
              <w:rPr>
                <w:rFonts w:ascii="Times New Roman" w:hAnsi="Times New Roman" w:cs="Times New Roman"/>
              </w:rPr>
            </w:pPr>
            <w:r w:rsidRPr="00E361E1">
              <w:rPr>
                <w:rFonts w:ascii="Times New Roman" w:hAnsi="Times New Roman" w:cs="Times New Roman"/>
                <w:lang w:val="pl-PL"/>
              </w:rPr>
              <w:t>Zajęcia terenowe realizowane w Ośrodku Jeździeckim Uniwersytetu Przyrodniczego w Lublinie.</w:t>
            </w:r>
          </w:p>
        </w:tc>
      </w:tr>
      <w:tr w:rsidR="00E361E1" w:rsidRPr="00E361E1" w14:paraId="63245A63" w14:textId="77777777" w:rsidTr="00F2783F">
        <w:tc>
          <w:tcPr>
            <w:tcW w:w="2123" w:type="pct"/>
            <w:shd w:val="clear" w:color="auto" w:fill="auto"/>
          </w:tcPr>
          <w:p w14:paraId="213FF5F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lastRenderedPageBreak/>
              <w:t>Wykaz literatury podstawowej i uzupełniającej</w:t>
            </w:r>
          </w:p>
        </w:tc>
        <w:tc>
          <w:tcPr>
            <w:tcW w:w="2877" w:type="pct"/>
            <w:shd w:val="clear" w:color="auto" w:fill="auto"/>
          </w:tcPr>
          <w:p w14:paraId="2DCC403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Literatura podstawowa:</w:t>
            </w:r>
          </w:p>
          <w:p w14:paraId="0FC7D03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Zasady jazdy konnej – podstawowe wyszkolenie jeźdźca i konia. Tłumaczenie podręcznika niemieckiego. Polski Związek Jeździecki, Warszawa 2003.</w:t>
            </w:r>
          </w:p>
          <w:p w14:paraId="7F8B0F0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Szarska E. Konne rajdy długodystansowe. Crex, Warszawa, 2007.</w:t>
            </w:r>
          </w:p>
          <w:p w14:paraId="14CCDCA9"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Grabowski J., 1982: Hipologia dla wszystkich. Krajowa Agencja Wydawnicza</w:t>
            </w:r>
          </w:p>
          <w:p w14:paraId="1239F3C6"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Literatura uzupełniająca:</w:t>
            </w:r>
          </w:p>
          <w:p w14:paraId="5449A521"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Becher R. Jazda konna dla początkujących i zaawansowanych. Zbrosławice 1986.</w:t>
            </w:r>
          </w:p>
          <w:p w14:paraId="2850D7A7"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Müseler W. Nauka jazdy konnej. PWRiL, Warszawa, 1978.</w:t>
            </w:r>
          </w:p>
          <w:p w14:paraId="406DF46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Poleski szlak konny. Mapa turystyczno-przyrodnicza Wyd. CartoMedia.</w:t>
            </w:r>
          </w:p>
          <w:p w14:paraId="5545682F"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Wydawnictwa PTTK</w:t>
            </w:r>
          </w:p>
          <w:p w14:paraId="62BAB45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Józewczyk M., 2010: Najpiękniejsze Szlaki Konne w Polsce, Grupa Wydawnicza PWN. Warszawa</w:t>
            </w:r>
          </w:p>
          <w:p w14:paraId="2FA4F1E1"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 - Kamieniecka J. 1997. Ekologizacja polskiej turystyki. Zeszyty Naukowe Wyższej Szkoły Ekonomicznej w Warszawie (2), 169 – 171. </w:t>
            </w:r>
          </w:p>
          <w:p w14:paraId="65E005C6"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Czasopisma branżowe:</w:t>
            </w:r>
          </w:p>
          <w:p w14:paraId="5E4A703E"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Koń Polski</w:t>
            </w:r>
          </w:p>
          <w:p w14:paraId="68C0E94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Hodowca i Jeździec</w:t>
            </w:r>
          </w:p>
          <w:p w14:paraId="4BC1C160"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Konie i Rumaki</w:t>
            </w:r>
          </w:p>
        </w:tc>
      </w:tr>
      <w:tr w:rsidR="00E361E1" w:rsidRPr="00E361E1" w14:paraId="7E2AF873" w14:textId="77777777" w:rsidTr="00F2783F">
        <w:tc>
          <w:tcPr>
            <w:tcW w:w="2123" w:type="pct"/>
            <w:shd w:val="clear" w:color="auto" w:fill="auto"/>
          </w:tcPr>
          <w:p w14:paraId="04AC71FE"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877" w:type="pct"/>
            <w:shd w:val="clear" w:color="auto" w:fill="auto"/>
          </w:tcPr>
          <w:p w14:paraId="669DD192"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Wykłady z wykorzystaniem technik multimedialnych, odbywające się w  sali dydaktycznej.</w:t>
            </w:r>
          </w:p>
          <w:p w14:paraId="4F7DC600"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Ćwiczenia z wykorzystaniem materiałów w formie prezentacji multimedialnych, oraz metod aktywizujących, odbywające się w sali dydaktycznej. </w:t>
            </w:r>
          </w:p>
          <w:p w14:paraId="2721C06C"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Ich forma to:</w:t>
            </w:r>
          </w:p>
          <w:p w14:paraId="54DFC19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dyskusja,</w:t>
            </w:r>
          </w:p>
          <w:p w14:paraId="27123C82"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praca zespołowa w grupach, </w:t>
            </w:r>
          </w:p>
          <w:p w14:paraId="01A816BB"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przedstawienie na zajęciach autorskiego projektu.</w:t>
            </w:r>
          </w:p>
          <w:p w14:paraId="287CACB2"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 xml:space="preserve">W trakcie dyskusji studenci przedstawiają opinie na temat wykorzystania koni i szlaków konnych jako narzędzia podnoszącego atrakcyjność oferty turystycznej i rekreacyjne, zwróceniu uwagi na </w:t>
            </w:r>
            <w:r w:rsidRPr="00E361E1">
              <w:rPr>
                <w:rFonts w:ascii="Times New Roman" w:hAnsi="Times New Roman" w:cs="Times New Roman"/>
              </w:rPr>
              <w:lastRenderedPageBreak/>
              <w:t>istotność przestrzegania zasad BHP podczas pracy z końmi</w:t>
            </w:r>
          </w:p>
          <w:p w14:paraId="51F9FB4F"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Przedmiot może być realizowany w formie zdalnej.</w:t>
            </w:r>
          </w:p>
        </w:tc>
      </w:tr>
      <w:tr w:rsidR="00E361E1" w:rsidRPr="00E361E1" w14:paraId="13DA90F2" w14:textId="77777777" w:rsidTr="00F2783F">
        <w:tc>
          <w:tcPr>
            <w:tcW w:w="2123" w:type="pct"/>
            <w:shd w:val="clear" w:color="auto" w:fill="auto"/>
          </w:tcPr>
          <w:p w14:paraId="518A47C4"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lastRenderedPageBreak/>
              <w:t>Sposoby weryfikacji oraz formy dokumentowania osiągniętych efektów uczenia się</w:t>
            </w:r>
          </w:p>
        </w:tc>
        <w:tc>
          <w:tcPr>
            <w:tcW w:w="2877" w:type="pct"/>
            <w:shd w:val="clear" w:color="auto" w:fill="auto"/>
          </w:tcPr>
          <w:p w14:paraId="40F00AF0"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Sposoby weryfikacji</w:t>
            </w:r>
          </w:p>
          <w:p w14:paraId="5CA6C6BD" w14:textId="77777777" w:rsidR="00F2783F" w:rsidRPr="00E361E1" w:rsidRDefault="00F2783F" w:rsidP="00F2783F">
            <w:pPr>
              <w:jc w:val="both"/>
              <w:rPr>
                <w:rFonts w:ascii="Times New Roman" w:hAnsi="Times New Roman" w:cs="Times New Roman"/>
                <w:lang w:val="pl-PL"/>
              </w:rPr>
            </w:pPr>
            <w:r w:rsidRPr="00E361E1">
              <w:rPr>
                <w:rFonts w:ascii="Times New Roman" w:hAnsi="Times New Roman" w:cs="Times New Roman"/>
                <w:lang w:val="pl-PL"/>
              </w:rPr>
              <w:t>W1, W2 – zaliczenie pisemne</w:t>
            </w:r>
          </w:p>
          <w:p w14:paraId="0523272A" w14:textId="77777777" w:rsidR="00F2783F" w:rsidRPr="00E361E1" w:rsidRDefault="00F2783F" w:rsidP="00F2783F">
            <w:pPr>
              <w:jc w:val="both"/>
              <w:rPr>
                <w:rFonts w:ascii="Times New Roman" w:hAnsi="Times New Roman" w:cs="Times New Roman"/>
                <w:lang w:val="pl-PL"/>
              </w:rPr>
            </w:pPr>
            <w:r w:rsidRPr="00E361E1">
              <w:rPr>
                <w:rFonts w:ascii="Times New Roman" w:hAnsi="Times New Roman" w:cs="Times New Roman"/>
                <w:lang w:val="pl-PL"/>
              </w:rPr>
              <w:t>U1, U2 – praca projektowa (projekt imprezy z wykorzystaniem koni)</w:t>
            </w:r>
          </w:p>
          <w:p w14:paraId="30A23C51" w14:textId="77777777" w:rsidR="00F2783F" w:rsidRPr="00E361E1" w:rsidRDefault="00F2783F" w:rsidP="00F2783F">
            <w:pPr>
              <w:jc w:val="both"/>
              <w:rPr>
                <w:rFonts w:ascii="Times New Roman" w:hAnsi="Times New Roman" w:cs="Times New Roman"/>
                <w:lang w:val="pl-PL"/>
              </w:rPr>
            </w:pPr>
            <w:r w:rsidRPr="00E361E1">
              <w:rPr>
                <w:rFonts w:ascii="Times New Roman" w:hAnsi="Times New Roman" w:cs="Times New Roman"/>
                <w:lang w:val="pl-PL"/>
              </w:rPr>
              <w:t>K1 – udział w dyskusji (ocena aktywności na zajęciach)</w:t>
            </w:r>
          </w:p>
          <w:p w14:paraId="7E54B2E0" w14:textId="77777777" w:rsidR="00F2783F" w:rsidRPr="00E361E1" w:rsidRDefault="00F2783F" w:rsidP="009A58E0">
            <w:pPr>
              <w:jc w:val="both"/>
              <w:rPr>
                <w:rFonts w:ascii="Times New Roman" w:hAnsi="Times New Roman" w:cs="Times New Roman"/>
                <w:lang w:val="pl-PL"/>
              </w:rPr>
            </w:pPr>
          </w:p>
          <w:p w14:paraId="26956EA1" w14:textId="4ECBDFC7" w:rsidR="000E2079" w:rsidRPr="00E361E1" w:rsidRDefault="000E2079" w:rsidP="009A58E0">
            <w:pPr>
              <w:jc w:val="both"/>
              <w:rPr>
                <w:rFonts w:ascii="Times New Roman" w:hAnsi="Times New Roman" w:cs="Times New Roman"/>
              </w:rPr>
            </w:pPr>
            <w:r w:rsidRPr="00E361E1">
              <w:rPr>
                <w:rFonts w:ascii="Times New Roman" w:hAnsi="Times New Roman" w:cs="Times New Roman"/>
              </w:rPr>
              <w:t>Kryteria oceny z przedmiotu</w:t>
            </w:r>
          </w:p>
          <w:p w14:paraId="4DC1D295"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Ocena końcowa z przedmiotu składa się z dwu elementów:</w:t>
            </w:r>
          </w:p>
          <w:p w14:paraId="1FB86B88"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oceny z pisemnego zaliczenia, </w:t>
            </w:r>
          </w:p>
          <w:p w14:paraId="01020C3D"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oceny z projektu,</w:t>
            </w:r>
          </w:p>
          <w:p w14:paraId="469C2CBE"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Procent wiedzy wymaganej dla uzyskania oceny końcowej wynosi odpowiednio:</w:t>
            </w:r>
          </w:p>
          <w:p w14:paraId="706D51C8"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bardzo dobry       91%  - 100%,      </w:t>
            </w:r>
          </w:p>
          <w:p w14:paraId="2CE76C61"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dobry plus       81%  -  90%,            </w:t>
            </w:r>
          </w:p>
          <w:p w14:paraId="45358F7E"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dobry                  71%  -  80%,         </w:t>
            </w:r>
          </w:p>
          <w:p w14:paraId="32CEAED7"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dostateczny plus    61%  -  70%,     </w:t>
            </w:r>
          </w:p>
          <w:p w14:paraId="3E162E52"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dostateczny  51%  -  60%,</w:t>
            </w:r>
          </w:p>
          <w:p w14:paraId="73FBCCD0"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w:t>
            </w:r>
            <w:r w:rsidRPr="00E361E1">
              <w:rPr>
                <w:rFonts w:ascii="Times New Roman" w:hAnsi="Times New Roman" w:cs="Times New Roman"/>
              </w:rPr>
              <w:tab/>
              <w:t xml:space="preserve"> niedostateczny       50% i mniej.  </w:t>
            </w:r>
            <w:r w:rsidRPr="00E361E1">
              <w:rPr>
                <w:rFonts w:ascii="Times New Roman" w:hAnsi="Times New Roman" w:cs="Times New Roman"/>
              </w:rPr>
              <w:tab/>
            </w:r>
          </w:p>
          <w:p w14:paraId="1DED3D47"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Formy dokumentowania osiągniętych wyników: </w:t>
            </w:r>
          </w:p>
          <w:p w14:paraId="31548E0F"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Lista obecności, zaliczenie pisemne, prezentacje studentów (Power Point, Prezi, forma papierowa)</w:t>
            </w:r>
          </w:p>
        </w:tc>
      </w:tr>
      <w:tr w:rsidR="00E361E1" w:rsidRPr="00E361E1" w14:paraId="4A3BE5D8" w14:textId="77777777" w:rsidTr="00F2783F">
        <w:tc>
          <w:tcPr>
            <w:tcW w:w="2123" w:type="pct"/>
            <w:shd w:val="clear" w:color="auto" w:fill="auto"/>
          </w:tcPr>
          <w:p w14:paraId="42F74FEF"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24C24A42" w14:textId="77777777" w:rsidR="000E2079" w:rsidRPr="00E361E1" w:rsidRDefault="000E2079" w:rsidP="009A58E0">
            <w:pPr>
              <w:rPr>
                <w:rFonts w:ascii="Times New Roman" w:hAnsi="Times New Roman" w:cs="Times New Roman"/>
              </w:rPr>
            </w:pPr>
          </w:p>
          <w:p w14:paraId="4CA795ED" w14:textId="77777777" w:rsidR="000E2079" w:rsidRPr="00E361E1" w:rsidRDefault="000E2079" w:rsidP="009A58E0">
            <w:pPr>
              <w:rPr>
                <w:rFonts w:ascii="Times New Roman" w:hAnsi="Times New Roman" w:cs="Times New Roman"/>
              </w:rPr>
            </w:pPr>
          </w:p>
        </w:tc>
        <w:tc>
          <w:tcPr>
            <w:tcW w:w="2877" w:type="pct"/>
            <w:shd w:val="clear" w:color="auto" w:fill="auto"/>
          </w:tcPr>
          <w:p w14:paraId="658F1487" w14:textId="77777777" w:rsidR="00F2783F" w:rsidRPr="00E361E1" w:rsidRDefault="00F2783F" w:rsidP="00F2783F">
            <w:pPr>
              <w:jc w:val="both"/>
              <w:rPr>
                <w:rFonts w:ascii="Times New Roman" w:hAnsi="Times New Roman" w:cs="Times New Roman"/>
                <w:lang w:val="pl-PL"/>
              </w:rPr>
            </w:pPr>
            <w:r w:rsidRPr="00E361E1">
              <w:rPr>
                <w:rFonts w:ascii="Times New Roman" w:hAnsi="Times New Roman" w:cs="Times New Roman"/>
                <w:lang w:val="pl-PL"/>
              </w:rPr>
              <w:t>Na ocenę końcową składa się:</w:t>
            </w:r>
          </w:p>
          <w:p w14:paraId="3D13738F" w14:textId="77777777" w:rsidR="00F2783F" w:rsidRPr="00E361E1" w:rsidRDefault="00F2783F" w:rsidP="00F2783F">
            <w:pPr>
              <w:ind w:left="336" w:hanging="336"/>
              <w:jc w:val="both"/>
              <w:rPr>
                <w:rFonts w:ascii="Times New Roman" w:hAnsi="Times New Roman" w:cs="Times New Roman"/>
                <w:lang w:val="pl-PL"/>
              </w:rPr>
            </w:pPr>
            <w:r w:rsidRPr="00E361E1">
              <w:rPr>
                <w:rFonts w:ascii="Times New Roman" w:hAnsi="Times New Roman" w:cs="Times New Roman"/>
                <w:lang w:val="pl-PL"/>
              </w:rPr>
              <w:t>‒</w:t>
            </w:r>
            <w:r w:rsidRPr="00E361E1">
              <w:rPr>
                <w:rFonts w:ascii="Times New Roman" w:hAnsi="Times New Roman" w:cs="Times New Roman"/>
                <w:lang w:val="pl-PL"/>
              </w:rPr>
              <w:tab/>
              <w:t>aktywność na zajęciach -  10%,</w:t>
            </w:r>
          </w:p>
          <w:p w14:paraId="2E44F9BC" w14:textId="77777777" w:rsidR="00F2783F" w:rsidRPr="00E361E1" w:rsidRDefault="00F2783F" w:rsidP="00F2783F">
            <w:pPr>
              <w:ind w:left="336" w:hanging="336"/>
              <w:jc w:val="both"/>
              <w:rPr>
                <w:rFonts w:ascii="Times New Roman" w:hAnsi="Times New Roman" w:cs="Times New Roman"/>
                <w:lang w:val="pl-PL"/>
              </w:rPr>
            </w:pPr>
            <w:r w:rsidRPr="00E361E1">
              <w:rPr>
                <w:rFonts w:ascii="Times New Roman" w:hAnsi="Times New Roman" w:cs="Times New Roman"/>
                <w:lang w:val="pl-PL"/>
              </w:rPr>
              <w:t>‒</w:t>
            </w:r>
            <w:r w:rsidRPr="00E361E1">
              <w:rPr>
                <w:rFonts w:ascii="Times New Roman" w:hAnsi="Times New Roman" w:cs="Times New Roman"/>
                <w:lang w:val="pl-PL"/>
              </w:rPr>
              <w:tab/>
              <w:t>prezentacja projektu -  20%,</w:t>
            </w:r>
          </w:p>
          <w:p w14:paraId="362BD29F" w14:textId="272D7166" w:rsidR="000E2079" w:rsidRPr="00E361E1" w:rsidRDefault="00F2783F" w:rsidP="00F2783F">
            <w:pPr>
              <w:jc w:val="both"/>
              <w:rPr>
                <w:rFonts w:ascii="Times New Roman" w:hAnsi="Times New Roman" w:cs="Times New Roman"/>
              </w:rPr>
            </w:pPr>
            <w:r w:rsidRPr="00E361E1">
              <w:rPr>
                <w:rFonts w:ascii="Times New Roman" w:hAnsi="Times New Roman" w:cs="Times New Roman"/>
                <w:lang w:val="pl-PL"/>
              </w:rPr>
              <w:t>‒</w:t>
            </w:r>
            <w:r w:rsidRPr="00E361E1">
              <w:rPr>
                <w:rFonts w:ascii="Times New Roman" w:hAnsi="Times New Roman" w:cs="Times New Roman"/>
                <w:lang w:val="pl-PL"/>
              </w:rPr>
              <w:tab/>
            </w:r>
            <w:r w:rsidRPr="00E361E1">
              <w:rPr>
                <w:rFonts w:ascii="Times New Roman" w:hAnsi="Times New Roman" w:cs="Times New Roman"/>
              </w:rPr>
              <w:t>praca pisemna - 70%.</w:t>
            </w:r>
          </w:p>
        </w:tc>
      </w:tr>
      <w:tr w:rsidR="00E361E1" w:rsidRPr="00E361E1" w14:paraId="7D8F8FD6" w14:textId="77777777" w:rsidTr="00F2783F">
        <w:trPr>
          <w:trHeight w:val="1266"/>
        </w:trPr>
        <w:tc>
          <w:tcPr>
            <w:tcW w:w="2123" w:type="pct"/>
            <w:shd w:val="clear" w:color="auto" w:fill="auto"/>
          </w:tcPr>
          <w:p w14:paraId="76ED5F44"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Bilans punktów ECTS</w:t>
            </w:r>
          </w:p>
        </w:tc>
        <w:tc>
          <w:tcPr>
            <w:tcW w:w="2877" w:type="pct"/>
            <w:shd w:val="clear" w:color="auto" w:fill="auto"/>
          </w:tcPr>
          <w:p w14:paraId="0B6C9EB4"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Formy zajęć:  wykład, ćwiczenia, konsultacje, przygotowanie do zajęć, przygotowanie projektów, studiowanie literatury </w:t>
            </w:r>
          </w:p>
          <w:p w14:paraId="6111218D" w14:textId="3B071462"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Wykłady: </w:t>
            </w:r>
            <w:r w:rsidR="00AB3BB3" w:rsidRPr="00E361E1">
              <w:rPr>
                <w:rFonts w:ascii="Times New Roman" w:hAnsi="Times New Roman" w:cs="Times New Roman"/>
              </w:rPr>
              <w:t xml:space="preserve">8 </w:t>
            </w:r>
            <w:r w:rsidRPr="00E361E1">
              <w:rPr>
                <w:rFonts w:ascii="Times New Roman" w:hAnsi="Times New Roman" w:cs="Times New Roman"/>
              </w:rPr>
              <w:t>godz. -</w:t>
            </w:r>
            <w:r w:rsidR="00AB3BB3" w:rsidRPr="00E361E1">
              <w:rPr>
                <w:rFonts w:ascii="Times New Roman" w:hAnsi="Times New Roman" w:cs="Times New Roman"/>
              </w:rPr>
              <w:t xml:space="preserve"> </w:t>
            </w:r>
            <w:r w:rsidRPr="00E361E1">
              <w:rPr>
                <w:rFonts w:ascii="Times New Roman" w:hAnsi="Times New Roman" w:cs="Times New Roman"/>
              </w:rPr>
              <w:t>0</w:t>
            </w:r>
            <w:r w:rsidR="00AB3BB3" w:rsidRPr="00E361E1">
              <w:rPr>
                <w:rFonts w:ascii="Times New Roman" w:hAnsi="Times New Roman" w:cs="Times New Roman"/>
              </w:rPr>
              <w:t>,3</w:t>
            </w:r>
            <w:r w:rsidRPr="00E361E1">
              <w:rPr>
                <w:rFonts w:ascii="Times New Roman" w:hAnsi="Times New Roman" w:cs="Times New Roman"/>
              </w:rPr>
              <w:t xml:space="preserve"> ECTS</w:t>
            </w:r>
          </w:p>
          <w:p w14:paraId="694106F8" w14:textId="26EF9C77" w:rsidR="000E2079" w:rsidRPr="00E361E1" w:rsidRDefault="000E2079" w:rsidP="009A58E0">
            <w:pPr>
              <w:jc w:val="both"/>
              <w:rPr>
                <w:rFonts w:ascii="Times New Roman" w:hAnsi="Times New Roman" w:cs="Times New Roman"/>
              </w:rPr>
            </w:pPr>
            <w:r w:rsidRPr="00E361E1">
              <w:rPr>
                <w:rFonts w:ascii="Times New Roman" w:hAnsi="Times New Roman" w:cs="Times New Roman"/>
              </w:rPr>
              <w:t>Ćwiczenia</w:t>
            </w:r>
            <w:r w:rsidR="00AB3BB3" w:rsidRPr="00E361E1">
              <w:rPr>
                <w:rFonts w:ascii="Times New Roman" w:hAnsi="Times New Roman" w:cs="Times New Roman"/>
              </w:rPr>
              <w:t xml:space="preserve"> audytoryjne</w:t>
            </w:r>
            <w:r w:rsidRPr="00E361E1">
              <w:rPr>
                <w:rFonts w:ascii="Times New Roman" w:hAnsi="Times New Roman" w:cs="Times New Roman"/>
              </w:rPr>
              <w:t xml:space="preserve">: </w:t>
            </w:r>
            <w:r w:rsidR="00AB3BB3" w:rsidRPr="00E361E1">
              <w:rPr>
                <w:rFonts w:ascii="Times New Roman" w:hAnsi="Times New Roman" w:cs="Times New Roman"/>
              </w:rPr>
              <w:t>12</w:t>
            </w:r>
            <w:r w:rsidRPr="00E361E1">
              <w:rPr>
                <w:rFonts w:ascii="Times New Roman" w:hAnsi="Times New Roman" w:cs="Times New Roman"/>
              </w:rPr>
              <w:t xml:space="preserve"> godz. -</w:t>
            </w:r>
            <w:r w:rsidR="00AB3BB3" w:rsidRPr="00E361E1">
              <w:rPr>
                <w:rFonts w:ascii="Times New Roman" w:hAnsi="Times New Roman" w:cs="Times New Roman"/>
              </w:rPr>
              <w:t xml:space="preserve"> </w:t>
            </w:r>
            <w:r w:rsidRPr="00E361E1">
              <w:rPr>
                <w:rFonts w:ascii="Times New Roman" w:hAnsi="Times New Roman" w:cs="Times New Roman"/>
              </w:rPr>
              <w:t>0,</w:t>
            </w:r>
            <w:r w:rsidR="00AB3BB3" w:rsidRPr="00E361E1">
              <w:rPr>
                <w:rFonts w:ascii="Times New Roman" w:hAnsi="Times New Roman" w:cs="Times New Roman"/>
              </w:rPr>
              <w:t>5</w:t>
            </w:r>
            <w:r w:rsidRPr="00E361E1">
              <w:rPr>
                <w:rFonts w:ascii="Times New Roman" w:hAnsi="Times New Roman" w:cs="Times New Roman"/>
              </w:rPr>
              <w:t xml:space="preserve"> ECTS</w:t>
            </w:r>
          </w:p>
          <w:p w14:paraId="5152474A" w14:textId="789B718B" w:rsidR="00AB3BB3" w:rsidRPr="00E361E1" w:rsidRDefault="00AB3BB3" w:rsidP="009A58E0">
            <w:pPr>
              <w:jc w:val="both"/>
              <w:rPr>
                <w:rFonts w:ascii="Times New Roman" w:hAnsi="Times New Roman" w:cs="Times New Roman"/>
              </w:rPr>
            </w:pPr>
            <w:r w:rsidRPr="00E361E1">
              <w:rPr>
                <w:rFonts w:ascii="Times New Roman" w:hAnsi="Times New Roman" w:cs="Times New Roman"/>
              </w:rPr>
              <w:t xml:space="preserve">Ćwiczenia terenowe: 4 godz. - 0,2 ECTS </w:t>
            </w:r>
          </w:p>
          <w:p w14:paraId="6BC0EC43" w14:textId="3F4B7A6D"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Łącznie kontaktowe: </w:t>
            </w:r>
            <w:r w:rsidR="00AB3BB3" w:rsidRPr="00E361E1">
              <w:rPr>
                <w:rFonts w:ascii="Times New Roman" w:hAnsi="Times New Roman" w:cs="Times New Roman"/>
              </w:rPr>
              <w:t>24</w:t>
            </w:r>
            <w:r w:rsidRPr="00E361E1">
              <w:rPr>
                <w:rFonts w:ascii="Times New Roman" w:hAnsi="Times New Roman" w:cs="Times New Roman"/>
              </w:rPr>
              <w:t xml:space="preserve"> godz. – </w:t>
            </w:r>
            <w:r w:rsidR="00AB3BB3" w:rsidRPr="00E361E1">
              <w:rPr>
                <w:rFonts w:ascii="Times New Roman" w:hAnsi="Times New Roman" w:cs="Times New Roman"/>
              </w:rPr>
              <w:t>1,0</w:t>
            </w:r>
            <w:r w:rsidRPr="00E361E1">
              <w:rPr>
                <w:rFonts w:ascii="Times New Roman" w:hAnsi="Times New Roman" w:cs="Times New Roman"/>
              </w:rPr>
              <w:t xml:space="preserve"> ECTS</w:t>
            </w:r>
          </w:p>
          <w:p w14:paraId="302AE8DC" w14:textId="77777777" w:rsidR="00F2783F" w:rsidRPr="00E361E1" w:rsidRDefault="00F2783F" w:rsidP="009A58E0">
            <w:pPr>
              <w:jc w:val="both"/>
              <w:rPr>
                <w:rFonts w:ascii="Times New Roman" w:hAnsi="Times New Roman" w:cs="Times New Roman"/>
              </w:rPr>
            </w:pPr>
          </w:p>
          <w:p w14:paraId="6334AE30"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Niekontaktowe:</w:t>
            </w:r>
          </w:p>
          <w:p w14:paraId="770B5E58" w14:textId="77777777"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Przygotowanie projektu 15 godz. - </w:t>
            </w:r>
            <w:r w:rsidRPr="00E361E1">
              <w:rPr>
                <w:rFonts w:ascii="Times New Roman" w:hAnsi="Times New Roman" w:cs="Times New Roman"/>
              </w:rPr>
              <w:tab/>
              <w:t>0,6 ECTS</w:t>
            </w:r>
          </w:p>
          <w:p w14:paraId="0A2F604A" w14:textId="75B613FF" w:rsidR="000E2079" w:rsidRPr="00E361E1" w:rsidRDefault="000E2079" w:rsidP="009A58E0">
            <w:pPr>
              <w:jc w:val="both"/>
              <w:rPr>
                <w:rFonts w:ascii="Times New Roman" w:hAnsi="Times New Roman" w:cs="Times New Roman"/>
              </w:rPr>
            </w:pPr>
            <w:r w:rsidRPr="00E361E1">
              <w:rPr>
                <w:rFonts w:ascii="Times New Roman" w:hAnsi="Times New Roman" w:cs="Times New Roman"/>
              </w:rPr>
              <w:t>Przygotowanie do zajęć 2</w:t>
            </w:r>
            <w:r w:rsidR="00034E70" w:rsidRPr="00E361E1">
              <w:rPr>
                <w:rFonts w:ascii="Times New Roman" w:hAnsi="Times New Roman" w:cs="Times New Roman"/>
              </w:rPr>
              <w:t>2</w:t>
            </w:r>
            <w:r w:rsidRPr="00E361E1">
              <w:rPr>
                <w:rFonts w:ascii="Times New Roman" w:hAnsi="Times New Roman" w:cs="Times New Roman"/>
              </w:rPr>
              <w:t xml:space="preserve"> godz. – </w:t>
            </w:r>
            <w:r w:rsidR="00034E70" w:rsidRPr="00E361E1">
              <w:rPr>
                <w:rFonts w:ascii="Times New Roman" w:hAnsi="Times New Roman" w:cs="Times New Roman"/>
              </w:rPr>
              <w:t>0,9</w:t>
            </w:r>
            <w:r w:rsidRPr="00E361E1">
              <w:rPr>
                <w:rFonts w:ascii="Times New Roman" w:hAnsi="Times New Roman" w:cs="Times New Roman"/>
              </w:rPr>
              <w:t xml:space="preserve"> ECTS</w:t>
            </w:r>
          </w:p>
          <w:p w14:paraId="568DB659" w14:textId="58FB36F5" w:rsidR="000E2079" w:rsidRPr="00E361E1" w:rsidRDefault="000E2079" w:rsidP="009A58E0">
            <w:pPr>
              <w:jc w:val="both"/>
              <w:rPr>
                <w:rFonts w:ascii="Times New Roman" w:hAnsi="Times New Roman" w:cs="Times New Roman"/>
              </w:rPr>
            </w:pPr>
            <w:r w:rsidRPr="00E361E1">
              <w:rPr>
                <w:rFonts w:ascii="Times New Roman" w:hAnsi="Times New Roman" w:cs="Times New Roman"/>
              </w:rPr>
              <w:t>Studiowanie literatury: 2</w:t>
            </w:r>
            <w:r w:rsidR="00034E70" w:rsidRPr="00E361E1">
              <w:rPr>
                <w:rFonts w:ascii="Times New Roman" w:hAnsi="Times New Roman" w:cs="Times New Roman"/>
              </w:rPr>
              <w:t>2</w:t>
            </w:r>
            <w:r w:rsidRPr="00E361E1">
              <w:rPr>
                <w:rFonts w:ascii="Times New Roman" w:hAnsi="Times New Roman" w:cs="Times New Roman"/>
              </w:rPr>
              <w:t xml:space="preserve"> godz. – </w:t>
            </w:r>
            <w:r w:rsidR="00034E70" w:rsidRPr="00E361E1">
              <w:rPr>
                <w:rFonts w:ascii="Times New Roman" w:hAnsi="Times New Roman" w:cs="Times New Roman"/>
              </w:rPr>
              <w:t>0,9</w:t>
            </w:r>
            <w:r w:rsidRPr="00E361E1">
              <w:rPr>
                <w:rFonts w:ascii="Times New Roman" w:hAnsi="Times New Roman" w:cs="Times New Roman"/>
              </w:rPr>
              <w:t xml:space="preserve"> ECTS</w:t>
            </w:r>
          </w:p>
          <w:p w14:paraId="15994868" w14:textId="07928C67" w:rsidR="000E2079" w:rsidRPr="00E361E1" w:rsidRDefault="000E2079" w:rsidP="009A58E0">
            <w:pPr>
              <w:jc w:val="both"/>
              <w:rPr>
                <w:rFonts w:ascii="Times New Roman" w:hAnsi="Times New Roman" w:cs="Times New Roman"/>
              </w:rPr>
            </w:pPr>
            <w:r w:rsidRPr="00E361E1">
              <w:rPr>
                <w:rFonts w:ascii="Times New Roman" w:hAnsi="Times New Roman" w:cs="Times New Roman"/>
              </w:rPr>
              <w:t>Przygotowanie do zaliczenia: 1</w:t>
            </w:r>
            <w:r w:rsidR="00034E70" w:rsidRPr="00E361E1">
              <w:rPr>
                <w:rFonts w:ascii="Times New Roman" w:hAnsi="Times New Roman" w:cs="Times New Roman"/>
              </w:rPr>
              <w:t>7</w:t>
            </w:r>
            <w:r w:rsidRPr="00E361E1">
              <w:rPr>
                <w:rFonts w:ascii="Times New Roman" w:hAnsi="Times New Roman" w:cs="Times New Roman"/>
              </w:rPr>
              <w:t xml:space="preserve"> godz. – 0,</w:t>
            </w:r>
            <w:r w:rsidR="00FD11F1" w:rsidRPr="00E361E1">
              <w:rPr>
                <w:rFonts w:ascii="Times New Roman" w:hAnsi="Times New Roman" w:cs="Times New Roman"/>
              </w:rPr>
              <w:t>7</w:t>
            </w:r>
            <w:r w:rsidRPr="00E361E1">
              <w:rPr>
                <w:rFonts w:ascii="Times New Roman" w:hAnsi="Times New Roman" w:cs="Times New Roman"/>
              </w:rPr>
              <w:t xml:space="preserve"> ECTS</w:t>
            </w:r>
          </w:p>
          <w:p w14:paraId="347B699E" w14:textId="5F0231E2" w:rsidR="000E2079" w:rsidRPr="00E361E1" w:rsidRDefault="000E2079" w:rsidP="009A58E0">
            <w:pPr>
              <w:jc w:val="both"/>
              <w:rPr>
                <w:rFonts w:ascii="Times New Roman" w:hAnsi="Times New Roman" w:cs="Times New Roman"/>
              </w:rPr>
            </w:pPr>
            <w:r w:rsidRPr="00E361E1">
              <w:rPr>
                <w:rFonts w:ascii="Times New Roman" w:hAnsi="Times New Roman" w:cs="Times New Roman"/>
              </w:rPr>
              <w:t>Łącznie niekontaktowe</w:t>
            </w:r>
            <w:r w:rsidR="00FD11F1" w:rsidRPr="00E361E1">
              <w:rPr>
                <w:rFonts w:ascii="Times New Roman" w:hAnsi="Times New Roman" w:cs="Times New Roman"/>
              </w:rPr>
              <w:t xml:space="preserve"> </w:t>
            </w:r>
            <w:r w:rsidR="00034E70" w:rsidRPr="00E361E1">
              <w:rPr>
                <w:rFonts w:ascii="Times New Roman" w:hAnsi="Times New Roman" w:cs="Times New Roman"/>
              </w:rPr>
              <w:t>76</w:t>
            </w:r>
            <w:r w:rsidR="00FD11F1" w:rsidRPr="00E361E1">
              <w:rPr>
                <w:rFonts w:ascii="Times New Roman" w:hAnsi="Times New Roman" w:cs="Times New Roman"/>
              </w:rPr>
              <w:t xml:space="preserve"> godz.</w:t>
            </w:r>
            <w:r w:rsidRPr="00E361E1">
              <w:rPr>
                <w:rFonts w:ascii="Times New Roman" w:hAnsi="Times New Roman" w:cs="Times New Roman"/>
              </w:rPr>
              <w:t>: 3,</w:t>
            </w:r>
            <w:r w:rsidR="00034E70" w:rsidRPr="00E361E1">
              <w:rPr>
                <w:rFonts w:ascii="Times New Roman" w:hAnsi="Times New Roman" w:cs="Times New Roman"/>
              </w:rPr>
              <w:t>0</w:t>
            </w:r>
            <w:r w:rsidRPr="00E361E1">
              <w:rPr>
                <w:rFonts w:ascii="Times New Roman" w:hAnsi="Times New Roman" w:cs="Times New Roman"/>
              </w:rPr>
              <w:t xml:space="preserve"> ECTS</w:t>
            </w:r>
          </w:p>
        </w:tc>
      </w:tr>
      <w:tr w:rsidR="000E2079" w:rsidRPr="00E361E1" w14:paraId="6DF57AC2" w14:textId="77777777" w:rsidTr="00F2783F">
        <w:trPr>
          <w:trHeight w:val="718"/>
        </w:trPr>
        <w:tc>
          <w:tcPr>
            <w:tcW w:w="2123" w:type="pct"/>
            <w:shd w:val="clear" w:color="auto" w:fill="auto"/>
          </w:tcPr>
          <w:p w14:paraId="078E02DA" w14:textId="77777777" w:rsidR="000E2079" w:rsidRPr="00E361E1" w:rsidRDefault="000E2079" w:rsidP="009A58E0">
            <w:pPr>
              <w:rPr>
                <w:rFonts w:ascii="Times New Roman" w:hAnsi="Times New Roman" w:cs="Times New Roman"/>
              </w:rPr>
            </w:pPr>
            <w:r w:rsidRPr="00E361E1">
              <w:rPr>
                <w:rFonts w:ascii="Times New Roman" w:hAnsi="Times New Roman" w:cs="Times New Roman"/>
              </w:rPr>
              <w:t>Nakład pracy związany z zajęciami wymagającymi bezpośredniego udziału nauczyciela akademickiego</w:t>
            </w:r>
          </w:p>
        </w:tc>
        <w:tc>
          <w:tcPr>
            <w:tcW w:w="2877" w:type="pct"/>
            <w:shd w:val="clear" w:color="auto" w:fill="auto"/>
          </w:tcPr>
          <w:p w14:paraId="6E100D48" w14:textId="27688547" w:rsidR="000E2079" w:rsidRPr="00E361E1" w:rsidRDefault="000E2079" w:rsidP="009A58E0">
            <w:pPr>
              <w:jc w:val="both"/>
              <w:rPr>
                <w:rFonts w:ascii="Times New Roman" w:hAnsi="Times New Roman" w:cs="Times New Roman"/>
              </w:rPr>
            </w:pPr>
            <w:r w:rsidRPr="00E361E1">
              <w:rPr>
                <w:rFonts w:ascii="Times New Roman" w:hAnsi="Times New Roman" w:cs="Times New Roman"/>
              </w:rPr>
              <w:t xml:space="preserve">Wykłady: </w:t>
            </w:r>
            <w:r w:rsidR="00AB3BB3" w:rsidRPr="00E361E1">
              <w:rPr>
                <w:rFonts w:ascii="Times New Roman" w:hAnsi="Times New Roman" w:cs="Times New Roman"/>
              </w:rPr>
              <w:t xml:space="preserve">8 </w:t>
            </w:r>
            <w:r w:rsidRPr="00E361E1">
              <w:rPr>
                <w:rFonts w:ascii="Times New Roman" w:hAnsi="Times New Roman" w:cs="Times New Roman"/>
              </w:rPr>
              <w:t>godz. -</w:t>
            </w:r>
            <w:r w:rsidR="00AB3BB3" w:rsidRPr="00E361E1">
              <w:rPr>
                <w:rFonts w:ascii="Times New Roman" w:hAnsi="Times New Roman" w:cs="Times New Roman"/>
              </w:rPr>
              <w:t xml:space="preserve"> </w:t>
            </w:r>
            <w:r w:rsidRPr="00E361E1">
              <w:rPr>
                <w:rFonts w:ascii="Times New Roman" w:hAnsi="Times New Roman" w:cs="Times New Roman"/>
              </w:rPr>
              <w:t>0,</w:t>
            </w:r>
            <w:r w:rsidR="00AB3BB3" w:rsidRPr="00E361E1">
              <w:rPr>
                <w:rFonts w:ascii="Times New Roman" w:hAnsi="Times New Roman" w:cs="Times New Roman"/>
              </w:rPr>
              <w:t>3</w:t>
            </w:r>
            <w:r w:rsidRPr="00E361E1">
              <w:rPr>
                <w:rFonts w:ascii="Times New Roman" w:hAnsi="Times New Roman" w:cs="Times New Roman"/>
              </w:rPr>
              <w:t xml:space="preserve"> ECTS</w:t>
            </w:r>
          </w:p>
          <w:p w14:paraId="55A9A8A3" w14:textId="77777777" w:rsidR="00034E70" w:rsidRPr="00E361E1" w:rsidRDefault="00034E70" w:rsidP="009A58E0">
            <w:pPr>
              <w:jc w:val="both"/>
              <w:rPr>
                <w:rFonts w:ascii="Times New Roman" w:hAnsi="Times New Roman" w:cs="Times New Roman"/>
              </w:rPr>
            </w:pPr>
            <w:r w:rsidRPr="00E361E1">
              <w:rPr>
                <w:rFonts w:ascii="Times New Roman" w:hAnsi="Times New Roman" w:cs="Times New Roman"/>
              </w:rPr>
              <w:t>Ćwiczenia audytoryjne: 12 godz. - 0,5 ECTS</w:t>
            </w:r>
          </w:p>
          <w:p w14:paraId="68B7678E" w14:textId="77777777" w:rsidR="00034E70" w:rsidRPr="00E361E1" w:rsidRDefault="00034E70" w:rsidP="009A58E0">
            <w:pPr>
              <w:jc w:val="both"/>
              <w:rPr>
                <w:rFonts w:ascii="Times New Roman" w:hAnsi="Times New Roman" w:cs="Times New Roman"/>
              </w:rPr>
            </w:pPr>
            <w:r w:rsidRPr="00E361E1">
              <w:rPr>
                <w:rFonts w:ascii="Times New Roman" w:hAnsi="Times New Roman" w:cs="Times New Roman"/>
              </w:rPr>
              <w:t xml:space="preserve">Ćwiczenia terenowe: 4 godz. - 0,2 ECTS </w:t>
            </w:r>
          </w:p>
          <w:p w14:paraId="003E37F6" w14:textId="014148CE"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Łącznie kontaktowe: </w:t>
            </w:r>
            <w:r w:rsidR="00034E70" w:rsidRPr="00E361E1">
              <w:rPr>
                <w:rFonts w:ascii="Times New Roman" w:hAnsi="Times New Roman" w:cs="Times New Roman"/>
              </w:rPr>
              <w:t>24</w:t>
            </w:r>
            <w:r w:rsidRPr="00E361E1">
              <w:rPr>
                <w:rFonts w:ascii="Times New Roman" w:hAnsi="Times New Roman" w:cs="Times New Roman"/>
              </w:rPr>
              <w:t xml:space="preserve"> godz. – </w:t>
            </w:r>
            <w:r w:rsidR="00034E70" w:rsidRPr="00E361E1">
              <w:rPr>
                <w:rFonts w:ascii="Times New Roman" w:hAnsi="Times New Roman" w:cs="Times New Roman"/>
              </w:rPr>
              <w:t>1,0</w:t>
            </w:r>
            <w:r w:rsidRPr="00E361E1">
              <w:rPr>
                <w:rFonts w:ascii="Times New Roman" w:hAnsi="Times New Roman" w:cs="Times New Roman"/>
              </w:rPr>
              <w:t xml:space="preserve"> ECTS</w:t>
            </w:r>
          </w:p>
        </w:tc>
      </w:tr>
    </w:tbl>
    <w:p w14:paraId="606DDF4D" w14:textId="77777777" w:rsidR="000E2079" w:rsidRPr="00E361E1" w:rsidRDefault="000E2079" w:rsidP="009A58E0">
      <w:pPr>
        <w:rPr>
          <w:rFonts w:ascii="Times New Roman" w:eastAsia="Times New Roman" w:hAnsi="Times New Roman" w:cs="Times New Roman"/>
          <w:b/>
          <w:sz w:val="28"/>
          <w:szCs w:val="28"/>
          <w:lang w:val="pl-PL"/>
        </w:rPr>
      </w:pPr>
    </w:p>
    <w:p w14:paraId="535BDE51" w14:textId="19F3DE1C" w:rsidR="000E2079" w:rsidRPr="00E361E1" w:rsidRDefault="000E2079" w:rsidP="009A58E0">
      <w:pPr>
        <w:rPr>
          <w:rFonts w:ascii="Times New Roman" w:hAnsi="Times New Roman" w:cs="Times New Roman"/>
          <w:b/>
          <w:sz w:val="28"/>
          <w:szCs w:val="28"/>
          <w:lang w:val="pl-PL"/>
        </w:rPr>
      </w:pPr>
      <w:r w:rsidRPr="00E361E1">
        <w:rPr>
          <w:rFonts w:ascii="Times New Roman" w:hAnsi="Times New Roman" w:cs="Times New Roman"/>
          <w:b/>
          <w:sz w:val="28"/>
          <w:szCs w:val="28"/>
          <w:lang w:val="pl-PL"/>
        </w:rPr>
        <w:t xml:space="preserve">Karta opisu zajęć z modułu  </w:t>
      </w:r>
      <w:r w:rsidRPr="00E361E1">
        <w:rPr>
          <w:rFonts w:ascii="Times New Roman" w:eastAsia="Times New Roman" w:hAnsi="Times New Roman" w:cs="Times New Roman"/>
          <w:b/>
          <w:sz w:val="28"/>
          <w:szCs w:val="28"/>
          <w:lang w:val="pl-PL"/>
        </w:rPr>
        <w:t>Turystyka żeglarska</w:t>
      </w:r>
      <w:r w:rsidR="00F2783F" w:rsidRPr="00E361E1">
        <w:rPr>
          <w:rFonts w:ascii="Times New Roman" w:eastAsia="Times New Roman" w:hAnsi="Times New Roman" w:cs="Times New Roman"/>
          <w:b/>
          <w:sz w:val="28"/>
          <w:szCs w:val="28"/>
          <w:lang w:val="pl-PL"/>
        </w:rPr>
        <w:t xml:space="preserve">  BLOK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6"/>
        <w:gridCol w:w="6102"/>
      </w:tblGrid>
      <w:tr w:rsidR="00E361E1" w:rsidRPr="00E361E1" w14:paraId="435E79C3" w14:textId="77777777" w:rsidTr="00F2783F">
        <w:trPr>
          <w:trHeight w:val="20"/>
        </w:trPr>
        <w:tc>
          <w:tcPr>
            <w:tcW w:w="1831" w:type="pct"/>
            <w:shd w:val="clear" w:color="auto" w:fill="auto"/>
          </w:tcPr>
          <w:p w14:paraId="3058157C"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3169" w:type="pct"/>
            <w:shd w:val="clear" w:color="auto" w:fill="auto"/>
          </w:tcPr>
          <w:p w14:paraId="3E3CF3B7"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Turystyka i Rekreacja</w:t>
            </w:r>
          </w:p>
        </w:tc>
      </w:tr>
      <w:tr w:rsidR="00E361E1" w:rsidRPr="00E361E1" w14:paraId="6CA61955" w14:textId="77777777" w:rsidTr="00F2783F">
        <w:trPr>
          <w:trHeight w:val="20"/>
        </w:trPr>
        <w:tc>
          <w:tcPr>
            <w:tcW w:w="1831" w:type="pct"/>
            <w:shd w:val="clear" w:color="auto" w:fill="auto"/>
          </w:tcPr>
          <w:p w14:paraId="1A721638"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Nazwa modułu, także nazwa w języku angielskim</w:t>
            </w:r>
          </w:p>
        </w:tc>
        <w:tc>
          <w:tcPr>
            <w:tcW w:w="3169" w:type="pct"/>
            <w:shd w:val="clear" w:color="auto" w:fill="auto"/>
          </w:tcPr>
          <w:p w14:paraId="25CB16CC" w14:textId="77777777" w:rsidR="00FD11F1" w:rsidRPr="00E361E1" w:rsidRDefault="00FD11F1" w:rsidP="009A58E0">
            <w:pPr>
              <w:pStyle w:val="HTML-wstpniesformatowany"/>
              <w:rPr>
                <w:rFonts w:ascii="Times New Roman" w:hAnsi="Times New Roman"/>
                <w:sz w:val="24"/>
                <w:szCs w:val="24"/>
                <w:lang w:val="pl-PL"/>
              </w:rPr>
            </w:pPr>
            <w:r w:rsidRPr="00E361E1">
              <w:rPr>
                <w:rFonts w:ascii="Times New Roman" w:hAnsi="Times New Roman"/>
                <w:sz w:val="24"/>
                <w:szCs w:val="24"/>
                <w:lang w:val="pl-PL"/>
              </w:rPr>
              <w:t>Turystyka Żeglarska</w:t>
            </w:r>
          </w:p>
          <w:p w14:paraId="7B364947"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Nautical tourism</w:t>
            </w:r>
          </w:p>
        </w:tc>
      </w:tr>
      <w:tr w:rsidR="00E361E1" w:rsidRPr="00E361E1" w14:paraId="2EE279DB" w14:textId="77777777" w:rsidTr="00F2783F">
        <w:trPr>
          <w:trHeight w:val="20"/>
        </w:trPr>
        <w:tc>
          <w:tcPr>
            <w:tcW w:w="1831" w:type="pct"/>
            <w:shd w:val="clear" w:color="auto" w:fill="auto"/>
          </w:tcPr>
          <w:p w14:paraId="3B26CB7D"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lastRenderedPageBreak/>
              <w:t xml:space="preserve">Język wykładowy </w:t>
            </w:r>
          </w:p>
        </w:tc>
        <w:tc>
          <w:tcPr>
            <w:tcW w:w="3169" w:type="pct"/>
            <w:shd w:val="clear" w:color="auto" w:fill="auto"/>
          </w:tcPr>
          <w:p w14:paraId="5A594CC1"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polski</w:t>
            </w:r>
          </w:p>
        </w:tc>
      </w:tr>
      <w:tr w:rsidR="00E361E1" w:rsidRPr="00E361E1" w14:paraId="6553B60C" w14:textId="77777777" w:rsidTr="00F2783F">
        <w:trPr>
          <w:trHeight w:val="20"/>
        </w:trPr>
        <w:tc>
          <w:tcPr>
            <w:tcW w:w="1831" w:type="pct"/>
            <w:shd w:val="clear" w:color="auto" w:fill="auto"/>
          </w:tcPr>
          <w:p w14:paraId="4169960F" w14:textId="77777777" w:rsidR="00FD11F1" w:rsidRPr="00E361E1" w:rsidRDefault="00FD11F1"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3169" w:type="pct"/>
            <w:shd w:val="clear" w:color="auto" w:fill="auto"/>
          </w:tcPr>
          <w:p w14:paraId="0AAE8C94"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fakultatywny</w:t>
            </w:r>
          </w:p>
        </w:tc>
      </w:tr>
      <w:tr w:rsidR="00E361E1" w:rsidRPr="00E361E1" w14:paraId="62244A58" w14:textId="77777777" w:rsidTr="00F2783F">
        <w:trPr>
          <w:trHeight w:val="20"/>
        </w:trPr>
        <w:tc>
          <w:tcPr>
            <w:tcW w:w="1831" w:type="pct"/>
            <w:shd w:val="clear" w:color="auto" w:fill="auto"/>
          </w:tcPr>
          <w:p w14:paraId="577BD19C"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Poziom studiów</w:t>
            </w:r>
          </w:p>
        </w:tc>
        <w:tc>
          <w:tcPr>
            <w:tcW w:w="3169" w:type="pct"/>
            <w:shd w:val="clear" w:color="auto" w:fill="auto"/>
          </w:tcPr>
          <w:p w14:paraId="4425330D"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drugiego stopnia</w:t>
            </w:r>
          </w:p>
        </w:tc>
      </w:tr>
      <w:tr w:rsidR="00E361E1" w:rsidRPr="00E361E1" w14:paraId="2C30D479" w14:textId="77777777" w:rsidTr="00F2783F">
        <w:trPr>
          <w:trHeight w:val="20"/>
        </w:trPr>
        <w:tc>
          <w:tcPr>
            <w:tcW w:w="1831" w:type="pct"/>
            <w:shd w:val="clear" w:color="auto" w:fill="auto"/>
          </w:tcPr>
          <w:p w14:paraId="2544FCE5"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Forma studiów</w:t>
            </w:r>
          </w:p>
        </w:tc>
        <w:tc>
          <w:tcPr>
            <w:tcW w:w="3169" w:type="pct"/>
            <w:shd w:val="clear" w:color="auto" w:fill="auto"/>
          </w:tcPr>
          <w:p w14:paraId="62A69862" w14:textId="1F78B6B4" w:rsidR="00FD11F1" w:rsidRPr="00E361E1" w:rsidRDefault="00FD11F1" w:rsidP="009A58E0">
            <w:pPr>
              <w:rPr>
                <w:rFonts w:ascii="Times New Roman" w:hAnsi="Times New Roman" w:cs="Times New Roman"/>
              </w:rPr>
            </w:pPr>
            <w:r w:rsidRPr="00E361E1">
              <w:rPr>
                <w:rFonts w:ascii="Times New Roman" w:hAnsi="Times New Roman" w:cs="Times New Roman"/>
              </w:rPr>
              <w:t>niestacjonarne</w:t>
            </w:r>
          </w:p>
        </w:tc>
      </w:tr>
      <w:tr w:rsidR="00E361E1" w:rsidRPr="00E361E1" w14:paraId="4C1BDE4F" w14:textId="77777777" w:rsidTr="00F2783F">
        <w:trPr>
          <w:trHeight w:val="20"/>
        </w:trPr>
        <w:tc>
          <w:tcPr>
            <w:tcW w:w="1831" w:type="pct"/>
            <w:shd w:val="clear" w:color="auto" w:fill="auto"/>
          </w:tcPr>
          <w:p w14:paraId="6853FCDF"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Rok studiów dla kierunku</w:t>
            </w:r>
          </w:p>
        </w:tc>
        <w:tc>
          <w:tcPr>
            <w:tcW w:w="3169" w:type="pct"/>
            <w:shd w:val="clear" w:color="auto" w:fill="auto"/>
          </w:tcPr>
          <w:p w14:paraId="7918EBD2"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2</w:t>
            </w:r>
          </w:p>
        </w:tc>
      </w:tr>
      <w:tr w:rsidR="00E361E1" w:rsidRPr="00E361E1" w14:paraId="209A374C" w14:textId="77777777" w:rsidTr="00F2783F">
        <w:trPr>
          <w:trHeight w:val="20"/>
        </w:trPr>
        <w:tc>
          <w:tcPr>
            <w:tcW w:w="1831" w:type="pct"/>
            <w:shd w:val="clear" w:color="auto" w:fill="auto"/>
          </w:tcPr>
          <w:p w14:paraId="642C62D3"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Semestr dla kierunku</w:t>
            </w:r>
          </w:p>
        </w:tc>
        <w:tc>
          <w:tcPr>
            <w:tcW w:w="3169" w:type="pct"/>
            <w:shd w:val="clear" w:color="auto" w:fill="auto"/>
          </w:tcPr>
          <w:p w14:paraId="15D82899"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4</w:t>
            </w:r>
          </w:p>
        </w:tc>
      </w:tr>
      <w:tr w:rsidR="00E361E1" w:rsidRPr="00E361E1" w14:paraId="6744476B" w14:textId="77777777" w:rsidTr="00F2783F">
        <w:trPr>
          <w:trHeight w:val="20"/>
        </w:trPr>
        <w:tc>
          <w:tcPr>
            <w:tcW w:w="1831" w:type="pct"/>
            <w:shd w:val="clear" w:color="auto" w:fill="auto"/>
          </w:tcPr>
          <w:p w14:paraId="57481D8C" w14:textId="3B9C9A56" w:rsidR="00FD11F1" w:rsidRPr="00E361E1" w:rsidRDefault="00FD11F1" w:rsidP="009A58E0">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Liczba punktów ECTS z podziałem na kontaktowe/</w:t>
            </w:r>
            <w:r w:rsidR="00F2783F" w:rsidRPr="00E361E1">
              <w:rPr>
                <w:rFonts w:ascii="Times New Roman" w:hAnsi="Times New Roman" w:cs="Times New Roman"/>
                <w:lang w:val="pl-PL"/>
              </w:rPr>
              <w:t xml:space="preserve"> </w:t>
            </w:r>
            <w:r w:rsidRPr="00E361E1">
              <w:rPr>
                <w:rFonts w:ascii="Times New Roman" w:hAnsi="Times New Roman" w:cs="Times New Roman"/>
                <w:lang w:val="pl-PL"/>
              </w:rPr>
              <w:t>niekontaktowe</w:t>
            </w:r>
          </w:p>
        </w:tc>
        <w:tc>
          <w:tcPr>
            <w:tcW w:w="3169" w:type="pct"/>
            <w:shd w:val="clear" w:color="auto" w:fill="auto"/>
          </w:tcPr>
          <w:p w14:paraId="04A273E2" w14:textId="2D44A362" w:rsidR="00FD11F1" w:rsidRPr="00E361E1" w:rsidRDefault="00FD11F1" w:rsidP="009A58E0">
            <w:pPr>
              <w:rPr>
                <w:rFonts w:ascii="Times New Roman" w:hAnsi="Times New Roman" w:cs="Times New Roman"/>
              </w:rPr>
            </w:pPr>
            <w:r w:rsidRPr="00E361E1">
              <w:rPr>
                <w:rFonts w:ascii="Times New Roman" w:hAnsi="Times New Roman" w:cs="Times New Roman"/>
              </w:rPr>
              <w:t>4 (</w:t>
            </w:r>
            <w:r w:rsidR="00034E70" w:rsidRPr="00E361E1">
              <w:rPr>
                <w:rFonts w:ascii="Times New Roman" w:hAnsi="Times New Roman" w:cs="Times New Roman"/>
              </w:rPr>
              <w:t>1,0</w:t>
            </w:r>
            <w:r w:rsidRPr="00E361E1">
              <w:rPr>
                <w:rFonts w:ascii="Times New Roman" w:hAnsi="Times New Roman" w:cs="Times New Roman"/>
              </w:rPr>
              <w:t>/3,</w:t>
            </w:r>
            <w:r w:rsidR="00034E70" w:rsidRPr="00E361E1">
              <w:rPr>
                <w:rFonts w:ascii="Times New Roman" w:hAnsi="Times New Roman" w:cs="Times New Roman"/>
              </w:rPr>
              <w:t>0</w:t>
            </w:r>
            <w:r w:rsidRPr="00E361E1">
              <w:rPr>
                <w:rFonts w:ascii="Times New Roman" w:hAnsi="Times New Roman" w:cs="Times New Roman"/>
              </w:rPr>
              <w:t>)</w:t>
            </w:r>
          </w:p>
        </w:tc>
      </w:tr>
      <w:tr w:rsidR="00E361E1" w:rsidRPr="00E361E1" w14:paraId="3E6ED80F" w14:textId="77777777" w:rsidTr="00F2783F">
        <w:trPr>
          <w:trHeight w:val="20"/>
        </w:trPr>
        <w:tc>
          <w:tcPr>
            <w:tcW w:w="1831" w:type="pct"/>
            <w:shd w:val="clear" w:color="auto" w:fill="auto"/>
          </w:tcPr>
          <w:p w14:paraId="4174B50E" w14:textId="77777777" w:rsidR="00FD11F1" w:rsidRPr="00E361E1" w:rsidRDefault="00FD11F1" w:rsidP="009A58E0">
            <w:pPr>
              <w:autoSpaceDE w:val="0"/>
              <w:autoSpaceDN w:val="0"/>
              <w:adjustRightInd w:val="0"/>
              <w:rPr>
                <w:rFonts w:ascii="Times New Roman" w:hAnsi="Times New Roman" w:cs="Times New Roman"/>
                <w:lang w:val="pl-PL"/>
              </w:rPr>
            </w:pPr>
            <w:r w:rsidRPr="00E361E1">
              <w:rPr>
                <w:rFonts w:ascii="Times New Roman" w:hAnsi="Times New Roman" w:cs="Times New Roman"/>
                <w:lang w:val="pl-PL"/>
              </w:rPr>
              <w:t>Tytuł naukowy/stopień naukowy, imię i nazwisko osoby odpowiedzialnej za moduł</w:t>
            </w:r>
          </w:p>
        </w:tc>
        <w:tc>
          <w:tcPr>
            <w:tcW w:w="3169" w:type="pct"/>
            <w:shd w:val="clear" w:color="auto" w:fill="auto"/>
          </w:tcPr>
          <w:p w14:paraId="3552A41E"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Dr Jerzy Koproń</w:t>
            </w:r>
          </w:p>
        </w:tc>
      </w:tr>
      <w:tr w:rsidR="00E361E1" w:rsidRPr="00E361E1" w14:paraId="24CC0B54" w14:textId="77777777" w:rsidTr="00F2783F">
        <w:trPr>
          <w:trHeight w:val="20"/>
        </w:trPr>
        <w:tc>
          <w:tcPr>
            <w:tcW w:w="1831" w:type="pct"/>
            <w:shd w:val="clear" w:color="auto" w:fill="auto"/>
          </w:tcPr>
          <w:p w14:paraId="3D638407"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Jednostka oferująca moduł</w:t>
            </w:r>
          </w:p>
        </w:tc>
        <w:tc>
          <w:tcPr>
            <w:tcW w:w="3169" w:type="pct"/>
            <w:shd w:val="clear" w:color="auto" w:fill="auto"/>
          </w:tcPr>
          <w:p w14:paraId="2DCCCC72"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Katedra Turystyki i Rekreacji</w:t>
            </w:r>
          </w:p>
        </w:tc>
      </w:tr>
      <w:tr w:rsidR="00E361E1" w:rsidRPr="00E361E1" w14:paraId="6AB17D35" w14:textId="77777777" w:rsidTr="00F2783F">
        <w:trPr>
          <w:trHeight w:val="20"/>
        </w:trPr>
        <w:tc>
          <w:tcPr>
            <w:tcW w:w="1831" w:type="pct"/>
            <w:shd w:val="clear" w:color="auto" w:fill="auto"/>
          </w:tcPr>
          <w:p w14:paraId="42DB6E28"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Cel modułu</w:t>
            </w:r>
          </w:p>
          <w:p w14:paraId="771DC9CC" w14:textId="77777777" w:rsidR="00FD11F1" w:rsidRPr="00E361E1" w:rsidRDefault="00FD11F1" w:rsidP="009A58E0">
            <w:pPr>
              <w:rPr>
                <w:rFonts w:ascii="Times New Roman" w:hAnsi="Times New Roman" w:cs="Times New Roman"/>
              </w:rPr>
            </w:pPr>
          </w:p>
        </w:tc>
        <w:tc>
          <w:tcPr>
            <w:tcW w:w="3169" w:type="pct"/>
            <w:shd w:val="clear" w:color="auto" w:fill="auto"/>
          </w:tcPr>
          <w:p w14:paraId="4CD38C12" w14:textId="77777777" w:rsidR="00FD11F1" w:rsidRPr="00E361E1" w:rsidRDefault="00FD11F1" w:rsidP="009A58E0">
            <w:pPr>
              <w:autoSpaceDE w:val="0"/>
              <w:autoSpaceDN w:val="0"/>
              <w:adjustRightInd w:val="0"/>
              <w:jc w:val="both"/>
              <w:rPr>
                <w:rFonts w:ascii="Times New Roman" w:hAnsi="Times New Roman" w:cs="Times New Roman"/>
                <w:lang w:val="pl-PL"/>
              </w:rPr>
            </w:pPr>
            <w:r w:rsidRPr="00E361E1">
              <w:rPr>
                <w:rFonts w:ascii="Times New Roman" w:hAnsi="Times New Roman" w:cs="Times New Roman"/>
                <w:lang w:val="pl-PL"/>
              </w:rPr>
              <w:t xml:space="preserve">Celem modułu jest przekazanie podstawowej wiedzy z zakresu turystyki żeglarskiej  jako ważnego elementu budującego kontekst turystyki kwalifikowanej, a także  przedstawienie jej  roli  w rozwoju turystyki specjalistycznej i aktywnej.  </w:t>
            </w:r>
          </w:p>
        </w:tc>
      </w:tr>
      <w:tr w:rsidR="00E361E1" w:rsidRPr="00E361E1" w14:paraId="2E0225DD" w14:textId="77777777" w:rsidTr="00F2783F">
        <w:trPr>
          <w:trHeight w:val="20"/>
        </w:trPr>
        <w:tc>
          <w:tcPr>
            <w:tcW w:w="1831" w:type="pct"/>
            <w:vMerge w:val="restart"/>
            <w:shd w:val="clear" w:color="auto" w:fill="auto"/>
          </w:tcPr>
          <w:p w14:paraId="361D3EF5"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Efekty uczenia się dla modułu to opis zasobu wiedzy, umiejętności i kompetencji społecznych, które student osiągnie po zrealizowaniu zajęć.</w:t>
            </w:r>
          </w:p>
        </w:tc>
        <w:tc>
          <w:tcPr>
            <w:tcW w:w="3169" w:type="pct"/>
            <w:shd w:val="clear" w:color="auto" w:fill="auto"/>
          </w:tcPr>
          <w:p w14:paraId="1B051BA4"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Wiedza:</w:t>
            </w:r>
          </w:p>
        </w:tc>
      </w:tr>
      <w:tr w:rsidR="00E361E1" w:rsidRPr="00E361E1" w14:paraId="6AE2B4A8" w14:textId="77777777" w:rsidTr="00F2783F">
        <w:trPr>
          <w:trHeight w:val="20"/>
        </w:trPr>
        <w:tc>
          <w:tcPr>
            <w:tcW w:w="1831" w:type="pct"/>
            <w:vMerge/>
            <w:shd w:val="clear" w:color="auto" w:fill="auto"/>
          </w:tcPr>
          <w:p w14:paraId="23736D79" w14:textId="77777777" w:rsidR="00FD11F1" w:rsidRPr="00E361E1" w:rsidRDefault="00FD11F1" w:rsidP="009A58E0">
            <w:pPr>
              <w:jc w:val="both"/>
              <w:rPr>
                <w:rFonts w:ascii="Times New Roman" w:hAnsi="Times New Roman" w:cs="Times New Roman"/>
                <w:highlight w:val="yellow"/>
                <w:lang w:val="pl-PL"/>
              </w:rPr>
            </w:pPr>
          </w:p>
        </w:tc>
        <w:tc>
          <w:tcPr>
            <w:tcW w:w="3169" w:type="pct"/>
            <w:shd w:val="clear" w:color="auto" w:fill="auto"/>
          </w:tcPr>
          <w:p w14:paraId="1E3B7ACC" w14:textId="77777777" w:rsidR="00FD11F1" w:rsidRPr="00E361E1" w:rsidRDefault="00FD11F1" w:rsidP="009A58E0">
            <w:pPr>
              <w:pStyle w:val="Akapitzlist"/>
              <w:numPr>
                <w:ilvl w:val="0"/>
                <w:numId w:val="82"/>
              </w:numPr>
              <w:ind w:left="318"/>
              <w:jc w:val="both"/>
            </w:pPr>
            <w:r w:rsidRPr="00E361E1">
              <w:rPr>
                <w:shd w:val="clear" w:color="auto" w:fill="FFFFFF"/>
              </w:rPr>
              <w:t xml:space="preserve">zna w wysokim stopniu teorię i metody </w:t>
            </w:r>
            <w:r w:rsidRPr="00E361E1">
              <w:t>nauki z dziedziny żeglarstwa i jej wagi dla realizacji turystyki specjalistycznej.  Posiada wiedzę teoretyczną z zakresu turystyki żeglarskiej do późniejszego  praktycznego stosowania w warunkach realizacji rejsu.</w:t>
            </w:r>
          </w:p>
        </w:tc>
      </w:tr>
      <w:tr w:rsidR="00E361E1" w:rsidRPr="00E361E1" w14:paraId="6B58AFF1" w14:textId="77777777" w:rsidTr="00F2783F">
        <w:trPr>
          <w:trHeight w:val="20"/>
        </w:trPr>
        <w:tc>
          <w:tcPr>
            <w:tcW w:w="1831" w:type="pct"/>
            <w:vMerge/>
            <w:shd w:val="clear" w:color="auto" w:fill="auto"/>
          </w:tcPr>
          <w:p w14:paraId="163974FD" w14:textId="77777777" w:rsidR="00FD11F1" w:rsidRPr="00E361E1" w:rsidRDefault="00FD11F1" w:rsidP="009A58E0">
            <w:pPr>
              <w:jc w:val="both"/>
              <w:rPr>
                <w:rFonts w:ascii="Times New Roman" w:hAnsi="Times New Roman" w:cs="Times New Roman"/>
                <w:highlight w:val="yellow"/>
                <w:lang w:val="pl-PL"/>
              </w:rPr>
            </w:pPr>
          </w:p>
        </w:tc>
        <w:tc>
          <w:tcPr>
            <w:tcW w:w="3169" w:type="pct"/>
            <w:shd w:val="clear" w:color="auto" w:fill="auto"/>
          </w:tcPr>
          <w:p w14:paraId="3549CD60" w14:textId="77777777" w:rsidR="00FD11F1" w:rsidRPr="00E361E1" w:rsidRDefault="00FD11F1" w:rsidP="009A58E0">
            <w:pPr>
              <w:pStyle w:val="Akapitzlist"/>
              <w:numPr>
                <w:ilvl w:val="0"/>
                <w:numId w:val="82"/>
              </w:numPr>
              <w:ind w:left="318"/>
              <w:jc w:val="both"/>
            </w:pPr>
            <w:r w:rsidRPr="00E361E1">
              <w:t>zna w pogłębiony sposób zasady stosowane w żeglarstwie , w stylu życia oraz złożonych mechanizmów  aktywności wymaganej przy realizowaniu rejsów  na jachcie.</w:t>
            </w:r>
          </w:p>
        </w:tc>
      </w:tr>
      <w:tr w:rsidR="00E361E1" w:rsidRPr="00E361E1" w14:paraId="18C3806F" w14:textId="77777777" w:rsidTr="00F2783F">
        <w:trPr>
          <w:trHeight w:val="20"/>
        </w:trPr>
        <w:tc>
          <w:tcPr>
            <w:tcW w:w="1831" w:type="pct"/>
            <w:vMerge/>
            <w:shd w:val="clear" w:color="auto" w:fill="auto"/>
          </w:tcPr>
          <w:p w14:paraId="4462A91C" w14:textId="77777777" w:rsidR="00FD11F1" w:rsidRPr="00E361E1" w:rsidRDefault="00FD11F1" w:rsidP="009A58E0">
            <w:pPr>
              <w:jc w:val="both"/>
              <w:rPr>
                <w:rFonts w:ascii="Times New Roman" w:hAnsi="Times New Roman" w:cs="Times New Roman"/>
                <w:highlight w:val="yellow"/>
                <w:lang w:val="pl-PL"/>
              </w:rPr>
            </w:pPr>
          </w:p>
        </w:tc>
        <w:tc>
          <w:tcPr>
            <w:tcW w:w="3169" w:type="pct"/>
            <w:shd w:val="clear" w:color="auto" w:fill="auto"/>
          </w:tcPr>
          <w:p w14:paraId="17FE7B0E"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Umiejętności: absolwent potrafi:</w:t>
            </w:r>
          </w:p>
        </w:tc>
      </w:tr>
      <w:tr w:rsidR="00E361E1" w:rsidRPr="00E361E1" w14:paraId="78978297" w14:textId="77777777" w:rsidTr="00F2783F">
        <w:trPr>
          <w:trHeight w:val="20"/>
        </w:trPr>
        <w:tc>
          <w:tcPr>
            <w:tcW w:w="1831" w:type="pct"/>
            <w:vMerge/>
            <w:shd w:val="clear" w:color="auto" w:fill="auto"/>
          </w:tcPr>
          <w:p w14:paraId="1F22EC95" w14:textId="77777777" w:rsidR="00FD11F1" w:rsidRPr="00E361E1" w:rsidRDefault="00FD11F1" w:rsidP="009A58E0">
            <w:pPr>
              <w:jc w:val="both"/>
              <w:rPr>
                <w:rFonts w:ascii="Times New Roman" w:hAnsi="Times New Roman" w:cs="Times New Roman"/>
                <w:highlight w:val="yellow"/>
              </w:rPr>
            </w:pPr>
          </w:p>
        </w:tc>
        <w:tc>
          <w:tcPr>
            <w:tcW w:w="3169" w:type="pct"/>
            <w:shd w:val="clear" w:color="auto" w:fill="auto"/>
          </w:tcPr>
          <w:p w14:paraId="19DAC3D5" w14:textId="77777777" w:rsidR="00FD11F1" w:rsidRPr="00E361E1" w:rsidRDefault="00FD11F1" w:rsidP="009A58E0">
            <w:pPr>
              <w:pStyle w:val="Akapitzlist"/>
              <w:numPr>
                <w:ilvl w:val="0"/>
                <w:numId w:val="83"/>
              </w:numPr>
              <w:ind w:left="340" w:hanging="284"/>
              <w:jc w:val="both"/>
            </w:pPr>
            <w:r w:rsidRPr="00E361E1">
              <w:t>potrafi za</w:t>
            </w:r>
            <w:r w:rsidRPr="00E361E1">
              <w:rPr>
                <w:shd w:val="clear" w:color="auto" w:fill="FFFFFF"/>
              </w:rPr>
              <w:t xml:space="preserve">planować rejs jachtem śródlądowym w kooperacji z załogą  </w:t>
            </w:r>
          </w:p>
        </w:tc>
      </w:tr>
      <w:tr w:rsidR="00E361E1" w:rsidRPr="00E361E1" w14:paraId="1D63E35A" w14:textId="77777777" w:rsidTr="00F2783F">
        <w:trPr>
          <w:trHeight w:val="20"/>
        </w:trPr>
        <w:tc>
          <w:tcPr>
            <w:tcW w:w="1831" w:type="pct"/>
            <w:vMerge/>
            <w:shd w:val="clear" w:color="auto" w:fill="auto"/>
          </w:tcPr>
          <w:p w14:paraId="6779CE3E" w14:textId="77777777" w:rsidR="00FD11F1" w:rsidRPr="00E361E1" w:rsidRDefault="00FD11F1" w:rsidP="009A58E0">
            <w:pPr>
              <w:jc w:val="both"/>
              <w:rPr>
                <w:rFonts w:ascii="Times New Roman" w:hAnsi="Times New Roman" w:cs="Times New Roman"/>
                <w:highlight w:val="yellow"/>
                <w:lang w:val="pl-PL"/>
              </w:rPr>
            </w:pPr>
          </w:p>
        </w:tc>
        <w:tc>
          <w:tcPr>
            <w:tcW w:w="3169" w:type="pct"/>
            <w:shd w:val="clear" w:color="auto" w:fill="auto"/>
          </w:tcPr>
          <w:p w14:paraId="46EA163C" w14:textId="77777777" w:rsidR="00FD11F1" w:rsidRPr="00E361E1" w:rsidRDefault="00FD11F1" w:rsidP="009A58E0">
            <w:pPr>
              <w:pStyle w:val="Akapitzlist"/>
              <w:numPr>
                <w:ilvl w:val="0"/>
                <w:numId w:val="83"/>
              </w:numPr>
              <w:ind w:left="340" w:hanging="284"/>
              <w:jc w:val="both"/>
            </w:pPr>
            <w:r w:rsidRPr="00E361E1">
              <w:rPr>
                <w:shd w:val="clear" w:color="auto" w:fill="FFFFFF"/>
              </w:rPr>
              <w:t>potrafikomunikować się z załogą stosując odpowiednie komendy i używając jezyka żeglarskiego</w:t>
            </w:r>
          </w:p>
        </w:tc>
      </w:tr>
      <w:tr w:rsidR="00E361E1" w:rsidRPr="00E361E1" w14:paraId="7CEE14E3" w14:textId="77777777" w:rsidTr="00F2783F">
        <w:trPr>
          <w:trHeight w:val="20"/>
        </w:trPr>
        <w:tc>
          <w:tcPr>
            <w:tcW w:w="1831" w:type="pct"/>
            <w:vMerge/>
            <w:shd w:val="clear" w:color="auto" w:fill="auto"/>
          </w:tcPr>
          <w:p w14:paraId="1C15A839" w14:textId="77777777" w:rsidR="00FD11F1" w:rsidRPr="00E361E1" w:rsidRDefault="00FD11F1" w:rsidP="009A58E0">
            <w:pPr>
              <w:rPr>
                <w:rFonts w:ascii="Times New Roman" w:hAnsi="Times New Roman" w:cs="Times New Roman"/>
                <w:highlight w:val="yellow"/>
                <w:lang w:val="pl-PL"/>
              </w:rPr>
            </w:pPr>
          </w:p>
        </w:tc>
        <w:tc>
          <w:tcPr>
            <w:tcW w:w="3169" w:type="pct"/>
            <w:shd w:val="clear" w:color="auto" w:fill="auto"/>
          </w:tcPr>
          <w:p w14:paraId="05E352D9"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Kompetencje społeczne:</w:t>
            </w:r>
          </w:p>
        </w:tc>
      </w:tr>
      <w:tr w:rsidR="00E361E1" w:rsidRPr="00E361E1" w14:paraId="05B1712D" w14:textId="77777777" w:rsidTr="00F2783F">
        <w:trPr>
          <w:trHeight w:val="20"/>
        </w:trPr>
        <w:tc>
          <w:tcPr>
            <w:tcW w:w="1831" w:type="pct"/>
            <w:vMerge/>
            <w:shd w:val="clear" w:color="auto" w:fill="auto"/>
          </w:tcPr>
          <w:p w14:paraId="54A4424C" w14:textId="77777777" w:rsidR="00FD11F1" w:rsidRPr="00E361E1" w:rsidRDefault="00FD11F1" w:rsidP="009A58E0">
            <w:pPr>
              <w:rPr>
                <w:rFonts w:ascii="Times New Roman" w:hAnsi="Times New Roman" w:cs="Times New Roman"/>
                <w:highlight w:val="yellow"/>
                <w:lang w:val="pl-PL"/>
              </w:rPr>
            </w:pPr>
          </w:p>
        </w:tc>
        <w:tc>
          <w:tcPr>
            <w:tcW w:w="3169" w:type="pct"/>
            <w:shd w:val="clear" w:color="auto" w:fill="auto"/>
          </w:tcPr>
          <w:p w14:paraId="3C9044F0" w14:textId="77777777" w:rsidR="00FD11F1" w:rsidRPr="00E361E1" w:rsidRDefault="00FD11F1" w:rsidP="009A58E0">
            <w:pPr>
              <w:pStyle w:val="Akapitzlist"/>
              <w:numPr>
                <w:ilvl w:val="0"/>
                <w:numId w:val="84"/>
              </w:numPr>
              <w:ind w:left="317" w:hanging="283"/>
              <w:jc w:val="both"/>
            </w:pPr>
            <w:r w:rsidRPr="00E361E1">
              <w:t>rozumie znacznie samodzielnego przygotowania się do podejmowania decyzji w przypadku wyższej konieczności - świadomy odpowiedzialności za załogę i jej bezpieczeństwo w trakcie trwania rejsu jachtem śródlądowym</w:t>
            </w:r>
          </w:p>
        </w:tc>
      </w:tr>
      <w:tr w:rsidR="00E361E1" w:rsidRPr="00E361E1" w14:paraId="31584702" w14:textId="77777777" w:rsidTr="00F2783F">
        <w:trPr>
          <w:trHeight w:val="20"/>
        </w:trPr>
        <w:tc>
          <w:tcPr>
            <w:tcW w:w="1831" w:type="pct"/>
            <w:vMerge/>
            <w:shd w:val="clear" w:color="auto" w:fill="auto"/>
          </w:tcPr>
          <w:p w14:paraId="034F717D" w14:textId="77777777" w:rsidR="00FD11F1" w:rsidRPr="00E361E1" w:rsidRDefault="00FD11F1" w:rsidP="009A58E0">
            <w:pPr>
              <w:rPr>
                <w:rFonts w:ascii="Times New Roman" w:hAnsi="Times New Roman" w:cs="Times New Roman"/>
                <w:highlight w:val="yellow"/>
                <w:lang w:val="pl-PL"/>
              </w:rPr>
            </w:pPr>
          </w:p>
        </w:tc>
        <w:tc>
          <w:tcPr>
            <w:tcW w:w="3169" w:type="pct"/>
            <w:shd w:val="clear" w:color="auto" w:fill="auto"/>
          </w:tcPr>
          <w:p w14:paraId="19C18D59" w14:textId="77777777" w:rsidR="00FD11F1" w:rsidRPr="00E361E1" w:rsidRDefault="00FD11F1" w:rsidP="009A58E0">
            <w:pPr>
              <w:pStyle w:val="Akapitzlist"/>
              <w:numPr>
                <w:ilvl w:val="0"/>
                <w:numId w:val="84"/>
              </w:numPr>
              <w:ind w:left="317" w:hanging="283"/>
              <w:jc w:val="both"/>
            </w:pPr>
            <w:r w:rsidRPr="00E361E1">
              <w:t xml:space="preserve">rozumie znaczenie współpracy z zespołem/załogą w celu pomyślnej realizacji rejsu – poprzez odpowiednie rozdzielenie zadań i ich konsekwentne egzekwowanie. </w:t>
            </w:r>
          </w:p>
        </w:tc>
      </w:tr>
      <w:tr w:rsidR="00E361E1" w:rsidRPr="00E361E1" w14:paraId="5F11293F" w14:textId="77777777" w:rsidTr="00F2783F">
        <w:trPr>
          <w:trHeight w:val="20"/>
        </w:trPr>
        <w:tc>
          <w:tcPr>
            <w:tcW w:w="1831" w:type="pct"/>
            <w:shd w:val="clear" w:color="auto" w:fill="auto"/>
          </w:tcPr>
          <w:p w14:paraId="22A8E0A2"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Odniesienie modułowych efektów uczenia się do kierunkowych efektów uczenia się</w:t>
            </w:r>
          </w:p>
        </w:tc>
        <w:tc>
          <w:tcPr>
            <w:tcW w:w="3169" w:type="pct"/>
            <w:shd w:val="clear" w:color="auto" w:fill="auto"/>
          </w:tcPr>
          <w:p w14:paraId="43BE7693"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Kod efektu modułowego – kod efektu kierunkowego</w:t>
            </w:r>
          </w:p>
          <w:p w14:paraId="7CD7C96E"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W1- K_W04</w:t>
            </w:r>
          </w:p>
          <w:p w14:paraId="7D576D9B"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W2- K_W05</w:t>
            </w:r>
          </w:p>
          <w:p w14:paraId="1E14BBD6"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U1- K_U04</w:t>
            </w:r>
          </w:p>
          <w:p w14:paraId="1C76C335"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U2- K_U09</w:t>
            </w:r>
          </w:p>
          <w:p w14:paraId="132B8027"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K1- K_K01</w:t>
            </w:r>
          </w:p>
          <w:p w14:paraId="06E01EFB"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K2- K_K05</w:t>
            </w:r>
          </w:p>
        </w:tc>
      </w:tr>
      <w:tr w:rsidR="00E361E1" w:rsidRPr="00E361E1" w14:paraId="4F26409B" w14:textId="77777777" w:rsidTr="00F2783F">
        <w:trPr>
          <w:trHeight w:val="20"/>
        </w:trPr>
        <w:tc>
          <w:tcPr>
            <w:tcW w:w="1831" w:type="pct"/>
            <w:shd w:val="clear" w:color="auto" w:fill="auto"/>
          </w:tcPr>
          <w:p w14:paraId="30683A38"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Odniesienie modułowych efektów uczenia się do efektów inżynierskich (jeżeli dotyczy)</w:t>
            </w:r>
          </w:p>
        </w:tc>
        <w:tc>
          <w:tcPr>
            <w:tcW w:w="3169" w:type="pct"/>
            <w:shd w:val="clear" w:color="auto" w:fill="auto"/>
          </w:tcPr>
          <w:p w14:paraId="298E3223"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nie dotyczy</w:t>
            </w:r>
          </w:p>
        </w:tc>
      </w:tr>
      <w:tr w:rsidR="00E361E1" w:rsidRPr="00E361E1" w14:paraId="73355319" w14:textId="77777777" w:rsidTr="00F2783F">
        <w:trPr>
          <w:trHeight w:val="20"/>
        </w:trPr>
        <w:tc>
          <w:tcPr>
            <w:tcW w:w="1831" w:type="pct"/>
            <w:shd w:val="clear" w:color="auto" w:fill="auto"/>
          </w:tcPr>
          <w:p w14:paraId="098956A0"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lastRenderedPageBreak/>
              <w:t xml:space="preserve">Wymagania wstępne i dodatkowe </w:t>
            </w:r>
          </w:p>
        </w:tc>
        <w:tc>
          <w:tcPr>
            <w:tcW w:w="3169" w:type="pct"/>
            <w:shd w:val="clear" w:color="auto" w:fill="auto"/>
          </w:tcPr>
          <w:p w14:paraId="74CCE335"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lang w:val="pl-PL"/>
              </w:rPr>
              <w:t xml:space="preserve">Podstawy budowy jachtu, locji, i umiejętność czytania towarzyszących warunków pogodowych  </w:t>
            </w:r>
          </w:p>
        </w:tc>
      </w:tr>
      <w:tr w:rsidR="00E361E1" w:rsidRPr="00E361E1" w14:paraId="69BF17ED" w14:textId="77777777" w:rsidTr="00F2783F">
        <w:trPr>
          <w:trHeight w:val="20"/>
        </w:trPr>
        <w:tc>
          <w:tcPr>
            <w:tcW w:w="1831" w:type="pct"/>
            <w:shd w:val="clear" w:color="auto" w:fill="auto"/>
          </w:tcPr>
          <w:p w14:paraId="5FC1E72F"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 xml:space="preserve">Treści programowe modułu </w:t>
            </w:r>
          </w:p>
          <w:p w14:paraId="2CCECEB7" w14:textId="77777777" w:rsidR="00FD11F1" w:rsidRPr="00E361E1" w:rsidRDefault="00FD11F1" w:rsidP="009A58E0">
            <w:pPr>
              <w:rPr>
                <w:rFonts w:ascii="Times New Roman" w:hAnsi="Times New Roman" w:cs="Times New Roman"/>
              </w:rPr>
            </w:pPr>
          </w:p>
        </w:tc>
        <w:tc>
          <w:tcPr>
            <w:tcW w:w="3169" w:type="pct"/>
            <w:shd w:val="clear" w:color="auto" w:fill="auto"/>
          </w:tcPr>
          <w:p w14:paraId="14DD17C0" w14:textId="77777777"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bCs/>
                <w:lang w:val="pl-PL"/>
              </w:rPr>
              <w:t>Podczas wykładu przekazywana będzie wiedza z zakresu:</w:t>
            </w:r>
            <w:r w:rsidRPr="00E361E1">
              <w:rPr>
                <w:rFonts w:ascii="Times New Roman" w:hAnsi="Times New Roman" w:cs="Times New Roman"/>
                <w:lang w:val="pl-PL"/>
              </w:rPr>
              <w:t xml:space="preserve"> podstawowych pojęć związanych z budową jachtu, jego zachowaniem się na wodzie w różnych warunkach pogodowych, celowość stosowania i egzekwowania komend. </w:t>
            </w:r>
          </w:p>
          <w:p w14:paraId="00E4EF5B" w14:textId="77777777" w:rsidR="00FD11F1" w:rsidRPr="00E361E1" w:rsidRDefault="00FD11F1" w:rsidP="009A58E0">
            <w:pPr>
              <w:jc w:val="both"/>
              <w:rPr>
                <w:rFonts w:ascii="Times New Roman" w:hAnsi="Times New Roman" w:cs="Times New Roman"/>
                <w:bCs/>
                <w:lang w:val="pl-PL"/>
              </w:rPr>
            </w:pPr>
            <w:r w:rsidRPr="00E361E1">
              <w:rPr>
                <w:rFonts w:ascii="Times New Roman" w:hAnsi="Times New Roman" w:cs="Times New Roman"/>
                <w:bCs/>
                <w:lang w:val="pl-PL"/>
              </w:rPr>
              <w:t>Podczas ćwiczeń próbowane będą różne interakcje w grupie mającej podobne założenia celowe.</w:t>
            </w:r>
          </w:p>
        </w:tc>
      </w:tr>
      <w:tr w:rsidR="00E361E1" w:rsidRPr="00E361E1" w14:paraId="5DDEE33F" w14:textId="77777777" w:rsidTr="00F2783F">
        <w:trPr>
          <w:trHeight w:val="20"/>
        </w:trPr>
        <w:tc>
          <w:tcPr>
            <w:tcW w:w="1831" w:type="pct"/>
            <w:shd w:val="clear" w:color="auto" w:fill="auto"/>
          </w:tcPr>
          <w:p w14:paraId="6305BCD5"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Wykaz literatury podstawowej i uzupełniającej</w:t>
            </w:r>
          </w:p>
        </w:tc>
        <w:tc>
          <w:tcPr>
            <w:tcW w:w="3169" w:type="pct"/>
            <w:shd w:val="clear" w:color="auto" w:fill="auto"/>
          </w:tcPr>
          <w:p w14:paraId="6E2A2599" w14:textId="77777777" w:rsidR="00FD11F1" w:rsidRPr="00E361E1" w:rsidRDefault="00FD11F1" w:rsidP="009A58E0">
            <w:pPr>
              <w:autoSpaceDE w:val="0"/>
              <w:autoSpaceDN w:val="0"/>
              <w:adjustRightInd w:val="0"/>
              <w:rPr>
                <w:rFonts w:ascii="Times New Roman" w:hAnsi="Times New Roman" w:cs="Times New Roman"/>
              </w:rPr>
            </w:pPr>
            <w:r w:rsidRPr="00E361E1">
              <w:rPr>
                <w:rFonts w:ascii="Times New Roman" w:hAnsi="Times New Roman" w:cs="Times New Roman"/>
              </w:rPr>
              <w:t>Literatura podstawowa:</w:t>
            </w:r>
          </w:p>
          <w:p w14:paraId="61F13FD6" w14:textId="77777777" w:rsidR="00FD11F1" w:rsidRPr="00E361E1" w:rsidRDefault="00FD11F1" w:rsidP="009A58E0">
            <w:pPr>
              <w:pStyle w:val="Akapitzlist"/>
              <w:numPr>
                <w:ilvl w:val="0"/>
                <w:numId w:val="85"/>
              </w:numPr>
              <w:autoSpaceDE w:val="0"/>
              <w:autoSpaceDN w:val="0"/>
              <w:adjustRightInd w:val="0"/>
            </w:pPr>
            <w:r w:rsidRPr="00E361E1">
              <w:t>Kołaszewski  A., Świdwiński P.,2018 Żeglarz jachtowy, Wyd. Alma Press  , Warszawa</w:t>
            </w:r>
          </w:p>
          <w:p w14:paraId="7F2AEC40" w14:textId="77777777" w:rsidR="00FD11F1" w:rsidRPr="00E361E1" w:rsidRDefault="00FD11F1" w:rsidP="009A58E0">
            <w:pPr>
              <w:pStyle w:val="Akapitzlist"/>
              <w:numPr>
                <w:ilvl w:val="0"/>
                <w:numId w:val="85"/>
              </w:numPr>
              <w:autoSpaceDE w:val="0"/>
              <w:autoSpaceDN w:val="0"/>
              <w:adjustRightInd w:val="0"/>
            </w:pPr>
            <w:r w:rsidRPr="00E361E1">
              <w:t xml:space="preserve">Zawiszewski M., 2017 Dziennik jachtowy, Wyd. Alma Press  Warszawa </w:t>
            </w:r>
          </w:p>
          <w:p w14:paraId="2CB64897" w14:textId="77777777" w:rsidR="00FD11F1" w:rsidRPr="00E361E1" w:rsidRDefault="00FD11F1" w:rsidP="009A58E0">
            <w:pPr>
              <w:autoSpaceDE w:val="0"/>
              <w:autoSpaceDN w:val="0"/>
              <w:adjustRightInd w:val="0"/>
              <w:ind w:left="33"/>
              <w:rPr>
                <w:rFonts w:ascii="Times New Roman" w:hAnsi="Times New Roman" w:cs="Times New Roman"/>
              </w:rPr>
            </w:pPr>
            <w:r w:rsidRPr="00E361E1">
              <w:rPr>
                <w:rFonts w:ascii="Times New Roman" w:hAnsi="Times New Roman" w:cs="Times New Roman"/>
              </w:rPr>
              <w:t>Literatura uzupełniająca:</w:t>
            </w:r>
          </w:p>
          <w:p w14:paraId="680B8DB6" w14:textId="77777777" w:rsidR="00FD11F1" w:rsidRPr="00E361E1" w:rsidRDefault="00FD11F1" w:rsidP="009A58E0">
            <w:pPr>
              <w:pStyle w:val="Akapitzlist"/>
              <w:numPr>
                <w:ilvl w:val="0"/>
                <w:numId w:val="86"/>
              </w:numPr>
              <w:ind w:left="459" w:hanging="425"/>
            </w:pPr>
            <w:r w:rsidRPr="00E361E1">
              <w:t>Baranowski K., 2020, Samotny żeglarz, Wyd.  Szkoła Pod Żaglami Krzysztofa Baranowskiego, Warszawa</w:t>
            </w:r>
          </w:p>
          <w:p w14:paraId="1E487C8D" w14:textId="77777777" w:rsidR="00FD11F1" w:rsidRPr="00E361E1" w:rsidRDefault="00FD11F1" w:rsidP="009A58E0">
            <w:pPr>
              <w:ind w:left="34"/>
              <w:rPr>
                <w:rFonts w:ascii="Times New Roman" w:hAnsi="Times New Roman" w:cs="Times New Roman"/>
                <w:lang w:val="pl-PL"/>
              </w:rPr>
            </w:pPr>
          </w:p>
        </w:tc>
      </w:tr>
      <w:tr w:rsidR="00E361E1" w:rsidRPr="00E361E1" w14:paraId="52BF1DFD" w14:textId="77777777" w:rsidTr="00F2783F">
        <w:trPr>
          <w:trHeight w:val="20"/>
        </w:trPr>
        <w:tc>
          <w:tcPr>
            <w:tcW w:w="1831" w:type="pct"/>
            <w:shd w:val="clear" w:color="auto" w:fill="auto"/>
          </w:tcPr>
          <w:p w14:paraId="4AC0C04D"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Planowane formy/działania metody dydaktyczne</w:t>
            </w:r>
          </w:p>
        </w:tc>
        <w:tc>
          <w:tcPr>
            <w:tcW w:w="3169" w:type="pct"/>
            <w:shd w:val="clear" w:color="auto" w:fill="auto"/>
          </w:tcPr>
          <w:p w14:paraId="5F9E30B3"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 xml:space="preserve">Metody dydaktyczne: dyskusja, wykład, ćwiczenia, wykonanie  prezentacji. </w:t>
            </w:r>
          </w:p>
        </w:tc>
      </w:tr>
      <w:tr w:rsidR="00E361E1" w:rsidRPr="00E361E1" w14:paraId="0C5EA221" w14:textId="77777777" w:rsidTr="00F2783F">
        <w:trPr>
          <w:trHeight w:val="20"/>
        </w:trPr>
        <w:tc>
          <w:tcPr>
            <w:tcW w:w="1831" w:type="pct"/>
            <w:shd w:val="clear" w:color="auto" w:fill="auto"/>
          </w:tcPr>
          <w:p w14:paraId="08EE6062"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Sposoby weryfikacji oraz formy dokumentowania osiągniętych efektów uczenia się</w:t>
            </w:r>
          </w:p>
        </w:tc>
        <w:tc>
          <w:tcPr>
            <w:tcW w:w="3169" w:type="pct"/>
            <w:shd w:val="clear" w:color="auto" w:fill="auto"/>
          </w:tcPr>
          <w:p w14:paraId="3BF4518A"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W1, W2  Kolokwium zaliczeniowe archiwizowane przez prowadzącego</w:t>
            </w:r>
          </w:p>
          <w:p w14:paraId="26E8EEFB"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U1, U2 Prezentacja w systemie Power Point archiwizowana przez prowadzacego</w:t>
            </w:r>
          </w:p>
          <w:p w14:paraId="5124D079"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K1, K2, K3 Aktywnośc na zajęciach – dziennik prowadzącego</w:t>
            </w:r>
          </w:p>
        </w:tc>
      </w:tr>
      <w:tr w:rsidR="00E361E1" w:rsidRPr="00E361E1" w14:paraId="38EAB87D" w14:textId="77777777" w:rsidTr="00F2783F">
        <w:trPr>
          <w:trHeight w:val="20"/>
        </w:trPr>
        <w:tc>
          <w:tcPr>
            <w:tcW w:w="1831" w:type="pct"/>
            <w:shd w:val="clear" w:color="auto" w:fill="auto"/>
          </w:tcPr>
          <w:p w14:paraId="257E7C3E"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Elementy i wagi mające wpływ na ocenę końcową</w:t>
            </w:r>
          </w:p>
          <w:p w14:paraId="00712F78" w14:textId="77777777" w:rsidR="00FD11F1" w:rsidRPr="00E361E1" w:rsidRDefault="00FD11F1" w:rsidP="009A58E0">
            <w:pPr>
              <w:rPr>
                <w:rFonts w:ascii="Times New Roman" w:hAnsi="Times New Roman" w:cs="Times New Roman"/>
                <w:lang w:val="pl-PL"/>
              </w:rPr>
            </w:pPr>
          </w:p>
          <w:p w14:paraId="1136B303" w14:textId="77777777" w:rsidR="00FD11F1" w:rsidRPr="00E361E1" w:rsidRDefault="00FD11F1" w:rsidP="009A58E0">
            <w:pPr>
              <w:rPr>
                <w:rFonts w:ascii="Times New Roman" w:hAnsi="Times New Roman" w:cs="Times New Roman"/>
                <w:lang w:val="pl-PL"/>
              </w:rPr>
            </w:pPr>
          </w:p>
        </w:tc>
        <w:tc>
          <w:tcPr>
            <w:tcW w:w="3169" w:type="pct"/>
            <w:shd w:val="clear" w:color="auto" w:fill="auto"/>
          </w:tcPr>
          <w:p w14:paraId="7A7E3834"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Szczegółowe kryteria przy ocenie zaliczenia</w:t>
            </w:r>
          </w:p>
          <w:p w14:paraId="573F1E7C" w14:textId="77777777" w:rsidR="00FD11F1" w:rsidRPr="00E361E1" w:rsidRDefault="00FD11F1" w:rsidP="009A58E0">
            <w:pPr>
              <w:pStyle w:val="Akapitzlist"/>
              <w:ind w:left="197"/>
              <w:jc w:val="both"/>
              <w:rPr>
                <w:rFonts w:eastAsiaTheme="minorHAnsi"/>
              </w:rPr>
            </w:pPr>
            <w:r w:rsidRPr="00E361E1">
              <w:rPr>
                <w:rFonts w:eastAsiaTheme="minorHAnsi"/>
              </w:rPr>
              <w:t>Procent wiedzy wymaganej dla uzyskania oceny końcowej wynosi odpowiednio:</w:t>
            </w:r>
          </w:p>
          <w:p w14:paraId="2B815962" w14:textId="77777777" w:rsidR="00FD11F1" w:rsidRPr="00E361E1" w:rsidRDefault="00FD11F1" w:rsidP="009A58E0">
            <w:pPr>
              <w:pStyle w:val="Akapitzlist"/>
              <w:numPr>
                <w:ilvl w:val="0"/>
                <w:numId w:val="26"/>
              </w:numPr>
              <w:ind w:left="360"/>
              <w:jc w:val="both"/>
              <w:rPr>
                <w:rFonts w:eastAsiaTheme="minorHAnsi"/>
              </w:rPr>
            </w:pPr>
            <w:r w:rsidRPr="00E361E1">
              <w:rPr>
                <w:rFonts w:eastAsiaTheme="minorHAnsi"/>
              </w:rPr>
              <w:t>bardzo dobry 91% - 100%,</w:t>
            </w:r>
          </w:p>
          <w:p w14:paraId="1C4ED261" w14:textId="77777777" w:rsidR="00FD11F1" w:rsidRPr="00E361E1" w:rsidRDefault="00FD11F1" w:rsidP="009A58E0">
            <w:pPr>
              <w:pStyle w:val="Akapitzlist"/>
              <w:numPr>
                <w:ilvl w:val="0"/>
                <w:numId w:val="26"/>
              </w:numPr>
              <w:ind w:left="360"/>
              <w:jc w:val="both"/>
              <w:rPr>
                <w:rFonts w:eastAsiaTheme="minorHAnsi"/>
              </w:rPr>
            </w:pPr>
            <w:r w:rsidRPr="00E361E1">
              <w:rPr>
                <w:rFonts w:eastAsiaTheme="minorHAnsi"/>
              </w:rPr>
              <w:t>dobry plus 81% - 90%,</w:t>
            </w:r>
          </w:p>
          <w:p w14:paraId="16E99B8C" w14:textId="77777777" w:rsidR="00FD11F1" w:rsidRPr="00E361E1" w:rsidRDefault="00FD11F1" w:rsidP="009A58E0">
            <w:pPr>
              <w:pStyle w:val="Akapitzlist"/>
              <w:numPr>
                <w:ilvl w:val="0"/>
                <w:numId w:val="26"/>
              </w:numPr>
              <w:ind w:left="360"/>
              <w:jc w:val="both"/>
              <w:rPr>
                <w:rFonts w:eastAsiaTheme="minorHAnsi"/>
              </w:rPr>
            </w:pPr>
            <w:r w:rsidRPr="00E361E1">
              <w:rPr>
                <w:rFonts w:eastAsiaTheme="minorHAnsi"/>
              </w:rPr>
              <w:t>dobry 71% - 80%,</w:t>
            </w:r>
          </w:p>
          <w:p w14:paraId="1B010834" w14:textId="77777777" w:rsidR="00FD11F1" w:rsidRPr="00E361E1" w:rsidRDefault="00FD11F1" w:rsidP="009A58E0">
            <w:pPr>
              <w:pStyle w:val="Akapitzlist"/>
              <w:numPr>
                <w:ilvl w:val="0"/>
                <w:numId w:val="26"/>
              </w:numPr>
              <w:ind w:left="360"/>
              <w:jc w:val="both"/>
              <w:rPr>
                <w:rFonts w:eastAsiaTheme="minorHAnsi"/>
              </w:rPr>
            </w:pPr>
            <w:r w:rsidRPr="00E361E1">
              <w:rPr>
                <w:rFonts w:eastAsiaTheme="minorHAnsi"/>
              </w:rPr>
              <w:t>dostateczny plus 61% - 70%,</w:t>
            </w:r>
          </w:p>
          <w:p w14:paraId="11A46B2A" w14:textId="77777777" w:rsidR="00FD11F1" w:rsidRPr="00E361E1" w:rsidRDefault="00FD11F1" w:rsidP="009A58E0">
            <w:pPr>
              <w:pStyle w:val="Akapitzlist"/>
              <w:numPr>
                <w:ilvl w:val="0"/>
                <w:numId w:val="26"/>
              </w:numPr>
              <w:ind w:left="360"/>
              <w:jc w:val="both"/>
              <w:rPr>
                <w:rFonts w:eastAsiaTheme="minorHAnsi"/>
              </w:rPr>
            </w:pPr>
            <w:r w:rsidRPr="00E361E1">
              <w:rPr>
                <w:rFonts w:eastAsiaTheme="minorHAnsi"/>
              </w:rPr>
              <w:t>dostateczny 51% - 60%,</w:t>
            </w:r>
          </w:p>
          <w:p w14:paraId="6BAFED8B" w14:textId="77777777" w:rsidR="00FD11F1" w:rsidRPr="00E361E1" w:rsidRDefault="00FD11F1" w:rsidP="009A58E0">
            <w:pPr>
              <w:pStyle w:val="Akapitzlist"/>
              <w:numPr>
                <w:ilvl w:val="0"/>
                <w:numId w:val="26"/>
              </w:numPr>
              <w:ind w:left="360"/>
              <w:jc w:val="both"/>
              <w:rPr>
                <w:rFonts w:eastAsiaTheme="minorHAnsi"/>
              </w:rPr>
            </w:pPr>
            <w:r w:rsidRPr="00E361E1">
              <w:rPr>
                <w:rFonts w:eastAsiaTheme="minorHAnsi"/>
              </w:rPr>
              <w:t>niedostateczny 50% i mniej.</w:t>
            </w:r>
            <w:r w:rsidRPr="00E361E1">
              <w:t xml:space="preserve"> </w:t>
            </w:r>
          </w:p>
          <w:p w14:paraId="5738CBAE" w14:textId="77777777" w:rsidR="00FD11F1" w:rsidRPr="00E361E1" w:rsidRDefault="00FD11F1" w:rsidP="009A58E0">
            <w:pPr>
              <w:ind w:left="197"/>
              <w:jc w:val="both"/>
              <w:rPr>
                <w:rFonts w:ascii="Times New Roman" w:hAnsi="Times New Roman" w:cs="Times New Roman"/>
                <w:lang w:val="pl-PL"/>
              </w:rPr>
            </w:pPr>
            <w:r w:rsidRPr="00E361E1">
              <w:rPr>
                <w:rFonts w:ascii="Times New Roman" w:eastAsiaTheme="minorHAnsi" w:hAnsi="Times New Roman" w:cs="Times New Roman"/>
                <w:lang w:val="pl-PL"/>
              </w:rPr>
              <w:t>Student uzyskuje zaliczenie przedmiotu po otrzymaniu oceny minimum 3.0 z części ćwiczeniowej  przedmiotu</w:t>
            </w:r>
          </w:p>
        </w:tc>
      </w:tr>
      <w:tr w:rsidR="00E361E1" w:rsidRPr="00E361E1" w14:paraId="4332F03C" w14:textId="77777777" w:rsidTr="00F2783F">
        <w:trPr>
          <w:trHeight w:val="20"/>
        </w:trPr>
        <w:tc>
          <w:tcPr>
            <w:tcW w:w="1831" w:type="pct"/>
            <w:shd w:val="clear" w:color="auto" w:fill="auto"/>
          </w:tcPr>
          <w:p w14:paraId="1FB46AEE"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t>Bilans punktów ECTS</w:t>
            </w:r>
          </w:p>
        </w:tc>
        <w:tc>
          <w:tcPr>
            <w:tcW w:w="3169" w:type="pct"/>
            <w:shd w:val="clear" w:color="auto" w:fill="auto"/>
          </w:tcPr>
          <w:p w14:paraId="601C0F98"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Kontaktowe</w:t>
            </w:r>
          </w:p>
          <w:p w14:paraId="2F8F10FD" w14:textId="4634BFC4" w:rsidR="00FD11F1" w:rsidRPr="00E361E1" w:rsidRDefault="00FD11F1" w:rsidP="009A58E0">
            <w:pPr>
              <w:pStyle w:val="Akapitzlist"/>
              <w:numPr>
                <w:ilvl w:val="0"/>
                <w:numId w:val="27"/>
              </w:numPr>
              <w:ind w:left="480"/>
            </w:pPr>
            <w:r w:rsidRPr="00E361E1">
              <w:t>wykłady (</w:t>
            </w:r>
            <w:r w:rsidR="00034E70" w:rsidRPr="00E361E1">
              <w:t>8</w:t>
            </w:r>
            <w:r w:rsidRPr="00E361E1">
              <w:t xml:space="preserve"> godz.), </w:t>
            </w:r>
          </w:p>
          <w:p w14:paraId="1E8B7A6D" w14:textId="1FA4AC89" w:rsidR="00FD11F1" w:rsidRPr="00E361E1" w:rsidRDefault="00FD11F1" w:rsidP="009A58E0">
            <w:pPr>
              <w:pStyle w:val="Akapitzlist"/>
              <w:numPr>
                <w:ilvl w:val="0"/>
                <w:numId w:val="27"/>
              </w:numPr>
              <w:ind w:left="480"/>
            </w:pPr>
            <w:r w:rsidRPr="00E361E1">
              <w:t>ćwiczenia audytoryjne (</w:t>
            </w:r>
            <w:r w:rsidR="00034E70" w:rsidRPr="00E361E1">
              <w:t>12</w:t>
            </w:r>
            <w:r w:rsidRPr="00E361E1">
              <w:t xml:space="preserve"> godz.),</w:t>
            </w:r>
          </w:p>
          <w:p w14:paraId="0B7BCC14" w14:textId="6802A4B2" w:rsidR="00034E70" w:rsidRPr="00E361E1" w:rsidRDefault="00034E70" w:rsidP="009A58E0">
            <w:pPr>
              <w:pStyle w:val="Akapitzlist"/>
              <w:numPr>
                <w:ilvl w:val="0"/>
                <w:numId w:val="27"/>
              </w:numPr>
              <w:ind w:left="480"/>
            </w:pPr>
            <w:r w:rsidRPr="00E361E1">
              <w:t>ćwiczenia terenowe (4 godz.)</w:t>
            </w:r>
          </w:p>
          <w:p w14:paraId="40C87F94" w14:textId="3F38CE2E" w:rsidR="00FD11F1" w:rsidRPr="00E361E1" w:rsidRDefault="00FD11F1" w:rsidP="009A58E0">
            <w:pPr>
              <w:ind w:left="120"/>
              <w:rPr>
                <w:rFonts w:ascii="Times New Roman" w:hAnsi="Times New Roman" w:cs="Times New Roman"/>
              </w:rPr>
            </w:pPr>
            <w:r w:rsidRPr="00E361E1">
              <w:rPr>
                <w:rFonts w:ascii="Times New Roman" w:hAnsi="Times New Roman" w:cs="Times New Roman"/>
              </w:rPr>
              <w:t xml:space="preserve">Łącznie – </w:t>
            </w:r>
            <w:r w:rsidR="00034E70" w:rsidRPr="00E361E1">
              <w:rPr>
                <w:rFonts w:ascii="Times New Roman" w:hAnsi="Times New Roman" w:cs="Times New Roman"/>
              </w:rPr>
              <w:t>24</w:t>
            </w:r>
            <w:r w:rsidRPr="00E361E1">
              <w:rPr>
                <w:rFonts w:ascii="Times New Roman" w:hAnsi="Times New Roman" w:cs="Times New Roman"/>
              </w:rPr>
              <w:t xml:space="preserve"> godz./</w:t>
            </w:r>
            <w:r w:rsidR="00034E70" w:rsidRPr="00E361E1">
              <w:rPr>
                <w:rFonts w:ascii="Times New Roman" w:hAnsi="Times New Roman" w:cs="Times New Roman"/>
              </w:rPr>
              <w:t>1,0</w:t>
            </w:r>
            <w:r w:rsidRPr="00E361E1">
              <w:rPr>
                <w:rFonts w:ascii="Times New Roman" w:hAnsi="Times New Roman" w:cs="Times New Roman"/>
              </w:rPr>
              <w:t xml:space="preserve"> ECTS</w:t>
            </w:r>
          </w:p>
          <w:p w14:paraId="139AD2C8" w14:textId="77777777" w:rsidR="00F2783F" w:rsidRPr="00E361E1" w:rsidRDefault="00F2783F" w:rsidP="009A58E0">
            <w:pPr>
              <w:ind w:left="120"/>
              <w:rPr>
                <w:rFonts w:ascii="Times New Roman" w:hAnsi="Times New Roman" w:cs="Times New Roman"/>
              </w:rPr>
            </w:pPr>
          </w:p>
          <w:p w14:paraId="66D339D0" w14:textId="77777777" w:rsidR="00FD11F1" w:rsidRPr="00E361E1" w:rsidRDefault="00FD11F1" w:rsidP="009A58E0">
            <w:pPr>
              <w:rPr>
                <w:rFonts w:ascii="Times New Roman" w:hAnsi="Times New Roman" w:cs="Times New Roman"/>
              </w:rPr>
            </w:pPr>
            <w:r w:rsidRPr="00E361E1">
              <w:rPr>
                <w:rFonts w:ascii="Times New Roman" w:hAnsi="Times New Roman" w:cs="Times New Roman"/>
              </w:rPr>
              <w:t>Niekontaktowe</w:t>
            </w:r>
          </w:p>
          <w:p w14:paraId="505DD3BA" w14:textId="77777777" w:rsidR="00FD11F1" w:rsidRPr="00E361E1" w:rsidRDefault="00FD11F1" w:rsidP="009A58E0">
            <w:pPr>
              <w:pStyle w:val="Akapitzlist"/>
              <w:numPr>
                <w:ilvl w:val="0"/>
                <w:numId w:val="28"/>
              </w:numPr>
              <w:ind w:left="480"/>
            </w:pPr>
            <w:r w:rsidRPr="00E361E1">
              <w:t>przygotowanie do zajęć 25 godz.,</w:t>
            </w:r>
          </w:p>
          <w:p w14:paraId="3A906761" w14:textId="60FFE3D6" w:rsidR="00FD11F1" w:rsidRPr="00E361E1" w:rsidRDefault="00FD11F1" w:rsidP="009A58E0">
            <w:pPr>
              <w:pStyle w:val="Akapitzlist"/>
              <w:numPr>
                <w:ilvl w:val="0"/>
                <w:numId w:val="28"/>
              </w:numPr>
              <w:ind w:left="480"/>
            </w:pPr>
            <w:r w:rsidRPr="00E361E1">
              <w:t>wykonanie prezentacji 1</w:t>
            </w:r>
            <w:r w:rsidR="00034E70" w:rsidRPr="00E361E1">
              <w:t>1</w:t>
            </w:r>
            <w:r w:rsidRPr="00E361E1">
              <w:t xml:space="preserve"> godz.,</w:t>
            </w:r>
          </w:p>
          <w:p w14:paraId="50DAC1CA" w14:textId="77777777" w:rsidR="00FD11F1" w:rsidRPr="00E361E1" w:rsidRDefault="00FD11F1" w:rsidP="009A58E0">
            <w:pPr>
              <w:pStyle w:val="Akapitzlist"/>
              <w:numPr>
                <w:ilvl w:val="0"/>
                <w:numId w:val="28"/>
              </w:numPr>
              <w:ind w:left="480"/>
            </w:pPr>
            <w:r w:rsidRPr="00E361E1">
              <w:t>studiowanie literatury 25 godz.</w:t>
            </w:r>
          </w:p>
          <w:p w14:paraId="73493C25" w14:textId="1ADBA5FF" w:rsidR="00FD11F1" w:rsidRPr="00E361E1" w:rsidRDefault="00FD11F1" w:rsidP="009A58E0">
            <w:pPr>
              <w:pStyle w:val="Akapitzlist"/>
              <w:numPr>
                <w:ilvl w:val="0"/>
                <w:numId w:val="28"/>
              </w:numPr>
              <w:ind w:left="480"/>
            </w:pPr>
            <w:r w:rsidRPr="00E361E1">
              <w:t>przygotowanie do zaliczenia  1</w:t>
            </w:r>
            <w:r w:rsidR="00034E70" w:rsidRPr="00E361E1">
              <w:t>5</w:t>
            </w:r>
            <w:r w:rsidRPr="00E361E1">
              <w:t xml:space="preserve"> godz.</w:t>
            </w:r>
          </w:p>
          <w:p w14:paraId="76C37380" w14:textId="3B6D9321"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rPr>
              <w:t xml:space="preserve">Łącznie </w:t>
            </w:r>
            <w:r w:rsidR="00034E70" w:rsidRPr="00E361E1">
              <w:rPr>
                <w:rFonts w:ascii="Times New Roman" w:hAnsi="Times New Roman" w:cs="Times New Roman"/>
              </w:rPr>
              <w:t>76</w:t>
            </w:r>
            <w:r w:rsidRPr="00E361E1">
              <w:rPr>
                <w:rFonts w:ascii="Times New Roman" w:hAnsi="Times New Roman" w:cs="Times New Roman"/>
              </w:rPr>
              <w:t xml:space="preserve"> godz./3,</w:t>
            </w:r>
            <w:r w:rsidR="00034E70" w:rsidRPr="00E361E1">
              <w:rPr>
                <w:rFonts w:ascii="Times New Roman" w:hAnsi="Times New Roman" w:cs="Times New Roman"/>
              </w:rPr>
              <w:t>0</w:t>
            </w:r>
            <w:r w:rsidRPr="00E361E1">
              <w:rPr>
                <w:rFonts w:ascii="Times New Roman" w:hAnsi="Times New Roman" w:cs="Times New Roman"/>
              </w:rPr>
              <w:t xml:space="preserve"> ECTS</w:t>
            </w:r>
          </w:p>
        </w:tc>
      </w:tr>
      <w:tr w:rsidR="00FD11F1" w:rsidRPr="00E361E1" w14:paraId="53A21218" w14:textId="77777777" w:rsidTr="00F2783F">
        <w:trPr>
          <w:trHeight w:val="20"/>
        </w:trPr>
        <w:tc>
          <w:tcPr>
            <w:tcW w:w="1831" w:type="pct"/>
            <w:shd w:val="clear" w:color="auto" w:fill="auto"/>
          </w:tcPr>
          <w:p w14:paraId="1436F5A8" w14:textId="77777777" w:rsidR="00FD11F1" w:rsidRPr="00E361E1" w:rsidRDefault="00FD11F1" w:rsidP="009A58E0">
            <w:pPr>
              <w:rPr>
                <w:rFonts w:ascii="Times New Roman" w:hAnsi="Times New Roman" w:cs="Times New Roman"/>
                <w:lang w:val="pl-PL"/>
              </w:rPr>
            </w:pPr>
            <w:r w:rsidRPr="00E361E1">
              <w:rPr>
                <w:rFonts w:ascii="Times New Roman" w:hAnsi="Times New Roman" w:cs="Times New Roman"/>
                <w:lang w:val="pl-PL"/>
              </w:rPr>
              <w:t xml:space="preserve">Nakład pracy związany z zajęciami wymagającymi </w:t>
            </w:r>
            <w:r w:rsidRPr="00E361E1">
              <w:rPr>
                <w:rFonts w:ascii="Times New Roman" w:hAnsi="Times New Roman" w:cs="Times New Roman"/>
                <w:lang w:val="pl-PL"/>
              </w:rPr>
              <w:lastRenderedPageBreak/>
              <w:t>bezpośredniego udziału nauczyciela akademickiego</w:t>
            </w:r>
          </w:p>
        </w:tc>
        <w:tc>
          <w:tcPr>
            <w:tcW w:w="3169" w:type="pct"/>
            <w:shd w:val="clear" w:color="auto" w:fill="auto"/>
          </w:tcPr>
          <w:p w14:paraId="19598062" w14:textId="77777777" w:rsidR="00FD11F1" w:rsidRPr="00E361E1" w:rsidRDefault="00FD11F1" w:rsidP="009A58E0">
            <w:pPr>
              <w:jc w:val="both"/>
              <w:rPr>
                <w:rFonts w:ascii="Times New Roman" w:hAnsi="Times New Roman" w:cs="Times New Roman"/>
              </w:rPr>
            </w:pPr>
            <w:r w:rsidRPr="00E361E1">
              <w:rPr>
                <w:rFonts w:ascii="Times New Roman" w:hAnsi="Times New Roman" w:cs="Times New Roman"/>
              </w:rPr>
              <w:lastRenderedPageBreak/>
              <w:t>Udział:</w:t>
            </w:r>
          </w:p>
          <w:p w14:paraId="199EFAC2" w14:textId="2599323E"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w wykładach – </w:t>
            </w:r>
            <w:r w:rsidR="00034E70" w:rsidRPr="00E361E1">
              <w:rPr>
                <w:rFonts w:ascii="Times New Roman" w:hAnsi="Times New Roman" w:cs="Times New Roman"/>
              </w:rPr>
              <w:t>8</w:t>
            </w:r>
            <w:r w:rsidRPr="00E361E1">
              <w:rPr>
                <w:rFonts w:ascii="Times New Roman" w:hAnsi="Times New Roman" w:cs="Times New Roman"/>
              </w:rPr>
              <w:t xml:space="preserve"> godz.</w:t>
            </w:r>
          </w:p>
          <w:p w14:paraId="03069F13" w14:textId="3073D63F" w:rsidR="00FD11F1" w:rsidRPr="00E361E1" w:rsidRDefault="00FD11F1" w:rsidP="009A58E0">
            <w:pPr>
              <w:jc w:val="both"/>
              <w:rPr>
                <w:rFonts w:ascii="Times New Roman" w:hAnsi="Times New Roman" w:cs="Times New Roman"/>
              </w:rPr>
            </w:pPr>
            <w:r w:rsidRPr="00E361E1">
              <w:rPr>
                <w:rFonts w:ascii="Times New Roman" w:hAnsi="Times New Roman" w:cs="Times New Roman"/>
              </w:rPr>
              <w:t xml:space="preserve">w ćwiczeniach audytoryjnych – </w:t>
            </w:r>
            <w:r w:rsidR="00034E70" w:rsidRPr="00E361E1">
              <w:rPr>
                <w:rFonts w:ascii="Times New Roman" w:hAnsi="Times New Roman" w:cs="Times New Roman"/>
              </w:rPr>
              <w:t>12</w:t>
            </w:r>
            <w:r w:rsidRPr="00E361E1">
              <w:rPr>
                <w:rFonts w:ascii="Times New Roman" w:hAnsi="Times New Roman" w:cs="Times New Roman"/>
              </w:rPr>
              <w:t xml:space="preserve"> godz. </w:t>
            </w:r>
          </w:p>
          <w:p w14:paraId="30115107" w14:textId="28296C30" w:rsidR="00FD11F1" w:rsidRPr="00E361E1" w:rsidRDefault="00034E70" w:rsidP="009A58E0">
            <w:pPr>
              <w:jc w:val="both"/>
              <w:rPr>
                <w:rFonts w:ascii="Times New Roman" w:hAnsi="Times New Roman" w:cs="Times New Roman"/>
              </w:rPr>
            </w:pPr>
            <w:r w:rsidRPr="00E361E1">
              <w:rPr>
                <w:rFonts w:ascii="Times New Roman" w:hAnsi="Times New Roman" w:cs="Times New Roman"/>
              </w:rPr>
              <w:lastRenderedPageBreak/>
              <w:t xml:space="preserve">w ćwiczeniach terenowych </w:t>
            </w:r>
            <w:r w:rsidR="00FD11F1" w:rsidRPr="00E361E1">
              <w:rPr>
                <w:rFonts w:ascii="Times New Roman" w:hAnsi="Times New Roman" w:cs="Times New Roman"/>
              </w:rPr>
              <w:t xml:space="preserve">– </w:t>
            </w:r>
            <w:r w:rsidRPr="00E361E1">
              <w:rPr>
                <w:rFonts w:ascii="Times New Roman" w:hAnsi="Times New Roman" w:cs="Times New Roman"/>
              </w:rPr>
              <w:t>4</w:t>
            </w:r>
            <w:r w:rsidR="00FD11F1" w:rsidRPr="00E361E1">
              <w:rPr>
                <w:rFonts w:ascii="Times New Roman" w:hAnsi="Times New Roman" w:cs="Times New Roman"/>
              </w:rPr>
              <w:t xml:space="preserve"> godz.</w:t>
            </w:r>
          </w:p>
          <w:p w14:paraId="31D5015D" w14:textId="49DC7D6F" w:rsidR="00FD11F1" w:rsidRPr="00E361E1" w:rsidRDefault="00FD11F1" w:rsidP="009A58E0">
            <w:pPr>
              <w:jc w:val="both"/>
              <w:rPr>
                <w:rFonts w:ascii="Times New Roman" w:hAnsi="Times New Roman" w:cs="Times New Roman"/>
                <w:lang w:val="pl-PL"/>
              </w:rPr>
            </w:pPr>
            <w:r w:rsidRPr="00E361E1">
              <w:rPr>
                <w:rFonts w:ascii="Times New Roman" w:hAnsi="Times New Roman" w:cs="Times New Roman"/>
              </w:rPr>
              <w:t xml:space="preserve">Łącznie godzin </w:t>
            </w:r>
            <w:r w:rsidR="00034E70" w:rsidRPr="00E361E1">
              <w:rPr>
                <w:rFonts w:ascii="Times New Roman" w:hAnsi="Times New Roman" w:cs="Times New Roman"/>
              </w:rPr>
              <w:t>24</w:t>
            </w:r>
            <w:r w:rsidRPr="00E361E1">
              <w:rPr>
                <w:rFonts w:ascii="Times New Roman" w:hAnsi="Times New Roman" w:cs="Times New Roman"/>
              </w:rPr>
              <w:t xml:space="preserve"> godz./</w:t>
            </w:r>
            <w:r w:rsidR="00034E70" w:rsidRPr="00E361E1">
              <w:rPr>
                <w:rFonts w:ascii="Times New Roman" w:hAnsi="Times New Roman" w:cs="Times New Roman"/>
              </w:rPr>
              <w:t>1,0</w:t>
            </w:r>
            <w:r w:rsidRPr="00E361E1">
              <w:rPr>
                <w:rFonts w:ascii="Times New Roman" w:hAnsi="Times New Roman" w:cs="Times New Roman"/>
              </w:rPr>
              <w:t xml:space="preserve"> ECTS</w:t>
            </w:r>
          </w:p>
        </w:tc>
      </w:tr>
    </w:tbl>
    <w:p w14:paraId="459C8A5B" w14:textId="2EBD4781" w:rsidR="000E2079" w:rsidRPr="00E361E1" w:rsidRDefault="000E2079" w:rsidP="009A58E0">
      <w:pPr>
        <w:rPr>
          <w:rFonts w:ascii="Times New Roman" w:hAnsi="Times New Roman" w:cs="Times New Roman"/>
          <w:b/>
          <w:sz w:val="28"/>
          <w:szCs w:val="28"/>
          <w:lang w:val="pl-PL"/>
        </w:rPr>
      </w:pPr>
    </w:p>
    <w:p w14:paraId="4D323297" w14:textId="7F25A629" w:rsidR="00380D14" w:rsidRPr="00E361E1" w:rsidRDefault="000E2079" w:rsidP="009A58E0">
      <w:pPr>
        <w:rPr>
          <w:rFonts w:ascii="Times New Roman" w:hAnsi="Times New Roman" w:cs="Times New Roman"/>
          <w:b/>
          <w:sz w:val="28"/>
          <w:szCs w:val="28"/>
        </w:rPr>
      </w:pPr>
      <w:r w:rsidRPr="00E361E1">
        <w:rPr>
          <w:rFonts w:ascii="Times New Roman" w:hAnsi="Times New Roman" w:cs="Times New Roman"/>
          <w:b/>
          <w:sz w:val="28"/>
          <w:szCs w:val="28"/>
          <w:lang w:val="pl-PL"/>
        </w:rPr>
        <w:t xml:space="preserve">Karta opisu zajęć z modułu </w:t>
      </w:r>
      <w:r w:rsidR="00380D14" w:rsidRPr="00E361E1">
        <w:rPr>
          <w:rFonts w:ascii="Times New Roman" w:hAnsi="Times New Roman" w:cs="Times New Roman"/>
          <w:b/>
          <w:sz w:val="28"/>
          <w:szCs w:val="28"/>
        </w:rPr>
        <w:t xml:space="preserve">Praca </w:t>
      </w:r>
      <w:r w:rsidR="00F2783F" w:rsidRPr="00E361E1">
        <w:rPr>
          <w:rFonts w:ascii="Times New Roman" w:hAnsi="Times New Roman" w:cs="Times New Roman"/>
          <w:b/>
          <w:sz w:val="28"/>
          <w:szCs w:val="28"/>
          <w:lang w:val="pl-PL"/>
        </w:rPr>
        <w:t>dyplomowa</w:t>
      </w:r>
      <w:r w:rsidR="00380D14" w:rsidRPr="00E361E1">
        <w:rPr>
          <w:rFonts w:ascii="Times New Roman" w:hAnsi="Times New Roman" w:cs="Times New Roman"/>
          <w:b/>
          <w:sz w:val="28"/>
          <w:szCs w:val="28"/>
        </w:rPr>
        <w:t xml:space="preserve"> i egzamin dyplomowy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1562"/>
        <w:gridCol w:w="4103"/>
      </w:tblGrid>
      <w:tr w:rsidR="00E361E1" w:rsidRPr="00E361E1" w14:paraId="32CF2170"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tcPr>
          <w:p w14:paraId="19CB97CF"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Nazwa kierunku studiów </w:t>
            </w:r>
          </w:p>
        </w:tc>
        <w:tc>
          <w:tcPr>
            <w:tcW w:w="2942" w:type="pct"/>
            <w:gridSpan w:val="2"/>
            <w:tcBorders>
              <w:top w:val="single" w:sz="4" w:space="0" w:color="auto"/>
              <w:left w:val="single" w:sz="4" w:space="0" w:color="auto"/>
              <w:bottom w:val="single" w:sz="4" w:space="0" w:color="auto"/>
              <w:right w:val="single" w:sz="4" w:space="0" w:color="auto"/>
            </w:tcBorders>
            <w:hideMark/>
          </w:tcPr>
          <w:p w14:paraId="328BA895"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Tursytyka i rekreacja </w:t>
            </w:r>
          </w:p>
        </w:tc>
      </w:tr>
      <w:tr w:rsidR="00E361E1" w:rsidRPr="00E361E1" w14:paraId="5D0FA30F"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4F42A033"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Nazwa modułu, także nazwa w języku angielskim</w:t>
            </w:r>
          </w:p>
        </w:tc>
        <w:tc>
          <w:tcPr>
            <w:tcW w:w="2942" w:type="pct"/>
            <w:gridSpan w:val="2"/>
            <w:tcBorders>
              <w:top w:val="single" w:sz="4" w:space="0" w:color="auto"/>
              <w:left w:val="single" w:sz="4" w:space="0" w:color="auto"/>
              <w:bottom w:val="single" w:sz="4" w:space="0" w:color="auto"/>
              <w:right w:val="single" w:sz="4" w:space="0" w:color="auto"/>
            </w:tcBorders>
            <w:hideMark/>
          </w:tcPr>
          <w:p w14:paraId="4A08AE8D" w14:textId="77777777" w:rsidR="00380D14" w:rsidRPr="00E361E1" w:rsidRDefault="00380D14" w:rsidP="009A58E0">
            <w:pPr>
              <w:rPr>
                <w:rFonts w:ascii="Times New Roman" w:eastAsia="Times New Roman" w:hAnsi="Times New Roman" w:cs="Times New Roman"/>
              </w:rPr>
            </w:pPr>
            <w:r w:rsidRPr="00E361E1">
              <w:rPr>
                <w:rFonts w:ascii="Times New Roman" w:eastAsia="Times New Roman" w:hAnsi="Times New Roman" w:cs="Times New Roman"/>
              </w:rPr>
              <w:t>Praca dyplomowa i egzamin dyplomowy</w:t>
            </w:r>
          </w:p>
          <w:p w14:paraId="4A1D31E3" w14:textId="77777777" w:rsidR="00380D14" w:rsidRPr="00E361E1" w:rsidRDefault="00380D14" w:rsidP="009A58E0">
            <w:pPr>
              <w:rPr>
                <w:rFonts w:ascii="Times New Roman" w:eastAsia="Times New Roman" w:hAnsi="Times New Roman" w:cs="Times New Roman"/>
              </w:rPr>
            </w:pPr>
            <w:r w:rsidRPr="00E361E1">
              <w:rPr>
                <w:rStyle w:val="rynqvb"/>
                <w:rFonts w:ascii="Times New Roman" w:hAnsi="Times New Roman" w:cs="Times New Roman"/>
                <w:lang w:val="en"/>
              </w:rPr>
              <w:t>Diploma thesis and diploma exam</w:t>
            </w:r>
          </w:p>
        </w:tc>
      </w:tr>
      <w:tr w:rsidR="00E361E1" w:rsidRPr="00E361E1" w14:paraId="53D00DD2"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tcPr>
          <w:p w14:paraId="3BEF6F3C"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Język wykładowy </w:t>
            </w:r>
          </w:p>
        </w:tc>
        <w:tc>
          <w:tcPr>
            <w:tcW w:w="2942" w:type="pct"/>
            <w:gridSpan w:val="2"/>
            <w:tcBorders>
              <w:top w:val="single" w:sz="4" w:space="0" w:color="auto"/>
              <w:left w:val="single" w:sz="4" w:space="0" w:color="auto"/>
              <w:bottom w:val="single" w:sz="4" w:space="0" w:color="auto"/>
              <w:right w:val="single" w:sz="4" w:space="0" w:color="auto"/>
            </w:tcBorders>
            <w:hideMark/>
          </w:tcPr>
          <w:p w14:paraId="6B8B2324"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Polski</w:t>
            </w:r>
          </w:p>
        </w:tc>
      </w:tr>
      <w:tr w:rsidR="00E361E1" w:rsidRPr="00E361E1" w14:paraId="1EB265CE"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tcPr>
          <w:p w14:paraId="6FAF00EF" w14:textId="77777777" w:rsidR="00380D14" w:rsidRPr="00E361E1" w:rsidRDefault="00380D14" w:rsidP="009A58E0">
            <w:pPr>
              <w:autoSpaceDE w:val="0"/>
              <w:autoSpaceDN w:val="0"/>
              <w:adjustRightInd w:val="0"/>
              <w:rPr>
                <w:rFonts w:ascii="Times New Roman" w:hAnsi="Times New Roman" w:cs="Times New Roman"/>
              </w:rPr>
            </w:pPr>
            <w:r w:rsidRPr="00E361E1">
              <w:rPr>
                <w:rFonts w:ascii="Times New Roman" w:hAnsi="Times New Roman" w:cs="Times New Roman"/>
              </w:rPr>
              <w:t xml:space="preserve">Rodzaj modułu </w:t>
            </w:r>
          </w:p>
        </w:tc>
        <w:tc>
          <w:tcPr>
            <w:tcW w:w="2942" w:type="pct"/>
            <w:gridSpan w:val="2"/>
            <w:tcBorders>
              <w:top w:val="single" w:sz="4" w:space="0" w:color="auto"/>
              <w:left w:val="single" w:sz="4" w:space="0" w:color="auto"/>
              <w:bottom w:val="single" w:sz="4" w:space="0" w:color="auto"/>
              <w:right w:val="single" w:sz="4" w:space="0" w:color="auto"/>
            </w:tcBorders>
            <w:hideMark/>
          </w:tcPr>
          <w:p w14:paraId="27C3D440"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obowiązkowy</w:t>
            </w:r>
          </w:p>
        </w:tc>
      </w:tr>
      <w:tr w:rsidR="00E361E1" w:rsidRPr="00E361E1" w14:paraId="504893AF"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3CF85F69"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Poziom studiów</w:t>
            </w:r>
          </w:p>
        </w:tc>
        <w:tc>
          <w:tcPr>
            <w:tcW w:w="2942" w:type="pct"/>
            <w:gridSpan w:val="2"/>
            <w:tcBorders>
              <w:top w:val="single" w:sz="4" w:space="0" w:color="auto"/>
              <w:left w:val="single" w:sz="4" w:space="0" w:color="auto"/>
              <w:bottom w:val="single" w:sz="4" w:space="0" w:color="auto"/>
              <w:right w:val="single" w:sz="4" w:space="0" w:color="auto"/>
            </w:tcBorders>
            <w:hideMark/>
          </w:tcPr>
          <w:p w14:paraId="1F71153D" w14:textId="77777777" w:rsidR="00380D14" w:rsidRPr="00E361E1" w:rsidRDefault="00D52C4B" w:rsidP="009A58E0">
            <w:pPr>
              <w:rPr>
                <w:rFonts w:ascii="Times New Roman" w:hAnsi="Times New Roman" w:cs="Times New Roman"/>
              </w:rPr>
            </w:pPr>
            <w:r w:rsidRPr="00E361E1">
              <w:rPr>
                <w:rFonts w:ascii="Times New Roman" w:hAnsi="Times New Roman" w:cs="Times New Roman"/>
              </w:rPr>
              <w:t>d</w:t>
            </w:r>
            <w:r w:rsidR="00380D14" w:rsidRPr="00E361E1">
              <w:rPr>
                <w:rFonts w:ascii="Times New Roman" w:hAnsi="Times New Roman" w:cs="Times New Roman"/>
              </w:rPr>
              <w:t>rugiego stopnia</w:t>
            </w:r>
          </w:p>
        </w:tc>
      </w:tr>
      <w:tr w:rsidR="00E361E1" w:rsidRPr="00E361E1" w14:paraId="3ECD07FC"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tcPr>
          <w:p w14:paraId="0B568834"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Forma studiów</w:t>
            </w:r>
          </w:p>
        </w:tc>
        <w:tc>
          <w:tcPr>
            <w:tcW w:w="2942" w:type="pct"/>
            <w:gridSpan w:val="2"/>
            <w:tcBorders>
              <w:top w:val="single" w:sz="4" w:space="0" w:color="auto"/>
              <w:left w:val="single" w:sz="4" w:space="0" w:color="auto"/>
              <w:bottom w:val="single" w:sz="4" w:space="0" w:color="auto"/>
              <w:right w:val="single" w:sz="4" w:space="0" w:color="auto"/>
            </w:tcBorders>
            <w:hideMark/>
          </w:tcPr>
          <w:p w14:paraId="11B3EE63" w14:textId="77777777" w:rsidR="00380D14" w:rsidRPr="00E361E1" w:rsidRDefault="009A2A40" w:rsidP="009A58E0">
            <w:pPr>
              <w:rPr>
                <w:rFonts w:ascii="Times New Roman" w:hAnsi="Times New Roman" w:cs="Times New Roman"/>
              </w:rPr>
            </w:pPr>
            <w:r w:rsidRPr="00E361E1">
              <w:rPr>
                <w:rFonts w:ascii="Times New Roman" w:hAnsi="Times New Roman" w:cs="Times New Roman"/>
              </w:rPr>
              <w:t>nie</w:t>
            </w:r>
            <w:r w:rsidR="00380D14" w:rsidRPr="00E361E1">
              <w:rPr>
                <w:rFonts w:ascii="Times New Roman" w:hAnsi="Times New Roman" w:cs="Times New Roman"/>
              </w:rPr>
              <w:t>stacjonarne</w:t>
            </w:r>
          </w:p>
        </w:tc>
      </w:tr>
      <w:tr w:rsidR="00E361E1" w:rsidRPr="00E361E1" w14:paraId="05DD37ED"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5AB814FA"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Rok studiów dla kierunku</w:t>
            </w:r>
          </w:p>
        </w:tc>
        <w:tc>
          <w:tcPr>
            <w:tcW w:w="2942" w:type="pct"/>
            <w:gridSpan w:val="2"/>
            <w:tcBorders>
              <w:top w:val="single" w:sz="4" w:space="0" w:color="auto"/>
              <w:left w:val="single" w:sz="4" w:space="0" w:color="auto"/>
              <w:bottom w:val="single" w:sz="4" w:space="0" w:color="auto"/>
              <w:right w:val="single" w:sz="4" w:space="0" w:color="auto"/>
            </w:tcBorders>
            <w:hideMark/>
          </w:tcPr>
          <w:p w14:paraId="6309B121"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II</w:t>
            </w:r>
          </w:p>
        </w:tc>
      </w:tr>
      <w:tr w:rsidR="00E361E1" w:rsidRPr="00E361E1" w14:paraId="6E565BE3"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12B73905"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Semestr dla kierunku</w:t>
            </w:r>
          </w:p>
        </w:tc>
        <w:tc>
          <w:tcPr>
            <w:tcW w:w="2942" w:type="pct"/>
            <w:gridSpan w:val="2"/>
            <w:tcBorders>
              <w:top w:val="single" w:sz="4" w:space="0" w:color="auto"/>
              <w:left w:val="single" w:sz="4" w:space="0" w:color="auto"/>
              <w:bottom w:val="single" w:sz="4" w:space="0" w:color="auto"/>
              <w:right w:val="single" w:sz="4" w:space="0" w:color="auto"/>
            </w:tcBorders>
            <w:hideMark/>
          </w:tcPr>
          <w:p w14:paraId="1A1337F4"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4</w:t>
            </w:r>
          </w:p>
        </w:tc>
      </w:tr>
      <w:tr w:rsidR="00E361E1" w:rsidRPr="00E361E1" w14:paraId="3F63F4CB"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021001EA" w14:textId="77777777" w:rsidR="00380D14" w:rsidRPr="00E361E1" w:rsidRDefault="00380D14" w:rsidP="009A58E0">
            <w:pPr>
              <w:autoSpaceDE w:val="0"/>
              <w:autoSpaceDN w:val="0"/>
              <w:adjustRightInd w:val="0"/>
              <w:rPr>
                <w:rFonts w:ascii="Times New Roman" w:hAnsi="Times New Roman" w:cs="Times New Roman"/>
              </w:rPr>
            </w:pPr>
            <w:r w:rsidRPr="00E361E1">
              <w:rPr>
                <w:rFonts w:ascii="Times New Roman" w:hAnsi="Times New Roman" w:cs="Times New Roman"/>
              </w:rPr>
              <w:t>Liczba punktów ECTS z podziałem na kontaktowe/niekontaktowe</w:t>
            </w:r>
          </w:p>
        </w:tc>
        <w:tc>
          <w:tcPr>
            <w:tcW w:w="2942" w:type="pct"/>
            <w:gridSpan w:val="2"/>
            <w:tcBorders>
              <w:top w:val="single" w:sz="4" w:space="0" w:color="auto"/>
              <w:left w:val="single" w:sz="4" w:space="0" w:color="auto"/>
              <w:bottom w:val="single" w:sz="4" w:space="0" w:color="auto"/>
              <w:right w:val="single" w:sz="4" w:space="0" w:color="auto"/>
            </w:tcBorders>
            <w:hideMark/>
          </w:tcPr>
          <w:p w14:paraId="3B261798" w14:textId="7D13A9B6" w:rsidR="00380D14" w:rsidRPr="00E361E1" w:rsidRDefault="00F2783F" w:rsidP="009A58E0">
            <w:pPr>
              <w:rPr>
                <w:rFonts w:ascii="Times New Roman" w:hAnsi="Times New Roman" w:cs="Times New Roman"/>
              </w:rPr>
            </w:pPr>
            <w:r w:rsidRPr="00E361E1">
              <w:rPr>
                <w:rFonts w:ascii="Times New Roman" w:hAnsi="Times New Roman" w:cs="Times New Roman"/>
              </w:rPr>
              <w:t>15 (6,0/9,0)</w:t>
            </w:r>
          </w:p>
        </w:tc>
      </w:tr>
      <w:tr w:rsidR="00E361E1" w:rsidRPr="00E361E1" w14:paraId="22F078BC"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78B2E0AA" w14:textId="77777777" w:rsidR="00380D14" w:rsidRPr="00E361E1" w:rsidRDefault="00380D14" w:rsidP="009A58E0">
            <w:pPr>
              <w:autoSpaceDE w:val="0"/>
              <w:autoSpaceDN w:val="0"/>
              <w:adjustRightInd w:val="0"/>
              <w:rPr>
                <w:rFonts w:ascii="Times New Roman" w:hAnsi="Times New Roman" w:cs="Times New Roman"/>
              </w:rPr>
            </w:pPr>
            <w:r w:rsidRPr="00E361E1">
              <w:rPr>
                <w:rFonts w:ascii="Times New Roman" w:hAnsi="Times New Roman" w:cs="Times New Roman"/>
              </w:rPr>
              <w:t>Tytuł naukowy/stopień naukowy, imię i nazwisko osoby odpowiedzialnej za moduł</w:t>
            </w:r>
          </w:p>
        </w:tc>
        <w:tc>
          <w:tcPr>
            <w:tcW w:w="2942" w:type="pct"/>
            <w:gridSpan w:val="2"/>
            <w:tcBorders>
              <w:top w:val="single" w:sz="4" w:space="0" w:color="auto"/>
              <w:left w:val="single" w:sz="4" w:space="0" w:color="auto"/>
              <w:bottom w:val="single" w:sz="4" w:space="0" w:color="auto"/>
              <w:right w:val="single" w:sz="4" w:space="0" w:color="auto"/>
            </w:tcBorders>
            <w:hideMark/>
          </w:tcPr>
          <w:p w14:paraId="0161E08F" w14:textId="64BE05E6"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 dr hab. Anna Mazurek-Kusiak, prof. ucz</w:t>
            </w:r>
            <w:r w:rsidR="00156D1E" w:rsidRPr="00E361E1">
              <w:rPr>
                <w:rFonts w:ascii="Times New Roman" w:hAnsi="Times New Roman" w:cs="Times New Roman"/>
              </w:rPr>
              <w:t>e</w:t>
            </w:r>
            <w:r w:rsidRPr="00E361E1">
              <w:rPr>
                <w:rFonts w:ascii="Times New Roman" w:hAnsi="Times New Roman" w:cs="Times New Roman"/>
              </w:rPr>
              <w:t>lni</w:t>
            </w:r>
          </w:p>
        </w:tc>
      </w:tr>
      <w:tr w:rsidR="00E361E1" w:rsidRPr="00E361E1" w14:paraId="35F8CF78"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tcPr>
          <w:p w14:paraId="7E549345"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Jednostka oferująca moduł</w:t>
            </w:r>
          </w:p>
        </w:tc>
        <w:tc>
          <w:tcPr>
            <w:tcW w:w="2942" w:type="pct"/>
            <w:gridSpan w:val="2"/>
            <w:tcBorders>
              <w:top w:val="single" w:sz="4" w:space="0" w:color="auto"/>
              <w:left w:val="single" w:sz="4" w:space="0" w:color="auto"/>
              <w:bottom w:val="single" w:sz="4" w:space="0" w:color="auto"/>
              <w:right w:val="single" w:sz="4" w:space="0" w:color="auto"/>
            </w:tcBorders>
            <w:hideMark/>
          </w:tcPr>
          <w:p w14:paraId="0DA2B4A5"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Wydział Agrobioinżynierii</w:t>
            </w:r>
          </w:p>
        </w:tc>
      </w:tr>
      <w:tr w:rsidR="00E361E1" w:rsidRPr="00E361E1" w14:paraId="0B437477"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tcPr>
          <w:p w14:paraId="253C0AE8"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Cel modułu</w:t>
            </w:r>
          </w:p>
          <w:p w14:paraId="0B7B37BB" w14:textId="77777777" w:rsidR="00380D14" w:rsidRPr="00E361E1" w:rsidRDefault="00380D14" w:rsidP="009A58E0">
            <w:pPr>
              <w:rPr>
                <w:rFonts w:ascii="Times New Roman" w:hAnsi="Times New Roman" w:cs="Times New Roman"/>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1115C56C" w14:textId="77777777" w:rsidR="00380D14" w:rsidRPr="00E361E1" w:rsidRDefault="00380D14" w:rsidP="009A58E0">
            <w:pPr>
              <w:autoSpaceDE w:val="0"/>
              <w:autoSpaceDN w:val="0"/>
              <w:adjustRightInd w:val="0"/>
              <w:jc w:val="both"/>
              <w:rPr>
                <w:rFonts w:ascii="Times New Roman" w:eastAsia="Times New Roman" w:hAnsi="Times New Roman" w:cs="Times New Roman"/>
              </w:rPr>
            </w:pPr>
            <w:r w:rsidRPr="00E361E1">
              <w:rPr>
                <w:rFonts w:ascii="Times New Roman" w:hAnsi="Times New Roman" w:cs="Times New Roman"/>
              </w:rPr>
              <w:t>Celem modułu jest przygotowanie przez studentkę/ta pracy magisterskiej w uzgodnieniu z nauczycielem akademickim – promotorem (nauczyciel posiadający co najmniej stopień naukowy doktora). Praca magisterska opracowana jest w oparciu o przeprowadzone badania pod kierunkiem i opieka promotora, z uwzględnieniem specyfiki kierunku tursyytka i rekreacja</w:t>
            </w:r>
          </w:p>
        </w:tc>
      </w:tr>
      <w:tr w:rsidR="00E361E1" w:rsidRPr="00E361E1" w14:paraId="19FC69FA" w14:textId="77777777" w:rsidTr="00F2783F">
        <w:trPr>
          <w:trHeight w:val="20"/>
        </w:trPr>
        <w:tc>
          <w:tcPr>
            <w:tcW w:w="2058" w:type="pct"/>
            <w:vMerge w:val="restart"/>
            <w:tcBorders>
              <w:top w:val="single" w:sz="4" w:space="0" w:color="auto"/>
              <w:left w:val="single" w:sz="4" w:space="0" w:color="auto"/>
              <w:bottom w:val="single" w:sz="4" w:space="0" w:color="auto"/>
              <w:right w:val="single" w:sz="4" w:space="0" w:color="auto"/>
            </w:tcBorders>
            <w:hideMark/>
          </w:tcPr>
          <w:p w14:paraId="35D79D7F" w14:textId="77777777" w:rsidR="00380D14" w:rsidRPr="00E361E1" w:rsidRDefault="00380D14" w:rsidP="009A58E0">
            <w:pPr>
              <w:jc w:val="both"/>
              <w:rPr>
                <w:rFonts w:ascii="Times New Roman" w:hAnsi="Times New Roman" w:cs="Times New Roman"/>
              </w:rPr>
            </w:pPr>
            <w:r w:rsidRPr="00E361E1">
              <w:rPr>
                <w:rFonts w:ascii="Times New Roman" w:hAnsi="Times New Roman" w:cs="Times New Roman"/>
              </w:rPr>
              <w:t xml:space="preserve">Efekty uczenia się dla modułu to opis zasobu wiedzy, umiejętności i kompetencji społecznych, które student osiągnie po zrealizowaniu zajęć. </w:t>
            </w:r>
          </w:p>
          <w:p w14:paraId="2BC1E7AE" w14:textId="77777777" w:rsidR="00380D14" w:rsidRPr="00E361E1" w:rsidRDefault="00380D14" w:rsidP="009A58E0">
            <w:pPr>
              <w:jc w:val="both"/>
              <w:rPr>
                <w:rFonts w:ascii="Times New Roman" w:hAnsi="Times New Roman" w:cs="Times New Roman"/>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48E1D02F"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Wiedza: </w:t>
            </w:r>
          </w:p>
        </w:tc>
      </w:tr>
      <w:tr w:rsidR="00E361E1" w:rsidRPr="00E361E1" w14:paraId="06CA9692"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037A5991"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07CAB691" w14:textId="77777777" w:rsidR="00380D14" w:rsidRPr="00E361E1" w:rsidRDefault="00380D14" w:rsidP="009A58E0">
            <w:pPr>
              <w:rPr>
                <w:rFonts w:ascii="Times New Roman" w:eastAsia="Times New Roman" w:hAnsi="Times New Roman" w:cs="Times New Roman"/>
              </w:rPr>
            </w:pPr>
            <w:r w:rsidRPr="00E361E1">
              <w:rPr>
                <w:rFonts w:ascii="Times New Roman" w:hAnsi="Times New Roman" w:cs="Times New Roman"/>
              </w:rPr>
              <w:t xml:space="preserve">W1. </w:t>
            </w:r>
            <w:r w:rsidR="00EB2134" w:rsidRPr="00E361E1">
              <w:rPr>
                <w:rFonts w:ascii="Times New Roman" w:hAnsi="Times New Roman" w:cs="Times New Roman"/>
              </w:rPr>
              <w:t>m</w:t>
            </w:r>
            <w:r w:rsidRPr="00E361E1">
              <w:rPr>
                <w:rFonts w:ascii="Times New Roman" w:hAnsi="Times New Roman" w:cs="Times New Roman"/>
              </w:rPr>
              <w:t>a pełną, wieloaspektową wiedzę związaną z tematyką realizowanej pracy magisterskiej</w:t>
            </w:r>
          </w:p>
        </w:tc>
      </w:tr>
      <w:tr w:rsidR="00E361E1" w:rsidRPr="00E361E1" w14:paraId="5834FC8C"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4FF13DE"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68A9E14C"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W2. </w:t>
            </w:r>
            <w:r w:rsidR="00EB2134" w:rsidRPr="00E361E1">
              <w:rPr>
                <w:rFonts w:ascii="Times New Roman" w:hAnsi="Times New Roman" w:cs="Times New Roman"/>
              </w:rPr>
              <w:t>m</w:t>
            </w:r>
            <w:r w:rsidRPr="00E361E1">
              <w:rPr>
                <w:rFonts w:ascii="Times New Roman" w:hAnsi="Times New Roman" w:cs="Times New Roman"/>
              </w:rPr>
              <w:t xml:space="preserve">a zaawansowaną, wieloaspektową wiedzę związaną z kierunkiem studiów </w:t>
            </w:r>
          </w:p>
        </w:tc>
      </w:tr>
      <w:tr w:rsidR="00E361E1" w:rsidRPr="00E361E1" w14:paraId="2001BD87"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03C95BD5"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5ED4AD1B"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W3. </w:t>
            </w:r>
            <w:r w:rsidR="00EB2134" w:rsidRPr="00E361E1">
              <w:rPr>
                <w:rFonts w:ascii="Times New Roman" w:hAnsi="Times New Roman" w:cs="Times New Roman"/>
              </w:rPr>
              <w:t>z</w:t>
            </w:r>
            <w:r w:rsidRPr="00E361E1">
              <w:rPr>
                <w:rFonts w:ascii="Times New Roman" w:hAnsi="Times New Roman" w:cs="Times New Roman"/>
              </w:rPr>
              <w:t xml:space="preserve">na zasady i metody prowadzenia badań z zakresu turystyki i </w:t>
            </w:r>
            <w:r w:rsidR="002D5BDC" w:rsidRPr="00E361E1">
              <w:rPr>
                <w:rFonts w:ascii="Times New Roman" w:hAnsi="Times New Roman" w:cs="Times New Roman"/>
              </w:rPr>
              <w:t>rekerac</w:t>
            </w:r>
            <w:r w:rsidR="00EB2134" w:rsidRPr="00E361E1">
              <w:rPr>
                <w:rFonts w:ascii="Times New Roman" w:hAnsi="Times New Roman" w:cs="Times New Roman"/>
              </w:rPr>
              <w:t>ji</w:t>
            </w:r>
          </w:p>
        </w:tc>
      </w:tr>
      <w:tr w:rsidR="00E361E1" w:rsidRPr="00E361E1" w14:paraId="0C80F1F4"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7DD099EA"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46AD96DA"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Umiejętności:</w:t>
            </w:r>
          </w:p>
        </w:tc>
      </w:tr>
      <w:tr w:rsidR="00E361E1" w:rsidRPr="00E361E1" w14:paraId="5B84E48B"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49CEDF6D"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205E44DF" w14:textId="77777777" w:rsidR="00380D14" w:rsidRPr="00E361E1" w:rsidRDefault="00380D14" w:rsidP="009A58E0">
            <w:pPr>
              <w:rPr>
                <w:rFonts w:ascii="Times New Roman" w:eastAsia="Times New Roman" w:hAnsi="Times New Roman" w:cs="Times New Roman"/>
              </w:rPr>
            </w:pPr>
            <w:r w:rsidRPr="00E361E1">
              <w:rPr>
                <w:rFonts w:ascii="Times New Roman" w:hAnsi="Times New Roman" w:cs="Times New Roman"/>
              </w:rPr>
              <w:t xml:space="preserve">U1. </w:t>
            </w:r>
            <w:r w:rsidR="00DD7988" w:rsidRPr="00E361E1">
              <w:rPr>
                <w:rFonts w:ascii="Times New Roman" w:hAnsi="Times New Roman" w:cs="Times New Roman"/>
              </w:rPr>
              <w:t>p</w:t>
            </w:r>
            <w:r w:rsidRPr="00E361E1">
              <w:rPr>
                <w:rFonts w:ascii="Times New Roman" w:hAnsi="Times New Roman" w:cs="Times New Roman"/>
              </w:rPr>
              <w:t>otrafi opracować założenia i hipotezy badawcze, sformułować cel badań, wybrać stosowana metodykę</w:t>
            </w:r>
          </w:p>
        </w:tc>
      </w:tr>
      <w:tr w:rsidR="00E361E1" w:rsidRPr="00E361E1" w14:paraId="581580E8"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144097EB"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0D10C9AC" w14:textId="77777777" w:rsidR="00380D14" w:rsidRPr="00E361E1" w:rsidRDefault="00380D14" w:rsidP="009A58E0">
            <w:pPr>
              <w:jc w:val="both"/>
              <w:rPr>
                <w:rFonts w:ascii="Times New Roman" w:hAnsi="Times New Roman" w:cs="Times New Roman"/>
              </w:rPr>
            </w:pPr>
            <w:r w:rsidRPr="00E361E1">
              <w:rPr>
                <w:rFonts w:ascii="Times New Roman" w:hAnsi="Times New Roman" w:cs="Times New Roman"/>
              </w:rPr>
              <w:t xml:space="preserve"> U2. </w:t>
            </w:r>
            <w:r w:rsidR="00DD7988" w:rsidRPr="00E361E1">
              <w:rPr>
                <w:rFonts w:ascii="Times New Roman" w:hAnsi="Times New Roman" w:cs="Times New Roman"/>
              </w:rPr>
              <w:t>p</w:t>
            </w:r>
            <w:r w:rsidRPr="00E361E1">
              <w:rPr>
                <w:rFonts w:ascii="Times New Roman" w:hAnsi="Times New Roman" w:cs="Times New Roman"/>
              </w:rPr>
              <w:t>otrafi przeprowadzić badania, zebrać i przeanalizować uzyskane dane, opisać je oraz zaprezentować w formie graficznej, poddać analizom statystycznym</w:t>
            </w:r>
            <w:r w:rsidR="002D5BDC" w:rsidRPr="00E361E1">
              <w:rPr>
                <w:rFonts w:ascii="Times New Roman" w:hAnsi="Times New Roman" w:cs="Times New Roman"/>
              </w:rPr>
              <w:t xml:space="preserve">, </w:t>
            </w:r>
            <w:r w:rsidRPr="00E361E1">
              <w:rPr>
                <w:rFonts w:ascii="Times New Roman" w:hAnsi="Times New Roman" w:cs="Times New Roman"/>
              </w:rPr>
              <w:t>umie korzystać z komputerowego wspomagania w zakresie gromadzenia danych, obliczeń oraz prezentacji wyników,</w:t>
            </w:r>
          </w:p>
        </w:tc>
      </w:tr>
      <w:tr w:rsidR="00E361E1" w:rsidRPr="00E361E1" w14:paraId="5C4B0BAD"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4BFF31AD"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18219B2F"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U3.</w:t>
            </w:r>
            <w:r w:rsidR="00DD7988" w:rsidRPr="00E361E1">
              <w:rPr>
                <w:rFonts w:ascii="Times New Roman" w:hAnsi="Times New Roman" w:cs="Times New Roman"/>
              </w:rPr>
              <w:t>p</w:t>
            </w:r>
            <w:r w:rsidRPr="00E361E1">
              <w:rPr>
                <w:rFonts w:ascii="Times New Roman" w:hAnsi="Times New Roman" w:cs="Times New Roman"/>
              </w:rPr>
              <w:t xml:space="preserve">otrafi zaprezentować swoją wiedzę i umiejętności, brać udział w dyskusji i merytorycznie argumentować swoje racje, formułować i uzasadniać opinie. </w:t>
            </w:r>
          </w:p>
        </w:tc>
      </w:tr>
      <w:tr w:rsidR="00E361E1" w:rsidRPr="00E361E1" w14:paraId="3AFDD249"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460BCF21"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4E15F250"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Kompetencje społeczne:</w:t>
            </w:r>
          </w:p>
        </w:tc>
      </w:tr>
      <w:tr w:rsidR="00E361E1" w:rsidRPr="00E361E1" w14:paraId="0B642728"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36791196"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5DA483E1"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K1. </w:t>
            </w:r>
            <w:r w:rsidR="00DD7988" w:rsidRPr="00E361E1">
              <w:rPr>
                <w:rFonts w:ascii="Times New Roman" w:hAnsi="Times New Roman" w:cs="Times New Roman"/>
              </w:rPr>
              <w:t>m</w:t>
            </w:r>
            <w:r w:rsidRPr="00E361E1">
              <w:rPr>
                <w:rFonts w:ascii="Times New Roman" w:hAnsi="Times New Roman" w:cs="Times New Roman"/>
              </w:rPr>
              <w:t>a świadomość społecznej roli absolwenta uczelni, krytycznej oceny posiadanej wiedzy i jej znaczenia w rozwiązywaniu problemów badawczych, zdobytą wiedzą i umiejętnościami dzieli się z innymi, a w przypadku trudności zasięgania opinii ekspertów.</w:t>
            </w:r>
          </w:p>
        </w:tc>
      </w:tr>
      <w:tr w:rsidR="00E361E1" w:rsidRPr="00E361E1" w14:paraId="7227B2A3"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1C3EE9E6" w14:textId="77777777" w:rsidR="00380D14" w:rsidRPr="00E361E1" w:rsidRDefault="00380D14" w:rsidP="009A58E0">
            <w:pPr>
              <w:rPr>
                <w:rFonts w:ascii="Times New Roman" w:eastAsia="Times New Roman" w:hAnsi="Times New Roman" w:cs="Times New Roman"/>
                <w:lang w:val="pl-PL"/>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349FD128"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K2. </w:t>
            </w:r>
            <w:r w:rsidR="00DD7988" w:rsidRPr="00E361E1">
              <w:rPr>
                <w:rFonts w:ascii="Times New Roman" w:hAnsi="Times New Roman" w:cs="Times New Roman"/>
              </w:rPr>
              <w:t>j</w:t>
            </w:r>
            <w:r w:rsidRPr="00E361E1">
              <w:rPr>
                <w:rFonts w:ascii="Times New Roman" w:hAnsi="Times New Roman" w:cs="Times New Roman"/>
              </w:rPr>
              <w:t>est świadomy odpowiedzialności za swoje działania, krytycznej oceny swojej wiedzy oraz znaczenia kwestii etycznych w życiu zawodowym, dbając o dorobek i etos zawodu. Jest gotów do inicjowania działań, myślenia i działania w sposób przedsiębiorczy</w:t>
            </w:r>
          </w:p>
        </w:tc>
      </w:tr>
      <w:tr w:rsidR="00E361E1" w:rsidRPr="00E361E1" w14:paraId="1D8637E1" w14:textId="77777777" w:rsidTr="00F2783F">
        <w:trPr>
          <w:trHeight w:val="20"/>
        </w:trPr>
        <w:tc>
          <w:tcPr>
            <w:tcW w:w="2058" w:type="pct"/>
            <w:vMerge w:val="restart"/>
            <w:tcBorders>
              <w:top w:val="single" w:sz="4" w:space="0" w:color="auto"/>
              <w:left w:val="single" w:sz="4" w:space="0" w:color="auto"/>
              <w:bottom w:val="single" w:sz="4" w:space="0" w:color="auto"/>
              <w:right w:val="single" w:sz="4" w:space="0" w:color="auto"/>
            </w:tcBorders>
            <w:hideMark/>
          </w:tcPr>
          <w:p w14:paraId="77FCFF83"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Odniesienie modułowych efektów uczenia się do kierunkowych efektów uczenia się</w:t>
            </w:r>
          </w:p>
        </w:tc>
        <w:tc>
          <w:tcPr>
            <w:tcW w:w="811" w:type="pct"/>
            <w:tcBorders>
              <w:top w:val="single" w:sz="4" w:space="0" w:color="auto"/>
              <w:left w:val="single" w:sz="4" w:space="0" w:color="auto"/>
              <w:bottom w:val="single" w:sz="4" w:space="0" w:color="auto"/>
              <w:right w:val="single" w:sz="4" w:space="0" w:color="auto"/>
            </w:tcBorders>
            <w:hideMark/>
          </w:tcPr>
          <w:p w14:paraId="3FE33ECC" w14:textId="77777777" w:rsidR="00380D14" w:rsidRPr="00E361E1" w:rsidRDefault="00380D14" w:rsidP="009A58E0">
            <w:pPr>
              <w:rPr>
                <w:rFonts w:ascii="Times New Roman" w:hAnsi="Times New Roman" w:cs="Times New Roman"/>
                <w:highlight w:val="red"/>
              </w:rPr>
            </w:pPr>
            <w:r w:rsidRPr="00E361E1">
              <w:rPr>
                <w:rFonts w:ascii="Times New Roman" w:hAnsi="Times New Roman" w:cs="Times New Roman"/>
              </w:rPr>
              <w:t>Kod efektu modułowego</w:t>
            </w:r>
          </w:p>
        </w:tc>
        <w:tc>
          <w:tcPr>
            <w:tcW w:w="2131" w:type="pct"/>
            <w:tcBorders>
              <w:top w:val="single" w:sz="4" w:space="0" w:color="auto"/>
              <w:left w:val="single" w:sz="4" w:space="0" w:color="auto"/>
              <w:bottom w:val="single" w:sz="4" w:space="0" w:color="auto"/>
              <w:right w:val="single" w:sz="4" w:space="0" w:color="auto"/>
            </w:tcBorders>
            <w:hideMark/>
          </w:tcPr>
          <w:p w14:paraId="0BECFBD8"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kod efektu kierunkowego</w:t>
            </w:r>
          </w:p>
        </w:tc>
      </w:tr>
      <w:tr w:rsidR="00E361E1" w:rsidRPr="00E361E1" w14:paraId="644AE69E"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411A853C" w14:textId="77777777" w:rsidR="00380D14" w:rsidRPr="00E361E1" w:rsidRDefault="00380D14" w:rsidP="009A58E0">
            <w:pPr>
              <w:rPr>
                <w:rFonts w:ascii="Times New Roman" w:eastAsia="Times New Roman" w:hAnsi="Times New Roman" w:cs="Times New Roman"/>
                <w:lang w:val="pl-PL"/>
              </w:rPr>
            </w:pPr>
          </w:p>
        </w:tc>
        <w:tc>
          <w:tcPr>
            <w:tcW w:w="811" w:type="pct"/>
            <w:tcBorders>
              <w:top w:val="single" w:sz="4" w:space="0" w:color="auto"/>
              <w:left w:val="single" w:sz="4" w:space="0" w:color="auto"/>
              <w:bottom w:val="single" w:sz="4" w:space="0" w:color="auto"/>
              <w:right w:val="single" w:sz="4" w:space="0" w:color="auto"/>
            </w:tcBorders>
            <w:vAlign w:val="center"/>
            <w:hideMark/>
          </w:tcPr>
          <w:p w14:paraId="3176281D"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W1</w:t>
            </w:r>
          </w:p>
        </w:tc>
        <w:tc>
          <w:tcPr>
            <w:tcW w:w="2131" w:type="pct"/>
            <w:tcBorders>
              <w:top w:val="single" w:sz="4" w:space="0" w:color="auto"/>
              <w:left w:val="single" w:sz="4" w:space="0" w:color="auto"/>
              <w:bottom w:val="single" w:sz="4" w:space="0" w:color="auto"/>
              <w:right w:val="single" w:sz="4" w:space="0" w:color="auto"/>
            </w:tcBorders>
            <w:hideMark/>
          </w:tcPr>
          <w:p w14:paraId="1CEDA7CB" w14:textId="77777777" w:rsidR="00380D14" w:rsidRPr="00E361E1" w:rsidRDefault="002D5BDC" w:rsidP="009A58E0">
            <w:pPr>
              <w:jc w:val="both"/>
              <w:rPr>
                <w:rFonts w:ascii="Times New Roman" w:hAnsi="Times New Roman" w:cs="Times New Roman"/>
              </w:rPr>
            </w:pPr>
            <w:r w:rsidRPr="00E361E1">
              <w:rPr>
                <w:rFonts w:ascii="Times New Roman" w:hAnsi="Times New Roman" w:cs="Times New Roman"/>
              </w:rPr>
              <w:t>TR</w:t>
            </w:r>
            <w:r w:rsidR="00380D14" w:rsidRPr="00E361E1">
              <w:rPr>
                <w:rFonts w:ascii="Times New Roman" w:hAnsi="Times New Roman" w:cs="Times New Roman"/>
              </w:rPr>
              <w:t>_W01, W0</w:t>
            </w:r>
            <w:r w:rsidRPr="00E361E1">
              <w:rPr>
                <w:rFonts w:ascii="Times New Roman" w:hAnsi="Times New Roman" w:cs="Times New Roman"/>
              </w:rPr>
              <w:t>2</w:t>
            </w:r>
            <w:r w:rsidR="00380D14" w:rsidRPr="00E361E1">
              <w:rPr>
                <w:rFonts w:ascii="Times New Roman" w:hAnsi="Times New Roman" w:cs="Times New Roman"/>
              </w:rPr>
              <w:t>, W0</w:t>
            </w:r>
            <w:r w:rsidRPr="00E361E1">
              <w:rPr>
                <w:rFonts w:ascii="Times New Roman" w:hAnsi="Times New Roman" w:cs="Times New Roman"/>
              </w:rPr>
              <w:t>11</w:t>
            </w:r>
            <w:r w:rsidR="00380D14" w:rsidRPr="00E361E1">
              <w:rPr>
                <w:rFonts w:ascii="Times New Roman" w:hAnsi="Times New Roman" w:cs="Times New Roman"/>
              </w:rPr>
              <w:t>, W1</w:t>
            </w:r>
            <w:r w:rsidRPr="00E361E1">
              <w:rPr>
                <w:rFonts w:ascii="Times New Roman" w:hAnsi="Times New Roman" w:cs="Times New Roman"/>
              </w:rPr>
              <w:t>2, W13</w:t>
            </w:r>
          </w:p>
        </w:tc>
      </w:tr>
      <w:tr w:rsidR="00E361E1" w:rsidRPr="00E361E1" w14:paraId="247F2F16"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287E2D5E" w14:textId="77777777" w:rsidR="00380D14" w:rsidRPr="00E361E1" w:rsidRDefault="00380D14" w:rsidP="009A58E0">
            <w:pPr>
              <w:rPr>
                <w:rFonts w:ascii="Times New Roman" w:eastAsia="Times New Roman" w:hAnsi="Times New Roman" w:cs="Times New Roman"/>
                <w:lang w:val="pl-PL"/>
              </w:rPr>
            </w:pPr>
          </w:p>
        </w:tc>
        <w:tc>
          <w:tcPr>
            <w:tcW w:w="811" w:type="pct"/>
            <w:tcBorders>
              <w:top w:val="single" w:sz="4" w:space="0" w:color="auto"/>
              <w:left w:val="single" w:sz="4" w:space="0" w:color="auto"/>
              <w:bottom w:val="single" w:sz="4" w:space="0" w:color="auto"/>
              <w:right w:val="single" w:sz="4" w:space="0" w:color="auto"/>
            </w:tcBorders>
            <w:vAlign w:val="center"/>
            <w:hideMark/>
          </w:tcPr>
          <w:p w14:paraId="0B9F2D31"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W2</w:t>
            </w:r>
          </w:p>
        </w:tc>
        <w:tc>
          <w:tcPr>
            <w:tcW w:w="2131" w:type="pct"/>
            <w:tcBorders>
              <w:top w:val="single" w:sz="4" w:space="0" w:color="auto"/>
              <w:left w:val="single" w:sz="4" w:space="0" w:color="auto"/>
              <w:bottom w:val="single" w:sz="4" w:space="0" w:color="auto"/>
              <w:right w:val="single" w:sz="4" w:space="0" w:color="auto"/>
            </w:tcBorders>
            <w:hideMark/>
          </w:tcPr>
          <w:p w14:paraId="7495738F" w14:textId="77777777" w:rsidR="00380D14" w:rsidRPr="00E361E1" w:rsidRDefault="002D5BDC" w:rsidP="009A58E0">
            <w:pPr>
              <w:jc w:val="both"/>
              <w:rPr>
                <w:rFonts w:ascii="Times New Roman" w:hAnsi="Times New Roman" w:cs="Times New Roman"/>
              </w:rPr>
            </w:pPr>
            <w:r w:rsidRPr="00E361E1">
              <w:rPr>
                <w:rFonts w:ascii="Times New Roman" w:hAnsi="Times New Roman" w:cs="Times New Roman"/>
              </w:rPr>
              <w:t>TR_W01, W02, W011, W12, W13</w:t>
            </w:r>
            <w:r w:rsidR="00380D14" w:rsidRPr="00E361E1">
              <w:rPr>
                <w:rFonts w:ascii="Times New Roman" w:hAnsi="Times New Roman" w:cs="Times New Roman"/>
              </w:rPr>
              <w:t xml:space="preserve">, </w:t>
            </w:r>
          </w:p>
        </w:tc>
      </w:tr>
      <w:tr w:rsidR="00E361E1" w:rsidRPr="00E361E1" w14:paraId="68A5E021"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3E3E1577" w14:textId="77777777" w:rsidR="00380D14" w:rsidRPr="00E361E1" w:rsidRDefault="00380D14" w:rsidP="009A58E0">
            <w:pPr>
              <w:rPr>
                <w:rFonts w:ascii="Times New Roman" w:eastAsia="Times New Roman" w:hAnsi="Times New Roman" w:cs="Times New Roman"/>
                <w:lang w:val="pl-PL"/>
              </w:rPr>
            </w:pPr>
          </w:p>
        </w:tc>
        <w:tc>
          <w:tcPr>
            <w:tcW w:w="811" w:type="pct"/>
            <w:tcBorders>
              <w:top w:val="single" w:sz="4" w:space="0" w:color="auto"/>
              <w:left w:val="single" w:sz="4" w:space="0" w:color="auto"/>
              <w:bottom w:val="single" w:sz="4" w:space="0" w:color="auto"/>
              <w:right w:val="single" w:sz="4" w:space="0" w:color="auto"/>
            </w:tcBorders>
            <w:vAlign w:val="center"/>
            <w:hideMark/>
          </w:tcPr>
          <w:p w14:paraId="6ECA5217"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W3</w:t>
            </w:r>
          </w:p>
        </w:tc>
        <w:tc>
          <w:tcPr>
            <w:tcW w:w="2131" w:type="pct"/>
            <w:tcBorders>
              <w:top w:val="single" w:sz="4" w:space="0" w:color="auto"/>
              <w:left w:val="single" w:sz="4" w:space="0" w:color="auto"/>
              <w:bottom w:val="single" w:sz="4" w:space="0" w:color="auto"/>
              <w:right w:val="single" w:sz="4" w:space="0" w:color="auto"/>
            </w:tcBorders>
            <w:hideMark/>
          </w:tcPr>
          <w:p w14:paraId="62BC30B8" w14:textId="77777777" w:rsidR="00380D14" w:rsidRPr="00E361E1" w:rsidRDefault="002D5BDC" w:rsidP="009A58E0">
            <w:pPr>
              <w:jc w:val="both"/>
              <w:rPr>
                <w:rFonts w:ascii="Times New Roman" w:hAnsi="Times New Roman" w:cs="Times New Roman"/>
              </w:rPr>
            </w:pPr>
            <w:r w:rsidRPr="00E361E1">
              <w:rPr>
                <w:rFonts w:ascii="Times New Roman" w:hAnsi="Times New Roman" w:cs="Times New Roman"/>
              </w:rPr>
              <w:t>TR_W04, W05, W06, W07, W06, W07, W08, W09</w:t>
            </w:r>
          </w:p>
        </w:tc>
      </w:tr>
      <w:tr w:rsidR="00E361E1" w:rsidRPr="00E361E1" w14:paraId="51CE958B"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3E94314C" w14:textId="77777777" w:rsidR="00380D14" w:rsidRPr="00E361E1" w:rsidRDefault="00380D14" w:rsidP="009A58E0">
            <w:pPr>
              <w:rPr>
                <w:rFonts w:ascii="Times New Roman" w:eastAsia="Times New Roman" w:hAnsi="Times New Roman" w:cs="Times New Roman"/>
                <w:lang w:val="pl-PL"/>
              </w:rPr>
            </w:pPr>
          </w:p>
        </w:tc>
        <w:tc>
          <w:tcPr>
            <w:tcW w:w="811" w:type="pct"/>
            <w:tcBorders>
              <w:top w:val="single" w:sz="4" w:space="0" w:color="auto"/>
              <w:left w:val="single" w:sz="4" w:space="0" w:color="auto"/>
              <w:bottom w:val="single" w:sz="4" w:space="0" w:color="auto"/>
              <w:right w:val="single" w:sz="4" w:space="0" w:color="auto"/>
            </w:tcBorders>
            <w:vAlign w:val="center"/>
            <w:hideMark/>
          </w:tcPr>
          <w:p w14:paraId="56340C3F"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U1</w:t>
            </w:r>
          </w:p>
        </w:tc>
        <w:tc>
          <w:tcPr>
            <w:tcW w:w="2131" w:type="pct"/>
            <w:tcBorders>
              <w:top w:val="single" w:sz="4" w:space="0" w:color="auto"/>
              <w:left w:val="single" w:sz="4" w:space="0" w:color="auto"/>
              <w:bottom w:val="single" w:sz="4" w:space="0" w:color="auto"/>
              <w:right w:val="single" w:sz="4" w:space="0" w:color="auto"/>
            </w:tcBorders>
            <w:hideMark/>
          </w:tcPr>
          <w:p w14:paraId="25C6AC59" w14:textId="77777777" w:rsidR="00380D14" w:rsidRPr="00E361E1" w:rsidRDefault="002D5BDC" w:rsidP="009A58E0">
            <w:pPr>
              <w:jc w:val="both"/>
              <w:rPr>
                <w:rFonts w:ascii="Times New Roman" w:hAnsi="Times New Roman" w:cs="Times New Roman"/>
              </w:rPr>
            </w:pPr>
            <w:r w:rsidRPr="00E361E1">
              <w:rPr>
                <w:rFonts w:ascii="Times New Roman" w:hAnsi="Times New Roman" w:cs="Times New Roman"/>
              </w:rPr>
              <w:t>TR</w:t>
            </w:r>
            <w:r w:rsidR="00380D14" w:rsidRPr="00E361E1">
              <w:rPr>
                <w:rFonts w:ascii="Times New Roman" w:hAnsi="Times New Roman" w:cs="Times New Roman"/>
              </w:rPr>
              <w:t>_U01, U0</w:t>
            </w:r>
            <w:r w:rsidR="003143D2" w:rsidRPr="00E361E1">
              <w:rPr>
                <w:rFonts w:ascii="Times New Roman" w:hAnsi="Times New Roman" w:cs="Times New Roman"/>
              </w:rPr>
              <w:t>2</w:t>
            </w:r>
          </w:p>
        </w:tc>
      </w:tr>
      <w:tr w:rsidR="00E361E1" w:rsidRPr="00E361E1" w14:paraId="7B19610D"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7D4BCCB6" w14:textId="77777777" w:rsidR="00380D14" w:rsidRPr="00E361E1" w:rsidRDefault="00380D14" w:rsidP="009A58E0">
            <w:pPr>
              <w:rPr>
                <w:rFonts w:ascii="Times New Roman" w:eastAsia="Times New Roman" w:hAnsi="Times New Roman" w:cs="Times New Roman"/>
                <w:lang w:val="pl-PL"/>
              </w:rPr>
            </w:pPr>
          </w:p>
        </w:tc>
        <w:tc>
          <w:tcPr>
            <w:tcW w:w="811" w:type="pct"/>
            <w:tcBorders>
              <w:top w:val="single" w:sz="4" w:space="0" w:color="auto"/>
              <w:left w:val="single" w:sz="4" w:space="0" w:color="auto"/>
              <w:bottom w:val="single" w:sz="4" w:space="0" w:color="auto"/>
              <w:right w:val="single" w:sz="4" w:space="0" w:color="auto"/>
            </w:tcBorders>
            <w:vAlign w:val="center"/>
            <w:hideMark/>
          </w:tcPr>
          <w:p w14:paraId="5FF94C70"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U2</w:t>
            </w:r>
          </w:p>
        </w:tc>
        <w:tc>
          <w:tcPr>
            <w:tcW w:w="2131" w:type="pct"/>
            <w:tcBorders>
              <w:top w:val="single" w:sz="4" w:space="0" w:color="auto"/>
              <w:left w:val="single" w:sz="4" w:space="0" w:color="auto"/>
              <w:bottom w:val="single" w:sz="4" w:space="0" w:color="auto"/>
              <w:right w:val="single" w:sz="4" w:space="0" w:color="auto"/>
            </w:tcBorders>
            <w:hideMark/>
          </w:tcPr>
          <w:p w14:paraId="79F65B4C" w14:textId="77777777" w:rsidR="00380D14" w:rsidRPr="00E361E1" w:rsidRDefault="002D5BDC" w:rsidP="009A58E0">
            <w:pPr>
              <w:jc w:val="both"/>
              <w:rPr>
                <w:rFonts w:ascii="Times New Roman" w:hAnsi="Times New Roman" w:cs="Times New Roman"/>
              </w:rPr>
            </w:pPr>
            <w:r w:rsidRPr="00E361E1">
              <w:rPr>
                <w:rFonts w:ascii="Times New Roman" w:hAnsi="Times New Roman" w:cs="Times New Roman"/>
              </w:rPr>
              <w:t>TR</w:t>
            </w:r>
            <w:r w:rsidR="00380D14" w:rsidRPr="00E361E1">
              <w:rPr>
                <w:rFonts w:ascii="Times New Roman" w:hAnsi="Times New Roman" w:cs="Times New Roman"/>
              </w:rPr>
              <w:t>_U0</w:t>
            </w:r>
            <w:r w:rsidR="003143D2" w:rsidRPr="00E361E1">
              <w:rPr>
                <w:rFonts w:ascii="Times New Roman" w:hAnsi="Times New Roman" w:cs="Times New Roman"/>
              </w:rPr>
              <w:t>3</w:t>
            </w:r>
            <w:r w:rsidR="00380D14" w:rsidRPr="00E361E1">
              <w:rPr>
                <w:rFonts w:ascii="Times New Roman" w:hAnsi="Times New Roman" w:cs="Times New Roman"/>
              </w:rPr>
              <w:t>, U0</w:t>
            </w:r>
            <w:r w:rsidR="003143D2" w:rsidRPr="00E361E1">
              <w:rPr>
                <w:rFonts w:ascii="Times New Roman" w:hAnsi="Times New Roman" w:cs="Times New Roman"/>
              </w:rPr>
              <w:t>4</w:t>
            </w:r>
            <w:r w:rsidR="00380D14" w:rsidRPr="00E361E1">
              <w:rPr>
                <w:rFonts w:ascii="Times New Roman" w:hAnsi="Times New Roman" w:cs="Times New Roman"/>
              </w:rPr>
              <w:t>, U0</w:t>
            </w:r>
            <w:r w:rsidR="003143D2" w:rsidRPr="00E361E1">
              <w:rPr>
                <w:rFonts w:ascii="Times New Roman" w:hAnsi="Times New Roman" w:cs="Times New Roman"/>
              </w:rPr>
              <w:t>5</w:t>
            </w:r>
            <w:r w:rsidR="00380D14" w:rsidRPr="00E361E1">
              <w:rPr>
                <w:rFonts w:ascii="Times New Roman" w:hAnsi="Times New Roman" w:cs="Times New Roman"/>
              </w:rPr>
              <w:t>, U0</w:t>
            </w:r>
            <w:r w:rsidR="003143D2" w:rsidRPr="00E361E1">
              <w:rPr>
                <w:rFonts w:ascii="Times New Roman" w:hAnsi="Times New Roman" w:cs="Times New Roman"/>
              </w:rPr>
              <w:t>6, U07, U08, U08, U10</w:t>
            </w:r>
          </w:p>
        </w:tc>
      </w:tr>
      <w:tr w:rsidR="00E361E1" w:rsidRPr="00E361E1" w14:paraId="7144625A"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17AD260A" w14:textId="77777777" w:rsidR="00380D14" w:rsidRPr="00E361E1" w:rsidRDefault="00380D14" w:rsidP="009A58E0">
            <w:pPr>
              <w:rPr>
                <w:rFonts w:ascii="Times New Roman" w:eastAsia="Times New Roman" w:hAnsi="Times New Roman" w:cs="Times New Roman"/>
                <w:lang w:val="pl-PL"/>
              </w:rPr>
            </w:pPr>
          </w:p>
        </w:tc>
        <w:tc>
          <w:tcPr>
            <w:tcW w:w="811" w:type="pct"/>
            <w:tcBorders>
              <w:top w:val="single" w:sz="4" w:space="0" w:color="auto"/>
              <w:left w:val="single" w:sz="4" w:space="0" w:color="auto"/>
              <w:bottom w:val="single" w:sz="4" w:space="0" w:color="auto"/>
              <w:right w:val="single" w:sz="4" w:space="0" w:color="auto"/>
            </w:tcBorders>
            <w:vAlign w:val="center"/>
            <w:hideMark/>
          </w:tcPr>
          <w:p w14:paraId="6898F9EA"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U3</w:t>
            </w:r>
          </w:p>
        </w:tc>
        <w:tc>
          <w:tcPr>
            <w:tcW w:w="2131" w:type="pct"/>
            <w:tcBorders>
              <w:top w:val="single" w:sz="4" w:space="0" w:color="auto"/>
              <w:left w:val="single" w:sz="4" w:space="0" w:color="auto"/>
              <w:bottom w:val="single" w:sz="4" w:space="0" w:color="auto"/>
              <w:right w:val="single" w:sz="4" w:space="0" w:color="auto"/>
            </w:tcBorders>
            <w:hideMark/>
          </w:tcPr>
          <w:p w14:paraId="4FB86D42" w14:textId="77777777" w:rsidR="00380D14" w:rsidRPr="00E361E1" w:rsidRDefault="002D5BDC" w:rsidP="009A58E0">
            <w:pPr>
              <w:jc w:val="both"/>
              <w:rPr>
                <w:rFonts w:ascii="Times New Roman" w:hAnsi="Times New Roman" w:cs="Times New Roman"/>
              </w:rPr>
            </w:pPr>
            <w:r w:rsidRPr="00E361E1">
              <w:rPr>
                <w:rFonts w:ascii="Times New Roman" w:hAnsi="Times New Roman" w:cs="Times New Roman"/>
              </w:rPr>
              <w:t>TR</w:t>
            </w:r>
            <w:r w:rsidR="00380D14" w:rsidRPr="00E361E1">
              <w:rPr>
                <w:rFonts w:ascii="Times New Roman" w:hAnsi="Times New Roman" w:cs="Times New Roman"/>
              </w:rPr>
              <w:t>_ U11, U12</w:t>
            </w:r>
            <w:r w:rsidR="003143D2" w:rsidRPr="00E361E1">
              <w:rPr>
                <w:rFonts w:ascii="Times New Roman" w:hAnsi="Times New Roman" w:cs="Times New Roman"/>
              </w:rPr>
              <w:t xml:space="preserve">, </w:t>
            </w:r>
          </w:p>
        </w:tc>
      </w:tr>
      <w:tr w:rsidR="00E361E1" w:rsidRPr="00E361E1" w14:paraId="6F6ED526"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677E0DAE" w14:textId="77777777" w:rsidR="00380D14" w:rsidRPr="00E361E1" w:rsidRDefault="00380D14" w:rsidP="009A58E0">
            <w:pPr>
              <w:rPr>
                <w:rFonts w:ascii="Times New Roman" w:eastAsia="Times New Roman" w:hAnsi="Times New Roman" w:cs="Times New Roman"/>
                <w:lang w:val="pl-PL"/>
              </w:rPr>
            </w:pPr>
          </w:p>
        </w:tc>
        <w:tc>
          <w:tcPr>
            <w:tcW w:w="811" w:type="pct"/>
            <w:tcBorders>
              <w:top w:val="single" w:sz="4" w:space="0" w:color="auto"/>
              <w:left w:val="single" w:sz="4" w:space="0" w:color="auto"/>
              <w:bottom w:val="single" w:sz="4" w:space="0" w:color="auto"/>
              <w:right w:val="single" w:sz="4" w:space="0" w:color="auto"/>
            </w:tcBorders>
            <w:vAlign w:val="center"/>
            <w:hideMark/>
          </w:tcPr>
          <w:p w14:paraId="69DFB722"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K1</w:t>
            </w:r>
          </w:p>
        </w:tc>
        <w:tc>
          <w:tcPr>
            <w:tcW w:w="2131" w:type="pct"/>
            <w:tcBorders>
              <w:top w:val="single" w:sz="4" w:space="0" w:color="auto"/>
              <w:left w:val="single" w:sz="4" w:space="0" w:color="auto"/>
              <w:bottom w:val="single" w:sz="4" w:space="0" w:color="auto"/>
              <w:right w:val="single" w:sz="4" w:space="0" w:color="auto"/>
            </w:tcBorders>
            <w:hideMark/>
          </w:tcPr>
          <w:p w14:paraId="468174E8" w14:textId="77777777" w:rsidR="00380D14" w:rsidRPr="00E361E1" w:rsidRDefault="002D5BDC" w:rsidP="009A58E0">
            <w:pPr>
              <w:jc w:val="both"/>
              <w:rPr>
                <w:rFonts w:ascii="Times New Roman" w:hAnsi="Times New Roman" w:cs="Times New Roman"/>
              </w:rPr>
            </w:pPr>
            <w:r w:rsidRPr="00E361E1">
              <w:rPr>
                <w:rFonts w:ascii="Times New Roman" w:hAnsi="Times New Roman" w:cs="Times New Roman"/>
              </w:rPr>
              <w:t>TR</w:t>
            </w:r>
            <w:r w:rsidR="00380D14" w:rsidRPr="00E361E1">
              <w:rPr>
                <w:rFonts w:ascii="Times New Roman" w:hAnsi="Times New Roman" w:cs="Times New Roman"/>
              </w:rPr>
              <w:t>_K01, K0</w:t>
            </w:r>
            <w:r w:rsidR="003143D2" w:rsidRPr="00E361E1">
              <w:rPr>
                <w:rFonts w:ascii="Times New Roman" w:hAnsi="Times New Roman" w:cs="Times New Roman"/>
              </w:rPr>
              <w:t>2</w:t>
            </w:r>
          </w:p>
        </w:tc>
      </w:tr>
      <w:tr w:rsidR="00E361E1" w:rsidRPr="00E361E1" w14:paraId="78D0F2E1" w14:textId="77777777" w:rsidTr="00F2783F">
        <w:trPr>
          <w:trHeight w:val="20"/>
        </w:trPr>
        <w:tc>
          <w:tcPr>
            <w:tcW w:w="2058" w:type="pct"/>
            <w:vMerge/>
            <w:tcBorders>
              <w:top w:val="single" w:sz="4" w:space="0" w:color="auto"/>
              <w:left w:val="single" w:sz="4" w:space="0" w:color="auto"/>
              <w:bottom w:val="single" w:sz="4" w:space="0" w:color="auto"/>
              <w:right w:val="single" w:sz="4" w:space="0" w:color="auto"/>
            </w:tcBorders>
            <w:vAlign w:val="center"/>
            <w:hideMark/>
          </w:tcPr>
          <w:p w14:paraId="09F41017" w14:textId="77777777" w:rsidR="00380D14" w:rsidRPr="00E361E1" w:rsidRDefault="00380D14" w:rsidP="009A58E0">
            <w:pPr>
              <w:rPr>
                <w:rFonts w:ascii="Times New Roman" w:eastAsia="Times New Roman" w:hAnsi="Times New Roman" w:cs="Times New Roman"/>
                <w:lang w:val="pl-PL"/>
              </w:rPr>
            </w:pPr>
          </w:p>
        </w:tc>
        <w:tc>
          <w:tcPr>
            <w:tcW w:w="811" w:type="pct"/>
            <w:tcBorders>
              <w:top w:val="single" w:sz="4" w:space="0" w:color="auto"/>
              <w:left w:val="single" w:sz="4" w:space="0" w:color="auto"/>
              <w:bottom w:val="single" w:sz="4" w:space="0" w:color="auto"/>
              <w:right w:val="single" w:sz="4" w:space="0" w:color="auto"/>
            </w:tcBorders>
            <w:hideMark/>
          </w:tcPr>
          <w:p w14:paraId="7319EA70" w14:textId="77777777" w:rsidR="00380D14" w:rsidRPr="00E361E1" w:rsidRDefault="00380D14" w:rsidP="009A58E0">
            <w:pPr>
              <w:jc w:val="both"/>
              <w:rPr>
                <w:rFonts w:ascii="Times New Roman" w:hAnsi="Times New Roman" w:cs="Times New Roman"/>
                <w:highlight w:val="red"/>
              </w:rPr>
            </w:pPr>
            <w:r w:rsidRPr="00E361E1">
              <w:rPr>
                <w:rFonts w:ascii="Times New Roman" w:hAnsi="Times New Roman" w:cs="Times New Roman"/>
              </w:rPr>
              <w:t>K2</w:t>
            </w:r>
          </w:p>
        </w:tc>
        <w:tc>
          <w:tcPr>
            <w:tcW w:w="2131" w:type="pct"/>
            <w:tcBorders>
              <w:top w:val="single" w:sz="4" w:space="0" w:color="auto"/>
              <w:left w:val="single" w:sz="4" w:space="0" w:color="auto"/>
              <w:bottom w:val="single" w:sz="4" w:space="0" w:color="auto"/>
              <w:right w:val="single" w:sz="4" w:space="0" w:color="auto"/>
            </w:tcBorders>
            <w:hideMark/>
          </w:tcPr>
          <w:p w14:paraId="4443D1B5" w14:textId="77777777" w:rsidR="00380D14" w:rsidRPr="00E361E1" w:rsidRDefault="002D5BDC" w:rsidP="009A58E0">
            <w:pPr>
              <w:jc w:val="both"/>
              <w:rPr>
                <w:rFonts w:ascii="Times New Roman" w:hAnsi="Times New Roman" w:cs="Times New Roman"/>
              </w:rPr>
            </w:pPr>
            <w:r w:rsidRPr="00E361E1">
              <w:rPr>
                <w:rFonts w:ascii="Times New Roman" w:hAnsi="Times New Roman" w:cs="Times New Roman"/>
              </w:rPr>
              <w:t>TR</w:t>
            </w:r>
            <w:r w:rsidR="00380D14" w:rsidRPr="00E361E1">
              <w:rPr>
                <w:rFonts w:ascii="Times New Roman" w:hAnsi="Times New Roman" w:cs="Times New Roman"/>
              </w:rPr>
              <w:t>_K0</w:t>
            </w:r>
            <w:r w:rsidR="003143D2" w:rsidRPr="00E361E1">
              <w:rPr>
                <w:rFonts w:ascii="Times New Roman" w:hAnsi="Times New Roman" w:cs="Times New Roman"/>
              </w:rPr>
              <w:t>3</w:t>
            </w:r>
            <w:r w:rsidR="00380D14" w:rsidRPr="00E361E1">
              <w:rPr>
                <w:rFonts w:ascii="Times New Roman" w:hAnsi="Times New Roman" w:cs="Times New Roman"/>
              </w:rPr>
              <w:t>, K04</w:t>
            </w:r>
          </w:p>
        </w:tc>
      </w:tr>
      <w:tr w:rsidR="00E361E1" w:rsidRPr="00E361E1" w14:paraId="32999D91"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030291AF"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Odniesienie modułowych efektów uczenia się do efektów inżynierskich (jeżeli dotyczy)</w:t>
            </w:r>
          </w:p>
        </w:tc>
        <w:tc>
          <w:tcPr>
            <w:tcW w:w="2942" w:type="pct"/>
            <w:gridSpan w:val="2"/>
            <w:tcBorders>
              <w:top w:val="single" w:sz="4" w:space="0" w:color="auto"/>
              <w:left w:val="single" w:sz="4" w:space="0" w:color="auto"/>
              <w:bottom w:val="single" w:sz="4" w:space="0" w:color="auto"/>
              <w:right w:val="single" w:sz="4" w:space="0" w:color="auto"/>
            </w:tcBorders>
            <w:hideMark/>
          </w:tcPr>
          <w:p w14:paraId="149BA870" w14:textId="77777777" w:rsidR="00380D14" w:rsidRPr="00E361E1" w:rsidRDefault="00380D14" w:rsidP="009A58E0">
            <w:pPr>
              <w:jc w:val="center"/>
              <w:rPr>
                <w:rFonts w:ascii="Times New Roman" w:hAnsi="Times New Roman" w:cs="Times New Roman"/>
                <w:highlight w:val="red"/>
              </w:rPr>
            </w:pPr>
            <w:r w:rsidRPr="00E361E1">
              <w:rPr>
                <w:rFonts w:ascii="Times New Roman" w:hAnsi="Times New Roman" w:cs="Times New Roman"/>
              </w:rPr>
              <w:t>Nie dotyczy</w:t>
            </w:r>
          </w:p>
        </w:tc>
      </w:tr>
      <w:tr w:rsidR="00E361E1" w:rsidRPr="00E361E1" w14:paraId="458AD198"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4A3E9C17"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Wymagania wstępne i dodatkowe </w:t>
            </w:r>
          </w:p>
        </w:tc>
        <w:tc>
          <w:tcPr>
            <w:tcW w:w="2942" w:type="pct"/>
            <w:gridSpan w:val="2"/>
            <w:tcBorders>
              <w:top w:val="single" w:sz="4" w:space="0" w:color="auto"/>
              <w:left w:val="single" w:sz="4" w:space="0" w:color="auto"/>
              <w:bottom w:val="single" w:sz="4" w:space="0" w:color="auto"/>
              <w:right w:val="single" w:sz="4" w:space="0" w:color="auto"/>
            </w:tcBorders>
            <w:hideMark/>
          </w:tcPr>
          <w:p w14:paraId="5EF70515" w14:textId="77777777" w:rsidR="00380D14" w:rsidRPr="00E361E1" w:rsidRDefault="00D52C4B" w:rsidP="009A58E0">
            <w:pPr>
              <w:jc w:val="both"/>
              <w:rPr>
                <w:rFonts w:ascii="Times New Roman" w:eastAsia="Times New Roman" w:hAnsi="Times New Roman" w:cs="Times New Roman"/>
              </w:rPr>
            </w:pPr>
            <w:r w:rsidRPr="00E361E1">
              <w:rPr>
                <w:rFonts w:ascii="Times New Roman" w:hAnsi="Times New Roman" w:cs="Times New Roman"/>
              </w:rPr>
              <w:t>Zaliczone wszystkie przedmioty przewidziane programem studiów studiów drugiego stopnia</w:t>
            </w:r>
          </w:p>
        </w:tc>
      </w:tr>
      <w:tr w:rsidR="00E361E1" w:rsidRPr="00E361E1" w14:paraId="1784FFB3"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tcPr>
          <w:p w14:paraId="79977B53"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 xml:space="preserve">Treści programowe modułu </w:t>
            </w:r>
          </w:p>
          <w:p w14:paraId="43630774" w14:textId="77777777" w:rsidR="00380D14" w:rsidRPr="00E361E1" w:rsidRDefault="00380D14" w:rsidP="009A58E0">
            <w:pPr>
              <w:rPr>
                <w:rFonts w:ascii="Times New Roman" w:hAnsi="Times New Roman" w:cs="Times New Roman"/>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4921C0FC" w14:textId="77777777" w:rsidR="00380D14" w:rsidRPr="00E361E1" w:rsidRDefault="00380D14" w:rsidP="009A58E0">
            <w:pPr>
              <w:pStyle w:val="Default"/>
              <w:jc w:val="both"/>
              <w:rPr>
                <w:color w:val="auto"/>
              </w:rPr>
            </w:pPr>
            <w:r w:rsidRPr="00E361E1">
              <w:rPr>
                <w:color w:val="auto"/>
              </w:rPr>
              <w:t xml:space="preserve">Praca magisterska powinna zawierać jasne przedstawienie problemu badawczego, cel i uzasadnienie badań oraz sformułowane pytania i hipotezy badawcze. Stan badań na temat podjętej problematyki badawczej oraz właściwie dobrane metody. Ważną częścią pracy magisterskiej jest omówienie wyników badań i skonfrontowanie ich z innymi autorami (dyskusja), a także wnioski bądź podsumowanie otrzymanych wyników. Zastosowana w pracy literatura powinna być w miarę możliwości aktualna, właściwie dobrana do tematyki, w przeważającej części pochodząca z czasopism naukowych (polskich i zagranicznych). Strona graficzna pracy: napisana polskim i poprawnym językiem, tabele i ryciny czytelne. </w:t>
            </w:r>
          </w:p>
          <w:p w14:paraId="2EF56734"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Przygotowanie do egzaminu dyplomowego</w:t>
            </w:r>
          </w:p>
        </w:tc>
      </w:tr>
      <w:tr w:rsidR="00E361E1" w:rsidRPr="00E361E1" w14:paraId="396696DC"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64522647"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Wykaz literatury podstawowej i uzupełniającej</w:t>
            </w:r>
          </w:p>
        </w:tc>
        <w:tc>
          <w:tcPr>
            <w:tcW w:w="2942" w:type="pct"/>
            <w:gridSpan w:val="2"/>
            <w:tcBorders>
              <w:top w:val="single" w:sz="4" w:space="0" w:color="auto"/>
              <w:left w:val="single" w:sz="4" w:space="0" w:color="auto"/>
              <w:bottom w:val="single" w:sz="4" w:space="0" w:color="auto"/>
              <w:right w:val="single" w:sz="4" w:space="0" w:color="auto"/>
            </w:tcBorders>
            <w:hideMark/>
          </w:tcPr>
          <w:p w14:paraId="3E937119" w14:textId="77777777" w:rsidR="00380D14" w:rsidRPr="00E361E1" w:rsidRDefault="00380D14" w:rsidP="009A58E0">
            <w:pPr>
              <w:pStyle w:val="Default"/>
              <w:rPr>
                <w:color w:val="auto"/>
              </w:rPr>
            </w:pPr>
            <w:r w:rsidRPr="00E361E1">
              <w:rPr>
                <w:color w:val="auto"/>
              </w:rPr>
              <w:t xml:space="preserve">Literatura związana z tematem pracy magisterskiej i z kierunkiem studiów – </w:t>
            </w:r>
            <w:r w:rsidR="002D5BDC" w:rsidRPr="00E361E1">
              <w:rPr>
                <w:color w:val="auto"/>
              </w:rPr>
              <w:t>turystyka i rekreacja</w:t>
            </w:r>
          </w:p>
        </w:tc>
      </w:tr>
      <w:tr w:rsidR="00E361E1" w:rsidRPr="00E361E1" w14:paraId="6167E074"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2FB65A67"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Planowane formy/działania/metody dydaktyczne</w:t>
            </w:r>
          </w:p>
        </w:tc>
        <w:tc>
          <w:tcPr>
            <w:tcW w:w="2942" w:type="pct"/>
            <w:gridSpan w:val="2"/>
            <w:tcBorders>
              <w:top w:val="single" w:sz="4" w:space="0" w:color="auto"/>
              <w:left w:val="single" w:sz="4" w:space="0" w:color="auto"/>
              <w:bottom w:val="single" w:sz="4" w:space="0" w:color="auto"/>
              <w:right w:val="single" w:sz="4" w:space="0" w:color="auto"/>
            </w:tcBorders>
            <w:hideMark/>
          </w:tcPr>
          <w:p w14:paraId="01B6EB27" w14:textId="77777777" w:rsidR="00380D14" w:rsidRPr="00E361E1" w:rsidRDefault="00380D14" w:rsidP="009A58E0">
            <w:pPr>
              <w:pStyle w:val="Default"/>
              <w:rPr>
                <w:color w:val="auto"/>
              </w:rPr>
            </w:pPr>
            <w:r w:rsidRPr="00E361E1">
              <w:rPr>
                <w:color w:val="auto"/>
              </w:rPr>
              <w:t>Konsultacje, korekty</w:t>
            </w:r>
          </w:p>
        </w:tc>
      </w:tr>
      <w:tr w:rsidR="00E361E1" w:rsidRPr="00E361E1" w14:paraId="4DB1D4A8"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691A9F34"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Sposoby weryfikacji oraz formy dokumentowania osiągniętych efektów uczenia się</w:t>
            </w:r>
          </w:p>
        </w:tc>
        <w:tc>
          <w:tcPr>
            <w:tcW w:w="2942" w:type="pct"/>
            <w:gridSpan w:val="2"/>
            <w:tcBorders>
              <w:top w:val="single" w:sz="4" w:space="0" w:color="auto"/>
              <w:left w:val="single" w:sz="4" w:space="0" w:color="auto"/>
              <w:bottom w:val="single" w:sz="4" w:space="0" w:color="auto"/>
              <w:right w:val="single" w:sz="4" w:space="0" w:color="auto"/>
            </w:tcBorders>
            <w:hideMark/>
          </w:tcPr>
          <w:p w14:paraId="3D5A6F4C" w14:textId="77777777" w:rsidR="00380D14" w:rsidRPr="00E361E1" w:rsidRDefault="00380D14" w:rsidP="009A58E0">
            <w:pPr>
              <w:pStyle w:val="Default"/>
              <w:jc w:val="both"/>
              <w:rPr>
                <w:color w:val="auto"/>
              </w:rPr>
            </w:pPr>
            <w:r w:rsidRPr="00E361E1">
              <w:rPr>
                <w:color w:val="auto"/>
              </w:rPr>
              <w:t xml:space="preserve">W1, W2, U1, U2, K1, K2 – ocena na egzaminie dyplomowym </w:t>
            </w:r>
          </w:p>
          <w:p w14:paraId="516C958B" w14:textId="77777777" w:rsidR="00380D14" w:rsidRPr="00E361E1" w:rsidRDefault="00380D14" w:rsidP="009A58E0">
            <w:pPr>
              <w:jc w:val="both"/>
              <w:rPr>
                <w:rFonts w:ascii="Times New Roman" w:hAnsi="Times New Roman" w:cs="Times New Roman"/>
              </w:rPr>
            </w:pPr>
            <w:r w:rsidRPr="00E361E1">
              <w:rPr>
                <w:rFonts w:ascii="Times New Roman" w:hAnsi="Times New Roman" w:cs="Times New Roman"/>
              </w:rPr>
              <w:t xml:space="preserve">Formy dokumentowania: protokół z egzaminu dyplomowego </w:t>
            </w:r>
          </w:p>
        </w:tc>
      </w:tr>
      <w:tr w:rsidR="00E361E1" w:rsidRPr="00E361E1" w14:paraId="368D0D42"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tcPr>
          <w:p w14:paraId="3A37FEBC" w14:textId="77777777" w:rsidR="00380D14" w:rsidRPr="00E361E1" w:rsidRDefault="00380D14" w:rsidP="009A58E0">
            <w:pPr>
              <w:rPr>
                <w:rFonts w:ascii="Times New Roman" w:hAnsi="Times New Roman" w:cs="Times New Roman"/>
              </w:rPr>
            </w:pPr>
            <w:r w:rsidRPr="00E361E1">
              <w:rPr>
                <w:rFonts w:ascii="Times New Roman" w:hAnsi="Times New Roman" w:cs="Times New Roman"/>
              </w:rPr>
              <w:t>Elementy i wagi mające wpływ na ocenę końcową</w:t>
            </w:r>
          </w:p>
          <w:p w14:paraId="113433A3" w14:textId="77777777" w:rsidR="00380D14" w:rsidRPr="00E361E1" w:rsidRDefault="00380D14" w:rsidP="009A58E0">
            <w:pPr>
              <w:rPr>
                <w:rFonts w:ascii="Times New Roman" w:hAnsi="Times New Roman" w:cs="Times New Roman"/>
              </w:rPr>
            </w:pPr>
          </w:p>
          <w:p w14:paraId="1AADB6AE" w14:textId="77777777" w:rsidR="00380D14" w:rsidRPr="00E361E1" w:rsidRDefault="00380D14" w:rsidP="009A58E0">
            <w:pPr>
              <w:rPr>
                <w:rFonts w:ascii="Times New Roman" w:hAnsi="Times New Roman" w:cs="Times New Roman"/>
              </w:rPr>
            </w:pPr>
          </w:p>
        </w:tc>
        <w:tc>
          <w:tcPr>
            <w:tcW w:w="2942" w:type="pct"/>
            <w:gridSpan w:val="2"/>
            <w:tcBorders>
              <w:top w:val="single" w:sz="4" w:space="0" w:color="auto"/>
              <w:left w:val="single" w:sz="4" w:space="0" w:color="auto"/>
              <w:bottom w:val="single" w:sz="4" w:space="0" w:color="auto"/>
              <w:right w:val="single" w:sz="4" w:space="0" w:color="auto"/>
            </w:tcBorders>
            <w:hideMark/>
          </w:tcPr>
          <w:p w14:paraId="1545E91C" w14:textId="77777777" w:rsidR="00380D14" w:rsidRPr="00E361E1" w:rsidRDefault="00380D14" w:rsidP="009A58E0">
            <w:pPr>
              <w:pStyle w:val="Default"/>
              <w:jc w:val="both"/>
              <w:rPr>
                <w:color w:val="auto"/>
              </w:rPr>
            </w:pPr>
            <w:r w:rsidRPr="00E361E1">
              <w:rPr>
                <w:color w:val="auto"/>
              </w:rPr>
              <w:t xml:space="preserve">Egzamin dyplomowy jest przeprowadzany w formie ustnej i składa się z dwóch części –zaprezentowania celu, zakresu i metodyki badań oraz uzyskanych wyników i wniosków a następnie z odpowiedzi na pytania członków komisji: </w:t>
            </w:r>
          </w:p>
          <w:p w14:paraId="360C9DFB" w14:textId="77777777" w:rsidR="00380D14" w:rsidRPr="00E361E1" w:rsidRDefault="00380D14" w:rsidP="009A58E0">
            <w:pPr>
              <w:pStyle w:val="Default"/>
              <w:jc w:val="both"/>
              <w:rPr>
                <w:color w:val="auto"/>
              </w:rPr>
            </w:pPr>
            <w:r w:rsidRPr="00E361E1">
              <w:rPr>
                <w:color w:val="auto"/>
              </w:rPr>
              <w:lastRenderedPageBreak/>
              <w:t xml:space="preserve">Komisja ocenia omówienie przeprowadzonych w ramach pracy magisterskiej badań, wpisując do protokołu temat wraz z oceną opiekuna i recenzenta pracy. </w:t>
            </w:r>
          </w:p>
          <w:p w14:paraId="1D15729D" w14:textId="77777777" w:rsidR="00380D14" w:rsidRPr="00E361E1" w:rsidRDefault="00380D14" w:rsidP="009A58E0">
            <w:pPr>
              <w:pStyle w:val="Default"/>
              <w:jc w:val="both"/>
              <w:rPr>
                <w:color w:val="auto"/>
              </w:rPr>
            </w:pPr>
            <w:r w:rsidRPr="00E361E1">
              <w:rPr>
                <w:color w:val="auto"/>
              </w:rPr>
              <w:t xml:space="preserve">W drugiej części, której celem jest weryfikacja oraz ocena wiedzy i umiejętności z zakresu kierunku studiów, polegająca na udzieleniu odpowiedzi na minimum trzy pytania zadane przez członków komisji lub wylosowane przez studenta z puli pytań uprzednio przygotowanych do celów egzaminu. Komisja ocenia tę część, wpisując do protokołu treść zadanych lub wylosowanych pytań i ocenę odpowiedzi na te pytania. </w:t>
            </w:r>
          </w:p>
          <w:p w14:paraId="5ADAAF00" w14:textId="77777777" w:rsidR="00380D14" w:rsidRPr="00E361E1" w:rsidRDefault="00380D14" w:rsidP="009A58E0">
            <w:pPr>
              <w:pStyle w:val="Default"/>
              <w:jc w:val="both"/>
              <w:rPr>
                <w:color w:val="auto"/>
              </w:rPr>
            </w:pPr>
            <w:r w:rsidRPr="00E361E1">
              <w:rPr>
                <w:color w:val="auto"/>
              </w:rPr>
              <w:t xml:space="preserve">Przy ocenie egzaminu dyplomowego stosuje się oceny określone w Regulaminie studiów. </w:t>
            </w:r>
          </w:p>
          <w:p w14:paraId="12787529" w14:textId="77777777" w:rsidR="00380D14" w:rsidRPr="00E361E1" w:rsidRDefault="00380D14" w:rsidP="009A58E0">
            <w:pPr>
              <w:pStyle w:val="Default"/>
              <w:jc w:val="both"/>
              <w:rPr>
                <w:color w:val="auto"/>
              </w:rPr>
            </w:pPr>
            <w:r w:rsidRPr="00E361E1">
              <w:rPr>
                <w:color w:val="auto"/>
              </w:rPr>
              <w:t xml:space="preserve">Wynik ukończenia studiów jest sumą: </w:t>
            </w:r>
          </w:p>
          <w:p w14:paraId="3233576C" w14:textId="77777777" w:rsidR="00380D14" w:rsidRPr="00E361E1" w:rsidRDefault="00380D14" w:rsidP="009A58E0">
            <w:pPr>
              <w:pStyle w:val="Default"/>
              <w:jc w:val="both"/>
              <w:rPr>
                <w:color w:val="auto"/>
              </w:rPr>
            </w:pPr>
            <w:r w:rsidRPr="00E361E1">
              <w:rPr>
                <w:color w:val="auto"/>
              </w:rPr>
              <w:t xml:space="preserve">1) 3/5 średniej ważonej wszystkich ocen z egzaminów i zaliczeń, </w:t>
            </w:r>
          </w:p>
          <w:p w14:paraId="76ADA68B" w14:textId="77777777" w:rsidR="00380D14" w:rsidRPr="00E361E1" w:rsidRDefault="00380D14" w:rsidP="009A58E0">
            <w:pPr>
              <w:jc w:val="both"/>
              <w:rPr>
                <w:rFonts w:ascii="Times New Roman" w:hAnsi="Times New Roman" w:cs="Times New Roman"/>
              </w:rPr>
            </w:pPr>
            <w:r w:rsidRPr="00E361E1">
              <w:rPr>
                <w:rFonts w:ascii="Times New Roman" w:hAnsi="Times New Roman" w:cs="Times New Roman"/>
              </w:rPr>
              <w:t xml:space="preserve">2) 1/5 oceny z pracy magisterskiej (prezentacja, oceny opiekuna i recenzenta) </w:t>
            </w:r>
          </w:p>
          <w:p w14:paraId="7EDB1A4E" w14:textId="77777777" w:rsidR="00380D14" w:rsidRPr="00E361E1" w:rsidRDefault="00380D14" w:rsidP="009A58E0">
            <w:pPr>
              <w:jc w:val="both"/>
              <w:rPr>
                <w:rFonts w:ascii="Times New Roman" w:hAnsi="Times New Roman" w:cs="Times New Roman"/>
              </w:rPr>
            </w:pPr>
            <w:r w:rsidRPr="00E361E1">
              <w:rPr>
                <w:rFonts w:ascii="Times New Roman" w:hAnsi="Times New Roman" w:cs="Times New Roman"/>
              </w:rPr>
              <w:t>3) 1/5 oceny z odpowiedzi na pytania podczas egzaminu dyplomowego</w:t>
            </w:r>
          </w:p>
        </w:tc>
      </w:tr>
      <w:tr w:rsidR="00E361E1" w:rsidRPr="00E361E1" w14:paraId="64D009EF"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5C427E9B" w14:textId="77777777" w:rsidR="00F2783F" w:rsidRPr="00E361E1" w:rsidRDefault="00F2783F" w:rsidP="00F2783F">
            <w:pPr>
              <w:jc w:val="both"/>
              <w:rPr>
                <w:rFonts w:ascii="Times New Roman" w:hAnsi="Times New Roman" w:cs="Times New Roman"/>
              </w:rPr>
            </w:pPr>
            <w:r w:rsidRPr="00E361E1">
              <w:rPr>
                <w:rFonts w:ascii="Times New Roman" w:hAnsi="Times New Roman" w:cs="Times New Roman"/>
              </w:rPr>
              <w:lastRenderedPageBreak/>
              <w:t>Bilans punktów ECTS</w:t>
            </w:r>
          </w:p>
        </w:tc>
        <w:tc>
          <w:tcPr>
            <w:tcW w:w="2942" w:type="pct"/>
            <w:gridSpan w:val="2"/>
            <w:tcBorders>
              <w:top w:val="single" w:sz="4" w:space="0" w:color="auto"/>
              <w:left w:val="single" w:sz="4" w:space="0" w:color="auto"/>
              <w:bottom w:val="single" w:sz="4" w:space="0" w:color="auto"/>
              <w:right w:val="single" w:sz="4" w:space="0" w:color="auto"/>
            </w:tcBorders>
          </w:tcPr>
          <w:p w14:paraId="0F66137C" w14:textId="77777777" w:rsidR="00F2783F" w:rsidRPr="00E361E1" w:rsidRDefault="00F2783F" w:rsidP="00F2783F">
            <w:pPr>
              <w:pStyle w:val="Default"/>
              <w:jc w:val="both"/>
              <w:rPr>
                <w:color w:val="auto"/>
              </w:rPr>
            </w:pPr>
            <w:r w:rsidRPr="00E361E1">
              <w:rPr>
                <w:color w:val="auto"/>
              </w:rPr>
              <w:t xml:space="preserve">Konsultacje dotyczące poszczególnych etapów pracy magisterskiej, w tym: </w:t>
            </w:r>
          </w:p>
          <w:p w14:paraId="5A062974" w14:textId="77777777" w:rsidR="00F2783F" w:rsidRPr="00E361E1" w:rsidRDefault="00F2783F" w:rsidP="00F2783F">
            <w:pPr>
              <w:pStyle w:val="Default"/>
              <w:numPr>
                <w:ilvl w:val="0"/>
                <w:numId w:val="5"/>
              </w:numPr>
              <w:ind w:left="414" w:hanging="357"/>
              <w:jc w:val="both"/>
              <w:rPr>
                <w:color w:val="auto"/>
              </w:rPr>
            </w:pPr>
            <w:r w:rsidRPr="00E361E1">
              <w:rPr>
                <w:color w:val="auto"/>
              </w:rPr>
              <w:t>wyboru tematyki badawczej, oceny możliwości przeprowadzenia badań, wyboru literatury oraz metod badawczych – 10 godz. = 0,4 ETCS</w:t>
            </w:r>
          </w:p>
          <w:p w14:paraId="397123D4" w14:textId="77777777" w:rsidR="00F2783F" w:rsidRPr="00E361E1" w:rsidRDefault="00F2783F" w:rsidP="00F2783F">
            <w:pPr>
              <w:pStyle w:val="Default"/>
              <w:numPr>
                <w:ilvl w:val="0"/>
                <w:numId w:val="5"/>
              </w:numPr>
              <w:ind w:left="414" w:hanging="357"/>
              <w:jc w:val="both"/>
              <w:rPr>
                <w:color w:val="auto"/>
              </w:rPr>
            </w:pPr>
            <w:r w:rsidRPr="00E361E1">
              <w:rPr>
                <w:color w:val="auto"/>
              </w:rPr>
              <w:t xml:space="preserve">wyboru i charakterystyki terenu badań – 10 godz. = 0,4 ECTS </w:t>
            </w:r>
          </w:p>
          <w:p w14:paraId="447849F1" w14:textId="77777777" w:rsidR="00F2783F" w:rsidRPr="00E361E1" w:rsidRDefault="00F2783F" w:rsidP="00F2783F">
            <w:pPr>
              <w:pStyle w:val="Default"/>
              <w:numPr>
                <w:ilvl w:val="0"/>
                <w:numId w:val="5"/>
              </w:numPr>
              <w:ind w:left="414" w:hanging="357"/>
              <w:jc w:val="both"/>
              <w:rPr>
                <w:color w:val="auto"/>
              </w:rPr>
            </w:pPr>
            <w:r w:rsidRPr="00E361E1">
              <w:rPr>
                <w:color w:val="auto"/>
              </w:rPr>
              <w:t>określenia celu i uzasadnienia badań, sformułowania pytań i hipotez badawczych – 10 godz. = 0,4 ECTS</w:t>
            </w:r>
          </w:p>
          <w:p w14:paraId="55B978CB" w14:textId="77777777" w:rsidR="00F2783F" w:rsidRPr="00E361E1" w:rsidRDefault="00F2783F" w:rsidP="00F2783F">
            <w:pPr>
              <w:pStyle w:val="Default"/>
              <w:numPr>
                <w:ilvl w:val="0"/>
                <w:numId w:val="5"/>
              </w:numPr>
              <w:ind w:left="414" w:hanging="357"/>
              <w:jc w:val="both"/>
              <w:rPr>
                <w:color w:val="auto"/>
              </w:rPr>
            </w:pPr>
            <w:r w:rsidRPr="00E361E1">
              <w:rPr>
                <w:color w:val="auto"/>
              </w:rPr>
              <w:t xml:space="preserve">określenia i wyznaczenia obiektów badawczych oraz czynników i kryteriów badawczych – 10 godz. = 0,4 ECTS </w:t>
            </w:r>
          </w:p>
          <w:p w14:paraId="475BE035" w14:textId="77777777" w:rsidR="00F2783F" w:rsidRPr="00E361E1" w:rsidRDefault="00F2783F" w:rsidP="00F2783F">
            <w:pPr>
              <w:pStyle w:val="Default"/>
              <w:numPr>
                <w:ilvl w:val="0"/>
                <w:numId w:val="5"/>
              </w:numPr>
              <w:ind w:left="414" w:hanging="357"/>
              <w:jc w:val="both"/>
              <w:rPr>
                <w:color w:val="auto"/>
              </w:rPr>
            </w:pPr>
            <w:r w:rsidRPr="00E361E1">
              <w:rPr>
                <w:color w:val="auto"/>
              </w:rPr>
              <w:t>opracowanie metodyki badań, w tym terminu ich przeprowadzenia, wyznaczenia grupy badawczej – 20 godz. = 0,8 ECTS</w:t>
            </w:r>
          </w:p>
          <w:p w14:paraId="2AB530A4" w14:textId="77777777" w:rsidR="00F2783F" w:rsidRPr="00E361E1" w:rsidRDefault="00F2783F" w:rsidP="00F2783F">
            <w:pPr>
              <w:pStyle w:val="Default"/>
              <w:numPr>
                <w:ilvl w:val="0"/>
                <w:numId w:val="5"/>
              </w:numPr>
              <w:ind w:left="414" w:hanging="357"/>
              <w:jc w:val="both"/>
              <w:rPr>
                <w:color w:val="auto"/>
              </w:rPr>
            </w:pPr>
            <w:r w:rsidRPr="00E361E1">
              <w:rPr>
                <w:color w:val="auto"/>
              </w:rPr>
              <w:t>prowadzenie badań  – 20 godz. = 0,8 ECTS</w:t>
            </w:r>
          </w:p>
          <w:p w14:paraId="0417BFD3" w14:textId="77777777" w:rsidR="00F2783F" w:rsidRPr="00E361E1" w:rsidRDefault="00F2783F" w:rsidP="00F2783F">
            <w:pPr>
              <w:pStyle w:val="Default"/>
              <w:numPr>
                <w:ilvl w:val="0"/>
                <w:numId w:val="5"/>
              </w:numPr>
              <w:ind w:left="414" w:hanging="357"/>
              <w:jc w:val="both"/>
              <w:rPr>
                <w:color w:val="auto"/>
              </w:rPr>
            </w:pPr>
            <w:r w:rsidRPr="00E361E1">
              <w:rPr>
                <w:color w:val="auto"/>
              </w:rPr>
              <w:t>wprowadzanie danych do baz, ich segregowanie – 15 godz. = 0,6 ECTS</w:t>
            </w:r>
          </w:p>
          <w:p w14:paraId="1E26B6A1" w14:textId="77777777" w:rsidR="00F2783F" w:rsidRPr="00E361E1" w:rsidRDefault="00F2783F" w:rsidP="00F2783F">
            <w:pPr>
              <w:pStyle w:val="Default"/>
              <w:numPr>
                <w:ilvl w:val="0"/>
                <w:numId w:val="5"/>
              </w:numPr>
              <w:ind w:left="414" w:hanging="357"/>
              <w:jc w:val="both"/>
              <w:rPr>
                <w:color w:val="auto"/>
              </w:rPr>
            </w:pPr>
            <w:r w:rsidRPr="00E361E1">
              <w:rPr>
                <w:color w:val="auto"/>
              </w:rPr>
              <w:t>korekta poprawności zestawienia danych do obliczeń statystycznych oraz uzyskanych zależności – 10 godz. = 0,4 ECTS</w:t>
            </w:r>
          </w:p>
          <w:p w14:paraId="4E390213" w14:textId="77777777" w:rsidR="00F2783F" w:rsidRPr="00E361E1" w:rsidRDefault="00F2783F" w:rsidP="00F2783F">
            <w:pPr>
              <w:pStyle w:val="Default"/>
              <w:numPr>
                <w:ilvl w:val="0"/>
                <w:numId w:val="5"/>
              </w:numPr>
              <w:ind w:left="414" w:hanging="357"/>
              <w:jc w:val="both"/>
              <w:rPr>
                <w:color w:val="auto"/>
              </w:rPr>
            </w:pPr>
            <w:r w:rsidRPr="00E361E1">
              <w:rPr>
                <w:color w:val="auto"/>
              </w:rPr>
              <w:t>sposoby prezentacji wyników (wykresy, tabele) oraz ich poprawność – 15 godz. = 0,6 ECTS</w:t>
            </w:r>
          </w:p>
          <w:p w14:paraId="7C116698" w14:textId="77777777" w:rsidR="00F2783F" w:rsidRPr="00E361E1" w:rsidRDefault="00F2783F" w:rsidP="00F2783F">
            <w:pPr>
              <w:pStyle w:val="Default"/>
              <w:numPr>
                <w:ilvl w:val="0"/>
                <w:numId w:val="5"/>
              </w:numPr>
              <w:ind w:left="414" w:hanging="357"/>
              <w:jc w:val="both"/>
              <w:rPr>
                <w:color w:val="auto"/>
              </w:rPr>
            </w:pPr>
            <w:r w:rsidRPr="00E361E1">
              <w:rPr>
                <w:color w:val="auto"/>
              </w:rPr>
              <w:t>zaprezentowanie początkowych etapów pracy magisterskiej i ich korekty – 10 godz. = 0,4 ECTS</w:t>
            </w:r>
          </w:p>
          <w:p w14:paraId="4299D14D" w14:textId="77777777" w:rsidR="00F2783F" w:rsidRPr="00E361E1" w:rsidRDefault="00F2783F" w:rsidP="00F2783F">
            <w:pPr>
              <w:pStyle w:val="Default"/>
              <w:numPr>
                <w:ilvl w:val="0"/>
                <w:numId w:val="5"/>
              </w:numPr>
              <w:ind w:left="414" w:hanging="357"/>
              <w:jc w:val="both"/>
              <w:rPr>
                <w:color w:val="auto"/>
              </w:rPr>
            </w:pPr>
            <w:r w:rsidRPr="00E361E1">
              <w:rPr>
                <w:color w:val="auto"/>
              </w:rPr>
              <w:t>omówienie dyskusji uzyskanych wyników badań oraz wniosków – 10 godz. = 0,4 ECTS</w:t>
            </w:r>
          </w:p>
          <w:p w14:paraId="21FF4905" w14:textId="77777777" w:rsidR="00F2783F" w:rsidRPr="00E361E1" w:rsidRDefault="00F2783F" w:rsidP="00F2783F">
            <w:pPr>
              <w:pStyle w:val="Default"/>
              <w:numPr>
                <w:ilvl w:val="0"/>
                <w:numId w:val="5"/>
              </w:numPr>
              <w:ind w:left="414" w:hanging="357"/>
              <w:jc w:val="both"/>
              <w:rPr>
                <w:color w:val="auto"/>
              </w:rPr>
            </w:pPr>
            <w:r w:rsidRPr="00E361E1">
              <w:rPr>
                <w:color w:val="auto"/>
              </w:rPr>
              <w:t>korekta spisu literatury, sprawdzenia poprawności jej cytowania, a także innych odniesień w tekście – 10 godz. = 0,4 ECTS</w:t>
            </w:r>
          </w:p>
          <w:p w14:paraId="59A11AAF" w14:textId="77777777" w:rsidR="00F2783F" w:rsidRPr="00E361E1" w:rsidRDefault="00F2783F" w:rsidP="00F2783F">
            <w:pPr>
              <w:pStyle w:val="Default"/>
              <w:jc w:val="both"/>
              <w:rPr>
                <w:color w:val="auto"/>
              </w:rPr>
            </w:pPr>
            <w:r w:rsidRPr="00E361E1">
              <w:rPr>
                <w:color w:val="auto"/>
              </w:rPr>
              <w:t xml:space="preserve">Egzamin dyplomowy – 1 godz. = 0,1 ECTS </w:t>
            </w:r>
          </w:p>
          <w:p w14:paraId="14898B8F" w14:textId="77777777" w:rsidR="00F2783F" w:rsidRPr="00E361E1" w:rsidRDefault="00F2783F" w:rsidP="00F2783F">
            <w:pPr>
              <w:pStyle w:val="Default"/>
              <w:jc w:val="both"/>
              <w:rPr>
                <w:bCs/>
                <w:color w:val="auto"/>
              </w:rPr>
            </w:pPr>
            <w:r w:rsidRPr="00E361E1">
              <w:rPr>
                <w:bCs/>
                <w:color w:val="auto"/>
              </w:rPr>
              <w:t xml:space="preserve">Razem 151 godz. = 6,0 pkt ECTS </w:t>
            </w:r>
          </w:p>
          <w:p w14:paraId="7BBBBA92" w14:textId="77777777" w:rsidR="00F2783F" w:rsidRPr="00E361E1" w:rsidRDefault="00F2783F" w:rsidP="00F2783F">
            <w:pPr>
              <w:pStyle w:val="Default"/>
              <w:jc w:val="both"/>
              <w:rPr>
                <w:color w:val="auto"/>
              </w:rPr>
            </w:pPr>
          </w:p>
          <w:p w14:paraId="6BF17A22" w14:textId="77777777" w:rsidR="00F2783F" w:rsidRPr="00E361E1" w:rsidRDefault="00F2783F" w:rsidP="00F2783F">
            <w:pPr>
              <w:pStyle w:val="Default"/>
              <w:jc w:val="both"/>
              <w:rPr>
                <w:color w:val="auto"/>
              </w:rPr>
            </w:pPr>
            <w:r w:rsidRPr="00E361E1">
              <w:rPr>
                <w:color w:val="auto"/>
              </w:rPr>
              <w:t xml:space="preserve">Liczba godzin niekontakt./ Punkty ECTS </w:t>
            </w:r>
          </w:p>
          <w:p w14:paraId="29E75760" w14:textId="77777777" w:rsidR="00F2783F" w:rsidRPr="00E361E1" w:rsidRDefault="00F2783F" w:rsidP="00F2783F">
            <w:pPr>
              <w:pStyle w:val="Default"/>
              <w:jc w:val="both"/>
              <w:rPr>
                <w:color w:val="auto"/>
              </w:rPr>
            </w:pPr>
            <w:r w:rsidRPr="00E361E1">
              <w:rPr>
                <w:color w:val="auto"/>
              </w:rPr>
              <w:t xml:space="preserve">Studiowanie literatury 30 godz. = 1,2 ECTS </w:t>
            </w:r>
          </w:p>
          <w:p w14:paraId="2B0FBC71" w14:textId="77777777" w:rsidR="00F2783F" w:rsidRPr="00E361E1" w:rsidRDefault="00F2783F" w:rsidP="00F2783F">
            <w:pPr>
              <w:pStyle w:val="Default"/>
              <w:jc w:val="both"/>
              <w:rPr>
                <w:color w:val="auto"/>
              </w:rPr>
            </w:pPr>
            <w:r w:rsidRPr="00E361E1">
              <w:rPr>
                <w:color w:val="auto"/>
              </w:rPr>
              <w:t>Napisanie części teoretycznej pracy (pregląd piśmiennictwa) 50 godz. = 2,0 ECTS</w:t>
            </w:r>
          </w:p>
          <w:p w14:paraId="15BD083B" w14:textId="77777777" w:rsidR="00F2783F" w:rsidRPr="00E361E1" w:rsidRDefault="00F2783F" w:rsidP="00F2783F">
            <w:pPr>
              <w:pStyle w:val="Default"/>
              <w:jc w:val="both"/>
              <w:rPr>
                <w:color w:val="auto"/>
              </w:rPr>
            </w:pPr>
            <w:r w:rsidRPr="00E361E1">
              <w:rPr>
                <w:color w:val="auto"/>
              </w:rPr>
              <w:t xml:space="preserve">Wprowadzanie i obróbka danych 45 godz. = 1,8 ECTS </w:t>
            </w:r>
          </w:p>
          <w:p w14:paraId="0FF1765C" w14:textId="77777777" w:rsidR="00F2783F" w:rsidRPr="00E361E1" w:rsidRDefault="00F2783F" w:rsidP="00F2783F">
            <w:pPr>
              <w:pStyle w:val="Default"/>
              <w:jc w:val="both"/>
              <w:rPr>
                <w:color w:val="auto"/>
              </w:rPr>
            </w:pPr>
            <w:r w:rsidRPr="00E361E1">
              <w:rPr>
                <w:color w:val="auto"/>
              </w:rPr>
              <w:t>Wykonanie prezentacji graficznej danych (tabele i ryciny) 25 godz.  = 1,0</w:t>
            </w:r>
          </w:p>
          <w:p w14:paraId="3D56605E" w14:textId="77777777" w:rsidR="00F2783F" w:rsidRPr="00E361E1" w:rsidRDefault="00F2783F" w:rsidP="00F2783F">
            <w:pPr>
              <w:pStyle w:val="Default"/>
              <w:jc w:val="both"/>
              <w:rPr>
                <w:color w:val="auto"/>
              </w:rPr>
            </w:pPr>
            <w:r w:rsidRPr="00E361E1">
              <w:rPr>
                <w:color w:val="auto"/>
              </w:rPr>
              <w:t>Napisanie dyskusji, wniosków i rekomendacji 50 godz. = 2,0 ECTS</w:t>
            </w:r>
          </w:p>
          <w:p w14:paraId="35BBD1C9" w14:textId="77777777" w:rsidR="00F2783F" w:rsidRPr="00E361E1" w:rsidRDefault="00F2783F" w:rsidP="00F2783F">
            <w:pPr>
              <w:pStyle w:val="Default"/>
              <w:jc w:val="both"/>
              <w:rPr>
                <w:color w:val="auto"/>
              </w:rPr>
            </w:pPr>
            <w:r w:rsidRPr="00E361E1">
              <w:rPr>
                <w:color w:val="auto"/>
              </w:rPr>
              <w:t xml:space="preserve">Przygotowanie do egzaminu dyplomowego 25 godz. = 1,0 ECTS </w:t>
            </w:r>
          </w:p>
          <w:p w14:paraId="016BEB7B" w14:textId="77777777" w:rsidR="00F2783F" w:rsidRPr="00E361E1" w:rsidRDefault="00F2783F" w:rsidP="00F2783F">
            <w:pPr>
              <w:pStyle w:val="Default"/>
              <w:jc w:val="both"/>
              <w:rPr>
                <w:bCs/>
                <w:color w:val="auto"/>
              </w:rPr>
            </w:pPr>
            <w:r w:rsidRPr="00E361E1">
              <w:rPr>
                <w:bCs/>
                <w:color w:val="auto"/>
              </w:rPr>
              <w:t xml:space="preserve">Razem: 225 godz = 9,0 pkt ECTS </w:t>
            </w:r>
          </w:p>
          <w:p w14:paraId="243590E5" w14:textId="77777777" w:rsidR="00F2783F" w:rsidRPr="00E361E1" w:rsidRDefault="00F2783F" w:rsidP="00F2783F">
            <w:pPr>
              <w:pStyle w:val="Default"/>
              <w:jc w:val="both"/>
              <w:rPr>
                <w:color w:val="auto"/>
              </w:rPr>
            </w:pPr>
          </w:p>
          <w:p w14:paraId="49628D35" w14:textId="36047869" w:rsidR="00F2783F" w:rsidRPr="00E361E1" w:rsidRDefault="00F2783F" w:rsidP="00F2783F">
            <w:pPr>
              <w:jc w:val="both"/>
              <w:rPr>
                <w:rFonts w:ascii="Times New Roman" w:hAnsi="Times New Roman" w:cs="Times New Roman"/>
              </w:rPr>
            </w:pPr>
            <w:r w:rsidRPr="00E361E1">
              <w:rPr>
                <w:rFonts w:ascii="Times New Roman" w:hAnsi="Times New Roman" w:cs="Times New Roman"/>
                <w:bCs/>
                <w:lang w:val="pl-PL"/>
              </w:rPr>
              <w:t xml:space="preserve">Łącznie – 375 godz. = 15 pkt ECTS </w:t>
            </w:r>
          </w:p>
        </w:tc>
      </w:tr>
      <w:tr w:rsidR="00F2783F" w:rsidRPr="00E361E1" w14:paraId="6469C1ED" w14:textId="77777777" w:rsidTr="00F2783F">
        <w:trPr>
          <w:trHeight w:val="20"/>
        </w:trPr>
        <w:tc>
          <w:tcPr>
            <w:tcW w:w="2058" w:type="pct"/>
            <w:tcBorders>
              <w:top w:val="single" w:sz="4" w:space="0" w:color="auto"/>
              <w:left w:val="single" w:sz="4" w:space="0" w:color="auto"/>
              <w:bottom w:val="single" w:sz="4" w:space="0" w:color="auto"/>
              <w:right w:val="single" w:sz="4" w:space="0" w:color="auto"/>
            </w:tcBorders>
            <w:hideMark/>
          </w:tcPr>
          <w:p w14:paraId="1C1A144E" w14:textId="77777777" w:rsidR="00F2783F" w:rsidRPr="00E361E1" w:rsidRDefault="00F2783F" w:rsidP="00F2783F">
            <w:pPr>
              <w:rPr>
                <w:rFonts w:ascii="Times New Roman" w:hAnsi="Times New Roman" w:cs="Times New Roman"/>
              </w:rPr>
            </w:pPr>
            <w:r w:rsidRPr="00E361E1">
              <w:rPr>
                <w:rFonts w:ascii="Times New Roman" w:hAnsi="Times New Roman" w:cs="Times New Roman"/>
              </w:rPr>
              <w:lastRenderedPageBreak/>
              <w:t>Nakład pracy związany z zajęciami wymagającymi bezpośredniego udziału nauczyciela akademickiego</w:t>
            </w:r>
          </w:p>
        </w:tc>
        <w:tc>
          <w:tcPr>
            <w:tcW w:w="2942" w:type="pct"/>
            <w:gridSpan w:val="2"/>
            <w:tcBorders>
              <w:top w:val="single" w:sz="4" w:space="0" w:color="auto"/>
              <w:left w:val="single" w:sz="4" w:space="0" w:color="auto"/>
              <w:bottom w:val="single" w:sz="4" w:space="0" w:color="auto"/>
              <w:right w:val="single" w:sz="4" w:space="0" w:color="auto"/>
            </w:tcBorders>
            <w:hideMark/>
          </w:tcPr>
          <w:p w14:paraId="6F3ED02A" w14:textId="77777777" w:rsidR="00F2783F" w:rsidRPr="00E361E1" w:rsidRDefault="00F2783F" w:rsidP="00F2783F">
            <w:pPr>
              <w:pStyle w:val="Default"/>
              <w:jc w:val="both"/>
              <w:rPr>
                <w:color w:val="auto"/>
              </w:rPr>
            </w:pPr>
            <w:r w:rsidRPr="00E361E1">
              <w:rPr>
                <w:color w:val="auto"/>
              </w:rPr>
              <w:t xml:space="preserve">- konsultacje związane z praca magisterską – 150 godz. </w:t>
            </w:r>
          </w:p>
          <w:p w14:paraId="57C4D9D0" w14:textId="77777777" w:rsidR="00F2783F" w:rsidRPr="00E361E1" w:rsidRDefault="00F2783F" w:rsidP="00F2783F">
            <w:pPr>
              <w:pStyle w:val="Default"/>
              <w:jc w:val="both"/>
              <w:rPr>
                <w:color w:val="auto"/>
              </w:rPr>
            </w:pPr>
            <w:r w:rsidRPr="00E361E1">
              <w:rPr>
                <w:color w:val="auto"/>
              </w:rPr>
              <w:t xml:space="preserve">- egzamin dyplomowy 1 godz. </w:t>
            </w:r>
          </w:p>
          <w:p w14:paraId="73CEED12" w14:textId="35E4D276" w:rsidR="00F2783F" w:rsidRPr="00E361E1" w:rsidRDefault="00F2783F" w:rsidP="00F2783F">
            <w:pPr>
              <w:jc w:val="both"/>
              <w:rPr>
                <w:rFonts w:ascii="Times New Roman" w:hAnsi="Times New Roman" w:cs="Times New Roman"/>
              </w:rPr>
            </w:pPr>
            <w:r w:rsidRPr="00E361E1">
              <w:rPr>
                <w:rFonts w:ascii="Times New Roman" w:hAnsi="Times New Roman" w:cs="Times New Roman"/>
                <w:bCs/>
                <w:lang w:val="pl-PL"/>
              </w:rPr>
              <w:t xml:space="preserve">Łącznie 151 godz., co odpowiada 6,0 pkt ECTS </w:t>
            </w:r>
          </w:p>
        </w:tc>
      </w:tr>
    </w:tbl>
    <w:p w14:paraId="130A9B61" w14:textId="77777777" w:rsidR="00380D14" w:rsidRPr="00E361E1" w:rsidRDefault="00380D14" w:rsidP="009A58E0">
      <w:pPr>
        <w:rPr>
          <w:rFonts w:ascii="Times New Roman" w:hAnsi="Times New Roman" w:cs="Times New Roman"/>
        </w:rPr>
      </w:pPr>
    </w:p>
    <w:sectPr w:rsidR="00380D14" w:rsidRPr="00E361E1" w:rsidSect="00D9079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60CCF" w14:textId="77777777" w:rsidR="00D15CED" w:rsidRDefault="00D15CED" w:rsidP="00CA6DA3">
      <w:r>
        <w:separator/>
      </w:r>
    </w:p>
  </w:endnote>
  <w:endnote w:type="continuationSeparator" w:id="0">
    <w:p w14:paraId="0D9891B2" w14:textId="77777777" w:rsidR="00D15CED" w:rsidRDefault="00D15CED" w:rsidP="00CA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reeSans">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72D9D" w14:textId="77777777" w:rsidR="00D15CED" w:rsidRDefault="00D15CED" w:rsidP="00CA6DA3">
      <w:r>
        <w:separator/>
      </w:r>
    </w:p>
  </w:footnote>
  <w:footnote w:type="continuationSeparator" w:id="0">
    <w:p w14:paraId="1073E3BF" w14:textId="77777777" w:rsidR="00D15CED" w:rsidRDefault="00D15CED" w:rsidP="00CA6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CDB"/>
    <w:multiLevelType w:val="hybridMultilevel"/>
    <w:tmpl w:val="C60A21B4"/>
    <w:lvl w:ilvl="0" w:tplc="D4BA9F1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26725E"/>
    <w:multiLevelType w:val="hybridMultilevel"/>
    <w:tmpl w:val="A1744F50"/>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4389E"/>
    <w:multiLevelType w:val="hybridMultilevel"/>
    <w:tmpl w:val="B65EC3F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6568DA"/>
    <w:multiLevelType w:val="hybridMultilevel"/>
    <w:tmpl w:val="425C0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AE4E15"/>
    <w:multiLevelType w:val="hybridMultilevel"/>
    <w:tmpl w:val="741CD664"/>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7D82AF0"/>
    <w:multiLevelType w:val="hybridMultilevel"/>
    <w:tmpl w:val="9F002D0C"/>
    <w:lvl w:ilvl="0" w:tplc="9E661BF2">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871F8C"/>
    <w:multiLevelType w:val="hybridMultilevel"/>
    <w:tmpl w:val="E6DC1E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039A1"/>
    <w:multiLevelType w:val="hybridMultilevel"/>
    <w:tmpl w:val="7436C9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585309"/>
    <w:multiLevelType w:val="hybridMultilevel"/>
    <w:tmpl w:val="723611E6"/>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6F41C5"/>
    <w:multiLevelType w:val="hybridMultilevel"/>
    <w:tmpl w:val="CBBEDA3A"/>
    <w:lvl w:ilvl="0" w:tplc="7698043E">
      <w:start w:val="1"/>
      <w:numFmt w:val="bullet"/>
      <w:lvlText w:val="−"/>
      <w:lvlJc w:val="left"/>
      <w:pPr>
        <w:ind w:left="358" w:hanging="360"/>
      </w:pPr>
      <w:rPr>
        <w:rFonts w:ascii="Times New Roman" w:hAnsi="Times New Roman" w:cs="Times New Roman" w:hint="default"/>
      </w:rPr>
    </w:lvl>
    <w:lvl w:ilvl="1" w:tplc="04150003" w:tentative="1">
      <w:start w:val="1"/>
      <w:numFmt w:val="bullet"/>
      <w:lvlText w:val="o"/>
      <w:lvlJc w:val="left"/>
      <w:pPr>
        <w:ind w:left="1078" w:hanging="360"/>
      </w:pPr>
      <w:rPr>
        <w:rFonts w:ascii="Courier New" w:hAnsi="Courier New" w:cs="Courier New" w:hint="default"/>
      </w:rPr>
    </w:lvl>
    <w:lvl w:ilvl="2" w:tplc="04150005" w:tentative="1">
      <w:start w:val="1"/>
      <w:numFmt w:val="bullet"/>
      <w:lvlText w:val=""/>
      <w:lvlJc w:val="left"/>
      <w:pPr>
        <w:ind w:left="1798" w:hanging="360"/>
      </w:pPr>
      <w:rPr>
        <w:rFonts w:ascii="Wingdings" w:hAnsi="Wingdings" w:hint="default"/>
      </w:rPr>
    </w:lvl>
    <w:lvl w:ilvl="3" w:tplc="04150001" w:tentative="1">
      <w:start w:val="1"/>
      <w:numFmt w:val="bullet"/>
      <w:lvlText w:val=""/>
      <w:lvlJc w:val="left"/>
      <w:pPr>
        <w:ind w:left="2518" w:hanging="360"/>
      </w:pPr>
      <w:rPr>
        <w:rFonts w:ascii="Symbol" w:hAnsi="Symbol" w:hint="default"/>
      </w:rPr>
    </w:lvl>
    <w:lvl w:ilvl="4" w:tplc="04150003" w:tentative="1">
      <w:start w:val="1"/>
      <w:numFmt w:val="bullet"/>
      <w:lvlText w:val="o"/>
      <w:lvlJc w:val="left"/>
      <w:pPr>
        <w:ind w:left="3238" w:hanging="360"/>
      </w:pPr>
      <w:rPr>
        <w:rFonts w:ascii="Courier New" w:hAnsi="Courier New" w:cs="Courier New" w:hint="default"/>
      </w:rPr>
    </w:lvl>
    <w:lvl w:ilvl="5" w:tplc="04150005" w:tentative="1">
      <w:start w:val="1"/>
      <w:numFmt w:val="bullet"/>
      <w:lvlText w:val=""/>
      <w:lvlJc w:val="left"/>
      <w:pPr>
        <w:ind w:left="3958" w:hanging="360"/>
      </w:pPr>
      <w:rPr>
        <w:rFonts w:ascii="Wingdings" w:hAnsi="Wingdings" w:hint="default"/>
      </w:rPr>
    </w:lvl>
    <w:lvl w:ilvl="6" w:tplc="04150001" w:tentative="1">
      <w:start w:val="1"/>
      <w:numFmt w:val="bullet"/>
      <w:lvlText w:val=""/>
      <w:lvlJc w:val="left"/>
      <w:pPr>
        <w:ind w:left="4678" w:hanging="360"/>
      </w:pPr>
      <w:rPr>
        <w:rFonts w:ascii="Symbol" w:hAnsi="Symbol" w:hint="default"/>
      </w:rPr>
    </w:lvl>
    <w:lvl w:ilvl="7" w:tplc="04150003" w:tentative="1">
      <w:start w:val="1"/>
      <w:numFmt w:val="bullet"/>
      <w:lvlText w:val="o"/>
      <w:lvlJc w:val="left"/>
      <w:pPr>
        <w:ind w:left="5398" w:hanging="360"/>
      </w:pPr>
      <w:rPr>
        <w:rFonts w:ascii="Courier New" w:hAnsi="Courier New" w:cs="Courier New" w:hint="default"/>
      </w:rPr>
    </w:lvl>
    <w:lvl w:ilvl="8" w:tplc="04150005" w:tentative="1">
      <w:start w:val="1"/>
      <w:numFmt w:val="bullet"/>
      <w:lvlText w:val=""/>
      <w:lvlJc w:val="left"/>
      <w:pPr>
        <w:ind w:left="6118" w:hanging="360"/>
      </w:pPr>
      <w:rPr>
        <w:rFonts w:ascii="Wingdings" w:hAnsi="Wingdings" w:hint="default"/>
      </w:rPr>
    </w:lvl>
  </w:abstractNum>
  <w:abstractNum w:abstractNumId="10" w15:restartNumberingAfterBreak="0">
    <w:nsid w:val="0D040713"/>
    <w:multiLevelType w:val="hybridMultilevel"/>
    <w:tmpl w:val="F09E9090"/>
    <w:lvl w:ilvl="0" w:tplc="5D12042C">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7C0C37"/>
    <w:multiLevelType w:val="hybridMultilevel"/>
    <w:tmpl w:val="9CF27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5339AC"/>
    <w:multiLevelType w:val="hybridMultilevel"/>
    <w:tmpl w:val="EB7EF3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1AD473C"/>
    <w:multiLevelType w:val="hybridMultilevel"/>
    <w:tmpl w:val="29868368"/>
    <w:lvl w:ilvl="0" w:tplc="D4BA9F1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2D06601"/>
    <w:multiLevelType w:val="hybridMultilevel"/>
    <w:tmpl w:val="FE72E106"/>
    <w:lvl w:ilvl="0" w:tplc="6E7C1F9A">
      <w:start w:val="1"/>
      <w:numFmt w:val="bullet"/>
      <w:lvlText w:val="‒"/>
      <w:lvlJc w:val="left"/>
      <w:pPr>
        <w:ind w:left="192" w:hanging="360"/>
      </w:pPr>
      <w:rPr>
        <w:rFonts w:ascii="Times New Roman" w:hAnsi="Times New Roman" w:cs="Times New Roman" w:hint="default"/>
      </w:rPr>
    </w:lvl>
    <w:lvl w:ilvl="1" w:tplc="04150003" w:tentative="1">
      <w:start w:val="1"/>
      <w:numFmt w:val="bullet"/>
      <w:lvlText w:val="o"/>
      <w:lvlJc w:val="left"/>
      <w:pPr>
        <w:ind w:left="912" w:hanging="360"/>
      </w:pPr>
      <w:rPr>
        <w:rFonts w:ascii="Courier New" w:hAnsi="Courier New" w:cs="Courier New" w:hint="default"/>
      </w:rPr>
    </w:lvl>
    <w:lvl w:ilvl="2" w:tplc="04150005" w:tentative="1">
      <w:start w:val="1"/>
      <w:numFmt w:val="bullet"/>
      <w:lvlText w:val=""/>
      <w:lvlJc w:val="left"/>
      <w:pPr>
        <w:ind w:left="1632" w:hanging="360"/>
      </w:pPr>
      <w:rPr>
        <w:rFonts w:ascii="Wingdings" w:hAnsi="Wingdings" w:hint="default"/>
      </w:rPr>
    </w:lvl>
    <w:lvl w:ilvl="3" w:tplc="04150001" w:tentative="1">
      <w:start w:val="1"/>
      <w:numFmt w:val="bullet"/>
      <w:lvlText w:val=""/>
      <w:lvlJc w:val="left"/>
      <w:pPr>
        <w:ind w:left="2352" w:hanging="360"/>
      </w:pPr>
      <w:rPr>
        <w:rFonts w:ascii="Symbol" w:hAnsi="Symbol" w:hint="default"/>
      </w:rPr>
    </w:lvl>
    <w:lvl w:ilvl="4" w:tplc="04150003" w:tentative="1">
      <w:start w:val="1"/>
      <w:numFmt w:val="bullet"/>
      <w:lvlText w:val="o"/>
      <w:lvlJc w:val="left"/>
      <w:pPr>
        <w:ind w:left="3072" w:hanging="360"/>
      </w:pPr>
      <w:rPr>
        <w:rFonts w:ascii="Courier New" w:hAnsi="Courier New" w:cs="Courier New" w:hint="default"/>
      </w:rPr>
    </w:lvl>
    <w:lvl w:ilvl="5" w:tplc="04150005" w:tentative="1">
      <w:start w:val="1"/>
      <w:numFmt w:val="bullet"/>
      <w:lvlText w:val=""/>
      <w:lvlJc w:val="left"/>
      <w:pPr>
        <w:ind w:left="3792" w:hanging="360"/>
      </w:pPr>
      <w:rPr>
        <w:rFonts w:ascii="Wingdings" w:hAnsi="Wingdings" w:hint="default"/>
      </w:rPr>
    </w:lvl>
    <w:lvl w:ilvl="6" w:tplc="04150001" w:tentative="1">
      <w:start w:val="1"/>
      <w:numFmt w:val="bullet"/>
      <w:lvlText w:val=""/>
      <w:lvlJc w:val="left"/>
      <w:pPr>
        <w:ind w:left="4512" w:hanging="360"/>
      </w:pPr>
      <w:rPr>
        <w:rFonts w:ascii="Symbol" w:hAnsi="Symbol" w:hint="default"/>
      </w:rPr>
    </w:lvl>
    <w:lvl w:ilvl="7" w:tplc="04150003" w:tentative="1">
      <w:start w:val="1"/>
      <w:numFmt w:val="bullet"/>
      <w:lvlText w:val="o"/>
      <w:lvlJc w:val="left"/>
      <w:pPr>
        <w:ind w:left="5232" w:hanging="360"/>
      </w:pPr>
      <w:rPr>
        <w:rFonts w:ascii="Courier New" w:hAnsi="Courier New" w:cs="Courier New" w:hint="default"/>
      </w:rPr>
    </w:lvl>
    <w:lvl w:ilvl="8" w:tplc="04150005" w:tentative="1">
      <w:start w:val="1"/>
      <w:numFmt w:val="bullet"/>
      <w:lvlText w:val=""/>
      <w:lvlJc w:val="left"/>
      <w:pPr>
        <w:ind w:left="5952" w:hanging="360"/>
      </w:pPr>
      <w:rPr>
        <w:rFonts w:ascii="Wingdings" w:hAnsi="Wingdings" w:hint="default"/>
      </w:rPr>
    </w:lvl>
  </w:abstractNum>
  <w:abstractNum w:abstractNumId="15" w15:restartNumberingAfterBreak="0">
    <w:nsid w:val="13CD42BB"/>
    <w:multiLevelType w:val="hybridMultilevel"/>
    <w:tmpl w:val="080E69FA"/>
    <w:lvl w:ilvl="0" w:tplc="D8FE1CC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4A7D8F"/>
    <w:multiLevelType w:val="hybridMultilevel"/>
    <w:tmpl w:val="79F41976"/>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69E66F9"/>
    <w:multiLevelType w:val="hybridMultilevel"/>
    <w:tmpl w:val="6E869CA4"/>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7460918"/>
    <w:multiLevelType w:val="hybridMultilevel"/>
    <w:tmpl w:val="5EF09FD0"/>
    <w:lvl w:ilvl="0" w:tplc="13761BB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3C4E01"/>
    <w:multiLevelType w:val="hybridMultilevel"/>
    <w:tmpl w:val="15D0186A"/>
    <w:lvl w:ilvl="0" w:tplc="E1B20412">
      <w:start w:val="1"/>
      <w:numFmt w:val="decimal"/>
      <w:lvlText w:val="%1."/>
      <w:lvlJc w:val="left"/>
      <w:pPr>
        <w:ind w:left="360" w:hanging="360"/>
      </w:pPr>
      <w:rPr>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19883B2E"/>
    <w:multiLevelType w:val="hybridMultilevel"/>
    <w:tmpl w:val="B7CEF80E"/>
    <w:lvl w:ilvl="0" w:tplc="0B7CFB5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A944CE0"/>
    <w:multiLevelType w:val="hybridMultilevel"/>
    <w:tmpl w:val="FD8A2E64"/>
    <w:lvl w:ilvl="0" w:tplc="6CFA2772">
      <w:start w:val="1"/>
      <w:numFmt w:val="ordin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2" w15:restartNumberingAfterBreak="0">
    <w:nsid w:val="1B0F480C"/>
    <w:multiLevelType w:val="hybridMultilevel"/>
    <w:tmpl w:val="56080406"/>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B5D70ED"/>
    <w:multiLevelType w:val="hybridMultilevel"/>
    <w:tmpl w:val="28ACB5D0"/>
    <w:lvl w:ilvl="0" w:tplc="04090001">
      <w:start w:val="1"/>
      <w:numFmt w:val="bullet"/>
      <w:lvlText w:val=""/>
      <w:lvlJc w:val="left"/>
      <w:pPr>
        <w:ind w:left="819" w:hanging="360"/>
      </w:pPr>
      <w:rPr>
        <w:rFonts w:ascii="Symbol" w:hAnsi="Symbol" w:hint="default"/>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24" w15:restartNumberingAfterBreak="0">
    <w:nsid w:val="1BC16674"/>
    <w:multiLevelType w:val="hybridMultilevel"/>
    <w:tmpl w:val="757C9E76"/>
    <w:lvl w:ilvl="0" w:tplc="7698043E">
      <w:start w:val="1"/>
      <w:numFmt w:val="bullet"/>
      <w:lvlText w:val="−"/>
      <w:lvlJc w:val="left"/>
      <w:pPr>
        <w:ind w:left="360" w:hanging="360"/>
      </w:pPr>
      <w:rPr>
        <w:rFonts w:ascii="Times New Roman" w:hAnsi="Times New Roman" w:cs="Times New Roman"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1DA03E4B"/>
    <w:multiLevelType w:val="hybridMultilevel"/>
    <w:tmpl w:val="03807DF2"/>
    <w:lvl w:ilvl="0" w:tplc="2C5400C6">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6" w15:restartNumberingAfterBreak="0">
    <w:nsid w:val="20092005"/>
    <w:multiLevelType w:val="hybridMultilevel"/>
    <w:tmpl w:val="31E2135C"/>
    <w:lvl w:ilvl="0" w:tplc="9AE2674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21086AE3"/>
    <w:multiLevelType w:val="hybridMultilevel"/>
    <w:tmpl w:val="9780A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153921"/>
    <w:multiLevelType w:val="hybridMultilevel"/>
    <w:tmpl w:val="AB7400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6582655"/>
    <w:multiLevelType w:val="hybridMultilevel"/>
    <w:tmpl w:val="93303382"/>
    <w:lvl w:ilvl="0" w:tplc="166CB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DD5BC2"/>
    <w:multiLevelType w:val="hybridMultilevel"/>
    <w:tmpl w:val="FA261614"/>
    <w:lvl w:ilvl="0" w:tplc="8C6A43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A121CAF"/>
    <w:multiLevelType w:val="hybridMultilevel"/>
    <w:tmpl w:val="03807DF2"/>
    <w:lvl w:ilvl="0" w:tplc="2C5400C6">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32" w15:restartNumberingAfterBreak="0">
    <w:nsid w:val="2AEF55EC"/>
    <w:multiLevelType w:val="hybridMultilevel"/>
    <w:tmpl w:val="F1E69EE6"/>
    <w:lvl w:ilvl="0" w:tplc="04150001">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33" w15:restartNumberingAfterBreak="0">
    <w:nsid w:val="2B341DDA"/>
    <w:multiLevelType w:val="hybridMultilevel"/>
    <w:tmpl w:val="B7085820"/>
    <w:lvl w:ilvl="0" w:tplc="08090001">
      <w:start w:val="1"/>
      <w:numFmt w:val="bullet"/>
      <w:lvlText w:val=""/>
      <w:lvlJc w:val="left"/>
      <w:pPr>
        <w:ind w:left="422" w:hanging="360"/>
      </w:pPr>
      <w:rPr>
        <w:rFonts w:ascii="Symbol" w:hAnsi="Symbol" w:hint="default"/>
      </w:r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34" w15:restartNumberingAfterBreak="0">
    <w:nsid w:val="2DB00571"/>
    <w:multiLevelType w:val="hybridMultilevel"/>
    <w:tmpl w:val="C30C241E"/>
    <w:lvl w:ilvl="0" w:tplc="66F6708E">
      <w:numFmt w:val="bullet"/>
      <w:lvlText w:val="•"/>
      <w:lvlJc w:val="left"/>
      <w:pPr>
        <w:ind w:left="1068" w:hanging="708"/>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1DF7961"/>
    <w:multiLevelType w:val="hybridMultilevel"/>
    <w:tmpl w:val="050E6442"/>
    <w:lvl w:ilvl="0" w:tplc="AE626DB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1F42D35"/>
    <w:multiLevelType w:val="hybridMultilevel"/>
    <w:tmpl w:val="19866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416D88"/>
    <w:multiLevelType w:val="hybridMultilevel"/>
    <w:tmpl w:val="75A6F5C6"/>
    <w:lvl w:ilvl="0" w:tplc="6E7C1F9A">
      <w:start w:val="1"/>
      <w:numFmt w:val="bullet"/>
      <w:lvlText w:val="‒"/>
      <w:lvlJc w:val="left"/>
      <w:pPr>
        <w:ind w:left="971" w:hanging="360"/>
      </w:pPr>
      <w:rPr>
        <w:rFonts w:ascii="Times New Roman" w:hAnsi="Times New Roman" w:cs="Times New Roman" w:hint="default"/>
      </w:rPr>
    </w:lvl>
    <w:lvl w:ilvl="1" w:tplc="04150003" w:tentative="1">
      <w:start w:val="1"/>
      <w:numFmt w:val="bullet"/>
      <w:lvlText w:val="o"/>
      <w:lvlJc w:val="left"/>
      <w:pPr>
        <w:ind w:left="1691" w:hanging="360"/>
      </w:pPr>
      <w:rPr>
        <w:rFonts w:ascii="Courier New" w:hAnsi="Courier New" w:cs="Courier New" w:hint="default"/>
      </w:rPr>
    </w:lvl>
    <w:lvl w:ilvl="2" w:tplc="04150005" w:tentative="1">
      <w:start w:val="1"/>
      <w:numFmt w:val="bullet"/>
      <w:lvlText w:val=""/>
      <w:lvlJc w:val="left"/>
      <w:pPr>
        <w:ind w:left="2411" w:hanging="360"/>
      </w:pPr>
      <w:rPr>
        <w:rFonts w:ascii="Wingdings" w:hAnsi="Wingdings" w:hint="default"/>
      </w:rPr>
    </w:lvl>
    <w:lvl w:ilvl="3" w:tplc="04150001" w:tentative="1">
      <w:start w:val="1"/>
      <w:numFmt w:val="bullet"/>
      <w:lvlText w:val=""/>
      <w:lvlJc w:val="left"/>
      <w:pPr>
        <w:ind w:left="3131" w:hanging="360"/>
      </w:pPr>
      <w:rPr>
        <w:rFonts w:ascii="Symbol" w:hAnsi="Symbol" w:hint="default"/>
      </w:rPr>
    </w:lvl>
    <w:lvl w:ilvl="4" w:tplc="04150003" w:tentative="1">
      <w:start w:val="1"/>
      <w:numFmt w:val="bullet"/>
      <w:lvlText w:val="o"/>
      <w:lvlJc w:val="left"/>
      <w:pPr>
        <w:ind w:left="3851" w:hanging="360"/>
      </w:pPr>
      <w:rPr>
        <w:rFonts w:ascii="Courier New" w:hAnsi="Courier New" w:cs="Courier New" w:hint="default"/>
      </w:rPr>
    </w:lvl>
    <w:lvl w:ilvl="5" w:tplc="04150005" w:tentative="1">
      <w:start w:val="1"/>
      <w:numFmt w:val="bullet"/>
      <w:lvlText w:val=""/>
      <w:lvlJc w:val="left"/>
      <w:pPr>
        <w:ind w:left="4571" w:hanging="360"/>
      </w:pPr>
      <w:rPr>
        <w:rFonts w:ascii="Wingdings" w:hAnsi="Wingdings" w:hint="default"/>
      </w:rPr>
    </w:lvl>
    <w:lvl w:ilvl="6" w:tplc="04150001" w:tentative="1">
      <w:start w:val="1"/>
      <w:numFmt w:val="bullet"/>
      <w:lvlText w:val=""/>
      <w:lvlJc w:val="left"/>
      <w:pPr>
        <w:ind w:left="5291" w:hanging="360"/>
      </w:pPr>
      <w:rPr>
        <w:rFonts w:ascii="Symbol" w:hAnsi="Symbol" w:hint="default"/>
      </w:rPr>
    </w:lvl>
    <w:lvl w:ilvl="7" w:tplc="04150003" w:tentative="1">
      <w:start w:val="1"/>
      <w:numFmt w:val="bullet"/>
      <w:lvlText w:val="o"/>
      <w:lvlJc w:val="left"/>
      <w:pPr>
        <w:ind w:left="6011" w:hanging="360"/>
      </w:pPr>
      <w:rPr>
        <w:rFonts w:ascii="Courier New" w:hAnsi="Courier New" w:cs="Courier New" w:hint="default"/>
      </w:rPr>
    </w:lvl>
    <w:lvl w:ilvl="8" w:tplc="04150005" w:tentative="1">
      <w:start w:val="1"/>
      <w:numFmt w:val="bullet"/>
      <w:lvlText w:val=""/>
      <w:lvlJc w:val="left"/>
      <w:pPr>
        <w:ind w:left="6731" w:hanging="360"/>
      </w:pPr>
      <w:rPr>
        <w:rFonts w:ascii="Wingdings" w:hAnsi="Wingdings" w:hint="default"/>
      </w:rPr>
    </w:lvl>
  </w:abstractNum>
  <w:abstractNum w:abstractNumId="38" w15:restartNumberingAfterBreak="0">
    <w:nsid w:val="37B85F7D"/>
    <w:multiLevelType w:val="hybridMultilevel"/>
    <w:tmpl w:val="EEC46212"/>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8D90F45"/>
    <w:multiLevelType w:val="hybridMultilevel"/>
    <w:tmpl w:val="1FC29776"/>
    <w:lvl w:ilvl="0" w:tplc="9252BA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4801BA"/>
    <w:multiLevelType w:val="hybridMultilevel"/>
    <w:tmpl w:val="C50874B0"/>
    <w:lvl w:ilvl="0" w:tplc="5D12042C">
      <w:start w:val="1"/>
      <w:numFmt w:val="bullet"/>
      <w:lvlText w:val="−"/>
      <w:lvlJc w:val="left"/>
      <w:pPr>
        <w:ind w:left="360" w:hanging="360"/>
      </w:pPr>
      <w:rPr>
        <w:rFonts w:ascii="Arial Narrow" w:hAnsi="Arial Narrow"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3C316FB0"/>
    <w:multiLevelType w:val="hybridMultilevel"/>
    <w:tmpl w:val="CB0E6C4C"/>
    <w:lvl w:ilvl="0" w:tplc="2BEA2618">
      <w:start w:val="1"/>
      <w:numFmt w:val="decimal"/>
      <w:lvlText w:val="%1."/>
      <w:lvlJc w:val="left"/>
      <w:pPr>
        <w:ind w:left="360" w:hanging="360"/>
      </w:pPr>
      <w:rPr>
        <w:rFonts w:asciiTheme="minorHAnsi" w:eastAsiaTheme="minorEastAsia" w:hAnsiTheme="minorHAnsi" w:cstheme="minorBid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CF23FAE"/>
    <w:multiLevelType w:val="hybridMultilevel"/>
    <w:tmpl w:val="8CAC13CC"/>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DBB706E"/>
    <w:multiLevelType w:val="hybridMultilevel"/>
    <w:tmpl w:val="D6C03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661A50"/>
    <w:multiLevelType w:val="hybridMultilevel"/>
    <w:tmpl w:val="414A0DBA"/>
    <w:lvl w:ilvl="0" w:tplc="5D12042C">
      <w:start w:val="1"/>
      <w:numFmt w:val="bullet"/>
      <w:lvlText w:val="−"/>
      <w:lvlJc w:val="left"/>
      <w:pPr>
        <w:ind w:left="360" w:hanging="360"/>
      </w:pPr>
      <w:rPr>
        <w:rFonts w:ascii="Arial Narrow" w:hAnsi="Arial Narrow" w:hint="default"/>
      </w:rPr>
    </w:lvl>
    <w:lvl w:ilvl="1" w:tplc="7698043E">
      <w:start w:val="1"/>
      <w:numFmt w:val="bullet"/>
      <w:lvlText w:val="−"/>
      <w:lvlJc w:val="left"/>
      <w:pPr>
        <w:ind w:left="1080" w:hanging="360"/>
      </w:pPr>
      <w:rPr>
        <w:rFonts w:ascii="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F6B3473"/>
    <w:multiLevelType w:val="hybridMultilevel"/>
    <w:tmpl w:val="D8A60434"/>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F88021E"/>
    <w:multiLevelType w:val="hybridMultilevel"/>
    <w:tmpl w:val="CA56BB24"/>
    <w:lvl w:ilvl="0" w:tplc="D4BA9F1A">
      <w:start w:val="1"/>
      <w:numFmt w:val="bullet"/>
      <w:lvlText w:val="−"/>
      <w:lvlJc w:val="left"/>
      <w:pPr>
        <w:ind w:left="360" w:hanging="360"/>
      </w:pPr>
      <w:rPr>
        <w:rFonts w:ascii="Calibri" w:hAnsi="Calibri"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40803FD8"/>
    <w:multiLevelType w:val="multilevel"/>
    <w:tmpl w:val="2C006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1883ADA"/>
    <w:multiLevelType w:val="hybridMultilevel"/>
    <w:tmpl w:val="7DC45516"/>
    <w:lvl w:ilvl="0" w:tplc="BF8AAB2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4942C49"/>
    <w:multiLevelType w:val="hybridMultilevel"/>
    <w:tmpl w:val="6B3682C2"/>
    <w:lvl w:ilvl="0" w:tplc="6E7C1F9A">
      <w:start w:val="1"/>
      <w:numFmt w:val="bullet"/>
      <w:lvlText w:val="‒"/>
      <w:lvlJc w:val="left"/>
      <w:pPr>
        <w:ind w:left="619" w:hanging="360"/>
      </w:pPr>
      <w:rPr>
        <w:rFonts w:ascii="Times New Roman" w:hAnsi="Times New Roman" w:cs="Times New Roman" w:hint="default"/>
      </w:rPr>
    </w:lvl>
    <w:lvl w:ilvl="1" w:tplc="04150003" w:tentative="1">
      <w:start w:val="1"/>
      <w:numFmt w:val="bullet"/>
      <w:lvlText w:val="o"/>
      <w:lvlJc w:val="left"/>
      <w:pPr>
        <w:ind w:left="1339" w:hanging="360"/>
      </w:pPr>
      <w:rPr>
        <w:rFonts w:ascii="Courier New" w:hAnsi="Courier New" w:cs="Courier New" w:hint="default"/>
      </w:rPr>
    </w:lvl>
    <w:lvl w:ilvl="2" w:tplc="04150005" w:tentative="1">
      <w:start w:val="1"/>
      <w:numFmt w:val="bullet"/>
      <w:lvlText w:val=""/>
      <w:lvlJc w:val="left"/>
      <w:pPr>
        <w:ind w:left="2059" w:hanging="360"/>
      </w:pPr>
      <w:rPr>
        <w:rFonts w:ascii="Wingdings" w:hAnsi="Wingdings" w:hint="default"/>
      </w:rPr>
    </w:lvl>
    <w:lvl w:ilvl="3" w:tplc="04150001" w:tentative="1">
      <w:start w:val="1"/>
      <w:numFmt w:val="bullet"/>
      <w:lvlText w:val=""/>
      <w:lvlJc w:val="left"/>
      <w:pPr>
        <w:ind w:left="2779" w:hanging="360"/>
      </w:pPr>
      <w:rPr>
        <w:rFonts w:ascii="Symbol" w:hAnsi="Symbol" w:hint="default"/>
      </w:rPr>
    </w:lvl>
    <w:lvl w:ilvl="4" w:tplc="04150003" w:tentative="1">
      <w:start w:val="1"/>
      <w:numFmt w:val="bullet"/>
      <w:lvlText w:val="o"/>
      <w:lvlJc w:val="left"/>
      <w:pPr>
        <w:ind w:left="3499" w:hanging="360"/>
      </w:pPr>
      <w:rPr>
        <w:rFonts w:ascii="Courier New" w:hAnsi="Courier New" w:cs="Courier New" w:hint="default"/>
      </w:rPr>
    </w:lvl>
    <w:lvl w:ilvl="5" w:tplc="04150005" w:tentative="1">
      <w:start w:val="1"/>
      <w:numFmt w:val="bullet"/>
      <w:lvlText w:val=""/>
      <w:lvlJc w:val="left"/>
      <w:pPr>
        <w:ind w:left="4219" w:hanging="360"/>
      </w:pPr>
      <w:rPr>
        <w:rFonts w:ascii="Wingdings" w:hAnsi="Wingdings" w:hint="default"/>
      </w:rPr>
    </w:lvl>
    <w:lvl w:ilvl="6" w:tplc="04150001" w:tentative="1">
      <w:start w:val="1"/>
      <w:numFmt w:val="bullet"/>
      <w:lvlText w:val=""/>
      <w:lvlJc w:val="left"/>
      <w:pPr>
        <w:ind w:left="4939" w:hanging="360"/>
      </w:pPr>
      <w:rPr>
        <w:rFonts w:ascii="Symbol" w:hAnsi="Symbol" w:hint="default"/>
      </w:rPr>
    </w:lvl>
    <w:lvl w:ilvl="7" w:tplc="04150003" w:tentative="1">
      <w:start w:val="1"/>
      <w:numFmt w:val="bullet"/>
      <w:lvlText w:val="o"/>
      <w:lvlJc w:val="left"/>
      <w:pPr>
        <w:ind w:left="5659" w:hanging="360"/>
      </w:pPr>
      <w:rPr>
        <w:rFonts w:ascii="Courier New" w:hAnsi="Courier New" w:cs="Courier New" w:hint="default"/>
      </w:rPr>
    </w:lvl>
    <w:lvl w:ilvl="8" w:tplc="04150005" w:tentative="1">
      <w:start w:val="1"/>
      <w:numFmt w:val="bullet"/>
      <w:lvlText w:val=""/>
      <w:lvlJc w:val="left"/>
      <w:pPr>
        <w:ind w:left="6379" w:hanging="360"/>
      </w:pPr>
      <w:rPr>
        <w:rFonts w:ascii="Wingdings" w:hAnsi="Wingdings" w:hint="default"/>
      </w:rPr>
    </w:lvl>
  </w:abstractNum>
  <w:abstractNum w:abstractNumId="50" w15:restartNumberingAfterBreak="0">
    <w:nsid w:val="44FF3037"/>
    <w:multiLevelType w:val="hybridMultilevel"/>
    <w:tmpl w:val="D040CAE2"/>
    <w:lvl w:ilvl="0" w:tplc="F80EB81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6875C9"/>
    <w:multiLevelType w:val="hybridMultilevel"/>
    <w:tmpl w:val="9B92AB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BD150B"/>
    <w:multiLevelType w:val="hybridMultilevel"/>
    <w:tmpl w:val="E730E388"/>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81C1450"/>
    <w:multiLevelType w:val="hybridMultilevel"/>
    <w:tmpl w:val="0E7E48C4"/>
    <w:lvl w:ilvl="0" w:tplc="5D12042C">
      <w:start w:val="1"/>
      <w:numFmt w:val="bullet"/>
      <w:lvlText w:val="−"/>
      <w:lvlJc w:val="left"/>
      <w:pPr>
        <w:ind w:left="360" w:hanging="360"/>
      </w:pPr>
      <w:rPr>
        <w:rFonts w:ascii="Arial Narrow" w:hAnsi="Arial Narrow"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4" w15:restartNumberingAfterBreak="0">
    <w:nsid w:val="48C87578"/>
    <w:multiLevelType w:val="hybridMultilevel"/>
    <w:tmpl w:val="7F5AFD9C"/>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9A21E74"/>
    <w:multiLevelType w:val="hybridMultilevel"/>
    <w:tmpl w:val="DB6A2EA6"/>
    <w:lvl w:ilvl="0" w:tplc="4C62A6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C645A54"/>
    <w:multiLevelType w:val="hybridMultilevel"/>
    <w:tmpl w:val="173E2B22"/>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5B1E3F"/>
    <w:multiLevelType w:val="hybridMultilevel"/>
    <w:tmpl w:val="3676A00C"/>
    <w:lvl w:ilvl="0" w:tplc="D4BA9F1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750ADA"/>
    <w:multiLevelType w:val="hybridMultilevel"/>
    <w:tmpl w:val="0686AA6A"/>
    <w:lvl w:ilvl="0" w:tplc="1A908F2C">
      <w:start w:val="1"/>
      <w:numFmt w:val="bullet"/>
      <w:lvlText w:val="•"/>
      <w:lvlJc w:val="left"/>
      <w:pPr>
        <w:ind w:left="895" w:hanging="360"/>
      </w:pPr>
      <w:rPr>
        <w:rFonts w:ascii="Times New Roman" w:hAnsi="Times New Roman" w:cs="Times New Roman" w:hint="default"/>
        <w:color w:val="auto"/>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59" w15:restartNumberingAfterBreak="0">
    <w:nsid w:val="509D6FF9"/>
    <w:multiLevelType w:val="hybridMultilevel"/>
    <w:tmpl w:val="F9781956"/>
    <w:lvl w:ilvl="0" w:tplc="2DE8A5D4">
      <w:start w:val="1"/>
      <w:numFmt w:val="decimal"/>
      <w:lvlText w:val="%1."/>
      <w:lvlJc w:val="left"/>
      <w:pPr>
        <w:ind w:left="3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DA0F5F"/>
    <w:multiLevelType w:val="hybridMultilevel"/>
    <w:tmpl w:val="D1A8D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351D25"/>
    <w:multiLevelType w:val="hybridMultilevel"/>
    <w:tmpl w:val="3ABCC902"/>
    <w:lvl w:ilvl="0" w:tplc="0A2A3894">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5C811F6"/>
    <w:multiLevelType w:val="hybridMultilevel"/>
    <w:tmpl w:val="591A8E20"/>
    <w:lvl w:ilvl="0" w:tplc="66F6708E">
      <w:numFmt w:val="bullet"/>
      <w:lvlText w:val="•"/>
      <w:lvlJc w:val="left"/>
      <w:pPr>
        <w:ind w:left="1068" w:hanging="708"/>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55D51359"/>
    <w:multiLevelType w:val="hybridMultilevel"/>
    <w:tmpl w:val="FB6C0CA0"/>
    <w:lvl w:ilvl="0" w:tplc="8C6A43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65B395C"/>
    <w:multiLevelType w:val="hybridMultilevel"/>
    <w:tmpl w:val="7354D198"/>
    <w:lvl w:ilvl="0" w:tplc="1A908F2C">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8DE0A61"/>
    <w:multiLevelType w:val="hybridMultilevel"/>
    <w:tmpl w:val="34306DD8"/>
    <w:lvl w:ilvl="0" w:tplc="6A6E5FF8">
      <w:start w:val="1"/>
      <w:numFmt w:val="decimal"/>
      <w:lvlText w:val="%1."/>
      <w:lvlJc w:val="left"/>
      <w:pPr>
        <w:ind w:left="669" w:hanging="360"/>
      </w:pPr>
      <w:rPr>
        <w:rFonts w:hint="default"/>
      </w:rPr>
    </w:lvl>
    <w:lvl w:ilvl="1" w:tplc="04150019" w:tentative="1">
      <w:start w:val="1"/>
      <w:numFmt w:val="lowerLetter"/>
      <w:lvlText w:val="%2."/>
      <w:lvlJc w:val="left"/>
      <w:pPr>
        <w:ind w:left="1389" w:hanging="360"/>
      </w:pPr>
    </w:lvl>
    <w:lvl w:ilvl="2" w:tplc="0415001B" w:tentative="1">
      <w:start w:val="1"/>
      <w:numFmt w:val="lowerRoman"/>
      <w:lvlText w:val="%3."/>
      <w:lvlJc w:val="right"/>
      <w:pPr>
        <w:ind w:left="2109" w:hanging="180"/>
      </w:pPr>
    </w:lvl>
    <w:lvl w:ilvl="3" w:tplc="0415000F" w:tentative="1">
      <w:start w:val="1"/>
      <w:numFmt w:val="decimal"/>
      <w:lvlText w:val="%4."/>
      <w:lvlJc w:val="left"/>
      <w:pPr>
        <w:ind w:left="2829" w:hanging="360"/>
      </w:pPr>
    </w:lvl>
    <w:lvl w:ilvl="4" w:tplc="04150019" w:tentative="1">
      <w:start w:val="1"/>
      <w:numFmt w:val="lowerLetter"/>
      <w:lvlText w:val="%5."/>
      <w:lvlJc w:val="left"/>
      <w:pPr>
        <w:ind w:left="3549" w:hanging="360"/>
      </w:pPr>
    </w:lvl>
    <w:lvl w:ilvl="5" w:tplc="0415001B" w:tentative="1">
      <w:start w:val="1"/>
      <w:numFmt w:val="lowerRoman"/>
      <w:lvlText w:val="%6."/>
      <w:lvlJc w:val="right"/>
      <w:pPr>
        <w:ind w:left="4269" w:hanging="180"/>
      </w:pPr>
    </w:lvl>
    <w:lvl w:ilvl="6" w:tplc="0415000F" w:tentative="1">
      <w:start w:val="1"/>
      <w:numFmt w:val="decimal"/>
      <w:lvlText w:val="%7."/>
      <w:lvlJc w:val="left"/>
      <w:pPr>
        <w:ind w:left="4989" w:hanging="360"/>
      </w:pPr>
    </w:lvl>
    <w:lvl w:ilvl="7" w:tplc="04150019" w:tentative="1">
      <w:start w:val="1"/>
      <w:numFmt w:val="lowerLetter"/>
      <w:lvlText w:val="%8."/>
      <w:lvlJc w:val="left"/>
      <w:pPr>
        <w:ind w:left="5709" w:hanging="360"/>
      </w:pPr>
    </w:lvl>
    <w:lvl w:ilvl="8" w:tplc="0415001B" w:tentative="1">
      <w:start w:val="1"/>
      <w:numFmt w:val="lowerRoman"/>
      <w:lvlText w:val="%9."/>
      <w:lvlJc w:val="right"/>
      <w:pPr>
        <w:ind w:left="6429" w:hanging="180"/>
      </w:pPr>
    </w:lvl>
  </w:abstractNum>
  <w:abstractNum w:abstractNumId="66" w15:restartNumberingAfterBreak="0">
    <w:nsid w:val="5A0370F6"/>
    <w:multiLevelType w:val="hybridMultilevel"/>
    <w:tmpl w:val="D458E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ADE44FA"/>
    <w:multiLevelType w:val="hybridMultilevel"/>
    <w:tmpl w:val="BF2ED91C"/>
    <w:lvl w:ilvl="0" w:tplc="F80EB81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C753059"/>
    <w:multiLevelType w:val="hybridMultilevel"/>
    <w:tmpl w:val="39721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CA43869"/>
    <w:multiLevelType w:val="hybridMultilevel"/>
    <w:tmpl w:val="F2FAF9AE"/>
    <w:lvl w:ilvl="0" w:tplc="1818B42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0" w15:restartNumberingAfterBreak="0">
    <w:nsid w:val="5DEB3A09"/>
    <w:multiLevelType w:val="hybridMultilevel"/>
    <w:tmpl w:val="34306DD8"/>
    <w:lvl w:ilvl="0" w:tplc="6A6E5FF8">
      <w:start w:val="1"/>
      <w:numFmt w:val="decimal"/>
      <w:lvlText w:val="%1."/>
      <w:lvlJc w:val="left"/>
      <w:pPr>
        <w:ind w:left="669" w:hanging="360"/>
      </w:pPr>
      <w:rPr>
        <w:rFonts w:hint="default"/>
      </w:rPr>
    </w:lvl>
    <w:lvl w:ilvl="1" w:tplc="04150019" w:tentative="1">
      <w:start w:val="1"/>
      <w:numFmt w:val="lowerLetter"/>
      <w:lvlText w:val="%2."/>
      <w:lvlJc w:val="left"/>
      <w:pPr>
        <w:ind w:left="1389" w:hanging="360"/>
      </w:pPr>
    </w:lvl>
    <w:lvl w:ilvl="2" w:tplc="0415001B" w:tentative="1">
      <w:start w:val="1"/>
      <w:numFmt w:val="lowerRoman"/>
      <w:lvlText w:val="%3."/>
      <w:lvlJc w:val="right"/>
      <w:pPr>
        <w:ind w:left="2109" w:hanging="180"/>
      </w:pPr>
    </w:lvl>
    <w:lvl w:ilvl="3" w:tplc="0415000F" w:tentative="1">
      <w:start w:val="1"/>
      <w:numFmt w:val="decimal"/>
      <w:lvlText w:val="%4."/>
      <w:lvlJc w:val="left"/>
      <w:pPr>
        <w:ind w:left="2829" w:hanging="360"/>
      </w:pPr>
    </w:lvl>
    <w:lvl w:ilvl="4" w:tplc="04150019" w:tentative="1">
      <w:start w:val="1"/>
      <w:numFmt w:val="lowerLetter"/>
      <w:lvlText w:val="%5."/>
      <w:lvlJc w:val="left"/>
      <w:pPr>
        <w:ind w:left="3549" w:hanging="360"/>
      </w:pPr>
    </w:lvl>
    <w:lvl w:ilvl="5" w:tplc="0415001B" w:tentative="1">
      <w:start w:val="1"/>
      <w:numFmt w:val="lowerRoman"/>
      <w:lvlText w:val="%6."/>
      <w:lvlJc w:val="right"/>
      <w:pPr>
        <w:ind w:left="4269" w:hanging="180"/>
      </w:pPr>
    </w:lvl>
    <w:lvl w:ilvl="6" w:tplc="0415000F" w:tentative="1">
      <w:start w:val="1"/>
      <w:numFmt w:val="decimal"/>
      <w:lvlText w:val="%7."/>
      <w:lvlJc w:val="left"/>
      <w:pPr>
        <w:ind w:left="4989" w:hanging="360"/>
      </w:pPr>
    </w:lvl>
    <w:lvl w:ilvl="7" w:tplc="04150019" w:tentative="1">
      <w:start w:val="1"/>
      <w:numFmt w:val="lowerLetter"/>
      <w:lvlText w:val="%8."/>
      <w:lvlJc w:val="left"/>
      <w:pPr>
        <w:ind w:left="5709" w:hanging="360"/>
      </w:pPr>
    </w:lvl>
    <w:lvl w:ilvl="8" w:tplc="0415001B" w:tentative="1">
      <w:start w:val="1"/>
      <w:numFmt w:val="lowerRoman"/>
      <w:lvlText w:val="%9."/>
      <w:lvlJc w:val="right"/>
      <w:pPr>
        <w:ind w:left="6429" w:hanging="180"/>
      </w:pPr>
    </w:lvl>
  </w:abstractNum>
  <w:abstractNum w:abstractNumId="71" w15:restartNumberingAfterBreak="0">
    <w:nsid w:val="5F52213C"/>
    <w:multiLevelType w:val="hybridMultilevel"/>
    <w:tmpl w:val="EED29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2A94AE5"/>
    <w:multiLevelType w:val="hybridMultilevel"/>
    <w:tmpl w:val="F3BE778E"/>
    <w:lvl w:ilvl="0" w:tplc="CE8C6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1701FE"/>
    <w:multiLevelType w:val="hybridMultilevel"/>
    <w:tmpl w:val="15804E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B4766F"/>
    <w:multiLevelType w:val="hybridMultilevel"/>
    <w:tmpl w:val="8C42600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5FB0957"/>
    <w:multiLevelType w:val="hybridMultilevel"/>
    <w:tmpl w:val="1C1A65D6"/>
    <w:lvl w:ilvl="0" w:tplc="D4BA9F1A">
      <w:start w:val="1"/>
      <w:numFmt w:val="bullet"/>
      <w:lvlText w:val="−"/>
      <w:lvlJc w:val="left"/>
      <w:pPr>
        <w:ind w:left="360" w:hanging="360"/>
      </w:pPr>
      <w:rPr>
        <w:rFonts w:ascii="Calibri" w:hAnsi="Calibri"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660C1596"/>
    <w:multiLevelType w:val="hybridMultilevel"/>
    <w:tmpl w:val="6D84FC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EF2F00"/>
    <w:multiLevelType w:val="hybridMultilevel"/>
    <w:tmpl w:val="55C00EDE"/>
    <w:lvl w:ilvl="0" w:tplc="4C50E9FE">
      <w:start w:val="1"/>
      <w:numFmt w:val="decimal"/>
      <w:lvlText w:val="%1."/>
      <w:lvlJc w:val="left"/>
      <w:pPr>
        <w:ind w:left="393" w:hanging="360"/>
      </w:pPr>
      <w:rPr>
        <w:rFonts w:ascii="Segoe UI" w:hAnsi="Segoe UI" w:cs="Segoe UI" w:hint="default"/>
        <w:color w:val="000000"/>
        <w:sz w:val="23"/>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78" w15:restartNumberingAfterBreak="0">
    <w:nsid w:val="67CE2789"/>
    <w:multiLevelType w:val="hybridMultilevel"/>
    <w:tmpl w:val="11F07F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4027CD"/>
    <w:multiLevelType w:val="hybridMultilevel"/>
    <w:tmpl w:val="BFB4FEEE"/>
    <w:lvl w:ilvl="0" w:tplc="F918B944">
      <w:start w:val="1"/>
      <w:numFmt w:val="decimal"/>
      <w:lvlText w:val="%1."/>
      <w:lvlJc w:val="left"/>
      <w:pPr>
        <w:ind w:left="753" w:hanging="360"/>
      </w:pPr>
      <w:rPr>
        <w:b w:val="0"/>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80" w15:restartNumberingAfterBreak="0">
    <w:nsid w:val="6BE32667"/>
    <w:multiLevelType w:val="hybridMultilevel"/>
    <w:tmpl w:val="E0A84B64"/>
    <w:lvl w:ilvl="0" w:tplc="D4BA9F1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C5A7A24"/>
    <w:multiLevelType w:val="hybridMultilevel"/>
    <w:tmpl w:val="0A2C8F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125672C"/>
    <w:multiLevelType w:val="hybridMultilevel"/>
    <w:tmpl w:val="BEA0A9EC"/>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2B83B08"/>
    <w:multiLevelType w:val="hybridMultilevel"/>
    <w:tmpl w:val="B688F298"/>
    <w:lvl w:ilvl="0" w:tplc="0809000F">
      <w:start w:val="1"/>
      <w:numFmt w:val="decimal"/>
      <w:lvlText w:val="%1."/>
      <w:lvlJc w:val="left"/>
      <w:pPr>
        <w:ind w:left="775" w:hanging="360"/>
      </w:pPr>
    </w:lvl>
    <w:lvl w:ilvl="1" w:tplc="08090019" w:tentative="1">
      <w:start w:val="1"/>
      <w:numFmt w:val="lowerLetter"/>
      <w:lvlText w:val="%2."/>
      <w:lvlJc w:val="left"/>
      <w:pPr>
        <w:ind w:left="1495" w:hanging="360"/>
      </w:pPr>
    </w:lvl>
    <w:lvl w:ilvl="2" w:tplc="0809001B" w:tentative="1">
      <w:start w:val="1"/>
      <w:numFmt w:val="lowerRoman"/>
      <w:lvlText w:val="%3."/>
      <w:lvlJc w:val="right"/>
      <w:pPr>
        <w:ind w:left="2215" w:hanging="180"/>
      </w:pPr>
    </w:lvl>
    <w:lvl w:ilvl="3" w:tplc="0809000F" w:tentative="1">
      <w:start w:val="1"/>
      <w:numFmt w:val="decimal"/>
      <w:lvlText w:val="%4."/>
      <w:lvlJc w:val="left"/>
      <w:pPr>
        <w:ind w:left="2935" w:hanging="360"/>
      </w:pPr>
    </w:lvl>
    <w:lvl w:ilvl="4" w:tplc="08090019" w:tentative="1">
      <w:start w:val="1"/>
      <w:numFmt w:val="lowerLetter"/>
      <w:lvlText w:val="%5."/>
      <w:lvlJc w:val="left"/>
      <w:pPr>
        <w:ind w:left="3655" w:hanging="360"/>
      </w:pPr>
    </w:lvl>
    <w:lvl w:ilvl="5" w:tplc="0809001B" w:tentative="1">
      <w:start w:val="1"/>
      <w:numFmt w:val="lowerRoman"/>
      <w:lvlText w:val="%6."/>
      <w:lvlJc w:val="right"/>
      <w:pPr>
        <w:ind w:left="4375" w:hanging="180"/>
      </w:pPr>
    </w:lvl>
    <w:lvl w:ilvl="6" w:tplc="0809000F" w:tentative="1">
      <w:start w:val="1"/>
      <w:numFmt w:val="decimal"/>
      <w:lvlText w:val="%7."/>
      <w:lvlJc w:val="left"/>
      <w:pPr>
        <w:ind w:left="5095" w:hanging="360"/>
      </w:pPr>
    </w:lvl>
    <w:lvl w:ilvl="7" w:tplc="08090019" w:tentative="1">
      <w:start w:val="1"/>
      <w:numFmt w:val="lowerLetter"/>
      <w:lvlText w:val="%8."/>
      <w:lvlJc w:val="left"/>
      <w:pPr>
        <w:ind w:left="5815" w:hanging="360"/>
      </w:pPr>
    </w:lvl>
    <w:lvl w:ilvl="8" w:tplc="0809001B" w:tentative="1">
      <w:start w:val="1"/>
      <w:numFmt w:val="lowerRoman"/>
      <w:lvlText w:val="%9."/>
      <w:lvlJc w:val="right"/>
      <w:pPr>
        <w:ind w:left="6535" w:hanging="180"/>
      </w:pPr>
    </w:lvl>
  </w:abstractNum>
  <w:abstractNum w:abstractNumId="84" w15:restartNumberingAfterBreak="0">
    <w:nsid w:val="74483675"/>
    <w:multiLevelType w:val="hybridMultilevel"/>
    <w:tmpl w:val="A8A2CEF2"/>
    <w:lvl w:ilvl="0" w:tplc="17B02C7A">
      <w:numFmt w:val="bullet"/>
      <w:lvlText w:val="-"/>
      <w:lvlJc w:val="left"/>
      <w:pPr>
        <w:ind w:left="557" w:hanging="360"/>
      </w:pPr>
      <w:rPr>
        <w:rFonts w:ascii="Calibri" w:eastAsiaTheme="minorHAnsi" w:hAnsi="Calibri" w:hint="default"/>
      </w:rPr>
    </w:lvl>
    <w:lvl w:ilvl="1" w:tplc="04150003" w:tentative="1">
      <w:start w:val="1"/>
      <w:numFmt w:val="bullet"/>
      <w:lvlText w:val="o"/>
      <w:lvlJc w:val="left"/>
      <w:pPr>
        <w:ind w:left="1277" w:hanging="360"/>
      </w:pPr>
      <w:rPr>
        <w:rFonts w:ascii="Courier New" w:hAnsi="Courier New" w:cs="Courier New" w:hint="default"/>
      </w:rPr>
    </w:lvl>
    <w:lvl w:ilvl="2" w:tplc="04150005" w:tentative="1">
      <w:start w:val="1"/>
      <w:numFmt w:val="bullet"/>
      <w:lvlText w:val=""/>
      <w:lvlJc w:val="left"/>
      <w:pPr>
        <w:ind w:left="1997" w:hanging="360"/>
      </w:pPr>
      <w:rPr>
        <w:rFonts w:ascii="Wingdings" w:hAnsi="Wingdings" w:hint="default"/>
      </w:rPr>
    </w:lvl>
    <w:lvl w:ilvl="3" w:tplc="04150001" w:tentative="1">
      <w:start w:val="1"/>
      <w:numFmt w:val="bullet"/>
      <w:lvlText w:val=""/>
      <w:lvlJc w:val="left"/>
      <w:pPr>
        <w:ind w:left="2717" w:hanging="360"/>
      </w:pPr>
      <w:rPr>
        <w:rFonts w:ascii="Symbol" w:hAnsi="Symbol" w:hint="default"/>
      </w:rPr>
    </w:lvl>
    <w:lvl w:ilvl="4" w:tplc="04150003" w:tentative="1">
      <w:start w:val="1"/>
      <w:numFmt w:val="bullet"/>
      <w:lvlText w:val="o"/>
      <w:lvlJc w:val="left"/>
      <w:pPr>
        <w:ind w:left="3437" w:hanging="360"/>
      </w:pPr>
      <w:rPr>
        <w:rFonts w:ascii="Courier New" w:hAnsi="Courier New" w:cs="Courier New" w:hint="default"/>
      </w:rPr>
    </w:lvl>
    <w:lvl w:ilvl="5" w:tplc="04150005" w:tentative="1">
      <w:start w:val="1"/>
      <w:numFmt w:val="bullet"/>
      <w:lvlText w:val=""/>
      <w:lvlJc w:val="left"/>
      <w:pPr>
        <w:ind w:left="4157" w:hanging="360"/>
      </w:pPr>
      <w:rPr>
        <w:rFonts w:ascii="Wingdings" w:hAnsi="Wingdings" w:hint="default"/>
      </w:rPr>
    </w:lvl>
    <w:lvl w:ilvl="6" w:tplc="04150001" w:tentative="1">
      <w:start w:val="1"/>
      <w:numFmt w:val="bullet"/>
      <w:lvlText w:val=""/>
      <w:lvlJc w:val="left"/>
      <w:pPr>
        <w:ind w:left="4877" w:hanging="360"/>
      </w:pPr>
      <w:rPr>
        <w:rFonts w:ascii="Symbol" w:hAnsi="Symbol" w:hint="default"/>
      </w:rPr>
    </w:lvl>
    <w:lvl w:ilvl="7" w:tplc="04150003" w:tentative="1">
      <w:start w:val="1"/>
      <w:numFmt w:val="bullet"/>
      <w:lvlText w:val="o"/>
      <w:lvlJc w:val="left"/>
      <w:pPr>
        <w:ind w:left="5597" w:hanging="360"/>
      </w:pPr>
      <w:rPr>
        <w:rFonts w:ascii="Courier New" w:hAnsi="Courier New" w:cs="Courier New" w:hint="default"/>
      </w:rPr>
    </w:lvl>
    <w:lvl w:ilvl="8" w:tplc="04150005" w:tentative="1">
      <w:start w:val="1"/>
      <w:numFmt w:val="bullet"/>
      <w:lvlText w:val=""/>
      <w:lvlJc w:val="left"/>
      <w:pPr>
        <w:ind w:left="6317" w:hanging="360"/>
      </w:pPr>
      <w:rPr>
        <w:rFonts w:ascii="Wingdings" w:hAnsi="Wingdings" w:hint="default"/>
      </w:rPr>
    </w:lvl>
  </w:abstractNum>
  <w:abstractNum w:abstractNumId="85" w15:restartNumberingAfterBreak="0">
    <w:nsid w:val="744C4760"/>
    <w:multiLevelType w:val="hybridMultilevel"/>
    <w:tmpl w:val="F98634D2"/>
    <w:lvl w:ilvl="0" w:tplc="D4BA9F1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7588300E"/>
    <w:multiLevelType w:val="hybridMultilevel"/>
    <w:tmpl w:val="6C6280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60A21EE"/>
    <w:multiLevelType w:val="hybridMultilevel"/>
    <w:tmpl w:val="ACEA00F0"/>
    <w:lvl w:ilvl="0" w:tplc="6CFA2772">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76183F32"/>
    <w:multiLevelType w:val="hybridMultilevel"/>
    <w:tmpl w:val="5EE61D30"/>
    <w:lvl w:ilvl="0" w:tplc="5F80299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7B9E3882"/>
    <w:multiLevelType w:val="hybridMultilevel"/>
    <w:tmpl w:val="0AA26032"/>
    <w:lvl w:ilvl="0" w:tplc="D7E4C80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BFA74CB"/>
    <w:multiLevelType w:val="hybridMultilevel"/>
    <w:tmpl w:val="B2481B42"/>
    <w:lvl w:ilvl="0" w:tplc="CCF8DF3C">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C5E790E"/>
    <w:multiLevelType w:val="hybridMultilevel"/>
    <w:tmpl w:val="B03A3684"/>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E68310F"/>
    <w:multiLevelType w:val="hybridMultilevel"/>
    <w:tmpl w:val="9266C300"/>
    <w:lvl w:ilvl="0" w:tplc="5150DE3A">
      <w:start w:val="1"/>
      <w:numFmt w:val="decimal"/>
      <w:lvlText w:val="%1."/>
      <w:lvlJc w:val="left"/>
      <w:pPr>
        <w:ind w:left="360" w:hanging="360"/>
      </w:pPr>
      <w:rPr>
        <w:rFonts w:ascii="Times New Roman" w:eastAsia="Times New Roman" w:hAnsi="Times New Roman" w:cs="Times New Roman"/>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E7228CF"/>
    <w:multiLevelType w:val="hybridMultilevel"/>
    <w:tmpl w:val="8E9EC35C"/>
    <w:lvl w:ilvl="0" w:tplc="6CFA277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ED329DA"/>
    <w:multiLevelType w:val="hybridMultilevel"/>
    <w:tmpl w:val="9C5875FA"/>
    <w:lvl w:ilvl="0" w:tplc="CCF8DF3C">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23"/>
  </w:num>
  <w:num w:numId="3">
    <w:abstractNumId w:val="66"/>
  </w:num>
  <w:num w:numId="4">
    <w:abstractNumId w:val="71"/>
  </w:num>
  <w:num w:numId="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num>
  <w:num w:numId="7">
    <w:abstractNumId w:val="28"/>
  </w:num>
  <w:num w:numId="8">
    <w:abstractNumId w:val="26"/>
  </w:num>
  <w:num w:numId="9">
    <w:abstractNumId w:val="81"/>
  </w:num>
  <w:num w:numId="10">
    <w:abstractNumId w:val="13"/>
  </w:num>
  <w:num w:numId="11">
    <w:abstractNumId w:val="46"/>
  </w:num>
  <w:num w:numId="12">
    <w:abstractNumId w:val="88"/>
  </w:num>
  <w:num w:numId="13">
    <w:abstractNumId w:val="2"/>
  </w:num>
  <w:num w:numId="14">
    <w:abstractNumId w:val="75"/>
  </w:num>
  <w:num w:numId="15">
    <w:abstractNumId w:val="5"/>
  </w:num>
  <w:num w:numId="16">
    <w:abstractNumId w:val="33"/>
  </w:num>
  <w:num w:numId="17">
    <w:abstractNumId w:val="10"/>
  </w:num>
  <w:num w:numId="18">
    <w:abstractNumId w:val="27"/>
  </w:num>
  <w:num w:numId="19">
    <w:abstractNumId w:val="36"/>
  </w:num>
  <w:num w:numId="20">
    <w:abstractNumId w:val="68"/>
  </w:num>
  <w:num w:numId="21">
    <w:abstractNumId w:val="60"/>
  </w:num>
  <w:num w:numId="22">
    <w:abstractNumId w:val="5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14"/>
  </w:num>
  <w:num w:numId="26">
    <w:abstractNumId w:val="84"/>
  </w:num>
  <w:num w:numId="27">
    <w:abstractNumId w:val="48"/>
  </w:num>
  <w:num w:numId="28">
    <w:abstractNumId w:val="89"/>
  </w:num>
  <w:num w:numId="29">
    <w:abstractNumId w:val="15"/>
  </w:num>
  <w:num w:numId="30">
    <w:abstractNumId w:val="7"/>
  </w:num>
  <w:num w:numId="31">
    <w:abstractNumId w:val="6"/>
  </w:num>
  <w:num w:numId="32">
    <w:abstractNumId w:val="55"/>
  </w:num>
  <w:num w:numId="33">
    <w:abstractNumId w:val="78"/>
  </w:num>
  <w:num w:numId="34">
    <w:abstractNumId w:val="65"/>
  </w:num>
  <w:num w:numId="35">
    <w:abstractNumId w:val="30"/>
  </w:num>
  <w:num w:numId="36">
    <w:abstractNumId w:val="63"/>
  </w:num>
  <w:num w:numId="37">
    <w:abstractNumId w:val="51"/>
  </w:num>
  <w:num w:numId="38">
    <w:abstractNumId w:val="76"/>
  </w:num>
  <w:num w:numId="39">
    <w:abstractNumId w:val="73"/>
  </w:num>
  <w:num w:numId="40">
    <w:abstractNumId w:val="20"/>
  </w:num>
  <w:num w:numId="41">
    <w:abstractNumId w:val="11"/>
  </w:num>
  <w:num w:numId="42">
    <w:abstractNumId w:val="58"/>
  </w:num>
  <w:num w:numId="43">
    <w:abstractNumId w:val="24"/>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44"/>
  </w:num>
  <w:num w:numId="47">
    <w:abstractNumId w:val="0"/>
  </w:num>
  <w:num w:numId="48">
    <w:abstractNumId w:val="80"/>
  </w:num>
  <w:num w:numId="49">
    <w:abstractNumId w:val="57"/>
  </w:num>
  <w:num w:numId="50">
    <w:abstractNumId w:val="90"/>
  </w:num>
  <w:num w:numId="51">
    <w:abstractNumId w:val="91"/>
  </w:num>
  <w:num w:numId="52">
    <w:abstractNumId w:val="35"/>
  </w:num>
  <w:num w:numId="53">
    <w:abstractNumId w:val="64"/>
  </w:num>
  <w:num w:numId="54">
    <w:abstractNumId w:val="40"/>
  </w:num>
  <w:num w:numId="55">
    <w:abstractNumId w:val="85"/>
  </w:num>
  <w:num w:numId="56">
    <w:abstractNumId w:val="4"/>
  </w:num>
  <w:num w:numId="57">
    <w:abstractNumId w:val="86"/>
  </w:num>
  <w:num w:numId="58">
    <w:abstractNumId w:val="79"/>
  </w:num>
  <w:num w:numId="59">
    <w:abstractNumId w:val="62"/>
  </w:num>
  <w:num w:numId="60">
    <w:abstractNumId w:val="34"/>
  </w:num>
  <w:num w:numId="61">
    <w:abstractNumId w:val="47"/>
  </w:num>
  <w:num w:numId="62">
    <w:abstractNumId w:val="87"/>
  </w:num>
  <w:num w:numId="63">
    <w:abstractNumId w:val="92"/>
  </w:num>
  <w:num w:numId="64">
    <w:abstractNumId w:val="16"/>
  </w:num>
  <w:num w:numId="65">
    <w:abstractNumId w:val="77"/>
  </w:num>
  <w:num w:numId="66">
    <w:abstractNumId w:val="94"/>
  </w:num>
  <w:num w:numId="67">
    <w:abstractNumId w:val="41"/>
  </w:num>
  <w:num w:numId="68">
    <w:abstractNumId w:val="52"/>
  </w:num>
  <w:num w:numId="69">
    <w:abstractNumId w:val="72"/>
  </w:num>
  <w:num w:numId="70">
    <w:abstractNumId w:val="69"/>
  </w:num>
  <w:num w:numId="71">
    <w:abstractNumId w:val="29"/>
  </w:num>
  <w:num w:numId="72">
    <w:abstractNumId w:val="42"/>
  </w:num>
  <w:num w:numId="73">
    <w:abstractNumId w:val="54"/>
  </w:num>
  <w:num w:numId="74">
    <w:abstractNumId w:val="8"/>
  </w:num>
  <w:num w:numId="75">
    <w:abstractNumId w:val="17"/>
  </w:num>
  <w:num w:numId="76">
    <w:abstractNumId w:val="83"/>
  </w:num>
  <w:num w:numId="77">
    <w:abstractNumId w:val="22"/>
  </w:num>
  <w:num w:numId="78">
    <w:abstractNumId w:val="82"/>
  </w:num>
  <w:num w:numId="79">
    <w:abstractNumId w:val="45"/>
  </w:num>
  <w:num w:numId="80">
    <w:abstractNumId w:val="31"/>
  </w:num>
  <w:num w:numId="81">
    <w:abstractNumId w:val="25"/>
  </w:num>
  <w:num w:numId="82">
    <w:abstractNumId w:val="38"/>
  </w:num>
  <w:num w:numId="83">
    <w:abstractNumId w:val="56"/>
  </w:num>
  <w:num w:numId="84">
    <w:abstractNumId w:val="93"/>
  </w:num>
  <w:num w:numId="85">
    <w:abstractNumId w:val="21"/>
  </w:num>
  <w:num w:numId="86">
    <w:abstractNumId w:val="1"/>
  </w:num>
  <w:num w:numId="87">
    <w:abstractNumId w:val="18"/>
  </w:num>
  <w:num w:numId="88">
    <w:abstractNumId w:val="39"/>
  </w:num>
  <w:num w:numId="89">
    <w:abstractNumId w:val="32"/>
  </w:num>
  <w:num w:numId="90">
    <w:abstractNumId w:val="43"/>
  </w:num>
  <w:num w:numId="91">
    <w:abstractNumId w:val="70"/>
  </w:num>
  <w:num w:numId="92">
    <w:abstractNumId w:val="61"/>
  </w:num>
  <w:num w:numId="93">
    <w:abstractNumId w:val="67"/>
  </w:num>
  <w:num w:numId="94">
    <w:abstractNumId w:val="50"/>
  </w:num>
  <w:num w:numId="95">
    <w:abstractNumId w:val="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FE7"/>
    <w:rsid w:val="00016585"/>
    <w:rsid w:val="00020F15"/>
    <w:rsid w:val="00027F8A"/>
    <w:rsid w:val="00030BBF"/>
    <w:rsid w:val="00034E70"/>
    <w:rsid w:val="00040429"/>
    <w:rsid w:val="00050676"/>
    <w:rsid w:val="000550D6"/>
    <w:rsid w:val="00087F37"/>
    <w:rsid w:val="000904E2"/>
    <w:rsid w:val="00091B29"/>
    <w:rsid w:val="0009450A"/>
    <w:rsid w:val="00094A34"/>
    <w:rsid w:val="000A26BF"/>
    <w:rsid w:val="000B0E43"/>
    <w:rsid w:val="000C7C83"/>
    <w:rsid w:val="000D0E4D"/>
    <w:rsid w:val="000D5AD0"/>
    <w:rsid w:val="000E169B"/>
    <w:rsid w:val="000E2079"/>
    <w:rsid w:val="000E486D"/>
    <w:rsid w:val="000E5BB6"/>
    <w:rsid w:val="000E79BA"/>
    <w:rsid w:val="00105459"/>
    <w:rsid w:val="0011658B"/>
    <w:rsid w:val="00132B86"/>
    <w:rsid w:val="00151F09"/>
    <w:rsid w:val="00156D1E"/>
    <w:rsid w:val="001662FA"/>
    <w:rsid w:val="001679AC"/>
    <w:rsid w:val="00182400"/>
    <w:rsid w:val="00186C7F"/>
    <w:rsid w:val="001A20D8"/>
    <w:rsid w:val="001A6706"/>
    <w:rsid w:val="001B5CB3"/>
    <w:rsid w:val="001C52E1"/>
    <w:rsid w:val="001E2068"/>
    <w:rsid w:val="0021580B"/>
    <w:rsid w:val="00223887"/>
    <w:rsid w:val="0022537A"/>
    <w:rsid w:val="0023109C"/>
    <w:rsid w:val="00241305"/>
    <w:rsid w:val="00242BF6"/>
    <w:rsid w:val="00245169"/>
    <w:rsid w:val="002478B5"/>
    <w:rsid w:val="002606BD"/>
    <w:rsid w:val="00271ED1"/>
    <w:rsid w:val="00293C50"/>
    <w:rsid w:val="00297280"/>
    <w:rsid w:val="002A1251"/>
    <w:rsid w:val="002A38F7"/>
    <w:rsid w:val="002B0221"/>
    <w:rsid w:val="002B5638"/>
    <w:rsid w:val="002B79C1"/>
    <w:rsid w:val="002D5BDC"/>
    <w:rsid w:val="002E2322"/>
    <w:rsid w:val="002E2F88"/>
    <w:rsid w:val="002E303B"/>
    <w:rsid w:val="00310E59"/>
    <w:rsid w:val="003143D2"/>
    <w:rsid w:val="003419EF"/>
    <w:rsid w:val="00380D14"/>
    <w:rsid w:val="00392938"/>
    <w:rsid w:val="003A3F91"/>
    <w:rsid w:val="003A4C8E"/>
    <w:rsid w:val="003B0C47"/>
    <w:rsid w:val="003B7DBC"/>
    <w:rsid w:val="003C7256"/>
    <w:rsid w:val="003D32BD"/>
    <w:rsid w:val="003F57DD"/>
    <w:rsid w:val="004054C9"/>
    <w:rsid w:val="00423913"/>
    <w:rsid w:val="004274F8"/>
    <w:rsid w:val="00456227"/>
    <w:rsid w:val="00471FB7"/>
    <w:rsid w:val="00474373"/>
    <w:rsid w:val="00482402"/>
    <w:rsid w:val="00487ADD"/>
    <w:rsid w:val="00496EB9"/>
    <w:rsid w:val="00497A5B"/>
    <w:rsid w:val="004A2C61"/>
    <w:rsid w:val="004A4EDC"/>
    <w:rsid w:val="00504252"/>
    <w:rsid w:val="00530B6A"/>
    <w:rsid w:val="005368D3"/>
    <w:rsid w:val="00571759"/>
    <w:rsid w:val="005757FC"/>
    <w:rsid w:val="00577ED2"/>
    <w:rsid w:val="00592E7E"/>
    <w:rsid w:val="00595C2D"/>
    <w:rsid w:val="005A2BB8"/>
    <w:rsid w:val="005A39AC"/>
    <w:rsid w:val="005B7034"/>
    <w:rsid w:val="005C2BE6"/>
    <w:rsid w:val="005D3848"/>
    <w:rsid w:val="005D5FC2"/>
    <w:rsid w:val="005E0823"/>
    <w:rsid w:val="006004F8"/>
    <w:rsid w:val="00611EB4"/>
    <w:rsid w:val="00620488"/>
    <w:rsid w:val="00621FC4"/>
    <w:rsid w:val="00632B15"/>
    <w:rsid w:val="006338D7"/>
    <w:rsid w:val="00636449"/>
    <w:rsid w:val="0063718C"/>
    <w:rsid w:val="00642938"/>
    <w:rsid w:val="00642A4D"/>
    <w:rsid w:val="0064646F"/>
    <w:rsid w:val="006A799E"/>
    <w:rsid w:val="006B102B"/>
    <w:rsid w:val="006D36B2"/>
    <w:rsid w:val="006F5EFE"/>
    <w:rsid w:val="0070505C"/>
    <w:rsid w:val="00710852"/>
    <w:rsid w:val="007116CF"/>
    <w:rsid w:val="00717576"/>
    <w:rsid w:val="007178E6"/>
    <w:rsid w:val="0073356F"/>
    <w:rsid w:val="00741F93"/>
    <w:rsid w:val="00750C61"/>
    <w:rsid w:val="007565FD"/>
    <w:rsid w:val="00791D5F"/>
    <w:rsid w:val="007C628B"/>
    <w:rsid w:val="007D120E"/>
    <w:rsid w:val="007D548F"/>
    <w:rsid w:val="007E2E84"/>
    <w:rsid w:val="007F385B"/>
    <w:rsid w:val="007F579D"/>
    <w:rsid w:val="0080784A"/>
    <w:rsid w:val="00812FEA"/>
    <w:rsid w:val="008307A6"/>
    <w:rsid w:val="008316D2"/>
    <w:rsid w:val="00834C7C"/>
    <w:rsid w:val="008472E4"/>
    <w:rsid w:val="008558C3"/>
    <w:rsid w:val="00880823"/>
    <w:rsid w:val="0089005E"/>
    <w:rsid w:val="00890F1D"/>
    <w:rsid w:val="008D550F"/>
    <w:rsid w:val="008E1EFE"/>
    <w:rsid w:val="009036EF"/>
    <w:rsid w:val="00912FE7"/>
    <w:rsid w:val="00920694"/>
    <w:rsid w:val="00921D7E"/>
    <w:rsid w:val="009632B0"/>
    <w:rsid w:val="009861CC"/>
    <w:rsid w:val="00987827"/>
    <w:rsid w:val="009A24EB"/>
    <w:rsid w:val="009A2A40"/>
    <w:rsid w:val="009A58E0"/>
    <w:rsid w:val="009D141D"/>
    <w:rsid w:val="009D3012"/>
    <w:rsid w:val="009D61F9"/>
    <w:rsid w:val="009E4D52"/>
    <w:rsid w:val="009E52CF"/>
    <w:rsid w:val="009E7A99"/>
    <w:rsid w:val="009F2355"/>
    <w:rsid w:val="00A05492"/>
    <w:rsid w:val="00A15A6C"/>
    <w:rsid w:val="00A40DD4"/>
    <w:rsid w:val="00A53DA0"/>
    <w:rsid w:val="00A7062D"/>
    <w:rsid w:val="00A85D3C"/>
    <w:rsid w:val="00A92436"/>
    <w:rsid w:val="00AB3BB3"/>
    <w:rsid w:val="00AB52ED"/>
    <w:rsid w:val="00AC07AA"/>
    <w:rsid w:val="00AE011B"/>
    <w:rsid w:val="00AE7A6A"/>
    <w:rsid w:val="00AF5603"/>
    <w:rsid w:val="00AF7B3F"/>
    <w:rsid w:val="00B062ED"/>
    <w:rsid w:val="00B15E31"/>
    <w:rsid w:val="00B375A8"/>
    <w:rsid w:val="00B42412"/>
    <w:rsid w:val="00BB4EA6"/>
    <w:rsid w:val="00BC1303"/>
    <w:rsid w:val="00BC6902"/>
    <w:rsid w:val="00BD5E53"/>
    <w:rsid w:val="00BE5D5C"/>
    <w:rsid w:val="00BF4587"/>
    <w:rsid w:val="00C0124A"/>
    <w:rsid w:val="00C13ACA"/>
    <w:rsid w:val="00C155CE"/>
    <w:rsid w:val="00C2551F"/>
    <w:rsid w:val="00C41907"/>
    <w:rsid w:val="00C41A2F"/>
    <w:rsid w:val="00C8061E"/>
    <w:rsid w:val="00C85414"/>
    <w:rsid w:val="00C86A5C"/>
    <w:rsid w:val="00CA5FCA"/>
    <w:rsid w:val="00CA6DA3"/>
    <w:rsid w:val="00CB5F89"/>
    <w:rsid w:val="00CC5873"/>
    <w:rsid w:val="00CC649B"/>
    <w:rsid w:val="00CE4C6D"/>
    <w:rsid w:val="00CF7088"/>
    <w:rsid w:val="00D10953"/>
    <w:rsid w:val="00D15CED"/>
    <w:rsid w:val="00D25072"/>
    <w:rsid w:val="00D344F7"/>
    <w:rsid w:val="00D35FA0"/>
    <w:rsid w:val="00D52C4B"/>
    <w:rsid w:val="00D54149"/>
    <w:rsid w:val="00D62B84"/>
    <w:rsid w:val="00D71DD7"/>
    <w:rsid w:val="00D73C25"/>
    <w:rsid w:val="00D82D67"/>
    <w:rsid w:val="00D84C88"/>
    <w:rsid w:val="00D9079A"/>
    <w:rsid w:val="00DD457C"/>
    <w:rsid w:val="00DD6E2B"/>
    <w:rsid w:val="00DD7988"/>
    <w:rsid w:val="00DF2E26"/>
    <w:rsid w:val="00E30553"/>
    <w:rsid w:val="00E3254D"/>
    <w:rsid w:val="00E361E1"/>
    <w:rsid w:val="00E432E4"/>
    <w:rsid w:val="00E52C29"/>
    <w:rsid w:val="00E71C6C"/>
    <w:rsid w:val="00E84111"/>
    <w:rsid w:val="00E845AA"/>
    <w:rsid w:val="00E9032A"/>
    <w:rsid w:val="00E95FBF"/>
    <w:rsid w:val="00EB2134"/>
    <w:rsid w:val="00EC0B52"/>
    <w:rsid w:val="00ED16E2"/>
    <w:rsid w:val="00ED3561"/>
    <w:rsid w:val="00EF3657"/>
    <w:rsid w:val="00F2783F"/>
    <w:rsid w:val="00F31029"/>
    <w:rsid w:val="00F53612"/>
    <w:rsid w:val="00F82780"/>
    <w:rsid w:val="00F969D5"/>
    <w:rsid w:val="00FB1A39"/>
    <w:rsid w:val="00FB38B4"/>
    <w:rsid w:val="00FC4DC0"/>
    <w:rsid w:val="00FC6B0F"/>
    <w:rsid w:val="00FD11F1"/>
    <w:rsid w:val="00FE52CB"/>
    <w:rsid w:val="00FF3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6221"/>
  <w15:chartTrackingRefBased/>
  <w15:docId w15:val="{0EF73AB7-1D48-4963-8BC4-0F2EEA06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4149"/>
    <w:pPr>
      <w:spacing w:after="0" w:line="240" w:lineRule="auto"/>
    </w:pPr>
    <w:rPr>
      <w:rFonts w:eastAsiaTheme="minorEastAsia"/>
      <w:sz w:val="24"/>
      <w:szCs w:val="24"/>
      <w:lang w:val="cs-CZ" w:eastAsia="pl-PL"/>
    </w:rPr>
  </w:style>
  <w:style w:type="paragraph" w:styleId="Nagwek1">
    <w:name w:val="heading 1"/>
    <w:basedOn w:val="Normalny"/>
    <w:next w:val="Normalny"/>
    <w:link w:val="Nagwek1Znak"/>
    <w:uiPriority w:val="9"/>
    <w:qFormat/>
    <w:rsid w:val="0062048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912FE7"/>
    <w:pPr>
      <w:spacing w:before="100" w:beforeAutospacing="1" w:after="100" w:afterAutospacing="1"/>
      <w:outlineLvl w:val="1"/>
    </w:pPr>
    <w:rPr>
      <w:rFonts w:ascii="Times New Roman" w:eastAsia="Times New Roman" w:hAnsi="Times New Roman" w:cs="Times New Roman"/>
      <w:b/>
      <w:bCs/>
      <w:sz w:val="36"/>
      <w:szCs w:val="36"/>
      <w:lang w:val="en-GB" w:eastAsia="en-GB"/>
    </w:rPr>
  </w:style>
  <w:style w:type="paragraph" w:styleId="Nagwek3">
    <w:name w:val="heading 3"/>
    <w:basedOn w:val="Normalny"/>
    <w:next w:val="Normalny"/>
    <w:link w:val="Nagwek3Znak"/>
    <w:uiPriority w:val="9"/>
    <w:semiHidden/>
    <w:unhideWhenUsed/>
    <w:qFormat/>
    <w:rsid w:val="00912FE7"/>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HTML-wstpniesformatowany">
    <w:name w:val="HTML Preformatted"/>
    <w:basedOn w:val="Normalny"/>
    <w:link w:val="HTML-wstpniesformatowanyZnak"/>
    <w:uiPriority w:val="99"/>
    <w:unhideWhenUsed/>
    <w:qFormat/>
    <w:rsid w:val="00912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val="x-none"/>
    </w:rPr>
  </w:style>
  <w:style w:type="character" w:customStyle="1" w:styleId="HTML-wstpniesformatowanyZnak">
    <w:name w:val="HTML - wstępnie sformatowany Znak"/>
    <w:basedOn w:val="Domylnaczcionkaakapitu"/>
    <w:link w:val="HTML-wstpniesformatowany"/>
    <w:uiPriority w:val="99"/>
    <w:rsid w:val="00912FE7"/>
    <w:rPr>
      <w:rFonts w:ascii="Courier New" w:eastAsia="Times New Roman" w:hAnsi="Courier New" w:cs="Times New Roman"/>
      <w:sz w:val="20"/>
      <w:szCs w:val="20"/>
      <w:lang w:val="x-none" w:eastAsia="pl-PL"/>
    </w:rPr>
  </w:style>
  <w:style w:type="paragraph" w:styleId="Akapitzlist">
    <w:name w:val="List Paragraph"/>
    <w:basedOn w:val="Normalny"/>
    <w:link w:val="AkapitzlistZnak"/>
    <w:uiPriority w:val="34"/>
    <w:qFormat/>
    <w:rsid w:val="00912FE7"/>
    <w:pPr>
      <w:ind w:left="720"/>
      <w:contextualSpacing/>
    </w:pPr>
    <w:rPr>
      <w:rFonts w:ascii="Times New Roman" w:eastAsia="Times New Roman" w:hAnsi="Times New Roman" w:cs="Times New Roman"/>
      <w:lang w:val="pl-PL"/>
    </w:rPr>
  </w:style>
  <w:style w:type="character" w:styleId="Hipercze">
    <w:name w:val="Hyperlink"/>
    <w:basedOn w:val="Domylnaczcionkaakapitu"/>
    <w:uiPriority w:val="99"/>
    <w:unhideWhenUsed/>
    <w:rsid w:val="00912FE7"/>
    <w:rPr>
      <w:color w:val="0000FF"/>
      <w:u w:val="single"/>
    </w:rPr>
  </w:style>
  <w:style w:type="character" w:customStyle="1" w:styleId="AkapitzlistZnak">
    <w:name w:val="Akapit z listą Znak"/>
    <w:link w:val="Akapitzlist"/>
    <w:uiPriority w:val="34"/>
    <w:rsid w:val="00912FE7"/>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912FE7"/>
  </w:style>
  <w:style w:type="paragraph" w:styleId="Tekstprzypisudolnego">
    <w:name w:val="footnote text"/>
    <w:basedOn w:val="Normalny"/>
    <w:link w:val="TekstprzypisudolnegoZnak"/>
    <w:uiPriority w:val="99"/>
    <w:unhideWhenUsed/>
    <w:rsid w:val="00912FE7"/>
    <w:pPr>
      <w:ind w:firstLine="567"/>
    </w:pPr>
    <w:rPr>
      <w:rFonts w:ascii="Times New Roman" w:eastAsia="Calibri" w:hAnsi="Times New Roman" w:cs="Times New Roman"/>
      <w:sz w:val="20"/>
      <w:szCs w:val="20"/>
      <w:lang w:val="en-GB" w:eastAsia="en-US"/>
    </w:rPr>
  </w:style>
  <w:style w:type="character" w:customStyle="1" w:styleId="TekstprzypisudolnegoZnak">
    <w:name w:val="Tekst przypisu dolnego Znak"/>
    <w:basedOn w:val="Domylnaczcionkaakapitu"/>
    <w:link w:val="Tekstprzypisudolnego"/>
    <w:uiPriority w:val="99"/>
    <w:rsid w:val="00912FE7"/>
    <w:rPr>
      <w:rFonts w:ascii="Times New Roman" w:eastAsia="Calibri" w:hAnsi="Times New Roman" w:cs="Times New Roman"/>
      <w:sz w:val="20"/>
      <w:szCs w:val="20"/>
      <w:lang w:val="en-GB"/>
    </w:rPr>
  </w:style>
  <w:style w:type="character" w:customStyle="1" w:styleId="Nagwek2Znak">
    <w:name w:val="Nagłówek 2 Znak"/>
    <w:basedOn w:val="Domylnaczcionkaakapitu"/>
    <w:link w:val="Nagwek2"/>
    <w:uiPriority w:val="9"/>
    <w:rsid w:val="00912FE7"/>
    <w:rPr>
      <w:rFonts w:ascii="Times New Roman" w:eastAsia="Times New Roman" w:hAnsi="Times New Roman" w:cs="Times New Roman"/>
      <w:b/>
      <w:bCs/>
      <w:sz w:val="36"/>
      <w:szCs w:val="36"/>
      <w:lang w:val="en-GB" w:eastAsia="en-GB"/>
    </w:rPr>
  </w:style>
  <w:style w:type="character" w:customStyle="1" w:styleId="Nagwek3Znak">
    <w:name w:val="Nagłówek 3 Znak"/>
    <w:basedOn w:val="Domylnaczcionkaakapitu"/>
    <w:link w:val="Nagwek3"/>
    <w:uiPriority w:val="9"/>
    <w:semiHidden/>
    <w:rsid w:val="00912FE7"/>
    <w:rPr>
      <w:rFonts w:asciiTheme="majorHAnsi" w:eastAsiaTheme="majorEastAsia" w:hAnsiTheme="majorHAnsi" w:cstheme="majorBidi"/>
      <w:color w:val="1F3763" w:themeColor="accent1" w:themeShade="7F"/>
      <w:sz w:val="24"/>
      <w:szCs w:val="24"/>
      <w:lang w:val="cs-CZ" w:eastAsia="pl-PL"/>
    </w:rPr>
  </w:style>
  <w:style w:type="paragraph" w:customStyle="1" w:styleId="Default">
    <w:name w:val="Default"/>
    <w:rsid w:val="00380D1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ynqvb">
    <w:name w:val="rynqvb"/>
    <w:basedOn w:val="Domylnaczcionkaakapitu"/>
    <w:rsid w:val="00380D14"/>
  </w:style>
  <w:style w:type="character" w:customStyle="1" w:styleId="Nagwek1Znak">
    <w:name w:val="Nagłówek 1 Znak"/>
    <w:basedOn w:val="Domylnaczcionkaakapitu"/>
    <w:link w:val="Nagwek1"/>
    <w:uiPriority w:val="9"/>
    <w:rsid w:val="00620488"/>
    <w:rPr>
      <w:rFonts w:asciiTheme="majorHAnsi" w:eastAsiaTheme="majorEastAsia" w:hAnsiTheme="majorHAnsi" w:cstheme="majorBidi"/>
      <w:color w:val="2F5496" w:themeColor="accent1" w:themeShade="BF"/>
      <w:sz w:val="32"/>
      <w:szCs w:val="32"/>
      <w:lang w:val="cs-CZ" w:eastAsia="pl-PL"/>
    </w:rPr>
  </w:style>
  <w:style w:type="paragraph" w:styleId="Tekstprzypisukocowego">
    <w:name w:val="endnote text"/>
    <w:basedOn w:val="Normalny"/>
    <w:link w:val="TekstprzypisukocowegoZnak"/>
    <w:uiPriority w:val="99"/>
    <w:semiHidden/>
    <w:unhideWhenUsed/>
    <w:rsid w:val="00CA6DA3"/>
    <w:rPr>
      <w:sz w:val="20"/>
      <w:szCs w:val="20"/>
    </w:rPr>
  </w:style>
  <w:style w:type="character" w:customStyle="1" w:styleId="TekstprzypisukocowegoZnak">
    <w:name w:val="Tekst przypisu końcowego Znak"/>
    <w:basedOn w:val="Domylnaczcionkaakapitu"/>
    <w:link w:val="Tekstprzypisukocowego"/>
    <w:uiPriority w:val="99"/>
    <w:semiHidden/>
    <w:rsid w:val="00CA6DA3"/>
    <w:rPr>
      <w:rFonts w:eastAsiaTheme="minorEastAsia"/>
      <w:sz w:val="20"/>
      <w:szCs w:val="20"/>
      <w:lang w:val="cs-CZ" w:eastAsia="pl-PL"/>
    </w:rPr>
  </w:style>
  <w:style w:type="character" w:styleId="Odwoanieprzypisukocowego">
    <w:name w:val="endnote reference"/>
    <w:basedOn w:val="Domylnaczcionkaakapitu"/>
    <w:uiPriority w:val="99"/>
    <w:semiHidden/>
    <w:unhideWhenUsed/>
    <w:rsid w:val="00CA6DA3"/>
    <w:rPr>
      <w:vertAlign w:val="superscript"/>
    </w:rPr>
  </w:style>
  <w:style w:type="character" w:customStyle="1" w:styleId="name">
    <w:name w:val="name"/>
    <w:basedOn w:val="Domylnaczcionkaakapitu"/>
    <w:rsid w:val="00AF5603"/>
  </w:style>
  <w:style w:type="paragraph" w:styleId="Bezodstpw">
    <w:name w:val="No Spacing"/>
    <w:uiPriority w:val="1"/>
    <w:qFormat/>
    <w:rsid w:val="00223887"/>
    <w:p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qFormat/>
    <w:rsid w:val="001C52E1"/>
    <w:pPr>
      <w:spacing w:before="100" w:beforeAutospacing="1" w:after="100" w:afterAutospacing="1"/>
    </w:pPr>
    <w:rPr>
      <w:rFonts w:ascii="Times New Roman" w:eastAsia="MS Mincho" w:hAnsi="Times New Roman" w:cs="Times New Roman"/>
      <w:lang w:val="pl-PL" w:eastAsia="ja-JP"/>
    </w:rPr>
  </w:style>
  <w:style w:type="paragraph" w:styleId="Stopka">
    <w:name w:val="footer"/>
    <w:basedOn w:val="Normalny"/>
    <w:link w:val="StopkaZnak"/>
    <w:uiPriority w:val="99"/>
    <w:semiHidden/>
    <w:unhideWhenUsed/>
    <w:rsid w:val="001C52E1"/>
    <w:pPr>
      <w:tabs>
        <w:tab w:val="center" w:pos="4536"/>
        <w:tab w:val="right" w:pos="9072"/>
      </w:tabs>
    </w:pPr>
    <w:rPr>
      <w:rFonts w:ascii="Times New Roman" w:eastAsia="Times New Roman" w:hAnsi="Times New Roman" w:cs="Times New Roman"/>
      <w:lang w:val="pl-PL"/>
    </w:rPr>
  </w:style>
  <w:style w:type="character" w:customStyle="1" w:styleId="StopkaZnak">
    <w:name w:val="Stopka Znak"/>
    <w:basedOn w:val="Domylnaczcionkaakapitu"/>
    <w:link w:val="Stopka"/>
    <w:uiPriority w:val="99"/>
    <w:semiHidden/>
    <w:rsid w:val="001C52E1"/>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1C52E1"/>
    <w:rPr>
      <w:rFonts w:ascii="Arial" w:eastAsia="Times New Roman" w:hAnsi="Arial" w:cs="Arial"/>
      <w:color w:val="FF0000"/>
      <w:sz w:val="20"/>
      <w:lang w:val="pl-PL"/>
    </w:rPr>
  </w:style>
  <w:style w:type="character" w:customStyle="1" w:styleId="TekstpodstawowyZnak">
    <w:name w:val="Tekst podstawowy Znak"/>
    <w:basedOn w:val="Domylnaczcionkaakapitu"/>
    <w:link w:val="Tekstpodstawowy"/>
    <w:uiPriority w:val="99"/>
    <w:semiHidden/>
    <w:rsid w:val="001C52E1"/>
    <w:rPr>
      <w:rFonts w:ascii="Arial" w:eastAsia="Times New Roman" w:hAnsi="Arial" w:cs="Arial"/>
      <w:color w:val="FF0000"/>
      <w:sz w:val="20"/>
      <w:szCs w:val="24"/>
      <w:lang w:eastAsia="pl-PL"/>
    </w:rPr>
  </w:style>
  <w:style w:type="paragraph" w:customStyle="1" w:styleId="mcntmsonormal1">
    <w:name w:val="mcntmsonormal1"/>
    <w:basedOn w:val="Normalny"/>
    <w:rsid w:val="00CE4C6D"/>
    <w:rPr>
      <w:rFonts w:ascii="Times New Roman" w:eastAsiaTheme="minorHAnsi" w:hAnsi="Times New Roman" w:cs="Times New Roman"/>
      <w:lang w:val="fr-FR" w:eastAsia="fr-FR"/>
    </w:rPr>
  </w:style>
  <w:style w:type="character" w:customStyle="1" w:styleId="shorttext">
    <w:name w:val="short_text"/>
    <w:rsid w:val="00880823"/>
  </w:style>
  <w:style w:type="character" w:customStyle="1" w:styleId="wrtext">
    <w:name w:val="wrtext"/>
    <w:basedOn w:val="Domylnaczcionkaakapitu"/>
    <w:rsid w:val="00890F1D"/>
  </w:style>
  <w:style w:type="character" w:styleId="Pogrubienie">
    <w:name w:val="Strong"/>
    <w:basedOn w:val="Domylnaczcionkaakapitu"/>
    <w:uiPriority w:val="22"/>
    <w:qFormat/>
    <w:rsid w:val="00020F15"/>
    <w:rPr>
      <w:b/>
      <w:bCs/>
    </w:rPr>
  </w:style>
  <w:style w:type="character" w:styleId="Uwydatnienie">
    <w:name w:val="Emphasis"/>
    <w:basedOn w:val="Domylnaczcionkaakapitu"/>
    <w:uiPriority w:val="20"/>
    <w:qFormat/>
    <w:rsid w:val="000E2079"/>
    <w:rPr>
      <w:i/>
      <w:iCs/>
    </w:rPr>
  </w:style>
  <w:style w:type="paragraph" w:customStyle="1" w:styleId="Akapitzlist1">
    <w:name w:val="Akapit z listą1"/>
    <w:basedOn w:val="Normalny"/>
    <w:uiPriority w:val="99"/>
    <w:rsid w:val="00621FC4"/>
    <w:pPr>
      <w:spacing w:after="200" w:line="276" w:lineRule="auto"/>
      <w:ind w:left="720"/>
      <w:contextualSpacing/>
    </w:pPr>
    <w:rPr>
      <w:rFonts w:ascii="Calibri" w:eastAsia="Times New Roman" w:hAnsi="Calibri" w:cs="Times New Roman"/>
      <w:sz w:val="22"/>
      <w:szCs w:val="22"/>
      <w:lang w:val="pl-PL" w:eastAsia="en-US"/>
    </w:rPr>
  </w:style>
  <w:style w:type="character" w:styleId="Odwoaniedokomentarza">
    <w:name w:val="annotation reference"/>
    <w:basedOn w:val="Domylnaczcionkaakapitu"/>
    <w:uiPriority w:val="99"/>
    <w:semiHidden/>
    <w:unhideWhenUsed/>
    <w:rsid w:val="009036EF"/>
    <w:rPr>
      <w:sz w:val="16"/>
      <w:szCs w:val="16"/>
    </w:rPr>
  </w:style>
  <w:style w:type="paragraph" w:styleId="Tekstkomentarza">
    <w:name w:val="annotation text"/>
    <w:basedOn w:val="Normalny"/>
    <w:link w:val="TekstkomentarzaZnak"/>
    <w:uiPriority w:val="99"/>
    <w:semiHidden/>
    <w:unhideWhenUsed/>
    <w:rsid w:val="009036EF"/>
    <w:rPr>
      <w:rFonts w:ascii="Times New Roman" w:eastAsia="Times New Roman" w:hAnsi="Times New Roman" w:cs="Times New Roman"/>
      <w:sz w:val="20"/>
      <w:szCs w:val="20"/>
      <w:lang w:val="en-GB" w:eastAsia="en-GB"/>
    </w:rPr>
  </w:style>
  <w:style w:type="character" w:customStyle="1" w:styleId="TekstkomentarzaZnak">
    <w:name w:val="Tekst komentarza Znak"/>
    <w:basedOn w:val="Domylnaczcionkaakapitu"/>
    <w:link w:val="Tekstkomentarza"/>
    <w:uiPriority w:val="99"/>
    <w:semiHidden/>
    <w:rsid w:val="009036EF"/>
    <w:rPr>
      <w:rFonts w:ascii="Times New Roman" w:eastAsia="Times New Roma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05234">
      <w:bodyDiv w:val="1"/>
      <w:marLeft w:val="0"/>
      <w:marRight w:val="0"/>
      <w:marTop w:val="0"/>
      <w:marBottom w:val="0"/>
      <w:divBdr>
        <w:top w:val="none" w:sz="0" w:space="0" w:color="auto"/>
        <w:left w:val="none" w:sz="0" w:space="0" w:color="auto"/>
        <w:bottom w:val="none" w:sz="0" w:space="0" w:color="auto"/>
        <w:right w:val="none" w:sz="0" w:space="0" w:color="auto"/>
      </w:divBdr>
    </w:div>
    <w:div w:id="273095184">
      <w:bodyDiv w:val="1"/>
      <w:marLeft w:val="0"/>
      <w:marRight w:val="0"/>
      <w:marTop w:val="0"/>
      <w:marBottom w:val="0"/>
      <w:divBdr>
        <w:top w:val="none" w:sz="0" w:space="0" w:color="auto"/>
        <w:left w:val="none" w:sz="0" w:space="0" w:color="auto"/>
        <w:bottom w:val="none" w:sz="0" w:space="0" w:color="auto"/>
        <w:right w:val="none" w:sz="0" w:space="0" w:color="auto"/>
      </w:divBdr>
    </w:div>
    <w:div w:id="312874505">
      <w:bodyDiv w:val="1"/>
      <w:marLeft w:val="0"/>
      <w:marRight w:val="0"/>
      <w:marTop w:val="0"/>
      <w:marBottom w:val="0"/>
      <w:divBdr>
        <w:top w:val="none" w:sz="0" w:space="0" w:color="auto"/>
        <w:left w:val="none" w:sz="0" w:space="0" w:color="auto"/>
        <w:bottom w:val="none" w:sz="0" w:space="0" w:color="auto"/>
        <w:right w:val="none" w:sz="0" w:space="0" w:color="auto"/>
      </w:divBdr>
    </w:div>
    <w:div w:id="375278372">
      <w:bodyDiv w:val="1"/>
      <w:marLeft w:val="0"/>
      <w:marRight w:val="0"/>
      <w:marTop w:val="0"/>
      <w:marBottom w:val="0"/>
      <w:divBdr>
        <w:top w:val="none" w:sz="0" w:space="0" w:color="auto"/>
        <w:left w:val="none" w:sz="0" w:space="0" w:color="auto"/>
        <w:bottom w:val="none" w:sz="0" w:space="0" w:color="auto"/>
        <w:right w:val="none" w:sz="0" w:space="0" w:color="auto"/>
      </w:divBdr>
    </w:div>
    <w:div w:id="418868328">
      <w:bodyDiv w:val="1"/>
      <w:marLeft w:val="0"/>
      <w:marRight w:val="0"/>
      <w:marTop w:val="0"/>
      <w:marBottom w:val="0"/>
      <w:divBdr>
        <w:top w:val="none" w:sz="0" w:space="0" w:color="auto"/>
        <w:left w:val="none" w:sz="0" w:space="0" w:color="auto"/>
        <w:bottom w:val="none" w:sz="0" w:space="0" w:color="auto"/>
        <w:right w:val="none" w:sz="0" w:space="0" w:color="auto"/>
      </w:divBdr>
    </w:div>
    <w:div w:id="620840109">
      <w:bodyDiv w:val="1"/>
      <w:marLeft w:val="0"/>
      <w:marRight w:val="0"/>
      <w:marTop w:val="0"/>
      <w:marBottom w:val="0"/>
      <w:divBdr>
        <w:top w:val="none" w:sz="0" w:space="0" w:color="auto"/>
        <w:left w:val="none" w:sz="0" w:space="0" w:color="auto"/>
        <w:bottom w:val="none" w:sz="0" w:space="0" w:color="auto"/>
        <w:right w:val="none" w:sz="0" w:space="0" w:color="auto"/>
      </w:divBdr>
    </w:div>
    <w:div w:id="678580940">
      <w:bodyDiv w:val="1"/>
      <w:marLeft w:val="0"/>
      <w:marRight w:val="0"/>
      <w:marTop w:val="0"/>
      <w:marBottom w:val="0"/>
      <w:divBdr>
        <w:top w:val="none" w:sz="0" w:space="0" w:color="auto"/>
        <w:left w:val="none" w:sz="0" w:space="0" w:color="auto"/>
        <w:bottom w:val="none" w:sz="0" w:space="0" w:color="auto"/>
        <w:right w:val="none" w:sz="0" w:space="0" w:color="auto"/>
      </w:divBdr>
    </w:div>
    <w:div w:id="759523609">
      <w:bodyDiv w:val="1"/>
      <w:marLeft w:val="0"/>
      <w:marRight w:val="0"/>
      <w:marTop w:val="0"/>
      <w:marBottom w:val="0"/>
      <w:divBdr>
        <w:top w:val="none" w:sz="0" w:space="0" w:color="auto"/>
        <w:left w:val="none" w:sz="0" w:space="0" w:color="auto"/>
        <w:bottom w:val="none" w:sz="0" w:space="0" w:color="auto"/>
        <w:right w:val="none" w:sz="0" w:space="0" w:color="auto"/>
      </w:divBdr>
    </w:div>
    <w:div w:id="1043211351">
      <w:bodyDiv w:val="1"/>
      <w:marLeft w:val="0"/>
      <w:marRight w:val="0"/>
      <w:marTop w:val="0"/>
      <w:marBottom w:val="0"/>
      <w:divBdr>
        <w:top w:val="none" w:sz="0" w:space="0" w:color="auto"/>
        <w:left w:val="none" w:sz="0" w:space="0" w:color="auto"/>
        <w:bottom w:val="none" w:sz="0" w:space="0" w:color="auto"/>
        <w:right w:val="none" w:sz="0" w:space="0" w:color="auto"/>
      </w:divBdr>
    </w:div>
    <w:div w:id="1056853623">
      <w:bodyDiv w:val="1"/>
      <w:marLeft w:val="0"/>
      <w:marRight w:val="0"/>
      <w:marTop w:val="0"/>
      <w:marBottom w:val="0"/>
      <w:divBdr>
        <w:top w:val="none" w:sz="0" w:space="0" w:color="auto"/>
        <w:left w:val="none" w:sz="0" w:space="0" w:color="auto"/>
        <w:bottom w:val="none" w:sz="0" w:space="0" w:color="auto"/>
        <w:right w:val="none" w:sz="0" w:space="0" w:color="auto"/>
      </w:divBdr>
    </w:div>
    <w:div w:id="1086343856">
      <w:bodyDiv w:val="1"/>
      <w:marLeft w:val="0"/>
      <w:marRight w:val="0"/>
      <w:marTop w:val="0"/>
      <w:marBottom w:val="0"/>
      <w:divBdr>
        <w:top w:val="none" w:sz="0" w:space="0" w:color="auto"/>
        <w:left w:val="none" w:sz="0" w:space="0" w:color="auto"/>
        <w:bottom w:val="none" w:sz="0" w:space="0" w:color="auto"/>
        <w:right w:val="none" w:sz="0" w:space="0" w:color="auto"/>
      </w:divBdr>
      <w:divsChild>
        <w:div w:id="1315985182">
          <w:marLeft w:val="0"/>
          <w:marRight w:val="0"/>
          <w:marTop w:val="0"/>
          <w:marBottom w:val="0"/>
          <w:divBdr>
            <w:top w:val="none" w:sz="0" w:space="0" w:color="auto"/>
            <w:left w:val="none" w:sz="0" w:space="0" w:color="auto"/>
            <w:bottom w:val="none" w:sz="0" w:space="0" w:color="auto"/>
            <w:right w:val="none" w:sz="0" w:space="0" w:color="auto"/>
          </w:divBdr>
          <w:divsChild>
            <w:div w:id="559093904">
              <w:marLeft w:val="0"/>
              <w:marRight w:val="0"/>
              <w:marTop w:val="0"/>
              <w:marBottom w:val="0"/>
              <w:divBdr>
                <w:top w:val="none" w:sz="0" w:space="0" w:color="auto"/>
                <w:left w:val="none" w:sz="0" w:space="0" w:color="auto"/>
                <w:bottom w:val="none" w:sz="0" w:space="0" w:color="auto"/>
                <w:right w:val="none" w:sz="0" w:space="0" w:color="auto"/>
              </w:divBdr>
              <w:divsChild>
                <w:div w:id="15711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25155">
          <w:marLeft w:val="0"/>
          <w:marRight w:val="0"/>
          <w:marTop w:val="0"/>
          <w:marBottom w:val="0"/>
          <w:divBdr>
            <w:top w:val="none" w:sz="0" w:space="0" w:color="auto"/>
            <w:left w:val="none" w:sz="0" w:space="0" w:color="auto"/>
            <w:bottom w:val="none" w:sz="0" w:space="0" w:color="auto"/>
            <w:right w:val="none" w:sz="0" w:space="0" w:color="auto"/>
          </w:divBdr>
        </w:div>
      </w:divsChild>
    </w:div>
    <w:div w:id="1129670514">
      <w:bodyDiv w:val="1"/>
      <w:marLeft w:val="0"/>
      <w:marRight w:val="0"/>
      <w:marTop w:val="0"/>
      <w:marBottom w:val="0"/>
      <w:divBdr>
        <w:top w:val="none" w:sz="0" w:space="0" w:color="auto"/>
        <w:left w:val="none" w:sz="0" w:space="0" w:color="auto"/>
        <w:bottom w:val="none" w:sz="0" w:space="0" w:color="auto"/>
        <w:right w:val="none" w:sz="0" w:space="0" w:color="auto"/>
      </w:divBdr>
    </w:div>
    <w:div w:id="1237587752">
      <w:bodyDiv w:val="1"/>
      <w:marLeft w:val="0"/>
      <w:marRight w:val="0"/>
      <w:marTop w:val="0"/>
      <w:marBottom w:val="0"/>
      <w:divBdr>
        <w:top w:val="none" w:sz="0" w:space="0" w:color="auto"/>
        <w:left w:val="none" w:sz="0" w:space="0" w:color="auto"/>
        <w:bottom w:val="none" w:sz="0" w:space="0" w:color="auto"/>
        <w:right w:val="none" w:sz="0" w:space="0" w:color="auto"/>
      </w:divBdr>
    </w:div>
    <w:div w:id="1445341187">
      <w:bodyDiv w:val="1"/>
      <w:marLeft w:val="0"/>
      <w:marRight w:val="0"/>
      <w:marTop w:val="0"/>
      <w:marBottom w:val="0"/>
      <w:divBdr>
        <w:top w:val="none" w:sz="0" w:space="0" w:color="auto"/>
        <w:left w:val="none" w:sz="0" w:space="0" w:color="auto"/>
        <w:bottom w:val="none" w:sz="0" w:space="0" w:color="auto"/>
        <w:right w:val="none" w:sz="0" w:space="0" w:color="auto"/>
      </w:divBdr>
    </w:div>
    <w:div w:id="1470782837">
      <w:bodyDiv w:val="1"/>
      <w:marLeft w:val="0"/>
      <w:marRight w:val="0"/>
      <w:marTop w:val="0"/>
      <w:marBottom w:val="0"/>
      <w:divBdr>
        <w:top w:val="none" w:sz="0" w:space="0" w:color="auto"/>
        <w:left w:val="none" w:sz="0" w:space="0" w:color="auto"/>
        <w:bottom w:val="none" w:sz="0" w:space="0" w:color="auto"/>
        <w:right w:val="none" w:sz="0" w:space="0" w:color="auto"/>
      </w:divBdr>
    </w:div>
    <w:div w:id="1617638014">
      <w:bodyDiv w:val="1"/>
      <w:marLeft w:val="0"/>
      <w:marRight w:val="0"/>
      <w:marTop w:val="0"/>
      <w:marBottom w:val="0"/>
      <w:divBdr>
        <w:top w:val="none" w:sz="0" w:space="0" w:color="auto"/>
        <w:left w:val="none" w:sz="0" w:space="0" w:color="auto"/>
        <w:bottom w:val="none" w:sz="0" w:space="0" w:color="auto"/>
        <w:right w:val="none" w:sz="0" w:space="0" w:color="auto"/>
      </w:divBdr>
    </w:div>
    <w:div w:id="1658344336">
      <w:bodyDiv w:val="1"/>
      <w:marLeft w:val="0"/>
      <w:marRight w:val="0"/>
      <w:marTop w:val="0"/>
      <w:marBottom w:val="0"/>
      <w:divBdr>
        <w:top w:val="none" w:sz="0" w:space="0" w:color="auto"/>
        <w:left w:val="none" w:sz="0" w:space="0" w:color="auto"/>
        <w:bottom w:val="none" w:sz="0" w:space="0" w:color="auto"/>
        <w:right w:val="none" w:sz="0" w:space="0" w:color="auto"/>
      </w:divBdr>
    </w:div>
    <w:div w:id="1744572173">
      <w:bodyDiv w:val="1"/>
      <w:marLeft w:val="0"/>
      <w:marRight w:val="0"/>
      <w:marTop w:val="0"/>
      <w:marBottom w:val="0"/>
      <w:divBdr>
        <w:top w:val="none" w:sz="0" w:space="0" w:color="auto"/>
        <w:left w:val="none" w:sz="0" w:space="0" w:color="auto"/>
        <w:bottom w:val="none" w:sz="0" w:space="0" w:color="auto"/>
        <w:right w:val="none" w:sz="0" w:space="0" w:color="auto"/>
      </w:divBdr>
    </w:div>
    <w:div w:id="1898591051">
      <w:bodyDiv w:val="1"/>
      <w:marLeft w:val="0"/>
      <w:marRight w:val="0"/>
      <w:marTop w:val="0"/>
      <w:marBottom w:val="0"/>
      <w:divBdr>
        <w:top w:val="none" w:sz="0" w:space="0" w:color="auto"/>
        <w:left w:val="none" w:sz="0" w:space="0" w:color="auto"/>
        <w:bottom w:val="none" w:sz="0" w:space="0" w:color="auto"/>
        <w:right w:val="none" w:sz="0" w:space="0" w:color="auto"/>
      </w:divBdr>
    </w:div>
    <w:div w:id="208976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land.com.pl/catalogsearch/result/?q=Dorothea%20L&#233;vy-Hillerich,%20Anneliese%20Fearns" TargetMode="External"/><Relationship Id="rId13" Type="http://schemas.openxmlformats.org/officeDocument/2006/relationships/hyperlink" Target="https://inw-spatium.pl/category/e-boo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w-spatium.pl/category/e-book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le-international.com/auteur/jean-luc-penfornis.html" TargetMode="External"/><Relationship Id="rId5" Type="http://schemas.openxmlformats.org/officeDocument/2006/relationships/webSettings" Target="webSettings.xml"/><Relationship Id="rId15" Type="http://schemas.openxmlformats.org/officeDocument/2006/relationships/hyperlink" Target="https://publikacje.up.lublin.pl/bpp/rekord/59,49743/" TargetMode="External"/><Relationship Id="rId10" Type="http://schemas.openxmlformats.org/officeDocument/2006/relationships/hyperlink" Target="https://bookland.com.pl/catalogsearch/result/?q=Dorothea%20L&#233;vy-Hillerich,%20Anneliese%20Fearns" TargetMode="External"/><Relationship Id="rId4" Type="http://schemas.openxmlformats.org/officeDocument/2006/relationships/settings" Target="settings.xml"/><Relationship Id="rId9" Type="http://schemas.openxmlformats.org/officeDocument/2006/relationships/hyperlink" Target="http://prace.up.lublin.pl/index.php?id=30608&amp;config=praca" TargetMode="External"/><Relationship Id="rId14" Type="http://schemas.openxmlformats.org/officeDocument/2006/relationships/hyperlink" Target="https://www.cle-international.com/auteur/jean-luc-penfornis.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CE13F-77DF-46FD-894A-CA246BCFF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164</Pages>
  <Words>49543</Words>
  <Characters>297260</Characters>
  <Application>Microsoft Office Word</Application>
  <DocSecurity>0</DocSecurity>
  <Lines>2477</Lines>
  <Paragraphs>692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Anna.Mazurek</dc:creator>
  <cp:keywords/>
  <dc:description/>
  <cp:lastModifiedBy>Anna.Mazurek</cp:lastModifiedBy>
  <cp:revision>88</cp:revision>
  <dcterms:created xsi:type="dcterms:W3CDTF">2024-06-22T11:13:00Z</dcterms:created>
  <dcterms:modified xsi:type="dcterms:W3CDTF">2025-01-22T07:44:00Z</dcterms:modified>
</cp:coreProperties>
</file>