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5426A1" w14:textId="77777777" w:rsidR="008D17BD" w:rsidRPr="00F02E5D" w:rsidRDefault="00B400C0" w:rsidP="00992D17">
      <w:pPr>
        <w:jc w:val="center"/>
        <w:rPr>
          <w:bCs/>
        </w:rPr>
      </w:pPr>
      <w:r w:rsidRPr="00F02E5D">
        <w:rPr>
          <w:sz w:val="22"/>
          <w:szCs w:val="22"/>
        </w:rPr>
        <w:t xml:space="preserve">                                                          </w:t>
      </w:r>
    </w:p>
    <w:p w14:paraId="505AF01D" w14:textId="77777777" w:rsidR="00023A99" w:rsidRPr="00F02E5D" w:rsidRDefault="00B400C0" w:rsidP="00023A99">
      <w:pPr>
        <w:rPr>
          <w:b/>
        </w:rPr>
      </w:pPr>
      <w:r w:rsidRPr="00F02E5D">
        <w:rPr>
          <w:b/>
        </w:rPr>
        <w:t>Karta opisu zajęć (s</w:t>
      </w:r>
      <w:r w:rsidR="0092197E" w:rsidRPr="00F02E5D">
        <w:rPr>
          <w:b/>
        </w:rPr>
        <w:t>ylabus)</w:t>
      </w:r>
    </w:p>
    <w:p w14:paraId="4BBA6BAA" w14:textId="77777777" w:rsidR="00B400C0" w:rsidRPr="00F02E5D" w:rsidRDefault="00B400C0" w:rsidP="00023A99">
      <w:pPr>
        <w:rPr>
          <w:b/>
        </w:rPr>
      </w:pPr>
    </w:p>
    <w:tbl>
      <w:tblPr>
        <w:tblW w:w="9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42"/>
        <w:gridCol w:w="5344"/>
      </w:tblGrid>
      <w:tr w:rsidR="00023A99" w:rsidRPr="0045150A" w14:paraId="22FB90D5" w14:textId="77777777" w:rsidTr="00023A99">
        <w:tc>
          <w:tcPr>
            <w:tcW w:w="3942" w:type="dxa"/>
            <w:shd w:val="clear" w:color="auto" w:fill="auto"/>
          </w:tcPr>
          <w:p w14:paraId="49C13E83" w14:textId="77777777" w:rsidR="00023A99" w:rsidRPr="0045150A" w:rsidRDefault="00F02E5D" w:rsidP="004C0125">
            <w:r w:rsidRPr="0045150A">
              <w:t>Nazwa kierunku</w:t>
            </w:r>
            <w:r w:rsidR="00EC3848" w:rsidRPr="0045150A">
              <w:t xml:space="preserve"> </w:t>
            </w:r>
            <w:r w:rsidR="00023A99" w:rsidRPr="0045150A">
              <w:t>studiów</w:t>
            </w:r>
            <w:r w:rsidR="00B400C0" w:rsidRPr="0045150A">
              <w:t xml:space="preserve"> </w:t>
            </w:r>
          </w:p>
          <w:p w14:paraId="1587F4B2" w14:textId="77777777" w:rsidR="00B400C0" w:rsidRPr="0045150A" w:rsidRDefault="00B400C0" w:rsidP="004C0125"/>
        </w:tc>
        <w:tc>
          <w:tcPr>
            <w:tcW w:w="5344" w:type="dxa"/>
            <w:shd w:val="clear" w:color="auto" w:fill="auto"/>
          </w:tcPr>
          <w:p w14:paraId="1BC3009F" w14:textId="357B01C2" w:rsidR="00023A99" w:rsidRPr="0045150A" w:rsidRDefault="00AB7E7C" w:rsidP="004C0125">
            <w:r w:rsidRPr="0045150A">
              <w:t>Doradztwo w obszarach wiejskich</w:t>
            </w:r>
          </w:p>
        </w:tc>
      </w:tr>
      <w:tr w:rsidR="00023A99" w:rsidRPr="0045150A" w14:paraId="002DA1C0" w14:textId="77777777" w:rsidTr="00023A99">
        <w:tc>
          <w:tcPr>
            <w:tcW w:w="3942" w:type="dxa"/>
            <w:shd w:val="clear" w:color="auto" w:fill="auto"/>
          </w:tcPr>
          <w:p w14:paraId="27EFF048" w14:textId="77777777" w:rsidR="00023A99" w:rsidRPr="0045150A" w:rsidRDefault="0092197E" w:rsidP="004C0125">
            <w:r w:rsidRPr="0045150A">
              <w:t>Nazwa modułu</w:t>
            </w:r>
            <w:r w:rsidR="00023A99" w:rsidRPr="0045150A">
              <w:t>, także nazwa w języku angielskim</w:t>
            </w:r>
          </w:p>
        </w:tc>
        <w:tc>
          <w:tcPr>
            <w:tcW w:w="5344" w:type="dxa"/>
            <w:shd w:val="clear" w:color="auto" w:fill="auto"/>
          </w:tcPr>
          <w:p w14:paraId="3AE1B6C6" w14:textId="2D1156CA" w:rsidR="00023A99" w:rsidRPr="0045150A" w:rsidRDefault="00263DE3" w:rsidP="004C0125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Seminarium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dyplomowe</w:t>
            </w:r>
            <w:proofErr w:type="spellEnd"/>
            <w:r>
              <w:rPr>
                <w:lang w:val="en-US"/>
              </w:rPr>
              <w:t xml:space="preserve"> </w:t>
            </w:r>
            <w:r w:rsidR="00CF7704">
              <w:rPr>
                <w:lang w:val="en-US"/>
              </w:rPr>
              <w:t>2</w:t>
            </w:r>
            <w:r>
              <w:rPr>
                <w:lang w:val="en-US"/>
              </w:rPr>
              <w:t xml:space="preserve">/Seminar </w:t>
            </w:r>
            <w:r w:rsidR="00CF7704">
              <w:rPr>
                <w:lang w:val="en-US"/>
              </w:rPr>
              <w:t>2</w:t>
            </w:r>
          </w:p>
        </w:tc>
      </w:tr>
      <w:tr w:rsidR="00023A99" w:rsidRPr="0045150A" w14:paraId="44CC75BD" w14:textId="77777777" w:rsidTr="00023A99">
        <w:tc>
          <w:tcPr>
            <w:tcW w:w="3942" w:type="dxa"/>
            <w:shd w:val="clear" w:color="auto" w:fill="auto"/>
          </w:tcPr>
          <w:p w14:paraId="71A2F1BA" w14:textId="77777777" w:rsidR="00023A99" w:rsidRPr="0045150A" w:rsidRDefault="00023A99" w:rsidP="004C0125">
            <w:r w:rsidRPr="0045150A">
              <w:t>Język wykładowy</w:t>
            </w:r>
            <w:r w:rsidR="00B400C0" w:rsidRPr="0045150A">
              <w:t xml:space="preserve"> </w:t>
            </w:r>
          </w:p>
          <w:p w14:paraId="13206882" w14:textId="77777777" w:rsidR="00B400C0" w:rsidRPr="0045150A" w:rsidRDefault="00B400C0" w:rsidP="004C0125"/>
        </w:tc>
        <w:tc>
          <w:tcPr>
            <w:tcW w:w="5344" w:type="dxa"/>
            <w:shd w:val="clear" w:color="auto" w:fill="auto"/>
          </w:tcPr>
          <w:p w14:paraId="5D55EF5C" w14:textId="030BB491" w:rsidR="00023A99" w:rsidRPr="0045150A" w:rsidRDefault="00AB7E7C" w:rsidP="004C0125">
            <w:r w:rsidRPr="0045150A">
              <w:t>polski</w:t>
            </w:r>
          </w:p>
        </w:tc>
      </w:tr>
      <w:tr w:rsidR="00023A99" w:rsidRPr="0045150A" w14:paraId="1255AC8F" w14:textId="77777777" w:rsidTr="00023A99">
        <w:tc>
          <w:tcPr>
            <w:tcW w:w="3942" w:type="dxa"/>
            <w:shd w:val="clear" w:color="auto" w:fill="auto"/>
          </w:tcPr>
          <w:p w14:paraId="72CD9AEA" w14:textId="77777777" w:rsidR="00023A99" w:rsidRPr="0045150A" w:rsidRDefault="00023A99" w:rsidP="004C0125">
            <w:pPr>
              <w:autoSpaceDE w:val="0"/>
              <w:autoSpaceDN w:val="0"/>
              <w:adjustRightInd w:val="0"/>
            </w:pPr>
            <w:r w:rsidRPr="0045150A">
              <w:t>Rodzaj modułu</w:t>
            </w:r>
            <w:r w:rsidR="00206860" w:rsidRPr="0045150A">
              <w:t xml:space="preserve"> </w:t>
            </w:r>
          </w:p>
          <w:p w14:paraId="54BCF93E" w14:textId="77777777" w:rsidR="00023A99" w:rsidRPr="0045150A" w:rsidRDefault="00023A99" w:rsidP="004C0125"/>
        </w:tc>
        <w:tc>
          <w:tcPr>
            <w:tcW w:w="5344" w:type="dxa"/>
            <w:shd w:val="clear" w:color="auto" w:fill="auto"/>
          </w:tcPr>
          <w:p w14:paraId="70B2B1A3" w14:textId="76BD4AB2" w:rsidR="00023A99" w:rsidRPr="0045150A" w:rsidRDefault="00263DE3" w:rsidP="004C0125">
            <w:r>
              <w:t>f</w:t>
            </w:r>
            <w:r w:rsidR="00023A99" w:rsidRPr="0045150A">
              <w:t>akultatywny</w:t>
            </w:r>
          </w:p>
        </w:tc>
      </w:tr>
      <w:tr w:rsidR="00023A99" w:rsidRPr="0045150A" w14:paraId="5015561C" w14:textId="77777777" w:rsidTr="00023A99">
        <w:tc>
          <w:tcPr>
            <w:tcW w:w="3942" w:type="dxa"/>
            <w:shd w:val="clear" w:color="auto" w:fill="auto"/>
          </w:tcPr>
          <w:p w14:paraId="7BC9A49D" w14:textId="77777777" w:rsidR="00023A99" w:rsidRPr="0045150A" w:rsidRDefault="00023A99" w:rsidP="004C0125">
            <w:r w:rsidRPr="0045150A">
              <w:t>Poziom studiów</w:t>
            </w:r>
          </w:p>
        </w:tc>
        <w:tc>
          <w:tcPr>
            <w:tcW w:w="5344" w:type="dxa"/>
            <w:shd w:val="clear" w:color="auto" w:fill="auto"/>
          </w:tcPr>
          <w:p w14:paraId="01BD23DC" w14:textId="7ED77AE2" w:rsidR="00023A99" w:rsidRPr="0045150A" w:rsidRDefault="00023A99" w:rsidP="004C0125">
            <w:r w:rsidRPr="0045150A">
              <w:t>drugiego stopnia</w:t>
            </w:r>
          </w:p>
        </w:tc>
      </w:tr>
      <w:tr w:rsidR="00023A99" w:rsidRPr="0045150A" w14:paraId="2B87B1E4" w14:textId="77777777" w:rsidTr="00023A99">
        <w:tc>
          <w:tcPr>
            <w:tcW w:w="3942" w:type="dxa"/>
            <w:shd w:val="clear" w:color="auto" w:fill="auto"/>
          </w:tcPr>
          <w:p w14:paraId="5D9549F0" w14:textId="77777777" w:rsidR="00023A99" w:rsidRPr="0045150A" w:rsidRDefault="00023A99" w:rsidP="004C0125">
            <w:r w:rsidRPr="0045150A">
              <w:t>Forma studiów</w:t>
            </w:r>
          </w:p>
          <w:p w14:paraId="43425DE5" w14:textId="77777777" w:rsidR="00F02E5D" w:rsidRPr="0045150A" w:rsidRDefault="00F02E5D" w:rsidP="004C0125"/>
        </w:tc>
        <w:tc>
          <w:tcPr>
            <w:tcW w:w="5344" w:type="dxa"/>
            <w:shd w:val="clear" w:color="auto" w:fill="auto"/>
          </w:tcPr>
          <w:p w14:paraId="6418EEA2" w14:textId="6DB2AACB" w:rsidR="00023A99" w:rsidRPr="0045150A" w:rsidRDefault="00023A99" w:rsidP="004C0125">
            <w:r w:rsidRPr="0045150A">
              <w:t>stacjonarne</w:t>
            </w:r>
          </w:p>
        </w:tc>
      </w:tr>
      <w:tr w:rsidR="00023A99" w:rsidRPr="0045150A" w14:paraId="4AA62EA9" w14:textId="77777777" w:rsidTr="00023A99">
        <w:tc>
          <w:tcPr>
            <w:tcW w:w="3942" w:type="dxa"/>
            <w:shd w:val="clear" w:color="auto" w:fill="auto"/>
          </w:tcPr>
          <w:p w14:paraId="0FC04708" w14:textId="77777777" w:rsidR="00023A99" w:rsidRPr="0045150A" w:rsidRDefault="00023A99" w:rsidP="004C0125">
            <w:r w:rsidRPr="0045150A">
              <w:t>Rok studiów dla kierunku</w:t>
            </w:r>
          </w:p>
        </w:tc>
        <w:tc>
          <w:tcPr>
            <w:tcW w:w="5344" w:type="dxa"/>
            <w:shd w:val="clear" w:color="auto" w:fill="auto"/>
          </w:tcPr>
          <w:p w14:paraId="5E71B128" w14:textId="5332D0F2" w:rsidR="00023A99" w:rsidRPr="0045150A" w:rsidRDefault="00023A99" w:rsidP="004C0125">
            <w:r w:rsidRPr="0045150A">
              <w:t xml:space="preserve">II </w:t>
            </w:r>
          </w:p>
        </w:tc>
      </w:tr>
      <w:tr w:rsidR="00023A99" w:rsidRPr="0045150A" w14:paraId="72E20799" w14:textId="77777777" w:rsidTr="00023A99">
        <w:tc>
          <w:tcPr>
            <w:tcW w:w="3942" w:type="dxa"/>
            <w:shd w:val="clear" w:color="auto" w:fill="auto"/>
          </w:tcPr>
          <w:p w14:paraId="6458EF25" w14:textId="77777777" w:rsidR="00023A99" w:rsidRPr="0045150A" w:rsidRDefault="00023A99" w:rsidP="004C0125">
            <w:r w:rsidRPr="0045150A">
              <w:t>Semestr dla kierunku</w:t>
            </w:r>
          </w:p>
        </w:tc>
        <w:tc>
          <w:tcPr>
            <w:tcW w:w="5344" w:type="dxa"/>
            <w:shd w:val="clear" w:color="auto" w:fill="auto"/>
          </w:tcPr>
          <w:p w14:paraId="42DB51E8" w14:textId="1EB110D8" w:rsidR="00023A99" w:rsidRPr="0045150A" w:rsidRDefault="00CF7704" w:rsidP="004C0125">
            <w:r>
              <w:t>3</w:t>
            </w:r>
          </w:p>
        </w:tc>
      </w:tr>
      <w:tr w:rsidR="00023A99" w:rsidRPr="0045150A" w14:paraId="30D4D18C" w14:textId="77777777" w:rsidTr="00023A99">
        <w:tc>
          <w:tcPr>
            <w:tcW w:w="3942" w:type="dxa"/>
            <w:shd w:val="clear" w:color="auto" w:fill="auto"/>
          </w:tcPr>
          <w:p w14:paraId="644A5C03" w14:textId="77777777" w:rsidR="00023A99" w:rsidRPr="0045150A" w:rsidRDefault="00023A99" w:rsidP="004C0125">
            <w:pPr>
              <w:autoSpaceDE w:val="0"/>
              <w:autoSpaceDN w:val="0"/>
              <w:adjustRightInd w:val="0"/>
            </w:pPr>
            <w:r w:rsidRPr="0045150A">
              <w:t>Liczba punktów ECTS z podziałem na kontaktowe/</w:t>
            </w:r>
            <w:proofErr w:type="spellStart"/>
            <w:r w:rsidRPr="0045150A">
              <w:t>niekontaktowe</w:t>
            </w:r>
            <w:proofErr w:type="spellEnd"/>
          </w:p>
        </w:tc>
        <w:tc>
          <w:tcPr>
            <w:tcW w:w="5344" w:type="dxa"/>
            <w:shd w:val="clear" w:color="auto" w:fill="auto"/>
          </w:tcPr>
          <w:p w14:paraId="13B8BA6E" w14:textId="4427A805" w:rsidR="00023A99" w:rsidRPr="0045150A" w:rsidRDefault="000E2F1C" w:rsidP="004C0125">
            <w:r>
              <w:t>2</w:t>
            </w:r>
            <w:r w:rsidR="002D2827">
              <w:t xml:space="preserve"> (</w:t>
            </w:r>
            <w:r>
              <w:t>1,32</w:t>
            </w:r>
            <w:r w:rsidR="002D2827">
              <w:t>/0</w:t>
            </w:r>
            <w:r>
              <w:t>,68</w:t>
            </w:r>
            <w:r w:rsidR="002D2827">
              <w:t>)</w:t>
            </w:r>
          </w:p>
        </w:tc>
      </w:tr>
      <w:tr w:rsidR="00852726" w:rsidRPr="0045150A" w14:paraId="75DBDE61" w14:textId="77777777" w:rsidTr="00023A99">
        <w:tc>
          <w:tcPr>
            <w:tcW w:w="3942" w:type="dxa"/>
            <w:shd w:val="clear" w:color="auto" w:fill="auto"/>
          </w:tcPr>
          <w:p w14:paraId="6F77BB8D" w14:textId="77777777" w:rsidR="00852726" w:rsidRPr="0045150A" w:rsidRDefault="00852726" w:rsidP="00852726">
            <w:pPr>
              <w:autoSpaceDE w:val="0"/>
              <w:autoSpaceDN w:val="0"/>
              <w:adjustRightInd w:val="0"/>
            </w:pPr>
            <w:r w:rsidRPr="0045150A">
              <w:t>Tytuł naukowy/stopień naukowy, imię i nazwisko osoby odpowiedzialnej za moduł</w:t>
            </w:r>
          </w:p>
        </w:tc>
        <w:tc>
          <w:tcPr>
            <w:tcW w:w="5344" w:type="dxa"/>
            <w:shd w:val="clear" w:color="auto" w:fill="auto"/>
          </w:tcPr>
          <w:p w14:paraId="5F630C4D" w14:textId="05B7BEDD" w:rsidR="00852726" w:rsidRPr="0045150A" w:rsidRDefault="00852726" w:rsidP="00852726">
            <w:r w:rsidRPr="007E1489">
              <w:t>Osoba odpowiedzialna za prowadzenie seminarium</w:t>
            </w:r>
          </w:p>
        </w:tc>
      </w:tr>
      <w:tr w:rsidR="00852726" w:rsidRPr="0045150A" w14:paraId="11CCA9D8" w14:textId="77777777" w:rsidTr="00023A99">
        <w:tc>
          <w:tcPr>
            <w:tcW w:w="3942" w:type="dxa"/>
            <w:shd w:val="clear" w:color="auto" w:fill="auto"/>
          </w:tcPr>
          <w:p w14:paraId="0EEF2B79" w14:textId="77777777" w:rsidR="00852726" w:rsidRPr="0045150A" w:rsidRDefault="00852726" w:rsidP="00852726">
            <w:r w:rsidRPr="0045150A">
              <w:t>Jednostka oferująca moduł</w:t>
            </w:r>
          </w:p>
          <w:p w14:paraId="08637ABB" w14:textId="77777777" w:rsidR="00852726" w:rsidRPr="0045150A" w:rsidRDefault="00852726" w:rsidP="00852726"/>
        </w:tc>
        <w:tc>
          <w:tcPr>
            <w:tcW w:w="5344" w:type="dxa"/>
            <w:shd w:val="clear" w:color="auto" w:fill="auto"/>
          </w:tcPr>
          <w:p w14:paraId="6B680D21" w14:textId="7521E5D8" w:rsidR="00852726" w:rsidRPr="0045150A" w:rsidRDefault="00852726" w:rsidP="00852726">
            <w:r w:rsidRPr="007E1489">
              <w:t>Katedra, w której student wykonuje pracę dyplomową</w:t>
            </w:r>
          </w:p>
        </w:tc>
      </w:tr>
      <w:tr w:rsidR="00852726" w:rsidRPr="0045150A" w14:paraId="23E9F444" w14:textId="77777777" w:rsidTr="00023A99">
        <w:tc>
          <w:tcPr>
            <w:tcW w:w="3942" w:type="dxa"/>
            <w:shd w:val="clear" w:color="auto" w:fill="auto"/>
          </w:tcPr>
          <w:p w14:paraId="739C8ADF" w14:textId="77777777" w:rsidR="00852726" w:rsidRPr="0045150A" w:rsidRDefault="00852726" w:rsidP="00852726">
            <w:r w:rsidRPr="0045150A">
              <w:t>Cel modułu</w:t>
            </w:r>
          </w:p>
          <w:p w14:paraId="5788912F" w14:textId="77777777" w:rsidR="00852726" w:rsidRPr="0045150A" w:rsidRDefault="00852726" w:rsidP="00852726"/>
        </w:tc>
        <w:tc>
          <w:tcPr>
            <w:tcW w:w="5344" w:type="dxa"/>
            <w:shd w:val="clear" w:color="auto" w:fill="auto"/>
          </w:tcPr>
          <w:p w14:paraId="2D36A1CD" w14:textId="0EE4AF94" w:rsidR="00852726" w:rsidRPr="0045150A" w:rsidRDefault="00852726" w:rsidP="00852726">
            <w:pPr>
              <w:autoSpaceDE w:val="0"/>
              <w:autoSpaceDN w:val="0"/>
              <w:adjustRightInd w:val="0"/>
            </w:pPr>
            <w:r w:rsidRPr="007E1489">
              <w:t xml:space="preserve">zapoznanie studenta z wybranymi metodami realizacji problemów badawczych, sposobami (tabelarycznymi i graficznymi) opracowania uzyskanych wyników badań oraz prawidłowego formułowania wniosków </w:t>
            </w:r>
          </w:p>
        </w:tc>
      </w:tr>
      <w:tr w:rsidR="00023A99" w:rsidRPr="0045150A" w14:paraId="1E08EEF7" w14:textId="77777777" w:rsidTr="00023A99">
        <w:trPr>
          <w:trHeight w:val="236"/>
        </w:trPr>
        <w:tc>
          <w:tcPr>
            <w:tcW w:w="3942" w:type="dxa"/>
            <w:vMerge w:val="restart"/>
            <w:shd w:val="clear" w:color="auto" w:fill="auto"/>
          </w:tcPr>
          <w:p w14:paraId="614C906B" w14:textId="77777777" w:rsidR="00023A99" w:rsidRPr="0045150A" w:rsidRDefault="00023A99" w:rsidP="00206860">
            <w:pPr>
              <w:jc w:val="both"/>
            </w:pPr>
            <w:r w:rsidRPr="0045150A">
              <w:t xml:space="preserve">Efekty </w:t>
            </w:r>
            <w:r w:rsidR="00D2747A" w:rsidRPr="0045150A">
              <w:t>uczenia się</w:t>
            </w:r>
            <w:r w:rsidR="00206860" w:rsidRPr="0045150A">
              <w:t xml:space="preserve"> dla modułu </w:t>
            </w:r>
            <w:r w:rsidRPr="0045150A">
              <w:t>to opis zasobu wiedzy, umiejętności i kompetencji społecznych, które student osi</w:t>
            </w:r>
            <w:r w:rsidR="000F587A" w:rsidRPr="0045150A">
              <w:t>ągnie</w:t>
            </w:r>
            <w:r w:rsidR="00206860" w:rsidRPr="0045150A">
              <w:t xml:space="preserve"> po zrealizowaniu zajęć</w:t>
            </w:r>
            <w:r w:rsidR="000F587A" w:rsidRPr="0045150A">
              <w:t>.</w:t>
            </w:r>
          </w:p>
        </w:tc>
        <w:tc>
          <w:tcPr>
            <w:tcW w:w="5344" w:type="dxa"/>
            <w:shd w:val="clear" w:color="auto" w:fill="auto"/>
          </w:tcPr>
          <w:p w14:paraId="514D5028" w14:textId="77777777" w:rsidR="00023A99" w:rsidRPr="0045150A" w:rsidRDefault="00023A99" w:rsidP="004C0125">
            <w:r w:rsidRPr="0045150A">
              <w:t xml:space="preserve">Wiedza: </w:t>
            </w:r>
          </w:p>
        </w:tc>
      </w:tr>
      <w:tr w:rsidR="00023A99" w:rsidRPr="0045150A" w14:paraId="7E6C8F4C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57C44ACD" w14:textId="77777777" w:rsidR="00023A99" w:rsidRPr="0045150A" w:rsidRDefault="00023A99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207688D8" w14:textId="7558D946" w:rsidR="00023A99" w:rsidRPr="0045150A" w:rsidRDefault="00852726" w:rsidP="004C0125">
            <w:r w:rsidRPr="00852726">
              <w:t>1 pogłębiona wiedza z zakresu problematyki realizowanej pracy dyplomowej</w:t>
            </w:r>
          </w:p>
        </w:tc>
      </w:tr>
      <w:tr w:rsidR="00023A99" w:rsidRPr="0045150A" w14:paraId="2098588E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4651A240" w14:textId="77777777" w:rsidR="00023A99" w:rsidRPr="0045150A" w:rsidRDefault="00023A99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44CA5129" w14:textId="77777777" w:rsidR="00023A99" w:rsidRPr="0045150A" w:rsidRDefault="00023A99" w:rsidP="004C0125">
            <w:r w:rsidRPr="0045150A">
              <w:t>Umiejętności:</w:t>
            </w:r>
          </w:p>
        </w:tc>
      </w:tr>
      <w:tr w:rsidR="00852726" w:rsidRPr="0045150A" w14:paraId="5CF6025D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0F89FE14" w14:textId="77777777" w:rsidR="00852726" w:rsidRPr="0045150A" w:rsidRDefault="00852726" w:rsidP="00852726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3BE50B79" w14:textId="73E0D29A" w:rsidR="00852726" w:rsidRPr="0045150A" w:rsidRDefault="00D71FD6" w:rsidP="00852726">
            <w:r>
              <w:t>1.</w:t>
            </w:r>
            <w:r w:rsidR="00852726" w:rsidRPr="007C672F">
              <w:t xml:space="preserve"> umiejętność zaprezentowania przygotowanej pracy dyplomowej; uzasadnienie wyboru metodyki badań, uzyskanych wyników oraz sformułowanych wniosków</w:t>
            </w:r>
          </w:p>
        </w:tc>
      </w:tr>
      <w:tr w:rsidR="00852726" w:rsidRPr="0045150A" w14:paraId="662A2610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64C588B8" w14:textId="77777777" w:rsidR="00852726" w:rsidRPr="0045150A" w:rsidRDefault="00852726" w:rsidP="00852726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091ADA02" w14:textId="0B9DCFCA" w:rsidR="00852726" w:rsidRPr="0045150A" w:rsidRDefault="00D71FD6" w:rsidP="00852726">
            <w:r>
              <w:t xml:space="preserve">2. </w:t>
            </w:r>
            <w:r w:rsidR="00852726" w:rsidRPr="007C672F">
              <w:t>umiejętność prowadzenia dyskusji i stosowania merytorycznej argumentacji</w:t>
            </w:r>
          </w:p>
        </w:tc>
      </w:tr>
      <w:tr w:rsidR="00023A99" w:rsidRPr="0045150A" w14:paraId="13EAE682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11B4CD3F" w14:textId="77777777" w:rsidR="00023A99" w:rsidRPr="0045150A" w:rsidRDefault="00023A99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6032B231" w14:textId="77777777" w:rsidR="00023A99" w:rsidRPr="0045150A" w:rsidRDefault="00023A99" w:rsidP="004C0125">
            <w:r w:rsidRPr="0045150A">
              <w:t>Kompetencje społeczne:</w:t>
            </w:r>
          </w:p>
        </w:tc>
      </w:tr>
      <w:tr w:rsidR="00073710" w:rsidRPr="0045150A" w14:paraId="4BC11334" w14:textId="77777777" w:rsidTr="006019CF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3599C180" w14:textId="77777777" w:rsidR="00073710" w:rsidRPr="0045150A" w:rsidRDefault="00073710" w:rsidP="00073710">
            <w:pPr>
              <w:rPr>
                <w:highlight w:val="yellow"/>
              </w:rPr>
            </w:pPr>
          </w:p>
        </w:tc>
        <w:tc>
          <w:tcPr>
            <w:tcW w:w="5344" w:type="dxa"/>
          </w:tcPr>
          <w:p w14:paraId="66A10EC9" w14:textId="5C5A9024" w:rsidR="00073710" w:rsidRPr="0045150A" w:rsidRDefault="00852726" w:rsidP="00850384">
            <w:pPr>
              <w:pStyle w:val="Akapitzlist"/>
              <w:numPr>
                <w:ilvl w:val="0"/>
                <w:numId w:val="2"/>
              </w:numPr>
              <w:ind w:left="346"/>
            </w:pPr>
            <w:r w:rsidRPr="00852726">
              <w:t xml:space="preserve"> świadomość społecznej roli absolwenta, w tym odpowiedzialnego przedstawiania swojej wiedzy</w:t>
            </w:r>
          </w:p>
        </w:tc>
      </w:tr>
      <w:tr w:rsidR="00073710" w:rsidRPr="0045150A" w14:paraId="732C91A8" w14:textId="77777777" w:rsidTr="006019CF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490A9818" w14:textId="77777777" w:rsidR="00073710" w:rsidRPr="0045150A" w:rsidRDefault="00073710" w:rsidP="00073710">
            <w:pPr>
              <w:rPr>
                <w:highlight w:val="yellow"/>
              </w:rPr>
            </w:pPr>
          </w:p>
        </w:tc>
        <w:tc>
          <w:tcPr>
            <w:tcW w:w="5344" w:type="dxa"/>
          </w:tcPr>
          <w:p w14:paraId="3679A144" w14:textId="077EBF0A" w:rsidR="00073710" w:rsidRPr="0045150A" w:rsidRDefault="00073710" w:rsidP="00852726">
            <w:pPr>
              <w:pStyle w:val="Akapitzlist"/>
            </w:pPr>
          </w:p>
        </w:tc>
      </w:tr>
      <w:tr w:rsidR="00AE37C2" w:rsidRPr="0045150A" w14:paraId="289C879F" w14:textId="77777777" w:rsidTr="00023A99">
        <w:tc>
          <w:tcPr>
            <w:tcW w:w="3942" w:type="dxa"/>
            <w:shd w:val="clear" w:color="auto" w:fill="auto"/>
          </w:tcPr>
          <w:p w14:paraId="73CD2046" w14:textId="549BCBEE" w:rsidR="00AE37C2" w:rsidRPr="0045150A" w:rsidRDefault="00AE37C2" w:rsidP="00AE37C2">
            <w:r w:rsidRPr="0045150A">
              <w:t>Odniesienie modułowych efektów uczenia się do kierunkowych efektów uczenia się</w:t>
            </w:r>
          </w:p>
        </w:tc>
        <w:tc>
          <w:tcPr>
            <w:tcW w:w="5344" w:type="dxa"/>
            <w:shd w:val="clear" w:color="auto" w:fill="auto"/>
          </w:tcPr>
          <w:p w14:paraId="40969BB0" w14:textId="517F7AC8" w:rsidR="00AE37C2" w:rsidRPr="0045150A" w:rsidRDefault="006625E9" w:rsidP="00AE37C2">
            <w:pPr>
              <w:jc w:val="both"/>
            </w:pPr>
            <w:r>
              <w:t>W1-</w:t>
            </w:r>
            <w:r w:rsidR="00387BE4" w:rsidRPr="0045150A">
              <w:t>DO2_W0</w:t>
            </w:r>
            <w:r w:rsidR="009A7DDE">
              <w:t>3</w:t>
            </w:r>
          </w:p>
          <w:p w14:paraId="79621F3B" w14:textId="31B2D909" w:rsidR="00387BE4" w:rsidRPr="0045150A" w:rsidRDefault="006625E9" w:rsidP="00AE37C2">
            <w:pPr>
              <w:jc w:val="both"/>
            </w:pPr>
            <w:r>
              <w:t>U1-</w:t>
            </w:r>
            <w:r w:rsidR="00387BE4" w:rsidRPr="0045150A">
              <w:t>DO2_U0</w:t>
            </w:r>
            <w:r w:rsidR="009A7DDE">
              <w:t>1</w:t>
            </w:r>
            <w:r w:rsidR="00387BE4" w:rsidRPr="0045150A">
              <w:t>,</w:t>
            </w:r>
          </w:p>
          <w:p w14:paraId="2DC04178" w14:textId="72FD269E" w:rsidR="00387BE4" w:rsidRPr="0045150A" w:rsidRDefault="006625E9" w:rsidP="00AE37C2">
            <w:pPr>
              <w:jc w:val="both"/>
            </w:pPr>
            <w:r>
              <w:t>U2-</w:t>
            </w:r>
            <w:r w:rsidR="00387BE4" w:rsidRPr="0045150A">
              <w:t>DO2_U0</w:t>
            </w:r>
            <w:r w:rsidR="009A7DDE">
              <w:t>2</w:t>
            </w:r>
            <w:r w:rsidR="00387BE4" w:rsidRPr="0045150A">
              <w:t>,</w:t>
            </w:r>
          </w:p>
          <w:p w14:paraId="1F5C079B" w14:textId="49EA03AB" w:rsidR="00387BE4" w:rsidRPr="0045150A" w:rsidRDefault="006625E9" w:rsidP="00AE37C2">
            <w:pPr>
              <w:jc w:val="both"/>
            </w:pPr>
            <w:r>
              <w:rPr>
                <w:color w:val="0D0D0D" w:themeColor="text1" w:themeTint="F2"/>
              </w:rPr>
              <w:t>K1-</w:t>
            </w:r>
            <w:r w:rsidR="00387BE4" w:rsidRPr="009A7DDE">
              <w:rPr>
                <w:color w:val="0D0D0D" w:themeColor="text1" w:themeTint="F2"/>
              </w:rPr>
              <w:t>DO2_K0</w:t>
            </w:r>
            <w:r w:rsidR="00073710" w:rsidRPr="009A7DDE">
              <w:rPr>
                <w:color w:val="0D0D0D" w:themeColor="text1" w:themeTint="F2"/>
              </w:rPr>
              <w:t>3</w:t>
            </w:r>
          </w:p>
        </w:tc>
      </w:tr>
      <w:tr w:rsidR="00F17FA9" w:rsidRPr="0045150A" w14:paraId="414A0793" w14:textId="77777777" w:rsidTr="00023A99">
        <w:tc>
          <w:tcPr>
            <w:tcW w:w="3942" w:type="dxa"/>
            <w:shd w:val="clear" w:color="auto" w:fill="auto"/>
          </w:tcPr>
          <w:p w14:paraId="7842E415" w14:textId="61D7AB76" w:rsidR="00F17FA9" w:rsidRPr="0045150A" w:rsidRDefault="00F17FA9" w:rsidP="00AE37C2">
            <w:r w:rsidRPr="0045150A">
              <w:t>Odniesienie modułowych efektów uczenia się do efektów inżynierskich</w:t>
            </w:r>
            <w:r w:rsidR="00C82AC5" w:rsidRPr="0045150A">
              <w:t xml:space="preserve"> (jeżeli dotyczy)</w:t>
            </w:r>
          </w:p>
        </w:tc>
        <w:tc>
          <w:tcPr>
            <w:tcW w:w="5344" w:type="dxa"/>
            <w:shd w:val="clear" w:color="auto" w:fill="auto"/>
          </w:tcPr>
          <w:p w14:paraId="2A505FBA" w14:textId="77777777" w:rsidR="005A4862" w:rsidRDefault="00B54CE9" w:rsidP="00387BE4">
            <w:pPr>
              <w:jc w:val="both"/>
            </w:pPr>
            <w:r>
              <w:t>InzDO2_W01</w:t>
            </w:r>
          </w:p>
          <w:p w14:paraId="375DD69F" w14:textId="77777777" w:rsidR="00B54CE9" w:rsidRDefault="00B54CE9" w:rsidP="00387BE4">
            <w:pPr>
              <w:jc w:val="both"/>
            </w:pPr>
            <w:r>
              <w:t>InzDO2_W03</w:t>
            </w:r>
          </w:p>
          <w:p w14:paraId="2B5DF40B" w14:textId="77777777" w:rsidR="00B54CE9" w:rsidRDefault="00B54CE9" w:rsidP="00387BE4">
            <w:pPr>
              <w:jc w:val="both"/>
            </w:pPr>
            <w:r>
              <w:t>InzDO2_U01</w:t>
            </w:r>
          </w:p>
          <w:p w14:paraId="3934FFE7" w14:textId="641754FD" w:rsidR="00B54CE9" w:rsidRPr="0045150A" w:rsidRDefault="00B54CE9" w:rsidP="00387BE4">
            <w:pPr>
              <w:jc w:val="both"/>
            </w:pPr>
            <w:r>
              <w:lastRenderedPageBreak/>
              <w:t>InzDO2_U02</w:t>
            </w:r>
          </w:p>
        </w:tc>
      </w:tr>
      <w:tr w:rsidR="00AE37C2" w:rsidRPr="0045150A" w14:paraId="58C2A48F" w14:textId="77777777" w:rsidTr="00023A99">
        <w:tc>
          <w:tcPr>
            <w:tcW w:w="3942" w:type="dxa"/>
            <w:shd w:val="clear" w:color="auto" w:fill="auto"/>
          </w:tcPr>
          <w:p w14:paraId="0FDCBFB6" w14:textId="77777777" w:rsidR="00AE37C2" w:rsidRPr="0045150A" w:rsidRDefault="00AE37C2" w:rsidP="00AE37C2">
            <w:r w:rsidRPr="0045150A">
              <w:lastRenderedPageBreak/>
              <w:t xml:space="preserve">Wymagania wstępne i dodatkowe </w:t>
            </w:r>
          </w:p>
        </w:tc>
        <w:tc>
          <w:tcPr>
            <w:tcW w:w="5344" w:type="dxa"/>
            <w:shd w:val="clear" w:color="auto" w:fill="auto"/>
          </w:tcPr>
          <w:p w14:paraId="22B36F54" w14:textId="64EC6180" w:rsidR="00AE37C2" w:rsidRPr="0045150A" w:rsidRDefault="00D71FD6" w:rsidP="00AE37C2">
            <w:pPr>
              <w:jc w:val="both"/>
            </w:pPr>
            <w:r>
              <w:t>-</w:t>
            </w:r>
          </w:p>
        </w:tc>
      </w:tr>
      <w:tr w:rsidR="00AE37C2" w:rsidRPr="0045150A" w14:paraId="37CE39B4" w14:textId="77777777" w:rsidTr="00023A99">
        <w:tc>
          <w:tcPr>
            <w:tcW w:w="3942" w:type="dxa"/>
            <w:shd w:val="clear" w:color="auto" w:fill="auto"/>
          </w:tcPr>
          <w:p w14:paraId="3E2FE0E2" w14:textId="77777777" w:rsidR="00AE37C2" w:rsidRPr="0045150A" w:rsidRDefault="00AE37C2" w:rsidP="00AE37C2">
            <w:r w:rsidRPr="0045150A">
              <w:t xml:space="preserve">Treści programowe modułu </w:t>
            </w:r>
          </w:p>
          <w:p w14:paraId="4DD31D43" w14:textId="77777777" w:rsidR="00AE37C2" w:rsidRPr="0045150A" w:rsidRDefault="00AE37C2" w:rsidP="00AE37C2"/>
        </w:tc>
        <w:tc>
          <w:tcPr>
            <w:tcW w:w="5344" w:type="dxa"/>
            <w:shd w:val="clear" w:color="auto" w:fill="auto"/>
          </w:tcPr>
          <w:p w14:paraId="7095A455" w14:textId="319B8712" w:rsidR="00AE37C2" w:rsidRPr="0045150A" w:rsidRDefault="00852726" w:rsidP="006625E9">
            <w:r w:rsidRPr="00852726">
              <w:t>sposoby przedstawiania, analizy i opracowania wyników,</w:t>
            </w:r>
            <w:r>
              <w:t xml:space="preserve"> sposoby cytowania piśmiennictwa,</w:t>
            </w:r>
            <w:r w:rsidRPr="00852726">
              <w:t xml:space="preserve"> zasady konstrukcji wniosków.</w:t>
            </w:r>
          </w:p>
        </w:tc>
      </w:tr>
      <w:tr w:rsidR="00AE37C2" w:rsidRPr="0045150A" w14:paraId="5620E3C9" w14:textId="77777777" w:rsidTr="00023A99">
        <w:tc>
          <w:tcPr>
            <w:tcW w:w="3942" w:type="dxa"/>
            <w:shd w:val="clear" w:color="auto" w:fill="auto"/>
          </w:tcPr>
          <w:p w14:paraId="7D888CB9" w14:textId="77777777" w:rsidR="00AE37C2" w:rsidRPr="0045150A" w:rsidRDefault="00AE37C2" w:rsidP="00AE37C2">
            <w:r w:rsidRPr="0045150A">
              <w:t>Wykaz literatury podstawowej i uzupełniającej</w:t>
            </w:r>
          </w:p>
        </w:tc>
        <w:tc>
          <w:tcPr>
            <w:tcW w:w="5344" w:type="dxa"/>
            <w:shd w:val="clear" w:color="auto" w:fill="auto"/>
          </w:tcPr>
          <w:p w14:paraId="7332A11F" w14:textId="77777777" w:rsidR="00263DE3" w:rsidRPr="002D2827" w:rsidRDefault="00263DE3" w:rsidP="002D2827">
            <w:pPr>
              <w:pStyle w:val="Akapitzlist"/>
              <w:rPr>
                <w:color w:val="0D0D0D" w:themeColor="text1" w:themeTint="F2"/>
              </w:rPr>
            </w:pPr>
            <w:r w:rsidRPr="00852726">
              <w:rPr>
                <w:b/>
                <w:bCs/>
                <w:color w:val="0D0D0D" w:themeColor="text1" w:themeTint="F2"/>
              </w:rPr>
              <w:t>Literatura podstawowa</w:t>
            </w:r>
            <w:r w:rsidRPr="002D2827">
              <w:rPr>
                <w:color w:val="0D0D0D" w:themeColor="text1" w:themeTint="F2"/>
              </w:rPr>
              <w:t>:</w:t>
            </w:r>
          </w:p>
          <w:p w14:paraId="785C06D0" w14:textId="77777777" w:rsidR="00263DE3" w:rsidRPr="002D2827" w:rsidRDefault="00263DE3" w:rsidP="00263DE3">
            <w:pPr>
              <w:pStyle w:val="Akapitzlist"/>
              <w:numPr>
                <w:ilvl w:val="0"/>
                <w:numId w:val="1"/>
              </w:numPr>
              <w:rPr>
                <w:color w:val="0D0D0D" w:themeColor="text1" w:themeTint="F2"/>
              </w:rPr>
            </w:pPr>
            <w:proofErr w:type="spellStart"/>
            <w:r w:rsidRPr="002D2827">
              <w:rPr>
                <w:color w:val="0D0D0D" w:themeColor="text1" w:themeTint="F2"/>
              </w:rPr>
              <w:t>Roszczypała</w:t>
            </w:r>
            <w:proofErr w:type="spellEnd"/>
            <w:r w:rsidRPr="002D2827">
              <w:rPr>
                <w:color w:val="0D0D0D" w:themeColor="text1" w:themeTint="F2"/>
              </w:rPr>
              <w:t xml:space="preserve"> J.: Metodyka przygotowania prac licencjackich i magisterskich, Wyższa Szkoła Ekonomiczna, Warszawa 2003.</w:t>
            </w:r>
          </w:p>
          <w:p w14:paraId="7D7E50C5" w14:textId="77777777" w:rsidR="00263DE3" w:rsidRPr="002D2827" w:rsidRDefault="00263DE3" w:rsidP="00263DE3">
            <w:pPr>
              <w:pStyle w:val="Akapitzlist"/>
              <w:numPr>
                <w:ilvl w:val="0"/>
                <w:numId w:val="1"/>
              </w:numPr>
              <w:rPr>
                <w:color w:val="0D0D0D" w:themeColor="text1" w:themeTint="F2"/>
              </w:rPr>
            </w:pPr>
            <w:r w:rsidRPr="002D2827">
              <w:rPr>
                <w:color w:val="0D0D0D" w:themeColor="text1" w:themeTint="F2"/>
              </w:rPr>
              <w:t>Wójcik K.: Piszę pracę magisterską: poradnik dla autorów akademickich prac promocyjnych (licencjackich, magisterskich, doktorskich), Oficyna Wydawnicza Szkoły Głównej Handlowej, Warszawa 2002.</w:t>
            </w:r>
          </w:p>
          <w:p w14:paraId="71ED9577" w14:textId="77777777" w:rsidR="00263DE3" w:rsidRPr="002D2827" w:rsidRDefault="00263DE3" w:rsidP="00852726">
            <w:pPr>
              <w:pStyle w:val="Akapitzlist"/>
              <w:rPr>
                <w:color w:val="0D0D0D" w:themeColor="text1" w:themeTint="F2"/>
              </w:rPr>
            </w:pPr>
            <w:r w:rsidRPr="00852726">
              <w:rPr>
                <w:b/>
                <w:bCs/>
                <w:color w:val="0D0D0D" w:themeColor="text1" w:themeTint="F2"/>
              </w:rPr>
              <w:t>Literatura uzupełniająca</w:t>
            </w:r>
            <w:r w:rsidRPr="002D2827">
              <w:rPr>
                <w:color w:val="0D0D0D" w:themeColor="text1" w:themeTint="F2"/>
              </w:rPr>
              <w:t>:</w:t>
            </w:r>
          </w:p>
          <w:p w14:paraId="7A8B8958" w14:textId="428BF8D5" w:rsidR="00AE37C2" w:rsidRPr="0045150A" w:rsidRDefault="00263DE3" w:rsidP="00263DE3">
            <w:pPr>
              <w:numPr>
                <w:ilvl w:val="0"/>
                <w:numId w:val="1"/>
              </w:numPr>
            </w:pPr>
            <w:r w:rsidRPr="002D2827">
              <w:rPr>
                <w:color w:val="0D0D0D" w:themeColor="text1" w:themeTint="F2"/>
              </w:rPr>
              <w:t>Dobierana do tematu przygotowywanej pracy dyplomowej.</w:t>
            </w:r>
          </w:p>
        </w:tc>
      </w:tr>
      <w:tr w:rsidR="00AE37C2" w:rsidRPr="0045150A" w14:paraId="58BE204F" w14:textId="77777777" w:rsidTr="00023A99">
        <w:tc>
          <w:tcPr>
            <w:tcW w:w="3942" w:type="dxa"/>
            <w:shd w:val="clear" w:color="auto" w:fill="auto"/>
          </w:tcPr>
          <w:p w14:paraId="46CF88BC" w14:textId="77777777" w:rsidR="00AE37C2" w:rsidRPr="0045150A" w:rsidRDefault="00AE37C2" w:rsidP="00AE37C2">
            <w:r w:rsidRPr="0045150A">
              <w:t>Planowane formy/działania/metody dydaktyczne</w:t>
            </w:r>
          </w:p>
        </w:tc>
        <w:tc>
          <w:tcPr>
            <w:tcW w:w="5344" w:type="dxa"/>
            <w:shd w:val="clear" w:color="auto" w:fill="auto"/>
          </w:tcPr>
          <w:p w14:paraId="7D0916C2" w14:textId="77777777" w:rsidR="00AE37C2" w:rsidRDefault="00292EA8" w:rsidP="00AE37C2">
            <w:r w:rsidRPr="0045150A">
              <w:t>wykład informacyjny z zastosowaniem technik multimedialnych, wykład konwersatoryjny</w:t>
            </w:r>
          </w:p>
          <w:p w14:paraId="22BD71A9" w14:textId="3D98574E" w:rsidR="001326BF" w:rsidRPr="0045150A" w:rsidRDefault="001326BF" w:rsidP="00AE37C2"/>
        </w:tc>
      </w:tr>
      <w:tr w:rsidR="00AE37C2" w:rsidRPr="0045150A" w14:paraId="2D2CE803" w14:textId="77777777" w:rsidTr="00023A99">
        <w:tc>
          <w:tcPr>
            <w:tcW w:w="3942" w:type="dxa"/>
            <w:shd w:val="clear" w:color="auto" w:fill="auto"/>
          </w:tcPr>
          <w:p w14:paraId="10EA4E38" w14:textId="77777777" w:rsidR="00AE37C2" w:rsidRPr="0045150A" w:rsidRDefault="00AE37C2" w:rsidP="00AE37C2">
            <w:r w:rsidRPr="0045150A">
              <w:t>Sposoby weryfikacji oraz formy dokumentowania osiągniętych efektów uczenia się</w:t>
            </w:r>
          </w:p>
        </w:tc>
        <w:tc>
          <w:tcPr>
            <w:tcW w:w="5344" w:type="dxa"/>
            <w:shd w:val="clear" w:color="auto" w:fill="auto"/>
          </w:tcPr>
          <w:p w14:paraId="01C3718B" w14:textId="2D581959" w:rsidR="001326BF" w:rsidRDefault="001326BF" w:rsidP="001326BF">
            <w:r>
              <w:t>W1, U1</w:t>
            </w:r>
            <w:r w:rsidR="006625E9">
              <w:t>, U2</w:t>
            </w:r>
            <w:r>
              <w:t xml:space="preserve"> prezentacja</w:t>
            </w:r>
          </w:p>
          <w:p w14:paraId="41E789BC" w14:textId="68F5E673" w:rsidR="001326BF" w:rsidRDefault="001326BF" w:rsidP="001326BF">
            <w:r>
              <w:t>U1,</w:t>
            </w:r>
            <w:r w:rsidR="006625E9">
              <w:t>U2,</w:t>
            </w:r>
            <w:r>
              <w:t xml:space="preserve"> K1 ocena aktywności na zajęciach</w:t>
            </w:r>
          </w:p>
          <w:p w14:paraId="6A9BB987" w14:textId="77777777" w:rsidR="001326BF" w:rsidRDefault="001326BF" w:rsidP="001326BF">
            <w:r>
              <w:t>Wyniki archiwizowane będą w postaci papierowej i cyfrowej</w:t>
            </w:r>
          </w:p>
          <w:p w14:paraId="732964C7" w14:textId="77777777" w:rsidR="001326BF" w:rsidRDefault="001326BF" w:rsidP="001326BF">
            <w:r>
              <w:t>Szczegółowe kryteria przy ocenie sprawdzianu testowego student wykazuje</w:t>
            </w:r>
          </w:p>
          <w:p w14:paraId="160C2659" w14:textId="77777777" w:rsidR="001326BF" w:rsidRDefault="001326BF" w:rsidP="001326BF">
            <w:r>
              <w:t>− dostateczny (3,0) stopień wiedzy lub</w:t>
            </w:r>
          </w:p>
          <w:p w14:paraId="6B27E824" w14:textId="77777777" w:rsidR="001326BF" w:rsidRDefault="001326BF" w:rsidP="001326BF">
            <w:r>
              <w:t>umiejętności, gdy uzyskuje od 51 do 60% sumy</w:t>
            </w:r>
          </w:p>
          <w:p w14:paraId="750195AD" w14:textId="77777777" w:rsidR="001326BF" w:rsidRDefault="001326BF" w:rsidP="001326BF">
            <w:r>
              <w:t>punktów określających maksymalny poziom</w:t>
            </w:r>
          </w:p>
          <w:p w14:paraId="58D7FD91" w14:textId="77777777" w:rsidR="001326BF" w:rsidRDefault="001326BF" w:rsidP="001326BF">
            <w:r>
              <w:t>wiedzy lub umiejętności oraz odpowiednio</w:t>
            </w:r>
          </w:p>
          <w:p w14:paraId="712776EB" w14:textId="77777777" w:rsidR="001326BF" w:rsidRDefault="001326BF" w:rsidP="001326BF">
            <w:r>
              <w:t>− dostateczny plus (3,5) – od 61 do 70%</w:t>
            </w:r>
          </w:p>
          <w:p w14:paraId="120A0E02" w14:textId="77777777" w:rsidR="001326BF" w:rsidRDefault="001326BF" w:rsidP="001326BF">
            <w:r>
              <w:t>− dobry (4,0) – od 71 do 80%</w:t>
            </w:r>
          </w:p>
          <w:p w14:paraId="26C8274A" w14:textId="77777777" w:rsidR="001326BF" w:rsidRDefault="001326BF" w:rsidP="001326BF">
            <w:r>
              <w:t>− plus dobry (4,5) – od 81 do 90%</w:t>
            </w:r>
          </w:p>
          <w:p w14:paraId="09B2D89E" w14:textId="6797FD13" w:rsidR="00AE37C2" w:rsidRPr="0045150A" w:rsidRDefault="001326BF" w:rsidP="001326BF">
            <w:r>
              <w:t>bardzo dobry (5,0) – powyżej 91%.</w:t>
            </w:r>
          </w:p>
        </w:tc>
      </w:tr>
      <w:tr w:rsidR="00AE37C2" w:rsidRPr="0045150A" w14:paraId="0816077C" w14:textId="77777777" w:rsidTr="00023A99">
        <w:tc>
          <w:tcPr>
            <w:tcW w:w="3942" w:type="dxa"/>
            <w:shd w:val="clear" w:color="auto" w:fill="auto"/>
          </w:tcPr>
          <w:p w14:paraId="2ECD80ED" w14:textId="77777777" w:rsidR="00AE37C2" w:rsidRPr="0045150A" w:rsidRDefault="00AE37C2" w:rsidP="00AE37C2">
            <w:r w:rsidRPr="0045150A">
              <w:t>Elementy i wagi mające wpływ na ocenę końcową</w:t>
            </w:r>
          </w:p>
          <w:p w14:paraId="1CD7C2AA" w14:textId="77777777" w:rsidR="00AE37C2" w:rsidRPr="0045150A" w:rsidRDefault="00AE37C2" w:rsidP="00AE37C2"/>
          <w:p w14:paraId="1C53C0F0" w14:textId="77777777" w:rsidR="00AE37C2" w:rsidRPr="0045150A" w:rsidRDefault="00AE37C2" w:rsidP="00AE37C2"/>
        </w:tc>
        <w:tc>
          <w:tcPr>
            <w:tcW w:w="5344" w:type="dxa"/>
            <w:shd w:val="clear" w:color="auto" w:fill="auto"/>
          </w:tcPr>
          <w:p w14:paraId="53C062A7" w14:textId="77777777" w:rsidR="001326BF" w:rsidRDefault="001326BF" w:rsidP="001326BF">
            <w:pPr>
              <w:jc w:val="both"/>
            </w:pPr>
            <w:r>
              <w:t>Na ocenę końcową ma wpływ ocena z aktywności a</w:t>
            </w:r>
          </w:p>
          <w:p w14:paraId="16958A52" w14:textId="77777777" w:rsidR="001326BF" w:rsidRDefault="001326BF" w:rsidP="001326BF">
            <w:pPr>
              <w:jc w:val="both"/>
            </w:pPr>
            <w:r>
              <w:t>zajęciach (10%), ocena merytorycznej dyskusji</w:t>
            </w:r>
          </w:p>
          <w:p w14:paraId="541D6E1C" w14:textId="01E8239D" w:rsidR="00AE37C2" w:rsidRPr="0045150A" w:rsidRDefault="001326BF" w:rsidP="001326BF">
            <w:pPr>
              <w:jc w:val="both"/>
            </w:pPr>
            <w:r>
              <w:t>(10%), ocena prezentacji (80%). Warunki te są przedstawiane studentom i konsultowane z nimi na pierwszym wykładzie.</w:t>
            </w:r>
          </w:p>
        </w:tc>
      </w:tr>
      <w:tr w:rsidR="00AE37C2" w:rsidRPr="0045150A" w14:paraId="23E86523" w14:textId="77777777" w:rsidTr="000F587A">
        <w:trPr>
          <w:trHeight w:val="2324"/>
        </w:trPr>
        <w:tc>
          <w:tcPr>
            <w:tcW w:w="3942" w:type="dxa"/>
            <w:shd w:val="clear" w:color="auto" w:fill="auto"/>
          </w:tcPr>
          <w:p w14:paraId="5029D552" w14:textId="77777777" w:rsidR="00AE37C2" w:rsidRPr="0045150A" w:rsidRDefault="00AE37C2" w:rsidP="00AE37C2">
            <w:pPr>
              <w:jc w:val="both"/>
            </w:pPr>
            <w:r w:rsidRPr="0045150A">
              <w:t>Bilans punktów ECTS</w:t>
            </w:r>
          </w:p>
        </w:tc>
        <w:tc>
          <w:tcPr>
            <w:tcW w:w="5344" w:type="dxa"/>
            <w:shd w:val="clear" w:color="auto" w:fill="auto"/>
          </w:tcPr>
          <w:p w14:paraId="1FAE4C0D" w14:textId="77777777" w:rsidR="00292EA8" w:rsidRPr="0045150A" w:rsidRDefault="00292EA8" w:rsidP="00292EA8">
            <w:pPr>
              <w:jc w:val="both"/>
            </w:pPr>
            <w:r w:rsidRPr="0045150A">
              <w:t>Kontaktowe</w:t>
            </w:r>
          </w:p>
          <w:p w14:paraId="6AF41A24" w14:textId="7C76D0AB" w:rsidR="00292EA8" w:rsidRDefault="00292EA8" w:rsidP="00292EA8">
            <w:pPr>
              <w:jc w:val="both"/>
            </w:pPr>
            <w:r w:rsidRPr="0045150A">
              <w:t></w:t>
            </w:r>
            <w:r w:rsidRPr="0045150A">
              <w:tab/>
            </w:r>
            <w:r w:rsidR="00B54CE9">
              <w:t>ćwiczenia</w:t>
            </w:r>
            <w:r w:rsidRPr="0045150A">
              <w:t xml:space="preserve"> (</w:t>
            </w:r>
            <w:r w:rsidR="000E2F1C">
              <w:t>30</w:t>
            </w:r>
            <w:r w:rsidRPr="0045150A">
              <w:t xml:space="preserve"> godz./</w:t>
            </w:r>
            <w:r w:rsidR="000E2F1C">
              <w:t>1,2</w:t>
            </w:r>
            <w:r w:rsidRPr="0045150A">
              <w:t xml:space="preserve"> ECTS),  </w:t>
            </w:r>
          </w:p>
          <w:p w14:paraId="6DD2F1DE" w14:textId="569635A1" w:rsidR="002D2827" w:rsidRPr="0045150A" w:rsidRDefault="002D2827" w:rsidP="00292EA8">
            <w:pPr>
              <w:jc w:val="both"/>
            </w:pPr>
            <w:r>
              <w:t xml:space="preserve">            Konsultacje </w:t>
            </w:r>
            <w:r w:rsidR="000E2F1C">
              <w:t>3</w:t>
            </w:r>
            <w:r>
              <w:t>h/0,</w:t>
            </w:r>
            <w:r w:rsidR="00FB7C41">
              <w:t xml:space="preserve">12 </w:t>
            </w:r>
            <w:r>
              <w:t>ECTS</w:t>
            </w:r>
          </w:p>
          <w:p w14:paraId="319BC5D3" w14:textId="0B1ADF4A" w:rsidR="00292EA8" w:rsidRPr="0045150A" w:rsidRDefault="00292EA8" w:rsidP="00292EA8">
            <w:pPr>
              <w:jc w:val="both"/>
            </w:pPr>
            <w:r w:rsidRPr="0045150A">
              <w:t xml:space="preserve">Łącznie – </w:t>
            </w:r>
            <w:r w:rsidR="000E2F1C">
              <w:t>33</w:t>
            </w:r>
            <w:r w:rsidRPr="0045150A">
              <w:t xml:space="preserve"> godz./</w:t>
            </w:r>
            <w:r w:rsidR="000E2F1C">
              <w:t>1,32</w:t>
            </w:r>
            <w:r w:rsidRPr="0045150A">
              <w:t xml:space="preserve"> ECTS</w:t>
            </w:r>
          </w:p>
          <w:p w14:paraId="4000F51C" w14:textId="77777777" w:rsidR="00292EA8" w:rsidRPr="0045150A" w:rsidRDefault="00292EA8" w:rsidP="00292EA8">
            <w:pPr>
              <w:jc w:val="both"/>
            </w:pPr>
          </w:p>
          <w:p w14:paraId="3AD8848B" w14:textId="48E17907" w:rsidR="00292EA8" w:rsidRPr="0045150A" w:rsidRDefault="00292EA8" w:rsidP="00292EA8">
            <w:pPr>
              <w:jc w:val="both"/>
            </w:pPr>
            <w:proofErr w:type="spellStart"/>
            <w:r w:rsidRPr="0045150A">
              <w:t>Niekontaktowe</w:t>
            </w:r>
            <w:proofErr w:type="spellEnd"/>
          </w:p>
          <w:p w14:paraId="7F0B8224" w14:textId="77777777" w:rsidR="00FB7C41" w:rsidRDefault="00292EA8" w:rsidP="00292EA8">
            <w:pPr>
              <w:jc w:val="both"/>
            </w:pPr>
            <w:r w:rsidRPr="0045150A">
              <w:t></w:t>
            </w:r>
            <w:r w:rsidRPr="0045150A">
              <w:tab/>
              <w:t>studiowanie literatury</w:t>
            </w:r>
            <w:r w:rsidR="00B54CE9">
              <w:t xml:space="preserve"> </w:t>
            </w:r>
            <w:r w:rsidR="00FB7C41">
              <w:t>5 (0,2 ECTS)</w:t>
            </w:r>
          </w:p>
          <w:p w14:paraId="1F61A3FC" w14:textId="62E9AD22" w:rsidR="00292EA8" w:rsidRPr="0045150A" w:rsidRDefault="00FB7C41" w:rsidP="00292EA8">
            <w:pPr>
              <w:jc w:val="both"/>
            </w:pPr>
            <w:r>
              <w:t xml:space="preserve">   </w:t>
            </w:r>
            <w:r w:rsidRPr="00FB7C41">
              <w:t></w:t>
            </w:r>
            <w:r>
              <w:t xml:space="preserve">    Pisanie pracy</w:t>
            </w:r>
            <w:r w:rsidR="00B54CE9">
              <w:t xml:space="preserve"> </w:t>
            </w:r>
            <w:r w:rsidR="00292EA8" w:rsidRPr="0045150A">
              <w:t xml:space="preserve"> (</w:t>
            </w:r>
            <w:r>
              <w:t xml:space="preserve">12 </w:t>
            </w:r>
            <w:r w:rsidR="00292EA8" w:rsidRPr="0045150A">
              <w:t>godz./0,</w:t>
            </w:r>
            <w:r>
              <w:t>48</w:t>
            </w:r>
            <w:r w:rsidR="00292EA8" w:rsidRPr="0045150A">
              <w:t xml:space="preserve"> ECTS),</w:t>
            </w:r>
          </w:p>
          <w:p w14:paraId="4E5EBF94" w14:textId="6CCD6750" w:rsidR="00AE37C2" w:rsidRPr="0045150A" w:rsidRDefault="00292EA8" w:rsidP="00B54CE9">
            <w:pPr>
              <w:jc w:val="both"/>
            </w:pPr>
            <w:r w:rsidRPr="0045150A">
              <w:t xml:space="preserve">Łącznie </w:t>
            </w:r>
            <w:r w:rsidR="00FB7C41">
              <w:t>17</w:t>
            </w:r>
            <w:r w:rsidRPr="0045150A">
              <w:t xml:space="preserve"> godz./</w:t>
            </w:r>
            <w:r w:rsidR="00FC2C26" w:rsidRPr="0045150A">
              <w:t>0,</w:t>
            </w:r>
            <w:r w:rsidR="00FB7C41">
              <w:t>68</w:t>
            </w:r>
            <w:r w:rsidRPr="0045150A">
              <w:t xml:space="preserve"> ECTS</w:t>
            </w:r>
          </w:p>
        </w:tc>
      </w:tr>
      <w:tr w:rsidR="00AE37C2" w:rsidRPr="0045150A" w14:paraId="38FA4A4E" w14:textId="77777777" w:rsidTr="00101F00">
        <w:trPr>
          <w:trHeight w:val="718"/>
        </w:trPr>
        <w:tc>
          <w:tcPr>
            <w:tcW w:w="3942" w:type="dxa"/>
            <w:shd w:val="clear" w:color="auto" w:fill="auto"/>
          </w:tcPr>
          <w:p w14:paraId="257CB76C" w14:textId="77777777" w:rsidR="00AE37C2" w:rsidRPr="0045150A" w:rsidRDefault="00AE37C2" w:rsidP="00AE37C2">
            <w:r w:rsidRPr="0045150A">
              <w:lastRenderedPageBreak/>
              <w:t>Nakład pracy związany z zajęciami wymagającymi bezpośredniego udziału nauczyciela akademickiego</w:t>
            </w:r>
          </w:p>
        </w:tc>
        <w:tc>
          <w:tcPr>
            <w:tcW w:w="5344" w:type="dxa"/>
            <w:shd w:val="clear" w:color="auto" w:fill="auto"/>
          </w:tcPr>
          <w:p w14:paraId="4537A263" w14:textId="194F44AD" w:rsidR="00B54CE9" w:rsidRDefault="00FC2C26" w:rsidP="00B54CE9">
            <w:pPr>
              <w:jc w:val="both"/>
            </w:pPr>
            <w:r w:rsidRPr="0045150A">
              <w:t xml:space="preserve">Kontaktowe: </w:t>
            </w:r>
            <w:r w:rsidR="002D2827">
              <w:t xml:space="preserve">ćwiczenia </w:t>
            </w:r>
            <w:r w:rsidRPr="0045150A">
              <w:t xml:space="preserve"> (</w:t>
            </w:r>
            <w:r w:rsidR="00FB7C41">
              <w:t>30</w:t>
            </w:r>
            <w:r w:rsidRPr="0045150A">
              <w:t xml:space="preserve"> godz.), </w:t>
            </w:r>
            <w:r w:rsidR="002D2827">
              <w:t xml:space="preserve">konsultacje </w:t>
            </w:r>
            <w:r w:rsidR="00FB7C41">
              <w:t>3</w:t>
            </w:r>
            <w:r w:rsidR="002D2827">
              <w:t>h</w:t>
            </w:r>
          </w:p>
          <w:p w14:paraId="4DFE89D3" w14:textId="099CF194" w:rsidR="00FB7C41" w:rsidRPr="0045150A" w:rsidRDefault="00D71FD6" w:rsidP="00B54CE9">
            <w:pPr>
              <w:jc w:val="both"/>
            </w:pPr>
            <w:r>
              <w:t>Łącznie 33h</w:t>
            </w:r>
          </w:p>
        </w:tc>
      </w:tr>
    </w:tbl>
    <w:p w14:paraId="08221BA8" w14:textId="77777777" w:rsidR="00023A99" w:rsidRPr="00F02E5D" w:rsidRDefault="00023A99" w:rsidP="00023A99"/>
    <w:p w14:paraId="1F8BC40A" w14:textId="77777777" w:rsidR="00023A99" w:rsidRPr="00F02E5D" w:rsidRDefault="00023A99" w:rsidP="00023A99"/>
    <w:p w14:paraId="4FEC7C76" w14:textId="77777777" w:rsidR="00023A99" w:rsidRPr="00F02E5D" w:rsidRDefault="00023A99" w:rsidP="00023A99"/>
    <w:p w14:paraId="3E6FA9FC" w14:textId="77777777" w:rsidR="00023A99" w:rsidRPr="00F02E5D" w:rsidRDefault="00023A99" w:rsidP="00023A99"/>
    <w:p w14:paraId="5CD910B2" w14:textId="77777777" w:rsidR="00023A99" w:rsidRPr="00F02E5D" w:rsidRDefault="00023A99" w:rsidP="00023A99">
      <w:pPr>
        <w:rPr>
          <w:i/>
          <w:iCs/>
        </w:rPr>
      </w:pPr>
    </w:p>
    <w:p w14:paraId="0E6268F0" w14:textId="77777777" w:rsidR="00023A99" w:rsidRPr="00F02E5D" w:rsidRDefault="00023A99" w:rsidP="00023A99">
      <w:pPr>
        <w:rPr>
          <w:iCs/>
        </w:rPr>
      </w:pPr>
    </w:p>
    <w:p w14:paraId="706084B8" w14:textId="77777777" w:rsidR="00F82B32" w:rsidRPr="00F02E5D" w:rsidRDefault="00F82B32"/>
    <w:sectPr w:rsidR="00F82B32" w:rsidRPr="00F02E5D" w:rsidSect="00992D17">
      <w:footerReference w:type="default" r:id="rId8"/>
      <w:headerReference w:type="first" r:id="rId9"/>
      <w:pgSz w:w="11906" w:h="16838"/>
      <w:pgMar w:top="1418" w:right="1418" w:bottom="107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57D0B7" w14:textId="77777777" w:rsidR="00A1097C" w:rsidRDefault="00A1097C" w:rsidP="008D17BD">
      <w:r>
        <w:separator/>
      </w:r>
    </w:p>
  </w:endnote>
  <w:endnote w:type="continuationSeparator" w:id="0">
    <w:p w14:paraId="0A52E616" w14:textId="77777777" w:rsidR="00A1097C" w:rsidRDefault="00A1097C" w:rsidP="008D1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79095364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2E148475" w14:textId="41A08184" w:rsidR="00992D17" w:rsidRDefault="00992D17">
            <w:pPr>
              <w:pStyle w:val="Stopka"/>
              <w:jc w:val="right"/>
            </w:pPr>
            <w:r w:rsidRPr="00992D17">
              <w:rPr>
                <w:bCs/>
              </w:rPr>
              <w:fldChar w:fldCharType="begin"/>
            </w:r>
            <w:r w:rsidRPr="00992D17">
              <w:rPr>
                <w:bCs/>
              </w:rPr>
              <w:instrText>PAGE</w:instrText>
            </w:r>
            <w:r w:rsidRPr="00992D17">
              <w:rPr>
                <w:bCs/>
              </w:rPr>
              <w:fldChar w:fldCharType="separate"/>
            </w:r>
            <w:r w:rsidR="006625E9">
              <w:rPr>
                <w:bCs/>
                <w:noProof/>
              </w:rPr>
              <w:t>3</w:t>
            </w:r>
            <w:r w:rsidRPr="00992D17">
              <w:rPr>
                <w:bCs/>
              </w:rPr>
              <w:fldChar w:fldCharType="end"/>
            </w:r>
            <w:r w:rsidRPr="00992D17">
              <w:rPr>
                <w:bCs/>
              </w:rPr>
              <w:t>/</w:t>
            </w:r>
            <w:r w:rsidRPr="00992D17">
              <w:rPr>
                <w:bCs/>
              </w:rPr>
              <w:fldChar w:fldCharType="begin"/>
            </w:r>
            <w:r w:rsidRPr="00992D17">
              <w:rPr>
                <w:bCs/>
              </w:rPr>
              <w:instrText>NUMPAGES</w:instrText>
            </w:r>
            <w:r w:rsidRPr="00992D17">
              <w:rPr>
                <w:bCs/>
              </w:rPr>
              <w:fldChar w:fldCharType="separate"/>
            </w:r>
            <w:r w:rsidR="006625E9">
              <w:rPr>
                <w:bCs/>
                <w:noProof/>
              </w:rPr>
              <w:t>3</w:t>
            </w:r>
            <w:r w:rsidRPr="00992D17">
              <w:rPr>
                <w:bCs/>
              </w:rPr>
              <w:fldChar w:fldCharType="end"/>
            </w:r>
          </w:p>
        </w:sdtContent>
      </w:sdt>
    </w:sdtContent>
  </w:sdt>
  <w:p w14:paraId="642A4BA0" w14:textId="77777777" w:rsidR="008D17BD" w:rsidRDefault="008D17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85540D" w14:textId="77777777" w:rsidR="00A1097C" w:rsidRDefault="00A1097C" w:rsidP="008D17BD">
      <w:r>
        <w:separator/>
      </w:r>
    </w:p>
  </w:footnote>
  <w:footnote w:type="continuationSeparator" w:id="0">
    <w:p w14:paraId="526A5BF3" w14:textId="77777777" w:rsidR="00A1097C" w:rsidRDefault="00A1097C" w:rsidP="008D17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4299A" w14:textId="1EF68E99" w:rsidR="00992D17" w:rsidRPr="00992D17" w:rsidRDefault="00DC2364" w:rsidP="00992D17">
    <w:pPr>
      <w:jc w:val="right"/>
      <w:rPr>
        <w:b/>
        <w:sz w:val="22"/>
        <w:szCs w:val="22"/>
      </w:rPr>
    </w:pPr>
    <w:r>
      <w:rPr>
        <w:b/>
        <w:sz w:val="22"/>
        <w:szCs w:val="22"/>
      </w:rPr>
      <w:t xml:space="preserve">Załącznik  do Uchwały nr </w:t>
    </w:r>
    <w:r w:rsidR="00F74AC9">
      <w:rPr>
        <w:b/>
        <w:sz w:val="22"/>
        <w:szCs w:val="22"/>
      </w:rPr>
      <w:t>3/2023-2024</w:t>
    </w:r>
  </w:p>
  <w:p w14:paraId="515CDE53" w14:textId="2D969177" w:rsidR="00992D17" w:rsidRPr="00992D17" w:rsidRDefault="00992D17" w:rsidP="00992D17">
    <w:pPr>
      <w:jc w:val="right"/>
      <w:rPr>
        <w:b/>
        <w:sz w:val="22"/>
        <w:szCs w:val="22"/>
      </w:rPr>
    </w:pPr>
    <w:r w:rsidRPr="00992D17">
      <w:rPr>
        <w:b/>
        <w:sz w:val="22"/>
        <w:szCs w:val="22"/>
      </w:rPr>
      <w:t xml:space="preserve">                                                            Senatu UP w Lublinie z dnia</w:t>
    </w:r>
    <w:r w:rsidR="00F74AC9">
      <w:rPr>
        <w:b/>
        <w:sz w:val="22"/>
        <w:szCs w:val="22"/>
      </w:rPr>
      <w:t xml:space="preserve"> 27 października 2023 </w:t>
    </w:r>
    <w:r w:rsidRPr="00992D17">
      <w:rPr>
        <w:b/>
        <w:sz w:val="22"/>
        <w:szCs w:val="22"/>
      </w:rPr>
      <w:t>r.</w:t>
    </w:r>
  </w:p>
  <w:p w14:paraId="72C9E6C6" w14:textId="77777777" w:rsidR="00992D17" w:rsidRPr="00F02E5D" w:rsidRDefault="00992D17" w:rsidP="00992D17">
    <w:pPr>
      <w:tabs>
        <w:tab w:val="left" w:pos="5205"/>
      </w:tabs>
      <w:spacing w:after="120"/>
      <w:rPr>
        <w:bCs/>
      </w:rPr>
    </w:pPr>
    <w:r w:rsidRPr="00F02E5D">
      <w:rPr>
        <w:bCs/>
      </w:rPr>
      <w:t xml:space="preserve"> </w:t>
    </w:r>
    <w:r>
      <w:rPr>
        <w:bCs/>
      </w:rPr>
      <w:tab/>
    </w:r>
  </w:p>
  <w:p w14:paraId="46A724DA" w14:textId="77777777" w:rsidR="00992D17" w:rsidRDefault="00992D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3129D3"/>
    <w:multiLevelType w:val="hybridMultilevel"/>
    <w:tmpl w:val="44A01D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FD7A6F"/>
    <w:multiLevelType w:val="hybridMultilevel"/>
    <w:tmpl w:val="5A8296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9872997">
    <w:abstractNumId w:val="1"/>
  </w:num>
  <w:num w:numId="2" w16cid:durableId="9242184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A99"/>
    <w:rsid w:val="00023A99"/>
    <w:rsid w:val="00073710"/>
    <w:rsid w:val="000A06C8"/>
    <w:rsid w:val="000A6ACB"/>
    <w:rsid w:val="000E2F1C"/>
    <w:rsid w:val="000F587A"/>
    <w:rsid w:val="00101F00"/>
    <w:rsid w:val="001100D8"/>
    <w:rsid w:val="001326BF"/>
    <w:rsid w:val="00206860"/>
    <w:rsid w:val="00207270"/>
    <w:rsid w:val="00263DE3"/>
    <w:rsid w:val="00292EA8"/>
    <w:rsid w:val="002D2827"/>
    <w:rsid w:val="0032739E"/>
    <w:rsid w:val="003853C3"/>
    <w:rsid w:val="00387BE4"/>
    <w:rsid w:val="003B32BF"/>
    <w:rsid w:val="004455B5"/>
    <w:rsid w:val="0045150A"/>
    <w:rsid w:val="00457679"/>
    <w:rsid w:val="004832DD"/>
    <w:rsid w:val="00486648"/>
    <w:rsid w:val="00500899"/>
    <w:rsid w:val="0057184E"/>
    <w:rsid w:val="005A4862"/>
    <w:rsid w:val="005E2637"/>
    <w:rsid w:val="00633877"/>
    <w:rsid w:val="006625E9"/>
    <w:rsid w:val="006742BC"/>
    <w:rsid w:val="006A669C"/>
    <w:rsid w:val="006F3573"/>
    <w:rsid w:val="00850384"/>
    <w:rsid w:val="00852726"/>
    <w:rsid w:val="0086179F"/>
    <w:rsid w:val="0089357C"/>
    <w:rsid w:val="008B6151"/>
    <w:rsid w:val="008D17BD"/>
    <w:rsid w:val="0092197E"/>
    <w:rsid w:val="00980EBB"/>
    <w:rsid w:val="00991350"/>
    <w:rsid w:val="00992D17"/>
    <w:rsid w:val="009A7DDE"/>
    <w:rsid w:val="009C2572"/>
    <w:rsid w:val="009C443E"/>
    <w:rsid w:val="009E49CA"/>
    <w:rsid w:val="00A1097C"/>
    <w:rsid w:val="00A365E4"/>
    <w:rsid w:val="00A6673A"/>
    <w:rsid w:val="00AB7E7C"/>
    <w:rsid w:val="00AE37C2"/>
    <w:rsid w:val="00B400C0"/>
    <w:rsid w:val="00B54CE9"/>
    <w:rsid w:val="00C82AC5"/>
    <w:rsid w:val="00CD423D"/>
    <w:rsid w:val="00CF1C99"/>
    <w:rsid w:val="00CF7704"/>
    <w:rsid w:val="00D2747A"/>
    <w:rsid w:val="00D71FD6"/>
    <w:rsid w:val="00DC2364"/>
    <w:rsid w:val="00DC5EA9"/>
    <w:rsid w:val="00E25C42"/>
    <w:rsid w:val="00E54369"/>
    <w:rsid w:val="00EC3848"/>
    <w:rsid w:val="00EF708E"/>
    <w:rsid w:val="00F02DA4"/>
    <w:rsid w:val="00F02E5D"/>
    <w:rsid w:val="00F17FA9"/>
    <w:rsid w:val="00F74AC9"/>
    <w:rsid w:val="00F82B32"/>
    <w:rsid w:val="00FB7C41"/>
    <w:rsid w:val="00FC2C26"/>
    <w:rsid w:val="00FE3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BD5F0"/>
  <w15:docId w15:val="{4138A5B3-E58E-45C4-9B83-1F5BA83D7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A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292EA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625E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25E9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8503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C3BCDF-0CC1-45EA-BA13-EF17CD796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536</Words>
  <Characters>3220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Monika</cp:lastModifiedBy>
  <cp:revision>2</cp:revision>
  <cp:lastPrinted>2021-07-01T08:34:00Z</cp:lastPrinted>
  <dcterms:created xsi:type="dcterms:W3CDTF">2025-01-09T11:34:00Z</dcterms:created>
  <dcterms:modified xsi:type="dcterms:W3CDTF">2025-01-09T11:34:00Z</dcterms:modified>
</cp:coreProperties>
</file>