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ED" w:rsidRPr="00C009ED" w:rsidRDefault="00C009ED" w:rsidP="00C009ED">
      <w:pPr>
        <w:jc w:val="right"/>
        <w:rPr>
          <w:rFonts w:ascii="Arial" w:hAnsi="Arial"/>
          <w:b/>
        </w:rPr>
      </w:pPr>
      <w:bookmarkStart w:id="0" w:name="_GoBack"/>
      <w:bookmarkEnd w:id="0"/>
      <w:r w:rsidRPr="00C009ED">
        <w:rPr>
          <w:rFonts w:ascii="Arial" w:hAnsi="Arial"/>
          <w:b/>
        </w:rPr>
        <w:t>Załącznik nr 1 do zgłoszenia</w:t>
      </w:r>
    </w:p>
    <w:p w:rsidR="00C009ED" w:rsidRDefault="00C009ED">
      <w:pPr>
        <w:rPr>
          <w:rFonts w:ascii="Arial" w:hAnsi="Arial"/>
        </w:rPr>
      </w:pPr>
    </w:p>
    <w:p w:rsidR="00C009ED" w:rsidRDefault="00C009ED">
      <w:pPr>
        <w:rPr>
          <w:rFonts w:ascii="Arial" w:hAnsi="Arial"/>
        </w:rPr>
      </w:pPr>
    </w:p>
    <w:p w:rsidR="004D6B4C" w:rsidRPr="00130828" w:rsidRDefault="00130828">
      <w:pPr>
        <w:rPr>
          <w:rFonts w:ascii="Arial" w:hAnsi="Arial"/>
          <w:vertAlign w:val="subscript"/>
        </w:rPr>
      </w:pPr>
      <w:r>
        <w:rPr>
          <w:rFonts w:ascii="Arial" w:hAnsi="Arial"/>
        </w:rPr>
        <w:t>zamrażarka niskotemperaturowa z systemem zasilania awaryjnego CO</w:t>
      </w:r>
      <w:r>
        <w:rPr>
          <w:rFonts w:ascii="Arial" w:hAnsi="Arial"/>
          <w:vertAlign w:val="subscript"/>
        </w:rPr>
        <w:t>2</w:t>
      </w:r>
    </w:p>
    <w:p w:rsidR="004D6B4C" w:rsidRDefault="004D6B4C">
      <w:pPr>
        <w:rPr>
          <w:rFonts w:ascii="Arial" w:hAnsi="Arial"/>
        </w:rPr>
      </w:pPr>
    </w:p>
    <w:p w:rsidR="004D6B4C" w:rsidRDefault="004D6B4C">
      <w:pPr>
        <w:rPr>
          <w:rFonts w:ascii="Arial" w:hAnsi="Arial"/>
        </w:rPr>
      </w:pPr>
      <w:r>
        <w:rPr>
          <w:rFonts w:ascii="Arial" w:hAnsi="Arial"/>
        </w:rPr>
        <w:t xml:space="preserve">Zamawiana ilość (szt.): </w:t>
      </w:r>
      <w:r w:rsidR="00130828">
        <w:rPr>
          <w:rFonts w:ascii="Arial" w:hAnsi="Arial"/>
        </w:rPr>
        <w:t>1</w:t>
      </w:r>
    </w:p>
    <w:p w:rsidR="004D6B4C" w:rsidRDefault="004D6B4C"/>
    <w:tbl>
      <w:tblPr>
        <w:tblW w:w="10774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C009ED" w:rsidTr="00C009ED">
        <w:trPr>
          <w:cantSplit/>
          <w:trHeight w:val="630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009ED" w:rsidRPr="003F7EE3" w:rsidRDefault="00C009ED">
            <w:pPr>
              <w:jc w:val="center"/>
              <w:rPr>
                <w:rFonts w:ascii="Arial" w:hAnsi="Arial"/>
              </w:rPr>
            </w:pPr>
            <w:r w:rsidRPr="003F7EE3">
              <w:rPr>
                <w:rFonts w:ascii="Arial" w:hAnsi="Arial"/>
              </w:rPr>
              <w:t>Wymagane minimalne parametry techniczne określone przez Zamawiającego</w:t>
            </w:r>
          </w:p>
        </w:tc>
      </w:tr>
      <w:tr w:rsidR="00C009ED" w:rsidTr="00C009ED">
        <w:trPr>
          <w:cantSplit/>
          <w:trHeight w:val="363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9ED" w:rsidRPr="003F7EE3" w:rsidRDefault="00C009ED" w:rsidP="003F7EE3">
            <w:pPr>
              <w:spacing w:before="60" w:after="60"/>
              <w:rPr>
                <w:rFonts w:ascii="Arial" w:hAnsi="Arial" w:cs="Arial"/>
              </w:rPr>
            </w:pPr>
            <w:r w:rsidRPr="00BE0AA6">
              <w:rPr>
                <w:rFonts w:ascii="Arial" w:hAnsi="Arial" w:cs="Arial"/>
              </w:rPr>
              <w:t>Model szafowy o pojemności umożliwiającej jednoczesne</w:t>
            </w:r>
            <w:r>
              <w:rPr>
                <w:rFonts w:ascii="Arial" w:hAnsi="Arial" w:cs="Arial"/>
              </w:rPr>
              <w:t xml:space="preserve"> przechowywanie co najmniej 33 500 krioprobówek</w:t>
            </w:r>
          </w:p>
        </w:tc>
      </w:tr>
      <w:tr w:rsidR="00C009ED" w:rsidTr="00C009ED">
        <w:trPr>
          <w:cantSplit/>
          <w:trHeight w:val="25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9ED" w:rsidRPr="003F7EE3" w:rsidRDefault="00C009ED" w:rsidP="003F7EE3">
            <w:pPr>
              <w:rPr>
                <w:rFonts w:ascii="Arial" w:hAnsi="Arial"/>
              </w:rPr>
            </w:pPr>
            <w:r w:rsidRPr="003F7EE3">
              <w:rPr>
                <w:rFonts w:ascii="Arial" w:hAnsi="Arial"/>
              </w:rPr>
              <w:t>Zakres ustawiania temperatur: co najmniej od -50 do -86 °C. Nastawienie temperatury z dokładnością</w:t>
            </w:r>
            <w:r>
              <w:rPr>
                <w:rFonts w:ascii="Arial" w:hAnsi="Arial"/>
              </w:rPr>
              <w:t xml:space="preserve"> co najmniej</w:t>
            </w:r>
            <w:r w:rsidRPr="003F7EE3">
              <w:rPr>
                <w:rFonts w:ascii="Arial" w:hAnsi="Arial"/>
              </w:rPr>
              <w:t xml:space="preserve"> 1°C.</w:t>
            </w:r>
          </w:p>
        </w:tc>
      </w:tr>
      <w:tr w:rsidR="00C009ED" w:rsidTr="00C009ED">
        <w:trPr>
          <w:cantSplit/>
          <w:trHeight w:val="25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9ED" w:rsidRPr="00544068" w:rsidRDefault="00C009ED">
            <w:pPr>
              <w:rPr>
                <w:rFonts w:ascii="Arial" w:hAnsi="Arial"/>
              </w:rPr>
            </w:pPr>
            <w:r w:rsidRPr="005553AE">
              <w:rPr>
                <w:rFonts w:ascii="Arial" w:hAnsi="Arial"/>
              </w:rPr>
              <w:t>Dwustopniowy kaskadowy system mrożenia. Dwa kompresory hermetycznie zamknięte, gwarantujące bezawaryjną pracę zamrażarki do temperatury otoczenia co najmniej +32</w:t>
            </w:r>
            <w:r w:rsidRPr="005553AE">
              <w:rPr>
                <w:rFonts w:ascii="Arial" w:hAnsi="Arial"/>
                <w:vertAlign w:val="superscript"/>
              </w:rPr>
              <w:t xml:space="preserve"> o</w:t>
            </w:r>
            <w:r w:rsidRPr="005553AE">
              <w:rPr>
                <w:rFonts w:ascii="Arial" w:hAnsi="Arial"/>
              </w:rPr>
              <w:t>C. Agregaty oraz ekologiczne czynniki chłodzące wchodzące w skład zamrażarki muszą być komercyjnie dostępne w Polsce</w:t>
            </w:r>
            <w:r>
              <w:rPr>
                <w:rFonts w:ascii="Arial" w:hAnsi="Arial"/>
              </w:rPr>
              <w:t>.</w:t>
            </w:r>
          </w:p>
        </w:tc>
      </w:tr>
      <w:tr w:rsidR="00C009ED" w:rsidTr="00C009ED">
        <w:trPr>
          <w:cantSplit/>
          <w:trHeight w:val="25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9ED" w:rsidRPr="00544068" w:rsidRDefault="00C009ED">
            <w:pPr>
              <w:rPr>
                <w:rFonts w:ascii="Arial" w:hAnsi="Arial"/>
              </w:rPr>
            </w:pPr>
            <w:r w:rsidRPr="005553AE">
              <w:rPr>
                <w:rFonts w:ascii="Arial" w:hAnsi="Arial"/>
              </w:rPr>
              <w:t>Szerokość zewnętrzna komory zamrażarki nie większa niż 80 cm, głębokość nie większa niż 90 cm. Wysokość zamrażarki do 195 cm.</w:t>
            </w:r>
          </w:p>
        </w:tc>
      </w:tr>
      <w:tr w:rsidR="00C009ED" w:rsidTr="00C009ED">
        <w:trPr>
          <w:cantSplit/>
          <w:trHeight w:val="25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9ED" w:rsidRPr="00544068" w:rsidRDefault="00C009ED">
            <w:pPr>
              <w:rPr>
                <w:rFonts w:ascii="Arial" w:hAnsi="Arial"/>
              </w:rPr>
            </w:pPr>
            <w:r w:rsidRPr="005553AE">
              <w:rPr>
                <w:rFonts w:ascii="Arial" w:hAnsi="Arial"/>
              </w:rPr>
              <w:t>Kontrola mikroprocesorowa oraz oprogramowanie diagnozujące przyczynę wystąpienia błędów. Wbudowany automatyczny system zabezpieczający kontroler mikroprocesorowy przed skokami napięcia.</w:t>
            </w:r>
          </w:p>
        </w:tc>
      </w:tr>
      <w:tr w:rsidR="00C009ED" w:rsidTr="00C009ED">
        <w:trPr>
          <w:cantSplit/>
          <w:trHeight w:val="25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9ED" w:rsidRPr="00544068" w:rsidRDefault="00C009ED" w:rsidP="00C15C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Wy</w:t>
            </w:r>
            <w:r w:rsidRPr="005553AE">
              <w:rPr>
                <w:rFonts w:ascii="Arial" w:hAnsi="Arial"/>
              </w:rPr>
              <w:t>świetlacz typu LED zadanej i aktualnej temperatury oraz temperatur granicznych, przy których włącza się alarm z możliwością odczytu w każdych warunkach oświetlenia. Wielkość znaków co najmniej 1 cm. Panel sterowania blokowany przynajmniej czteroznakowym hasłem.</w:t>
            </w:r>
          </w:p>
        </w:tc>
      </w:tr>
      <w:tr w:rsidR="00C009ED" w:rsidTr="00C009ED">
        <w:trPr>
          <w:cantSplit/>
          <w:trHeight w:val="25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9ED" w:rsidRPr="00544068" w:rsidRDefault="00C009ED">
            <w:pPr>
              <w:rPr>
                <w:rFonts w:ascii="Arial" w:hAnsi="Arial"/>
              </w:rPr>
            </w:pPr>
            <w:r w:rsidRPr="005553AE">
              <w:rPr>
                <w:rFonts w:ascii="Arial" w:hAnsi="Arial"/>
              </w:rPr>
              <w:t>Wyświetlacz kodów błędów pozwalający na zdalną pomoc serwisu</w:t>
            </w:r>
            <w:r>
              <w:rPr>
                <w:rFonts w:ascii="Arial" w:hAnsi="Arial"/>
              </w:rPr>
              <w:t>.</w:t>
            </w:r>
          </w:p>
        </w:tc>
      </w:tr>
      <w:tr w:rsidR="00C009ED" w:rsidTr="00C009ED">
        <w:trPr>
          <w:cantSplit/>
          <w:trHeight w:val="25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09ED" w:rsidRPr="00544068" w:rsidRDefault="00C009ED">
            <w:pPr>
              <w:rPr>
                <w:rFonts w:ascii="Arial" w:hAnsi="Arial"/>
              </w:rPr>
            </w:pPr>
            <w:r w:rsidRPr="005553AE">
              <w:rPr>
                <w:rFonts w:ascii="Arial" w:hAnsi="Arial"/>
              </w:rPr>
              <w:t>Automatyczny powrót do zadanych parametrów po awarii zasilania</w:t>
            </w:r>
            <w:r>
              <w:rPr>
                <w:rFonts w:ascii="Arial" w:hAnsi="Arial"/>
              </w:rPr>
              <w:t>.</w:t>
            </w:r>
          </w:p>
        </w:tc>
      </w:tr>
      <w:tr w:rsidR="00C009ED" w:rsidTr="00C009ED">
        <w:trPr>
          <w:cantSplit/>
          <w:trHeight w:val="25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09ED" w:rsidRPr="00544068" w:rsidRDefault="00C009ED">
            <w:pPr>
              <w:rPr>
                <w:rFonts w:ascii="Arial" w:hAnsi="Arial"/>
              </w:rPr>
            </w:pPr>
            <w:r w:rsidRPr="005553AE">
              <w:rPr>
                <w:rFonts w:ascii="Arial" w:hAnsi="Arial"/>
              </w:rPr>
              <w:t>Alarm wizualny i akustyczny zasilany bateryjnie. Alarm uruchamiany w przypadku zaniku napięcia oraz w przypadku podwyższenia / obniżenia temperatury powyżej</w:t>
            </w:r>
            <w:r>
              <w:rPr>
                <w:rFonts w:ascii="Arial" w:hAnsi="Arial"/>
              </w:rPr>
              <w:t>/poniżej</w:t>
            </w:r>
            <w:r w:rsidRPr="005553AE">
              <w:rPr>
                <w:rFonts w:ascii="Arial" w:hAnsi="Arial"/>
              </w:rPr>
              <w:t xml:space="preserve"> zadanej wartości granicznej.</w:t>
            </w:r>
          </w:p>
        </w:tc>
      </w:tr>
      <w:tr w:rsidR="00C009ED" w:rsidTr="00C009ED">
        <w:trPr>
          <w:cantSplit/>
          <w:trHeight w:val="25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09ED" w:rsidRPr="00544068" w:rsidRDefault="00C009ED">
            <w:pPr>
              <w:rPr>
                <w:rFonts w:ascii="Arial" w:hAnsi="Arial"/>
              </w:rPr>
            </w:pPr>
            <w:r w:rsidRPr="005553AE">
              <w:rPr>
                <w:rFonts w:ascii="Arial" w:hAnsi="Arial"/>
              </w:rPr>
              <w:t>Alarm uruchamiany w przypadku błędnego funkcjonowania systemu chłodzenia, w tym również w razie awarii czujników temperatury. Możliwość podłączenia alarmu zewnętrznego.</w:t>
            </w:r>
          </w:p>
        </w:tc>
      </w:tr>
      <w:tr w:rsidR="00C009ED" w:rsidTr="00C009ED">
        <w:trPr>
          <w:cantSplit/>
          <w:trHeight w:val="25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09ED" w:rsidRPr="00544068" w:rsidRDefault="00C009ED">
            <w:pPr>
              <w:rPr>
                <w:rFonts w:ascii="Arial" w:hAnsi="Arial"/>
              </w:rPr>
            </w:pPr>
            <w:r w:rsidRPr="005553AE">
              <w:rPr>
                <w:rFonts w:ascii="Arial" w:hAnsi="Arial"/>
              </w:rPr>
              <w:t>Wskaźnik konieczności wyczyszczenia filtra oraz dostęp do filtra z przodu zamrażarki na wysokości do 1 m, bez konieczności użycia narzędzi.</w:t>
            </w:r>
          </w:p>
        </w:tc>
      </w:tr>
      <w:tr w:rsidR="00C009ED" w:rsidTr="00C009ED">
        <w:trPr>
          <w:cantSplit/>
          <w:trHeight w:val="25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09ED" w:rsidRPr="00544068" w:rsidRDefault="00C009ED">
            <w:pPr>
              <w:rPr>
                <w:rFonts w:ascii="Arial" w:hAnsi="Arial"/>
              </w:rPr>
            </w:pPr>
            <w:r w:rsidRPr="005553AE">
              <w:rPr>
                <w:rFonts w:ascii="Arial" w:hAnsi="Arial"/>
              </w:rPr>
              <w:t>Podgrzewany port wyrównujący ciśnienie w komorze zamrażarki z mechaniczną kontrolą drożności umieszczony na wysokości do 1 m.</w:t>
            </w:r>
          </w:p>
        </w:tc>
      </w:tr>
      <w:tr w:rsidR="00C009ED" w:rsidTr="00C009ED">
        <w:trPr>
          <w:cantSplit/>
          <w:trHeight w:val="25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09ED" w:rsidRPr="00544068" w:rsidRDefault="00C009ED">
            <w:pPr>
              <w:rPr>
                <w:rFonts w:ascii="Arial" w:hAnsi="Arial"/>
              </w:rPr>
            </w:pPr>
            <w:r w:rsidRPr="006132EA">
              <w:rPr>
                <w:rFonts w:ascii="Arial" w:hAnsi="Arial"/>
              </w:rPr>
              <w:t>Komora wyposażona w przynajmniej dwa porty dostępu o średnicy co najmniej 20 mm</w:t>
            </w:r>
          </w:p>
        </w:tc>
      </w:tr>
      <w:tr w:rsidR="00C009ED" w:rsidTr="00C009ED">
        <w:trPr>
          <w:cantSplit/>
          <w:trHeight w:val="25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09ED" w:rsidRPr="00544068" w:rsidRDefault="00C009ED">
            <w:pPr>
              <w:rPr>
                <w:rFonts w:ascii="Arial" w:hAnsi="Arial"/>
              </w:rPr>
            </w:pPr>
            <w:r w:rsidRPr="005553AE">
              <w:rPr>
                <w:rFonts w:ascii="Arial" w:hAnsi="Arial"/>
              </w:rPr>
              <w:t>Komora podzielona na 3 równe sekcje z możliwością regulacji wysokości półek oraz z izolowanymi drzwiami wewnętrznymi dla każdej sekcji.  Komora i półki wykonane z wysokiej jakości polerowanej stali nierdzewnej.</w:t>
            </w:r>
          </w:p>
        </w:tc>
      </w:tr>
      <w:tr w:rsidR="00C009ED" w:rsidRPr="00544068" w:rsidTr="00C009ED">
        <w:trPr>
          <w:cantSplit/>
          <w:trHeight w:val="25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09ED" w:rsidRDefault="00C009ED" w:rsidP="00E969DB">
            <w:pPr>
              <w:rPr>
                <w:rFonts w:ascii="Arial" w:hAnsi="Arial" w:cs="Arial"/>
              </w:rPr>
            </w:pPr>
            <w:r w:rsidRPr="005553AE">
              <w:rPr>
                <w:rFonts w:ascii="Arial" w:hAnsi="Arial" w:cs="Arial"/>
              </w:rPr>
              <w:t>Warstwa izolacyjna komory wykonana z paneli próżniowych o grubości co najmniej 80 mm. Obudowa ze stali malowanej proszkowo, odporna na rdzę i zadrapania.</w:t>
            </w:r>
          </w:p>
        </w:tc>
      </w:tr>
      <w:tr w:rsidR="00C009ED" w:rsidRPr="00544068" w:rsidTr="00C009ED">
        <w:trPr>
          <w:cantSplit/>
          <w:trHeight w:val="25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09ED" w:rsidRDefault="00C009ED" w:rsidP="00E969DB">
            <w:pPr>
              <w:rPr>
                <w:rFonts w:ascii="Arial" w:hAnsi="Arial" w:cs="Arial"/>
              </w:rPr>
            </w:pPr>
            <w:r w:rsidRPr="005553AE">
              <w:rPr>
                <w:rFonts w:ascii="Arial" w:hAnsi="Arial" w:cs="Arial"/>
              </w:rPr>
              <w:t>Średnie zużycie energii nie większe niż 13,3 kWh/dzień.</w:t>
            </w:r>
          </w:p>
        </w:tc>
      </w:tr>
      <w:tr w:rsidR="00C009ED" w:rsidRPr="00544068" w:rsidTr="00C009ED">
        <w:trPr>
          <w:cantSplit/>
          <w:trHeight w:val="25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09ED" w:rsidRDefault="00C009ED" w:rsidP="00E969DB">
            <w:pPr>
              <w:rPr>
                <w:rFonts w:ascii="Arial" w:hAnsi="Arial" w:cs="Arial"/>
              </w:rPr>
            </w:pPr>
            <w:r w:rsidRPr="005553AE">
              <w:rPr>
                <w:rFonts w:ascii="Arial" w:hAnsi="Arial" w:cs="Arial"/>
              </w:rPr>
              <w:t>Podłączenie do sieci 230 V / 50 Hz, zabezpieczenie do 5A włącznie</w:t>
            </w:r>
            <w:r>
              <w:rPr>
                <w:rFonts w:ascii="Arial" w:hAnsi="Arial" w:cs="Arial"/>
              </w:rPr>
              <w:t>.</w:t>
            </w:r>
          </w:p>
        </w:tc>
      </w:tr>
      <w:tr w:rsidR="00C009ED" w:rsidRPr="00544068" w:rsidTr="00C009ED">
        <w:trPr>
          <w:cantSplit/>
          <w:trHeight w:val="25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09ED" w:rsidRDefault="00C009ED" w:rsidP="006132EA">
            <w:pPr>
              <w:rPr>
                <w:rFonts w:ascii="Arial" w:hAnsi="Arial" w:cs="Arial"/>
              </w:rPr>
            </w:pPr>
            <w:r w:rsidRPr="008056F3">
              <w:rPr>
                <w:rFonts w:ascii="Arial" w:hAnsi="Arial" w:cs="Arial"/>
              </w:rPr>
              <w:t xml:space="preserve">Schłodzenie zamrażarki od temperatury pokojowej do temperatury -85°C w czasie </w:t>
            </w:r>
            <w:r>
              <w:rPr>
                <w:rFonts w:ascii="Arial" w:hAnsi="Arial" w:cs="Arial"/>
              </w:rPr>
              <w:t>nie dłuższym</w:t>
            </w:r>
            <w:r w:rsidRPr="008056F3">
              <w:rPr>
                <w:rFonts w:ascii="Arial" w:hAnsi="Arial" w:cs="Arial"/>
              </w:rPr>
              <w:t xml:space="preserve"> niż 5,5h.</w:t>
            </w:r>
          </w:p>
        </w:tc>
      </w:tr>
      <w:tr w:rsidR="00C009ED" w:rsidRPr="00544068" w:rsidTr="00C009ED">
        <w:trPr>
          <w:cantSplit/>
          <w:trHeight w:val="25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09ED" w:rsidRDefault="00C009ED" w:rsidP="00E969DB">
            <w:pPr>
              <w:rPr>
                <w:rFonts w:ascii="Arial" w:hAnsi="Arial" w:cs="Arial"/>
              </w:rPr>
            </w:pPr>
            <w:r w:rsidRPr="008056F3">
              <w:rPr>
                <w:rFonts w:ascii="Arial" w:hAnsi="Arial" w:cs="Arial"/>
              </w:rPr>
              <w:t>Na wyposażeniu zintegrowany zamek na klucz  z wymienną wkładką w drzwiach zewnętrznych.</w:t>
            </w:r>
          </w:p>
        </w:tc>
      </w:tr>
      <w:tr w:rsidR="00C009ED" w:rsidRPr="00544068" w:rsidTr="00C009ED">
        <w:trPr>
          <w:cantSplit/>
          <w:trHeight w:val="25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09ED" w:rsidRDefault="00C009ED" w:rsidP="00C009ED">
            <w:pPr>
              <w:rPr>
                <w:rFonts w:ascii="Arial" w:hAnsi="Arial" w:cs="Arial"/>
              </w:rPr>
            </w:pPr>
            <w:r w:rsidRPr="008056F3">
              <w:rPr>
                <w:rFonts w:ascii="Arial" w:hAnsi="Arial" w:cs="Arial"/>
              </w:rPr>
              <w:t>Główny włącznik zasilania oraz wyłącznik alarmu zabezpieczone dodatkowo na klucz przed dostępem niepowoł</w:t>
            </w:r>
            <w:r>
              <w:rPr>
                <w:rFonts w:ascii="Arial" w:hAnsi="Arial" w:cs="Arial"/>
              </w:rPr>
              <w:t xml:space="preserve">anych </w:t>
            </w:r>
            <w:r w:rsidRPr="008056F3">
              <w:rPr>
                <w:rFonts w:ascii="Arial" w:hAnsi="Arial" w:cs="Arial"/>
              </w:rPr>
              <w:t>osób.</w:t>
            </w:r>
          </w:p>
        </w:tc>
      </w:tr>
      <w:tr w:rsidR="00C009ED" w:rsidRPr="00544068" w:rsidTr="00C009ED">
        <w:trPr>
          <w:cantSplit/>
          <w:trHeight w:val="25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09ED" w:rsidRDefault="00C009ED" w:rsidP="008056F3">
            <w:pPr>
              <w:rPr>
                <w:rFonts w:ascii="Arial" w:hAnsi="Arial" w:cs="Arial"/>
              </w:rPr>
            </w:pPr>
            <w:r w:rsidRPr="008056F3">
              <w:rPr>
                <w:rFonts w:ascii="Arial" w:hAnsi="Arial" w:cs="Arial"/>
              </w:rPr>
              <w:lastRenderedPageBreak/>
              <w:t>Na wyposażeniu system zasilania awaryjnego CO2 (</w:t>
            </w:r>
            <w:r>
              <w:rPr>
                <w:rFonts w:ascii="Arial" w:hAnsi="Arial" w:cs="Arial"/>
              </w:rPr>
              <w:t>bez butli) z możliwością nastawu</w:t>
            </w:r>
            <w:r w:rsidRPr="008056F3">
              <w:rPr>
                <w:rFonts w:ascii="Arial" w:hAnsi="Arial" w:cs="Arial"/>
              </w:rPr>
              <w:t xml:space="preserve"> temperatury, zasilaniem bateryjnym, własnym czujnikiem temperatury oraz magnetycznym czujnikiem otwarcia drzwi.</w:t>
            </w:r>
          </w:p>
        </w:tc>
      </w:tr>
      <w:tr w:rsidR="00C009ED" w:rsidRPr="00544068" w:rsidTr="00C009ED">
        <w:trPr>
          <w:cantSplit/>
          <w:trHeight w:val="25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09ED" w:rsidRPr="00745E1D" w:rsidRDefault="00C009ED" w:rsidP="00E969DB">
            <w:pPr>
              <w:rPr>
                <w:rFonts w:ascii="Arial" w:hAnsi="Arial" w:cs="Arial"/>
                <w:b/>
              </w:rPr>
            </w:pPr>
            <w:r w:rsidRPr="00544068">
              <w:rPr>
                <w:rFonts w:ascii="Arial" w:hAnsi="Arial" w:cs="Arial"/>
              </w:rPr>
              <w:t xml:space="preserve">Gwarancja: </w:t>
            </w:r>
            <w:r w:rsidRPr="00544068">
              <w:rPr>
                <w:rFonts w:ascii="Arial" w:hAnsi="Arial" w:cs="Arial"/>
                <w:b/>
              </w:rPr>
              <w:t>24 m</w:t>
            </w:r>
            <w:r>
              <w:rPr>
                <w:rFonts w:ascii="Arial" w:hAnsi="Arial" w:cs="Arial"/>
                <w:b/>
              </w:rPr>
              <w:t>iesiące</w:t>
            </w:r>
          </w:p>
        </w:tc>
      </w:tr>
      <w:tr w:rsidR="00C009ED" w:rsidRPr="00544068" w:rsidTr="00C009ED">
        <w:trPr>
          <w:cantSplit/>
          <w:trHeight w:val="25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09ED" w:rsidRPr="00544068" w:rsidRDefault="00C009ED">
            <w:pPr>
              <w:rPr>
                <w:rFonts w:ascii="Arial" w:hAnsi="Arial" w:cs="Arial"/>
              </w:rPr>
            </w:pPr>
            <w:r w:rsidRPr="008056F3">
              <w:rPr>
                <w:rFonts w:ascii="Arial" w:hAnsi="Arial" w:cs="Arial"/>
              </w:rPr>
              <w:t>Transport, instalacja, montaż, szkolenie z użytkowania w cenie urządzenia.</w:t>
            </w:r>
          </w:p>
        </w:tc>
      </w:tr>
    </w:tbl>
    <w:p w:rsidR="004D6B4C" w:rsidRDefault="004D6B4C">
      <w:pPr>
        <w:rPr>
          <w:rFonts w:ascii="Arial" w:hAnsi="Arial"/>
          <w:i/>
        </w:rPr>
      </w:pPr>
    </w:p>
    <w:sectPr w:rsidR="004D6B4C" w:rsidSect="00F23200">
      <w:pgSz w:w="11906" w:h="16838"/>
      <w:pgMar w:top="1134" w:right="506" w:bottom="1134" w:left="851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FA5" w:rsidRDefault="00C41FA5" w:rsidP="00F031F5">
      <w:r>
        <w:separator/>
      </w:r>
    </w:p>
  </w:endnote>
  <w:endnote w:type="continuationSeparator" w:id="0">
    <w:p w:rsidR="00C41FA5" w:rsidRDefault="00C41FA5" w:rsidP="00F0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FA5" w:rsidRDefault="00C41FA5" w:rsidP="00F031F5">
      <w:r>
        <w:separator/>
      </w:r>
    </w:p>
  </w:footnote>
  <w:footnote w:type="continuationSeparator" w:id="0">
    <w:p w:rsidR="00C41FA5" w:rsidRDefault="00C41FA5" w:rsidP="00F0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325AF"/>
    <w:multiLevelType w:val="hybridMultilevel"/>
    <w:tmpl w:val="EA06774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25B4F"/>
    <w:multiLevelType w:val="hybridMultilevel"/>
    <w:tmpl w:val="1200FE9A"/>
    <w:lvl w:ilvl="0" w:tplc="6D3CF95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111523"/>
    <w:multiLevelType w:val="hybridMultilevel"/>
    <w:tmpl w:val="FB4E6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22"/>
    <w:rsid w:val="00082E5A"/>
    <w:rsid w:val="00130828"/>
    <w:rsid w:val="00133DA5"/>
    <w:rsid w:val="00140E72"/>
    <w:rsid w:val="00193499"/>
    <w:rsid w:val="001D06B2"/>
    <w:rsid w:val="00253907"/>
    <w:rsid w:val="003270B5"/>
    <w:rsid w:val="003B6216"/>
    <w:rsid w:val="003F7EE3"/>
    <w:rsid w:val="00422D76"/>
    <w:rsid w:val="00434CAB"/>
    <w:rsid w:val="004369DD"/>
    <w:rsid w:val="004411FA"/>
    <w:rsid w:val="004B1AF3"/>
    <w:rsid w:val="004B406B"/>
    <w:rsid w:val="004D6B4C"/>
    <w:rsid w:val="004F15FA"/>
    <w:rsid w:val="00544068"/>
    <w:rsid w:val="005553AE"/>
    <w:rsid w:val="005F635D"/>
    <w:rsid w:val="006132EA"/>
    <w:rsid w:val="006E4195"/>
    <w:rsid w:val="00732D5B"/>
    <w:rsid w:val="00745E1D"/>
    <w:rsid w:val="00761BE9"/>
    <w:rsid w:val="008056F3"/>
    <w:rsid w:val="00823B55"/>
    <w:rsid w:val="00851C0D"/>
    <w:rsid w:val="008842DE"/>
    <w:rsid w:val="0091389D"/>
    <w:rsid w:val="00924792"/>
    <w:rsid w:val="009D56BA"/>
    <w:rsid w:val="00A177E7"/>
    <w:rsid w:val="00A40CF5"/>
    <w:rsid w:val="00A71FCF"/>
    <w:rsid w:val="00AA5A91"/>
    <w:rsid w:val="00B00D48"/>
    <w:rsid w:val="00B60DEC"/>
    <w:rsid w:val="00BA4E4B"/>
    <w:rsid w:val="00BE0AA6"/>
    <w:rsid w:val="00BF387E"/>
    <w:rsid w:val="00C009ED"/>
    <w:rsid w:val="00C15C37"/>
    <w:rsid w:val="00C31239"/>
    <w:rsid w:val="00C41FA5"/>
    <w:rsid w:val="00C42A22"/>
    <w:rsid w:val="00CB549A"/>
    <w:rsid w:val="00D51918"/>
    <w:rsid w:val="00E44030"/>
    <w:rsid w:val="00E94464"/>
    <w:rsid w:val="00E969DB"/>
    <w:rsid w:val="00EA6970"/>
    <w:rsid w:val="00F031F5"/>
    <w:rsid w:val="00F23200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CA7256-DB91-40DF-9F06-B70A238D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link w:val="NagwekZnak"/>
    <w:rsid w:val="00F03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31F5"/>
    <w:rPr>
      <w:sz w:val="24"/>
      <w:szCs w:val="24"/>
    </w:rPr>
  </w:style>
  <w:style w:type="paragraph" w:styleId="Stopka">
    <w:name w:val="footer"/>
    <w:basedOn w:val="Normalny"/>
    <w:link w:val="StopkaZnak"/>
    <w:rsid w:val="00F031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031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Oczekiwana specyfikacja techniczna zamawianego sprzętu</vt:lpstr>
    </vt:vector>
  </TitlesOfParts>
  <Company>AKADEMIA  ROLNICZA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Oczekiwana specyfikacja techniczna zamawianego sprzętu</dc:title>
  <dc:subject/>
  <dc:creator>RYSZARD  S I W I Ł O</dc:creator>
  <cp:keywords/>
  <dc:description/>
  <cp:lastModifiedBy>up</cp:lastModifiedBy>
  <cp:revision>2</cp:revision>
  <cp:lastPrinted>2016-09-06T12:04:00Z</cp:lastPrinted>
  <dcterms:created xsi:type="dcterms:W3CDTF">2022-11-30T12:44:00Z</dcterms:created>
  <dcterms:modified xsi:type="dcterms:W3CDTF">2022-11-30T12:44:00Z</dcterms:modified>
</cp:coreProperties>
</file>