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AE" w:rsidRDefault="007918AE" w:rsidP="007918AE">
      <w:pPr>
        <w:jc w:val="center"/>
        <w:rPr>
          <w:sz w:val="28"/>
          <w:szCs w:val="28"/>
        </w:rPr>
      </w:pPr>
      <w:r w:rsidRPr="00BE3076">
        <w:rPr>
          <w:sz w:val="28"/>
          <w:szCs w:val="28"/>
        </w:rPr>
        <w:t>Umowa</w:t>
      </w:r>
      <w:r>
        <w:rPr>
          <w:sz w:val="28"/>
          <w:szCs w:val="28"/>
        </w:rPr>
        <w:t xml:space="preserve"> najmu lokalu użytkowego</w:t>
      </w:r>
    </w:p>
    <w:p w:rsidR="007918AE" w:rsidRDefault="007918AE" w:rsidP="007918AE">
      <w:pPr>
        <w:jc w:val="center"/>
        <w:rPr>
          <w:sz w:val="28"/>
          <w:szCs w:val="28"/>
        </w:rPr>
      </w:pPr>
      <w:r w:rsidRPr="00BE3076">
        <w:rPr>
          <w:sz w:val="28"/>
          <w:szCs w:val="28"/>
        </w:rPr>
        <w:t xml:space="preserve"> N</w:t>
      </w:r>
      <w:r>
        <w:rPr>
          <w:sz w:val="28"/>
          <w:szCs w:val="28"/>
        </w:rPr>
        <w:t>r</w:t>
      </w:r>
      <w:r w:rsidR="00A03D94">
        <w:rPr>
          <w:sz w:val="28"/>
          <w:szCs w:val="28"/>
        </w:rPr>
        <w:t xml:space="preserve"> 25</w:t>
      </w:r>
    </w:p>
    <w:p w:rsidR="007918AE" w:rsidRDefault="007918AE" w:rsidP="007918AE">
      <w:pPr>
        <w:jc w:val="center"/>
        <w:rPr>
          <w:sz w:val="28"/>
          <w:szCs w:val="28"/>
        </w:rPr>
      </w:pPr>
      <w:r>
        <w:rPr>
          <w:sz w:val="28"/>
          <w:szCs w:val="28"/>
        </w:rPr>
        <w:t>W Domu Studenckim Uniwersytetu Przyrodniczego w Lublinie „Manhattan”</w:t>
      </w:r>
    </w:p>
    <w:p w:rsidR="007918AE" w:rsidRDefault="007918AE" w:rsidP="007918AE">
      <w:pPr>
        <w:jc w:val="center"/>
        <w:rPr>
          <w:sz w:val="28"/>
          <w:szCs w:val="28"/>
        </w:rPr>
      </w:pPr>
      <w:r>
        <w:rPr>
          <w:sz w:val="28"/>
          <w:szCs w:val="28"/>
        </w:rPr>
        <w:t>ul. B. Dobrzańskiego 33</w:t>
      </w:r>
    </w:p>
    <w:p w:rsidR="007918AE" w:rsidRPr="00BE3076" w:rsidRDefault="007918AE" w:rsidP="007918AE">
      <w:pPr>
        <w:jc w:val="center"/>
        <w:rPr>
          <w:sz w:val="28"/>
          <w:szCs w:val="28"/>
        </w:rPr>
      </w:pPr>
    </w:p>
    <w:p w:rsidR="007918AE" w:rsidRDefault="007918AE" w:rsidP="00D663B3">
      <w:pPr>
        <w:spacing w:line="360" w:lineRule="auto"/>
        <w:jc w:val="both"/>
      </w:pPr>
      <w:r>
        <w:t>zawarta w dniu ………………………………….. w Lublinie  pomiędzy:</w:t>
      </w:r>
    </w:p>
    <w:p w:rsidR="007918AE" w:rsidRDefault="007918AE" w:rsidP="00D663B3">
      <w:pPr>
        <w:spacing w:line="360" w:lineRule="auto"/>
        <w:jc w:val="both"/>
      </w:pPr>
      <w:r>
        <w:t>Uniwersytetem Przyrodniczym z siedzibą w Lublinie, ul. Akademicka 13, 20-950 Lublin, NIP 712-010- 37-75 nr REGON 000001896, zwanym dalej Wynajmującym reprezentowanym przez: mgr Grażynę Szymczyk – Kanclerz Uniwersytetu Przyrodniczego w Lublinie</w:t>
      </w:r>
    </w:p>
    <w:p w:rsidR="007918AE" w:rsidRDefault="00D663B3" w:rsidP="00D663B3">
      <w:pPr>
        <w:spacing w:line="360" w:lineRule="auto"/>
        <w:jc w:val="both"/>
      </w:pPr>
      <w:r>
        <w:t>a</w:t>
      </w:r>
    </w:p>
    <w:p w:rsidR="00D663B3" w:rsidRDefault="00D663B3" w:rsidP="00D663B3">
      <w:pPr>
        <w:spacing w:line="360" w:lineRule="auto"/>
        <w:jc w:val="both"/>
        <w:rPr>
          <w:i/>
        </w:rPr>
      </w:pPr>
      <w:r w:rsidRPr="00D663B3">
        <w:rPr>
          <w:i/>
        </w:rPr>
        <w:t>w zależności od wybranego oferenta</w:t>
      </w:r>
      <w:r>
        <w:rPr>
          <w:i/>
        </w:rPr>
        <w:t>:</w:t>
      </w:r>
      <w:r w:rsidRPr="00D663B3">
        <w:rPr>
          <w:i/>
        </w:rPr>
        <w:t xml:space="preserve"> </w:t>
      </w:r>
    </w:p>
    <w:p w:rsidR="00D663B3" w:rsidRPr="00D663B3" w:rsidRDefault="00D663B3" w:rsidP="00D663B3">
      <w:pPr>
        <w:spacing w:line="360" w:lineRule="auto"/>
        <w:jc w:val="both"/>
        <w:rPr>
          <w:i/>
        </w:rPr>
      </w:pPr>
    </w:p>
    <w:p w:rsidR="00D663B3" w:rsidRDefault="007918AE" w:rsidP="00D663B3">
      <w:pPr>
        <w:spacing w:line="360" w:lineRule="auto"/>
      </w:pPr>
      <w:r>
        <w:t xml:space="preserve">……………………….. z siedzibą w ………………     wpisaną do KRS pod nr ………………, nr REGON  </w:t>
      </w:r>
    </w:p>
    <w:p w:rsidR="00D663B3" w:rsidRDefault="007918AE" w:rsidP="00D663B3">
      <w:pPr>
        <w:spacing w:line="360" w:lineRule="auto"/>
      </w:pPr>
      <w:r>
        <w:t xml:space="preserve"> zwanym dalej Najemcą </w:t>
      </w:r>
      <w:r w:rsidR="00D663B3">
        <w:t>reprezentowanym przez:</w:t>
      </w:r>
    </w:p>
    <w:p w:rsidR="00D663B3" w:rsidRDefault="00D663B3" w:rsidP="00D663B3">
      <w:pPr>
        <w:spacing w:line="360" w:lineRule="auto"/>
      </w:pPr>
      <w:r>
        <w:t>1.</w:t>
      </w:r>
    </w:p>
    <w:p w:rsidR="00D663B3" w:rsidRDefault="00D663B3" w:rsidP="00D663B3">
      <w:pPr>
        <w:spacing w:line="360" w:lineRule="auto"/>
      </w:pPr>
      <w:r>
        <w:t xml:space="preserve">2. </w:t>
      </w:r>
    </w:p>
    <w:p w:rsidR="00D663B3" w:rsidRDefault="00D663B3" w:rsidP="00D663B3">
      <w:pPr>
        <w:spacing w:line="360" w:lineRule="auto"/>
      </w:pPr>
    </w:p>
    <w:p w:rsidR="00D663B3" w:rsidRPr="00D663B3" w:rsidRDefault="00D663B3" w:rsidP="00D663B3">
      <w:pPr>
        <w:spacing w:line="360" w:lineRule="auto"/>
        <w:rPr>
          <w:i/>
        </w:rPr>
      </w:pPr>
      <w:r w:rsidRPr="00D663B3">
        <w:rPr>
          <w:i/>
        </w:rPr>
        <w:t>lub</w:t>
      </w:r>
    </w:p>
    <w:p w:rsidR="00D663B3" w:rsidRDefault="00D663B3" w:rsidP="00D663B3">
      <w:pPr>
        <w:spacing w:line="360" w:lineRule="auto"/>
      </w:pPr>
    </w:p>
    <w:p w:rsidR="007918AE" w:rsidRPr="00D663B3" w:rsidRDefault="007918AE" w:rsidP="00D663B3">
      <w:pPr>
        <w:spacing w:line="360" w:lineRule="auto"/>
        <w:rPr>
          <w:rFonts w:ascii="Arial Narrow" w:hAnsi="Arial Narrow"/>
          <w:sz w:val="28"/>
          <w:szCs w:val="28"/>
        </w:rPr>
      </w:pPr>
      <w:r>
        <w:t>Panią</w:t>
      </w:r>
      <w:r w:rsidR="00D663B3">
        <w:t>/ Panem …………………………..</w:t>
      </w:r>
      <w:r>
        <w:t xml:space="preserve">  ur. </w:t>
      </w:r>
      <w:r w:rsidR="00D663B3">
        <w:t>……………………….</w:t>
      </w:r>
      <w:r>
        <w:t xml:space="preserve"> r., legitymującą</w:t>
      </w:r>
      <w:r w:rsidR="00D663B3">
        <w:t>/cym</w:t>
      </w:r>
      <w:r>
        <w:t xml:space="preserve"> się</w:t>
      </w:r>
      <w:r w:rsidR="00D663B3">
        <w:t>………………………….</w:t>
      </w:r>
      <w:r>
        <w:t xml:space="preserve">, </w:t>
      </w:r>
      <w:r w:rsidR="00D663B3">
        <w:t>zamieszkałą/</w:t>
      </w:r>
      <w:proofErr w:type="spellStart"/>
      <w:r w:rsidR="00D663B3">
        <w:t>łym</w:t>
      </w:r>
      <w:proofErr w:type="spellEnd"/>
      <w:r w:rsidR="00D663B3">
        <w:t xml:space="preserve"> …………………………………………… prowadzącym działalność gospodarczą na podstawie wpisu do ewidencji działalności gospodarczej,  </w:t>
      </w:r>
      <w:r>
        <w:rPr>
          <w:b/>
          <w:bCs/>
        </w:rPr>
        <w:t>NIP:</w:t>
      </w:r>
      <w:r>
        <w:t xml:space="preserve"> </w:t>
      </w:r>
      <w:r w:rsidR="00D663B3">
        <w:t>…………………………….</w:t>
      </w:r>
      <w:r>
        <w:t xml:space="preserve">, </w:t>
      </w:r>
      <w:r>
        <w:rPr>
          <w:b/>
          <w:bCs/>
        </w:rPr>
        <w:t>REGON:</w:t>
      </w:r>
      <w:r>
        <w:t xml:space="preserve"> </w:t>
      </w:r>
      <w:r w:rsidR="00D663B3">
        <w:t>………………………….</w:t>
      </w:r>
      <w:r>
        <w:t xml:space="preserve"> </w:t>
      </w:r>
    </w:p>
    <w:p w:rsidR="007918AE" w:rsidRDefault="007918AE" w:rsidP="00D663B3">
      <w:pPr>
        <w:spacing w:line="360" w:lineRule="auto"/>
        <w:jc w:val="both"/>
      </w:pPr>
    </w:p>
    <w:p w:rsidR="007918AE" w:rsidRDefault="007918AE" w:rsidP="00D663B3">
      <w:pPr>
        <w:spacing w:line="360" w:lineRule="auto"/>
        <w:jc w:val="both"/>
      </w:pPr>
      <w:r>
        <w:t xml:space="preserve">Zwanym dalej Najemcą </w:t>
      </w:r>
    </w:p>
    <w:p w:rsidR="007918AE" w:rsidRDefault="007918AE" w:rsidP="00D663B3">
      <w:pPr>
        <w:spacing w:line="360" w:lineRule="auto"/>
        <w:jc w:val="both"/>
      </w:pPr>
    </w:p>
    <w:p w:rsidR="007918AE" w:rsidRDefault="007918AE" w:rsidP="007918AE">
      <w:pPr>
        <w:jc w:val="both"/>
      </w:pPr>
    </w:p>
    <w:p w:rsidR="007918AE" w:rsidRDefault="007918AE" w:rsidP="007918AE">
      <w:pPr>
        <w:jc w:val="center"/>
      </w:pPr>
      <w:r>
        <w:t>§1</w:t>
      </w:r>
    </w:p>
    <w:p w:rsidR="007918AE" w:rsidRDefault="007918AE" w:rsidP="007918AE">
      <w:pPr>
        <w:numPr>
          <w:ilvl w:val="0"/>
          <w:numId w:val="8"/>
        </w:numPr>
        <w:jc w:val="both"/>
      </w:pPr>
      <w:r>
        <w:t xml:space="preserve">Przedmiotem umowy jest lokal użytkowy o powierzchni </w:t>
      </w:r>
      <w:r w:rsidR="00A03D94">
        <w:t>92,25</w:t>
      </w:r>
      <w:r>
        <w:t xml:space="preserve"> m</w:t>
      </w:r>
      <w:r w:rsidRPr="00464C9F">
        <w:rPr>
          <w:vertAlign w:val="superscript"/>
        </w:rPr>
        <w:t>2</w:t>
      </w:r>
      <w:r>
        <w:t xml:space="preserve"> </w:t>
      </w:r>
      <w:r w:rsidR="00111265">
        <w:t xml:space="preserve"> </w:t>
      </w:r>
      <w:r w:rsidR="00A03D94">
        <w:t>usytuowany</w:t>
      </w:r>
      <w:r w:rsidR="00A03D94">
        <w:t xml:space="preserve"> w przyziemiu budynku </w:t>
      </w:r>
      <w:proofErr w:type="spellStart"/>
      <w:r w:rsidR="00A03D94">
        <w:t>CKFiS</w:t>
      </w:r>
      <w:proofErr w:type="spellEnd"/>
      <w:r w:rsidR="00A03D94">
        <w:t xml:space="preserve"> UP</w:t>
      </w:r>
      <w:r w:rsidR="00A03D94" w:rsidRPr="002E3DC0">
        <w:t xml:space="preserve"> w Lublinie przy ul. </w:t>
      </w:r>
      <w:r w:rsidR="00A03D94">
        <w:t>Głębokiej 31 lok.25</w:t>
      </w:r>
      <w:r>
        <w:t>.</w:t>
      </w:r>
    </w:p>
    <w:p w:rsidR="007918AE" w:rsidRDefault="007918AE" w:rsidP="007918AE">
      <w:pPr>
        <w:numPr>
          <w:ilvl w:val="0"/>
          <w:numId w:val="8"/>
        </w:numPr>
        <w:jc w:val="both"/>
      </w:pPr>
      <w:r>
        <w:t>Wynajmujący zobowiązuje się do wynajęcia Najemcy przedmiotu umowy o którym mowa w ust. 1.</w:t>
      </w:r>
    </w:p>
    <w:p w:rsidR="007918AE" w:rsidRDefault="007918AE" w:rsidP="007918AE">
      <w:pPr>
        <w:numPr>
          <w:ilvl w:val="0"/>
          <w:numId w:val="8"/>
        </w:numPr>
        <w:jc w:val="both"/>
      </w:pPr>
      <w:r>
        <w:t>Wynajmujący oświadcza, że na przedmiocie umowy, o którym mowa w ust. 1 jest władny ustanowić ograniczone prawa rzeczowe na rzecz osób fizycznych lub prawnych.</w:t>
      </w:r>
    </w:p>
    <w:p w:rsidR="007918AE" w:rsidRDefault="007918AE" w:rsidP="007918AE">
      <w:pPr>
        <w:numPr>
          <w:ilvl w:val="0"/>
          <w:numId w:val="8"/>
        </w:numPr>
        <w:jc w:val="both"/>
      </w:pPr>
      <w:r>
        <w:t>Powyższe oświadczenie Najemca przyjmuje do wiadomości zastrzegając sobie skutki prawne, gdyby jego treści nie były zgodne ze stanem faktycznym i prawnym.</w:t>
      </w:r>
    </w:p>
    <w:p w:rsidR="007918AE" w:rsidRDefault="007918AE" w:rsidP="007918AE">
      <w:pPr>
        <w:jc w:val="both"/>
      </w:pPr>
    </w:p>
    <w:p w:rsidR="007918AE" w:rsidRDefault="007918AE" w:rsidP="007918AE">
      <w:pPr>
        <w:jc w:val="center"/>
      </w:pPr>
      <w:r>
        <w:t>§2</w:t>
      </w:r>
    </w:p>
    <w:p w:rsidR="007918AE" w:rsidRDefault="007918AE" w:rsidP="007918AE">
      <w:pPr>
        <w:numPr>
          <w:ilvl w:val="0"/>
          <w:numId w:val="1"/>
        </w:numPr>
        <w:jc w:val="both"/>
      </w:pPr>
      <w:r>
        <w:t>Najemca oświadcza, że jest mu znany stan techniczny przedmiotu umowy i nie wnosi do niego żadnych zastrzeżeń.</w:t>
      </w:r>
    </w:p>
    <w:p w:rsidR="007918AE" w:rsidRDefault="007918AE" w:rsidP="007918AE">
      <w:pPr>
        <w:numPr>
          <w:ilvl w:val="0"/>
          <w:numId w:val="1"/>
        </w:numPr>
        <w:jc w:val="both"/>
      </w:pPr>
      <w:r>
        <w:t>Przekazanie przedmiotu umowy Najemcy nastąpi na podstawie protokołu zdawczo-odbiorczego.</w:t>
      </w:r>
    </w:p>
    <w:p w:rsidR="007918AE" w:rsidRDefault="007918AE" w:rsidP="007918AE">
      <w:pPr>
        <w:numPr>
          <w:ilvl w:val="0"/>
          <w:numId w:val="1"/>
        </w:numPr>
        <w:jc w:val="both"/>
      </w:pPr>
      <w:r>
        <w:t>Wszelkich adaptacji i ewentualnej przebudowy czy remontu przedmiotu umowy niezbędnych do prowadzenia przez Najemcę działalności, Najemca dokonywał będzie na własny koszt.</w:t>
      </w:r>
    </w:p>
    <w:p w:rsidR="007918AE" w:rsidRDefault="007918AE" w:rsidP="007918AE">
      <w:pPr>
        <w:numPr>
          <w:ilvl w:val="0"/>
          <w:numId w:val="1"/>
        </w:numPr>
        <w:jc w:val="both"/>
      </w:pPr>
      <w:r>
        <w:t>Nakłady poniesione przez Najemcę z tytułu adaptacji, remontu, przebudowy nie podlegają obowiązkowi zwrotu przez Wynajmującego na rzecz Najemcy.</w:t>
      </w:r>
    </w:p>
    <w:p w:rsidR="007918AE" w:rsidRDefault="007918AE" w:rsidP="007918AE">
      <w:pPr>
        <w:numPr>
          <w:ilvl w:val="0"/>
          <w:numId w:val="1"/>
        </w:numPr>
        <w:jc w:val="both"/>
      </w:pPr>
      <w:r>
        <w:t>Najemca przed przystąpieniem do prac remontowych i adaptacyjnych zobowiązany jest do uzyskania pisemnej zgody Wynajmującego.</w:t>
      </w:r>
    </w:p>
    <w:p w:rsidR="007918AE" w:rsidRDefault="007918AE" w:rsidP="007918AE">
      <w:pPr>
        <w:numPr>
          <w:ilvl w:val="0"/>
          <w:numId w:val="1"/>
        </w:numPr>
        <w:jc w:val="both"/>
      </w:pPr>
      <w:r>
        <w:t>Wszelkie prace remontowo- budowlane winny być prowadzone z zachowaniem prawa budowlanego, przepisami BHP i p.poż. oraz na podstawie uzyskanych pozwoleń                 i uzgodnień z odpowiednimi instytucjami.</w:t>
      </w:r>
    </w:p>
    <w:p w:rsidR="007918AE" w:rsidRDefault="007918AE" w:rsidP="007918AE">
      <w:pPr>
        <w:ind w:left="360"/>
        <w:jc w:val="both"/>
      </w:pPr>
    </w:p>
    <w:p w:rsidR="007918AE" w:rsidRDefault="007918AE" w:rsidP="007918AE">
      <w:pPr>
        <w:jc w:val="center"/>
      </w:pPr>
      <w:r>
        <w:t>§3</w:t>
      </w:r>
    </w:p>
    <w:p w:rsidR="00A03D94" w:rsidRDefault="007918AE" w:rsidP="00196CFA">
      <w:pPr>
        <w:numPr>
          <w:ilvl w:val="0"/>
          <w:numId w:val="2"/>
        </w:numPr>
        <w:jc w:val="both"/>
      </w:pPr>
      <w:r>
        <w:t xml:space="preserve">Przedmiot umowy wykorzystywany będzie przez Najemcę wyłącznie na działalność </w:t>
      </w:r>
      <w:r w:rsidR="00A03D94">
        <w:t>związana</w:t>
      </w:r>
      <w:r w:rsidR="00A03D94">
        <w:t xml:space="preserve"> z prowadzeniem lub propagowaniem działalności sportowej</w:t>
      </w:r>
      <w:r w:rsidR="00A03D94">
        <w:t>.</w:t>
      </w:r>
    </w:p>
    <w:p w:rsidR="007918AE" w:rsidRDefault="007918AE" w:rsidP="00A03D94">
      <w:pPr>
        <w:ind w:left="720"/>
        <w:jc w:val="both"/>
      </w:pPr>
      <w:r>
        <w:t>Wynajmujący będzie prowadził swoją działalności poza godzinami ciszy nocnej tj. 23.00-7.00.</w:t>
      </w:r>
    </w:p>
    <w:p w:rsidR="007918AE" w:rsidRDefault="007918AE" w:rsidP="007918AE">
      <w:pPr>
        <w:numPr>
          <w:ilvl w:val="0"/>
          <w:numId w:val="2"/>
        </w:numPr>
        <w:jc w:val="both"/>
      </w:pPr>
      <w:r>
        <w:t>Ewentualna zmiana przeznaczenia przedmiotu umowy lub godzin prowadzenia działalności wymaga pisemnej zgody Wynajmującego.</w:t>
      </w:r>
    </w:p>
    <w:p w:rsidR="007918AE" w:rsidRDefault="007918AE" w:rsidP="007918AE">
      <w:pPr>
        <w:numPr>
          <w:ilvl w:val="0"/>
          <w:numId w:val="2"/>
        </w:numPr>
        <w:jc w:val="both"/>
      </w:pPr>
      <w:r>
        <w:t xml:space="preserve">Najemca nie ma prawa oddawania przedmiotu umowy w podnajem ani do bezpłatnego użytkowania osobom trzecim, bez pisemnej zgody Wynajmującego.  </w:t>
      </w:r>
    </w:p>
    <w:p w:rsidR="007918AE" w:rsidRDefault="007918AE" w:rsidP="007918AE">
      <w:pPr>
        <w:jc w:val="both"/>
      </w:pPr>
    </w:p>
    <w:p w:rsidR="007918AE" w:rsidRDefault="007918AE" w:rsidP="007918AE">
      <w:pPr>
        <w:jc w:val="center"/>
      </w:pPr>
      <w:r>
        <w:t>§4</w:t>
      </w:r>
    </w:p>
    <w:p w:rsidR="007918AE" w:rsidRDefault="007918AE" w:rsidP="007918AE">
      <w:pPr>
        <w:numPr>
          <w:ilvl w:val="0"/>
          <w:numId w:val="3"/>
        </w:numPr>
        <w:jc w:val="both"/>
      </w:pPr>
      <w:r>
        <w:t>Zabezpieczenie i ubezpieczenie posiadanego przez Najemcę mienia spoczywa na Najemcy.</w:t>
      </w:r>
    </w:p>
    <w:p w:rsidR="007918AE" w:rsidRDefault="007918AE" w:rsidP="007918AE">
      <w:pPr>
        <w:numPr>
          <w:ilvl w:val="0"/>
          <w:numId w:val="3"/>
        </w:numPr>
        <w:jc w:val="both"/>
      </w:pPr>
      <w:r>
        <w:t>Wszelkie szkody jakie ewentualnie powstaną w przedmiocie umowy, w mieniu Najemcy, na osobach przebywających w przedmiocie umowy, jak i  mieniu tych osób, zobowiązany jest pokryć Najemca.</w:t>
      </w:r>
    </w:p>
    <w:p w:rsidR="007918AE" w:rsidRDefault="007918AE" w:rsidP="007918AE">
      <w:pPr>
        <w:numPr>
          <w:ilvl w:val="0"/>
          <w:numId w:val="3"/>
        </w:numPr>
        <w:jc w:val="both"/>
      </w:pPr>
      <w:r>
        <w:t>Na Najemcy ciążyć będzie w czasie trwania umowy obowiązek utrzymania czystości        i porządku wewnątrz wynajętego lokalu.</w:t>
      </w:r>
    </w:p>
    <w:p w:rsidR="007918AE" w:rsidRDefault="007918AE" w:rsidP="007918AE">
      <w:pPr>
        <w:ind w:left="360"/>
        <w:jc w:val="both"/>
      </w:pPr>
      <w:r>
        <w:t xml:space="preserve"> </w:t>
      </w:r>
    </w:p>
    <w:p w:rsidR="007918AE" w:rsidRDefault="007918AE" w:rsidP="007918AE">
      <w:pPr>
        <w:ind w:left="360"/>
        <w:jc w:val="both"/>
      </w:pPr>
      <w:r>
        <w:t xml:space="preserve"> </w:t>
      </w:r>
    </w:p>
    <w:p w:rsidR="007918AE" w:rsidRDefault="007918AE" w:rsidP="007918AE">
      <w:pPr>
        <w:jc w:val="center"/>
      </w:pPr>
      <w:r>
        <w:t>§5</w:t>
      </w:r>
    </w:p>
    <w:p w:rsidR="00AA2182" w:rsidRDefault="00AA2182" w:rsidP="00AA2182"/>
    <w:p w:rsidR="00AA2182" w:rsidRDefault="00AA2182" w:rsidP="007918AE">
      <w:pPr>
        <w:numPr>
          <w:ilvl w:val="0"/>
          <w:numId w:val="4"/>
        </w:numPr>
        <w:jc w:val="both"/>
      </w:pPr>
      <w:r>
        <w:t xml:space="preserve">Z tytułu najmu </w:t>
      </w:r>
      <w:r w:rsidR="007918AE">
        <w:t>Najemca płacić będzie Wynajmującemu</w:t>
      </w:r>
    </w:p>
    <w:p w:rsidR="00AA2182" w:rsidRDefault="007918AE" w:rsidP="00AA2182">
      <w:pPr>
        <w:pStyle w:val="Akapitzlist"/>
        <w:numPr>
          <w:ilvl w:val="1"/>
          <w:numId w:val="4"/>
        </w:numPr>
        <w:jc w:val="both"/>
      </w:pPr>
      <w:r>
        <w:t xml:space="preserve">miesięczny czynsz w wysokości  </w:t>
      </w:r>
      <w:r w:rsidR="00581CE6">
        <w:t>……………….</w:t>
      </w:r>
      <w:r>
        <w:t xml:space="preserve"> zł </w:t>
      </w:r>
      <w:r w:rsidR="00581CE6">
        <w:t>netto (słownie:……………………………….) plus podatek VAT w wysokości wynikającej z obowiązujących przepisów.</w:t>
      </w:r>
    </w:p>
    <w:p w:rsidR="00AA2182" w:rsidRDefault="00AA2182" w:rsidP="00AA2182">
      <w:pPr>
        <w:pStyle w:val="Akapitzlist"/>
        <w:numPr>
          <w:ilvl w:val="1"/>
          <w:numId w:val="4"/>
        </w:numPr>
        <w:jc w:val="both"/>
      </w:pPr>
      <w:r>
        <w:t>Miesięczne opłaty dodatkowe:</w:t>
      </w:r>
    </w:p>
    <w:p w:rsidR="00AA2182" w:rsidRDefault="00A03D94" w:rsidP="00AA2182">
      <w:pPr>
        <w:jc w:val="both"/>
      </w:pPr>
      <w:r>
        <w:t>a</w:t>
      </w:r>
      <w:r w:rsidR="00AA2182">
        <w:t>) opłaty za zużytą energię, wyliczone wg. wskazań podlicznika, na podstawie obowiązujących cen energii elektrycznej dostarczanej Wynajmującemu przez sprzedawcę energii.</w:t>
      </w:r>
    </w:p>
    <w:p w:rsidR="00AA2182" w:rsidRDefault="00AA2182" w:rsidP="00AA2182">
      <w:pPr>
        <w:ind w:left="720"/>
        <w:jc w:val="both"/>
      </w:pPr>
    </w:p>
    <w:p w:rsidR="00AA2182" w:rsidRDefault="007918AE" w:rsidP="00AA2182">
      <w:pPr>
        <w:pStyle w:val="Akapitzlist"/>
        <w:numPr>
          <w:ilvl w:val="0"/>
          <w:numId w:val="4"/>
        </w:numPr>
        <w:jc w:val="both"/>
      </w:pPr>
      <w:r>
        <w:t>Czynsz</w:t>
      </w:r>
      <w:r w:rsidR="00AA2182">
        <w:t xml:space="preserve"> i opłaty</w:t>
      </w:r>
      <w:r w:rsidR="005E7A7A">
        <w:t xml:space="preserve"> o których</w:t>
      </w:r>
      <w:bookmarkStart w:id="0" w:name="_GoBack"/>
      <w:bookmarkEnd w:id="0"/>
      <w:r>
        <w:t xml:space="preserve"> mowa w ust. 1 Najemca płacić będzie na podstawie faktury VAT wystawionej przez Wynajmującego, w ciągu 30 dni od daty wystawienia, na </w:t>
      </w:r>
      <w:r w:rsidR="00581CE6">
        <w:t xml:space="preserve">wskazane </w:t>
      </w:r>
      <w:r>
        <w:t>konto bankowe.</w:t>
      </w:r>
    </w:p>
    <w:p w:rsidR="007918AE" w:rsidRDefault="007918AE" w:rsidP="007918AE">
      <w:pPr>
        <w:numPr>
          <w:ilvl w:val="0"/>
          <w:numId w:val="4"/>
        </w:numPr>
        <w:jc w:val="both"/>
      </w:pPr>
      <w:r>
        <w:lastRenderedPageBreak/>
        <w:t>Za dzień zapłaty uważa się dzień uznania rachunku bankowego Wynajmującego.</w:t>
      </w:r>
    </w:p>
    <w:p w:rsidR="007918AE" w:rsidRDefault="007918AE" w:rsidP="007918AE">
      <w:pPr>
        <w:numPr>
          <w:ilvl w:val="0"/>
          <w:numId w:val="4"/>
        </w:numPr>
        <w:jc w:val="both"/>
      </w:pPr>
      <w:r>
        <w:t>W przypadku opóźnienia płatności Wynajmujący może obciążyć Najemcę odsetkami w ustawowej wysokości.</w:t>
      </w:r>
    </w:p>
    <w:p w:rsidR="007918AE" w:rsidRDefault="00581CE6" w:rsidP="00AA2182">
      <w:pPr>
        <w:numPr>
          <w:ilvl w:val="0"/>
          <w:numId w:val="4"/>
        </w:numPr>
        <w:jc w:val="both"/>
      </w:pPr>
      <w:r>
        <w:t>Wynajmujący zastrzega sobie prawo corocznej waloryzacji czynszu najmu o wskaźnik inflacji ogłoszony przez Prezesa GUS oraz podatek od nieruchomości</w:t>
      </w:r>
      <w:r w:rsidR="00E70CF0">
        <w:t xml:space="preserve"> w wysokości ustalonej przez Gminę Lublin</w:t>
      </w:r>
      <w:r>
        <w:t xml:space="preserve">. Zmiana wysokości czynszu o wskaźnik inflacji nie wymaga zgody Najemcy. </w:t>
      </w:r>
    </w:p>
    <w:p w:rsidR="00E70CF0" w:rsidRDefault="00E70CF0" w:rsidP="00E70CF0">
      <w:pPr>
        <w:ind w:left="360"/>
        <w:jc w:val="both"/>
      </w:pPr>
    </w:p>
    <w:p w:rsidR="007918AE" w:rsidRDefault="007918AE" w:rsidP="007918AE">
      <w:pPr>
        <w:jc w:val="center"/>
      </w:pPr>
      <w:r>
        <w:t>§6</w:t>
      </w:r>
    </w:p>
    <w:p w:rsidR="007918AE" w:rsidRDefault="007918AE" w:rsidP="007918AE">
      <w:pPr>
        <w:numPr>
          <w:ilvl w:val="0"/>
          <w:numId w:val="5"/>
        </w:numPr>
        <w:jc w:val="both"/>
      </w:pPr>
      <w:r>
        <w:t xml:space="preserve">Umowa została zawarta na </w:t>
      </w:r>
      <w:r w:rsidR="00F86811">
        <w:t>czas określony i obowiązuje od dnia…………do dnia………..</w:t>
      </w:r>
      <w:r>
        <w:t>.</w:t>
      </w:r>
    </w:p>
    <w:p w:rsidR="007918AE" w:rsidRDefault="007918AE" w:rsidP="007918AE">
      <w:pPr>
        <w:numPr>
          <w:ilvl w:val="0"/>
          <w:numId w:val="5"/>
        </w:numPr>
        <w:jc w:val="both"/>
      </w:pPr>
      <w:r>
        <w:t xml:space="preserve">Umowa może być wypowiedziana przez każdą ze stron w formie pisemnej                     z zachowaniem </w:t>
      </w:r>
      <w:r w:rsidR="00E70CF0">
        <w:t xml:space="preserve">trzymiesięcznego </w:t>
      </w:r>
      <w:r>
        <w:t>okresu wypowiedzenia.</w:t>
      </w:r>
    </w:p>
    <w:p w:rsidR="007918AE" w:rsidRDefault="007918AE" w:rsidP="007918AE">
      <w:pPr>
        <w:ind w:left="360"/>
        <w:jc w:val="both"/>
      </w:pPr>
    </w:p>
    <w:p w:rsidR="007918AE" w:rsidRDefault="007918AE" w:rsidP="007918AE">
      <w:pPr>
        <w:jc w:val="center"/>
      </w:pPr>
      <w:r>
        <w:t>§7</w:t>
      </w:r>
    </w:p>
    <w:p w:rsidR="007918AE" w:rsidRDefault="007918AE" w:rsidP="007918AE">
      <w:pPr>
        <w:numPr>
          <w:ilvl w:val="0"/>
          <w:numId w:val="6"/>
        </w:numPr>
        <w:jc w:val="both"/>
      </w:pPr>
      <w:r>
        <w:t>Wynajmującemu przysługuje prawo kontroli przedmiotu umowy w terminach uzgodnionych z Najemcą.</w:t>
      </w:r>
    </w:p>
    <w:p w:rsidR="00E70CF0" w:rsidRDefault="007918AE" w:rsidP="00E70CF0">
      <w:pPr>
        <w:numPr>
          <w:ilvl w:val="0"/>
          <w:numId w:val="6"/>
        </w:numPr>
        <w:jc w:val="both"/>
      </w:pPr>
      <w:r>
        <w:t xml:space="preserve"> Najemca po zakończeniu umowy zobowiązuje się do zwrotu przedmiotu umowy Wynajmującemu w stanie nie pogorszonym na podstawie protokołu zdawczo- odbiorczego.</w:t>
      </w:r>
    </w:p>
    <w:p w:rsidR="007918AE" w:rsidRDefault="007918AE" w:rsidP="007918AE">
      <w:pPr>
        <w:ind w:left="360"/>
        <w:jc w:val="both"/>
      </w:pPr>
    </w:p>
    <w:p w:rsidR="007918AE" w:rsidRDefault="007918AE" w:rsidP="007918AE">
      <w:pPr>
        <w:jc w:val="center"/>
      </w:pPr>
      <w:r>
        <w:t>§8</w:t>
      </w:r>
    </w:p>
    <w:p w:rsidR="007918AE" w:rsidRDefault="007918AE" w:rsidP="007918AE">
      <w:pPr>
        <w:numPr>
          <w:ilvl w:val="0"/>
          <w:numId w:val="7"/>
        </w:numPr>
        <w:jc w:val="both"/>
      </w:pPr>
      <w:r>
        <w:t>Wszelkie zmiany niniejszej umowy wymagają formy pisemnej podpisanej przez strony pod rygorem nieważności.</w:t>
      </w:r>
    </w:p>
    <w:p w:rsidR="007918AE" w:rsidRDefault="007918AE" w:rsidP="00F86811">
      <w:pPr>
        <w:numPr>
          <w:ilvl w:val="0"/>
          <w:numId w:val="7"/>
        </w:numPr>
        <w:jc w:val="both"/>
      </w:pPr>
      <w:r>
        <w:t>W sprawach nieuregulowanych niniejszą umową mają zastosowanie przepisy Kodeksu Cywilnego.</w:t>
      </w:r>
    </w:p>
    <w:p w:rsidR="007918AE" w:rsidRDefault="00F86811" w:rsidP="007918AE">
      <w:pPr>
        <w:numPr>
          <w:ilvl w:val="0"/>
          <w:numId w:val="7"/>
        </w:numPr>
        <w:jc w:val="both"/>
      </w:pPr>
      <w:r>
        <w:t>Umowę sporządzono w dwóch</w:t>
      </w:r>
      <w:r w:rsidR="007918AE">
        <w:t xml:space="preserve"> jednobrzmiących egzemplarzach , po jednym dla każdej ze stron.</w:t>
      </w:r>
    </w:p>
    <w:p w:rsidR="007918AE" w:rsidRDefault="007918AE" w:rsidP="007918AE">
      <w:pPr>
        <w:jc w:val="both"/>
      </w:pPr>
    </w:p>
    <w:p w:rsidR="007918AE" w:rsidRDefault="007918AE" w:rsidP="007918AE">
      <w:pPr>
        <w:jc w:val="both"/>
      </w:pPr>
      <w:r>
        <w:t xml:space="preserve"> </w:t>
      </w:r>
    </w:p>
    <w:p w:rsidR="001979F3" w:rsidRDefault="001979F3"/>
    <w:p w:rsidR="00F86811" w:rsidRDefault="00F86811"/>
    <w:p w:rsidR="00F86811" w:rsidRDefault="00F86811"/>
    <w:p w:rsidR="00F86811" w:rsidRDefault="00F86811">
      <w:r>
        <w:t>WYNAJMUJĄCY                                                                              NAJEMCA</w:t>
      </w:r>
    </w:p>
    <w:sectPr w:rsidR="00F8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255"/>
    <w:multiLevelType w:val="hybridMultilevel"/>
    <w:tmpl w:val="97E0DD8A"/>
    <w:lvl w:ilvl="0" w:tplc="543AB0C8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852B5"/>
    <w:multiLevelType w:val="hybridMultilevel"/>
    <w:tmpl w:val="E8E2C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C7471"/>
    <w:multiLevelType w:val="hybridMultilevel"/>
    <w:tmpl w:val="E8C8E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F1DA7"/>
    <w:multiLevelType w:val="multilevel"/>
    <w:tmpl w:val="8992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900E03"/>
    <w:multiLevelType w:val="hybridMultilevel"/>
    <w:tmpl w:val="DE586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52965"/>
    <w:multiLevelType w:val="hybridMultilevel"/>
    <w:tmpl w:val="F9049E04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6" w15:restartNumberingAfterBreak="0">
    <w:nsid w:val="5A3C066A"/>
    <w:multiLevelType w:val="hybridMultilevel"/>
    <w:tmpl w:val="248C6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10C2A"/>
    <w:multiLevelType w:val="hybridMultilevel"/>
    <w:tmpl w:val="6EDC5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B1C8D"/>
    <w:multiLevelType w:val="hybridMultilevel"/>
    <w:tmpl w:val="3B267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A210B"/>
    <w:multiLevelType w:val="hybridMultilevel"/>
    <w:tmpl w:val="7DC4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E"/>
    <w:rsid w:val="00111265"/>
    <w:rsid w:val="001979F3"/>
    <w:rsid w:val="00581CE6"/>
    <w:rsid w:val="005E7A7A"/>
    <w:rsid w:val="006C77C6"/>
    <w:rsid w:val="007918AE"/>
    <w:rsid w:val="00A03D94"/>
    <w:rsid w:val="00AA2182"/>
    <w:rsid w:val="00AD30B9"/>
    <w:rsid w:val="00C27B30"/>
    <w:rsid w:val="00D663B3"/>
    <w:rsid w:val="00E70CF0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DA5F"/>
  <w15:docId w15:val="{23CA5BAE-4EBF-48FA-ADD9-98B13D1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cp:lastPrinted>2021-08-11T09:16:00Z</cp:lastPrinted>
  <dcterms:created xsi:type="dcterms:W3CDTF">2022-05-13T09:26:00Z</dcterms:created>
  <dcterms:modified xsi:type="dcterms:W3CDTF">2022-05-13T09:30:00Z</dcterms:modified>
</cp:coreProperties>
</file>